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4C7E" w:rsidRDefault="005A0ED4" w:rsidP="00850886">
      <w:r w:rsidRPr="00850886">
        <w:rPr>
          <w:caps/>
        </w:rPr>
        <w:t>Protocolo de</w:t>
      </w:r>
      <w:r>
        <w:t xml:space="preserve"> ATENCION DE PACIENTE CON CANCER DE PULMON DE CELULA NO PEQUEÑA</w:t>
      </w:r>
    </w:p>
    <w:p w:rsidR="005A0ED4" w:rsidRDefault="005A0ED4" w:rsidP="00850886"/>
    <w:p w:rsidR="005A0ED4" w:rsidRDefault="005A0ED4" w:rsidP="00850886">
      <w:r>
        <w:t>JUSTIFICACION</w:t>
      </w:r>
    </w:p>
    <w:p w:rsidR="005A0ED4" w:rsidRDefault="005A0ED4" w:rsidP="00850886">
      <w:r>
        <w:t>Unificar criterios de manejo de esta condición oncológica usando diagramas de flujo que orienten de forma secuencial y lógica y organizada el manejo de  esta enfermedad.</w:t>
      </w:r>
    </w:p>
    <w:p w:rsidR="005A0ED4" w:rsidRDefault="005A0ED4" w:rsidP="00850886">
      <w:r>
        <w:t>OBJETIVOS</w:t>
      </w:r>
    </w:p>
    <w:p w:rsidR="005A0ED4" w:rsidRDefault="005A0ED4" w:rsidP="00850886">
      <w:r>
        <w:t>Unificar criterios de manejo</w:t>
      </w:r>
      <w:r w:rsidR="0051733B">
        <w:t xml:space="preserve"> y proveer la ruta terapéutica de abordaje del cáncer de pulmón en aspecto de </w:t>
      </w:r>
      <w:r w:rsidR="00894F26">
        <w:t>evaluación, diagnóstico, tratamiento, seguimiento y cuidados paliativos a la luz de la evidencia científica actual.</w:t>
      </w:r>
    </w:p>
    <w:p w:rsidR="00053E44" w:rsidRDefault="00053E44" w:rsidP="00850886">
      <w:r>
        <w:t>Población de usuarios</w:t>
      </w:r>
    </w:p>
    <w:p w:rsidR="00053E44" w:rsidRDefault="00053E44" w:rsidP="00850886">
      <w:r>
        <w:t xml:space="preserve">Personal capacitado en salud de índole general o </w:t>
      </w:r>
      <w:proofErr w:type="gramStart"/>
      <w:r>
        <w:t>especifica</w:t>
      </w:r>
      <w:proofErr w:type="gramEnd"/>
      <w:r>
        <w:t xml:space="preserve">: neumólogos, radiólogos, licenciadas en enfermería, enfermeras auxiliares, oncólogos cirujanos de </w:t>
      </w:r>
      <w:proofErr w:type="spellStart"/>
      <w:r>
        <w:t>torax</w:t>
      </w:r>
      <w:proofErr w:type="spellEnd"/>
      <w:r>
        <w:t>,</w:t>
      </w:r>
      <w:r w:rsidR="00E62DA6">
        <w:t xml:space="preserve"> entre otros.</w:t>
      </w:r>
    </w:p>
    <w:p w:rsidR="00E62DA6" w:rsidRDefault="00E62DA6" w:rsidP="00850886">
      <w:r>
        <w:t>Población de impacto indirecto</w:t>
      </w:r>
    </w:p>
    <w:p w:rsidR="00E62DA6" w:rsidRDefault="00E62DA6" w:rsidP="00850886">
      <w:r>
        <w:t xml:space="preserve">Pacientes de cualquier género o edad o con patología positiva de cáncer de pulmón. </w:t>
      </w:r>
    </w:p>
    <w:p w:rsidR="00E62DA6" w:rsidRDefault="00E62DA6" w:rsidP="00850886">
      <w:r>
        <w:t>CANCER DE PULMON</w:t>
      </w:r>
    </w:p>
    <w:p w:rsidR="00E62DA6" w:rsidRDefault="003E6078" w:rsidP="00850886">
      <w:r>
        <w:t>INTRODUCCION</w:t>
      </w:r>
    </w:p>
    <w:p w:rsidR="003E6078" w:rsidRPr="005D799F" w:rsidRDefault="003E6078" w:rsidP="00850886">
      <w:pPr>
        <w:rPr>
          <w:rFonts w:ascii="Arial" w:eastAsia="Arial" w:hAnsi="Arial" w:cs="Arial"/>
          <w:sz w:val="19"/>
          <w:szCs w:val="19"/>
        </w:rPr>
      </w:pPr>
      <w:r w:rsidRPr="005D799F">
        <w:rPr>
          <w:rFonts w:ascii="Arial" w:eastAsia="Arial" w:hAnsi="Arial" w:cs="Arial"/>
          <w:spacing w:val="-2"/>
          <w:sz w:val="19"/>
          <w:szCs w:val="19"/>
        </w:rPr>
        <w:t>E</w:t>
      </w:r>
      <w:r w:rsidRPr="005D799F">
        <w:rPr>
          <w:rFonts w:ascii="Arial" w:eastAsia="Arial" w:hAnsi="Arial" w:cs="Arial"/>
          <w:sz w:val="19"/>
          <w:szCs w:val="19"/>
        </w:rPr>
        <w:t>l</w:t>
      </w:r>
      <w:r w:rsidRPr="005D799F">
        <w:rPr>
          <w:rFonts w:ascii="Arial" w:eastAsia="Arial" w:hAnsi="Arial" w:cs="Arial"/>
          <w:spacing w:val="28"/>
          <w:sz w:val="19"/>
          <w:szCs w:val="19"/>
        </w:rPr>
        <w:t xml:space="preserve"> </w:t>
      </w:r>
      <w:r w:rsidRPr="005D799F">
        <w:rPr>
          <w:rFonts w:ascii="Arial" w:eastAsia="Arial" w:hAnsi="Arial" w:cs="Arial"/>
          <w:spacing w:val="2"/>
          <w:sz w:val="19"/>
          <w:szCs w:val="19"/>
        </w:rPr>
        <w:t>c</w:t>
      </w:r>
      <w:r w:rsidRPr="005D799F">
        <w:rPr>
          <w:rFonts w:ascii="Arial" w:eastAsia="Arial" w:hAnsi="Arial" w:cs="Arial"/>
          <w:spacing w:val="1"/>
          <w:sz w:val="19"/>
          <w:szCs w:val="19"/>
        </w:rPr>
        <w:t>án</w:t>
      </w:r>
      <w:r w:rsidRPr="005D799F">
        <w:rPr>
          <w:rFonts w:ascii="Arial" w:eastAsia="Arial" w:hAnsi="Arial" w:cs="Arial"/>
          <w:spacing w:val="2"/>
          <w:sz w:val="19"/>
          <w:szCs w:val="19"/>
        </w:rPr>
        <w:t>c</w:t>
      </w:r>
      <w:r w:rsidRPr="005D799F">
        <w:rPr>
          <w:rFonts w:ascii="Arial" w:eastAsia="Arial" w:hAnsi="Arial" w:cs="Arial"/>
          <w:spacing w:val="1"/>
          <w:sz w:val="19"/>
          <w:szCs w:val="19"/>
        </w:rPr>
        <w:t>e</w:t>
      </w:r>
      <w:r w:rsidRPr="005D799F">
        <w:rPr>
          <w:rFonts w:ascii="Arial" w:eastAsia="Arial" w:hAnsi="Arial" w:cs="Arial"/>
          <w:sz w:val="19"/>
          <w:szCs w:val="19"/>
        </w:rPr>
        <w:t>r</w:t>
      </w:r>
      <w:r w:rsidRPr="005D799F">
        <w:rPr>
          <w:rFonts w:ascii="Arial" w:eastAsia="Arial" w:hAnsi="Arial" w:cs="Arial"/>
          <w:spacing w:val="38"/>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31"/>
          <w:sz w:val="19"/>
          <w:szCs w:val="19"/>
        </w:rPr>
        <w:t xml:space="preserve"> </w:t>
      </w:r>
      <w:r w:rsidRPr="005D799F">
        <w:rPr>
          <w:rFonts w:ascii="Arial" w:eastAsia="Arial" w:hAnsi="Arial" w:cs="Arial"/>
          <w:spacing w:val="1"/>
          <w:sz w:val="19"/>
          <w:szCs w:val="19"/>
        </w:rPr>
        <w:t>pu</w:t>
      </w:r>
      <w:r w:rsidRPr="005D799F">
        <w:rPr>
          <w:rFonts w:ascii="Arial" w:eastAsia="Arial" w:hAnsi="Arial" w:cs="Arial"/>
          <w:spacing w:val="4"/>
          <w:sz w:val="19"/>
          <w:szCs w:val="19"/>
        </w:rPr>
        <w:t>l</w:t>
      </w:r>
      <w:r w:rsidRPr="005D799F">
        <w:rPr>
          <w:rFonts w:ascii="Arial" w:eastAsia="Arial" w:hAnsi="Arial" w:cs="Arial"/>
          <w:spacing w:val="-1"/>
          <w:sz w:val="19"/>
          <w:szCs w:val="19"/>
        </w:rPr>
        <w:t>m</w:t>
      </w:r>
      <w:r w:rsidRPr="005D799F">
        <w:rPr>
          <w:rFonts w:ascii="Arial" w:eastAsia="Arial" w:hAnsi="Arial" w:cs="Arial"/>
          <w:spacing w:val="1"/>
          <w:sz w:val="19"/>
          <w:szCs w:val="19"/>
        </w:rPr>
        <w:t>ó</w:t>
      </w:r>
      <w:r w:rsidRPr="005D799F">
        <w:rPr>
          <w:rFonts w:ascii="Arial" w:eastAsia="Arial" w:hAnsi="Arial" w:cs="Arial"/>
          <w:sz w:val="19"/>
          <w:szCs w:val="19"/>
        </w:rPr>
        <w:t>n</w:t>
      </w:r>
      <w:r w:rsidRPr="005D799F">
        <w:rPr>
          <w:rFonts w:ascii="Arial" w:eastAsia="Arial" w:hAnsi="Arial" w:cs="Arial"/>
          <w:spacing w:val="44"/>
          <w:sz w:val="19"/>
          <w:szCs w:val="19"/>
        </w:rPr>
        <w:t xml:space="preserve"> </w:t>
      </w:r>
      <w:r w:rsidRPr="005D799F">
        <w:rPr>
          <w:rFonts w:ascii="Arial" w:eastAsia="Arial" w:hAnsi="Arial" w:cs="Arial"/>
          <w:spacing w:val="2"/>
          <w:sz w:val="19"/>
          <w:szCs w:val="19"/>
        </w:rPr>
        <w:t>r</w:t>
      </w:r>
      <w:r w:rsidRPr="005D799F">
        <w:rPr>
          <w:rFonts w:ascii="Arial" w:eastAsia="Arial" w:hAnsi="Arial" w:cs="Arial"/>
          <w:spacing w:val="1"/>
          <w:sz w:val="19"/>
          <w:szCs w:val="19"/>
        </w:rPr>
        <w:t>ep</w:t>
      </w:r>
      <w:r w:rsidRPr="005D799F">
        <w:rPr>
          <w:rFonts w:ascii="Arial" w:eastAsia="Arial" w:hAnsi="Arial" w:cs="Arial"/>
          <w:spacing w:val="2"/>
          <w:sz w:val="19"/>
          <w:szCs w:val="19"/>
        </w:rPr>
        <w:t>r</w:t>
      </w:r>
      <w:r w:rsidRPr="005D799F">
        <w:rPr>
          <w:rFonts w:ascii="Arial" w:eastAsia="Arial" w:hAnsi="Arial" w:cs="Arial"/>
          <w:spacing w:val="1"/>
          <w:sz w:val="19"/>
          <w:szCs w:val="19"/>
        </w:rPr>
        <w:t>e</w:t>
      </w:r>
      <w:r w:rsidRPr="005D799F">
        <w:rPr>
          <w:rFonts w:ascii="Arial" w:eastAsia="Arial" w:hAnsi="Arial" w:cs="Arial"/>
          <w:spacing w:val="2"/>
          <w:sz w:val="19"/>
          <w:szCs w:val="19"/>
        </w:rPr>
        <w:t>s</w:t>
      </w:r>
      <w:r w:rsidRPr="005D799F">
        <w:rPr>
          <w:rFonts w:ascii="Arial" w:eastAsia="Arial" w:hAnsi="Arial" w:cs="Arial"/>
          <w:spacing w:val="1"/>
          <w:sz w:val="19"/>
          <w:szCs w:val="19"/>
        </w:rPr>
        <w:t>e</w:t>
      </w:r>
      <w:r w:rsidRPr="005D799F">
        <w:rPr>
          <w:rFonts w:ascii="Arial" w:eastAsia="Arial" w:hAnsi="Arial" w:cs="Arial"/>
          <w:spacing w:val="6"/>
          <w:sz w:val="19"/>
          <w:szCs w:val="19"/>
        </w:rPr>
        <w:t>n</w:t>
      </w:r>
      <w:r w:rsidRPr="005D799F">
        <w:rPr>
          <w:rFonts w:ascii="Arial" w:eastAsia="Arial" w:hAnsi="Arial" w:cs="Arial"/>
          <w:spacing w:val="-2"/>
          <w:sz w:val="19"/>
          <w:szCs w:val="19"/>
        </w:rPr>
        <w:t>t</w:t>
      </w:r>
      <w:r w:rsidRPr="005D799F">
        <w:rPr>
          <w:rFonts w:ascii="Arial" w:eastAsia="Arial" w:hAnsi="Arial" w:cs="Arial"/>
          <w:sz w:val="19"/>
          <w:szCs w:val="19"/>
        </w:rPr>
        <w:t>a</w:t>
      </w:r>
      <w:r w:rsidRPr="005D799F">
        <w:rPr>
          <w:rFonts w:ascii="Arial" w:eastAsia="Arial" w:hAnsi="Arial" w:cs="Arial"/>
          <w:spacing w:val="52"/>
          <w:sz w:val="19"/>
          <w:szCs w:val="19"/>
        </w:rPr>
        <w:t xml:space="preserve"> </w:t>
      </w:r>
      <w:r w:rsidRPr="005D799F">
        <w:rPr>
          <w:rFonts w:ascii="Arial" w:eastAsia="Arial" w:hAnsi="Arial" w:cs="Arial"/>
          <w:spacing w:val="1"/>
          <w:sz w:val="19"/>
          <w:szCs w:val="19"/>
        </w:rPr>
        <w:t>u</w:t>
      </w:r>
      <w:r w:rsidRPr="005D799F">
        <w:rPr>
          <w:rFonts w:ascii="Arial" w:eastAsia="Arial" w:hAnsi="Arial" w:cs="Arial"/>
          <w:sz w:val="19"/>
          <w:szCs w:val="19"/>
        </w:rPr>
        <w:t>n</w:t>
      </w:r>
      <w:r w:rsidRPr="005D799F">
        <w:rPr>
          <w:rFonts w:ascii="Arial" w:eastAsia="Arial" w:hAnsi="Arial" w:cs="Arial"/>
          <w:spacing w:val="31"/>
          <w:sz w:val="19"/>
          <w:szCs w:val="19"/>
        </w:rPr>
        <w:t xml:space="preserve"> </w:t>
      </w:r>
      <w:r w:rsidRPr="005D799F">
        <w:rPr>
          <w:rFonts w:ascii="Arial" w:eastAsia="Arial" w:hAnsi="Arial" w:cs="Arial"/>
          <w:spacing w:val="1"/>
          <w:sz w:val="19"/>
          <w:szCs w:val="19"/>
        </w:rPr>
        <w:t>p</w:t>
      </w:r>
      <w:r w:rsidRPr="005D799F">
        <w:rPr>
          <w:rFonts w:ascii="Arial" w:eastAsia="Arial" w:hAnsi="Arial" w:cs="Arial"/>
          <w:spacing w:val="2"/>
          <w:sz w:val="19"/>
          <w:szCs w:val="19"/>
        </w:rPr>
        <w:t>r</w:t>
      </w:r>
      <w:r w:rsidRPr="005D799F">
        <w:rPr>
          <w:rFonts w:ascii="Arial" w:eastAsia="Arial" w:hAnsi="Arial" w:cs="Arial"/>
          <w:spacing w:val="1"/>
          <w:sz w:val="19"/>
          <w:szCs w:val="19"/>
        </w:rPr>
        <w:t>ob</w:t>
      </w:r>
      <w:r w:rsidRPr="005D799F">
        <w:rPr>
          <w:rFonts w:ascii="Arial" w:eastAsia="Arial" w:hAnsi="Arial" w:cs="Arial"/>
          <w:spacing w:val="-1"/>
          <w:sz w:val="19"/>
          <w:szCs w:val="19"/>
        </w:rPr>
        <w:t>l</w:t>
      </w:r>
      <w:r w:rsidRPr="005D799F">
        <w:rPr>
          <w:rFonts w:ascii="Arial" w:eastAsia="Arial" w:hAnsi="Arial" w:cs="Arial"/>
          <w:spacing w:val="6"/>
          <w:sz w:val="19"/>
          <w:szCs w:val="19"/>
        </w:rPr>
        <w:t>e</w:t>
      </w:r>
      <w:r w:rsidRPr="005D799F">
        <w:rPr>
          <w:rFonts w:ascii="Arial" w:eastAsia="Arial" w:hAnsi="Arial" w:cs="Arial"/>
          <w:spacing w:val="-1"/>
          <w:sz w:val="19"/>
          <w:szCs w:val="19"/>
        </w:rPr>
        <w:t>m</w:t>
      </w:r>
      <w:r w:rsidRPr="005D799F">
        <w:rPr>
          <w:rFonts w:ascii="Arial" w:eastAsia="Arial" w:hAnsi="Arial" w:cs="Arial"/>
          <w:sz w:val="19"/>
          <w:szCs w:val="19"/>
        </w:rPr>
        <w:t>a</w:t>
      </w:r>
      <w:r w:rsidRPr="005D799F">
        <w:rPr>
          <w:rFonts w:ascii="Arial" w:eastAsia="Arial" w:hAnsi="Arial" w:cs="Arial"/>
          <w:spacing w:val="49"/>
          <w:sz w:val="19"/>
          <w:szCs w:val="19"/>
        </w:rPr>
        <w:t xml:space="preserve"> </w:t>
      </w:r>
      <w:r w:rsidRPr="005D799F">
        <w:rPr>
          <w:rFonts w:ascii="Arial" w:eastAsia="Arial" w:hAnsi="Arial" w:cs="Arial"/>
          <w:spacing w:val="2"/>
          <w:sz w:val="19"/>
          <w:szCs w:val="19"/>
        </w:rPr>
        <w:t>s</w:t>
      </w:r>
      <w:r w:rsidRPr="005D799F">
        <w:rPr>
          <w:rFonts w:ascii="Arial" w:eastAsia="Arial" w:hAnsi="Arial" w:cs="Arial"/>
          <w:spacing w:val="1"/>
          <w:sz w:val="19"/>
          <w:szCs w:val="19"/>
        </w:rPr>
        <w:t>an</w:t>
      </w:r>
      <w:r w:rsidRPr="005D799F">
        <w:rPr>
          <w:rFonts w:ascii="Arial" w:eastAsia="Arial" w:hAnsi="Arial" w:cs="Arial"/>
          <w:spacing w:val="4"/>
          <w:sz w:val="19"/>
          <w:szCs w:val="19"/>
        </w:rPr>
        <w:t>i</w:t>
      </w:r>
      <w:r w:rsidRPr="005D799F">
        <w:rPr>
          <w:rFonts w:ascii="Arial" w:eastAsia="Arial" w:hAnsi="Arial" w:cs="Arial"/>
          <w:spacing w:val="-2"/>
          <w:sz w:val="19"/>
          <w:szCs w:val="19"/>
        </w:rPr>
        <w:t>t</w:t>
      </w:r>
      <w:r w:rsidRPr="005D799F">
        <w:rPr>
          <w:rFonts w:ascii="Arial" w:eastAsia="Arial" w:hAnsi="Arial" w:cs="Arial"/>
          <w:spacing w:val="1"/>
          <w:sz w:val="19"/>
          <w:szCs w:val="19"/>
        </w:rPr>
        <w:t>a</w:t>
      </w:r>
      <w:r w:rsidRPr="005D799F">
        <w:rPr>
          <w:rFonts w:ascii="Arial" w:eastAsia="Arial" w:hAnsi="Arial" w:cs="Arial"/>
          <w:spacing w:val="2"/>
          <w:sz w:val="19"/>
          <w:szCs w:val="19"/>
        </w:rPr>
        <w:t>r</w:t>
      </w:r>
      <w:r w:rsidRPr="005D799F">
        <w:rPr>
          <w:rFonts w:ascii="Arial" w:eastAsia="Arial" w:hAnsi="Arial" w:cs="Arial"/>
          <w:spacing w:val="4"/>
          <w:sz w:val="19"/>
          <w:szCs w:val="19"/>
        </w:rPr>
        <w:t>i</w:t>
      </w:r>
      <w:r w:rsidRPr="005D799F">
        <w:rPr>
          <w:rFonts w:ascii="Arial" w:eastAsia="Arial" w:hAnsi="Arial" w:cs="Arial"/>
          <w:sz w:val="19"/>
          <w:szCs w:val="19"/>
        </w:rPr>
        <w:t>o</w:t>
      </w:r>
      <w:r w:rsidRPr="005D799F">
        <w:rPr>
          <w:rFonts w:ascii="Arial" w:eastAsia="Arial" w:hAnsi="Arial" w:cs="Arial"/>
          <w:spacing w:val="42"/>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31"/>
          <w:sz w:val="19"/>
          <w:szCs w:val="19"/>
        </w:rPr>
        <w:t xml:space="preserve"> </w:t>
      </w:r>
      <w:r w:rsidRPr="005D799F">
        <w:rPr>
          <w:rFonts w:ascii="Arial" w:eastAsia="Arial" w:hAnsi="Arial" w:cs="Arial"/>
          <w:spacing w:val="1"/>
          <w:sz w:val="19"/>
          <w:szCs w:val="19"/>
        </w:rPr>
        <w:t>g</w:t>
      </w:r>
      <w:r w:rsidRPr="005D799F">
        <w:rPr>
          <w:rFonts w:ascii="Arial" w:eastAsia="Arial" w:hAnsi="Arial" w:cs="Arial"/>
          <w:spacing w:val="2"/>
          <w:sz w:val="19"/>
          <w:szCs w:val="19"/>
        </w:rPr>
        <w:t>r</w:t>
      </w:r>
      <w:r w:rsidRPr="005D799F">
        <w:rPr>
          <w:rFonts w:ascii="Arial" w:eastAsia="Arial" w:hAnsi="Arial" w:cs="Arial"/>
          <w:spacing w:val="1"/>
          <w:sz w:val="19"/>
          <w:szCs w:val="19"/>
        </w:rPr>
        <w:t>a</w:t>
      </w:r>
      <w:r w:rsidRPr="005D799F">
        <w:rPr>
          <w:rFonts w:ascii="Arial" w:eastAsia="Arial" w:hAnsi="Arial" w:cs="Arial"/>
          <w:sz w:val="19"/>
          <w:szCs w:val="19"/>
        </w:rPr>
        <w:t>n</w:t>
      </w:r>
      <w:r w:rsidRPr="005D799F">
        <w:rPr>
          <w:rFonts w:ascii="Arial" w:eastAsia="Arial" w:hAnsi="Arial" w:cs="Arial"/>
          <w:spacing w:val="36"/>
          <w:sz w:val="19"/>
          <w:szCs w:val="19"/>
        </w:rPr>
        <w:t xml:space="preserve"> </w:t>
      </w:r>
      <w:r w:rsidRPr="005D799F">
        <w:rPr>
          <w:rFonts w:ascii="Arial" w:eastAsia="Arial" w:hAnsi="Arial" w:cs="Arial"/>
          <w:spacing w:val="-1"/>
          <w:sz w:val="19"/>
          <w:szCs w:val="19"/>
        </w:rPr>
        <w:t>m</w:t>
      </w:r>
      <w:r w:rsidRPr="005D799F">
        <w:rPr>
          <w:rFonts w:ascii="Arial" w:eastAsia="Arial" w:hAnsi="Arial" w:cs="Arial"/>
          <w:spacing w:val="1"/>
          <w:sz w:val="19"/>
          <w:szCs w:val="19"/>
        </w:rPr>
        <w:t>a</w:t>
      </w:r>
      <w:r w:rsidRPr="005D799F">
        <w:rPr>
          <w:rFonts w:ascii="Arial" w:eastAsia="Arial" w:hAnsi="Arial" w:cs="Arial"/>
          <w:spacing w:val="6"/>
          <w:sz w:val="19"/>
          <w:szCs w:val="19"/>
        </w:rPr>
        <w:t>g</w:t>
      </w:r>
      <w:r w:rsidRPr="005D799F">
        <w:rPr>
          <w:rFonts w:ascii="Arial" w:eastAsia="Arial" w:hAnsi="Arial" w:cs="Arial"/>
          <w:spacing w:val="1"/>
          <w:sz w:val="19"/>
          <w:szCs w:val="19"/>
        </w:rPr>
        <w:t>n</w:t>
      </w:r>
      <w:r w:rsidRPr="005D799F">
        <w:rPr>
          <w:rFonts w:ascii="Arial" w:eastAsia="Arial" w:hAnsi="Arial" w:cs="Arial"/>
          <w:spacing w:val="-1"/>
          <w:sz w:val="19"/>
          <w:szCs w:val="19"/>
        </w:rPr>
        <w:t>i</w:t>
      </w:r>
      <w:r w:rsidRPr="005D799F">
        <w:rPr>
          <w:rFonts w:ascii="Arial" w:eastAsia="Arial" w:hAnsi="Arial" w:cs="Arial"/>
          <w:spacing w:val="3"/>
          <w:sz w:val="19"/>
          <w:szCs w:val="19"/>
        </w:rPr>
        <w:t>t</w:t>
      </w:r>
      <w:r w:rsidRPr="005D799F">
        <w:rPr>
          <w:rFonts w:ascii="Arial" w:eastAsia="Arial" w:hAnsi="Arial" w:cs="Arial"/>
          <w:spacing w:val="1"/>
          <w:sz w:val="19"/>
          <w:szCs w:val="19"/>
        </w:rPr>
        <w:t>ud</w:t>
      </w:r>
      <w:r w:rsidRPr="005D799F">
        <w:rPr>
          <w:rFonts w:ascii="Arial" w:eastAsia="Arial" w:hAnsi="Arial" w:cs="Arial"/>
          <w:sz w:val="19"/>
          <w:szCs w:val="19"/>
        </w:rPr>
        <w:t>,</w:t>
      </w:r>
      <w:r w:rsidRPr="005D799F">
        <w:rPr>
          <w:rFonts w:ascii="Arial" w:eastAsia="Arial" w:hAnsi="Arial" w:cs="Arial"/>
          <w:spacing w:val="47"/>
          <w:sz w:val="19"/>
          <w:szCs w:val="19"/>
        </w:rPr>
        <w:t xml:space="preserve"> </w:t>
      </w:r>
      <w:r w:rsidRPr="005D799F">
        <w:rPr>
          <w:rFonts w:ascii="Arial" w:eastAsia="Arial" w:hAnsi="Arial" w:cs="Arial"/>
          <w:spacing w:val="1"/>
          <w:sz w:val="19"/>
          <w:szCs w:val="19"/>
        </w:rPr>
        <w:t>de</w:t>
      </w:r>
      <w:r w:rsidRPr="005D799F">
        <w:rPr>
          <w:rFonts w:ascii="Arial" w:eastAsia="Arial" w:hAnsi="Arial" w:cs="Arial"/>
          <w:spacing w:val="2"/>
          <w:sz w:val="19"/>
          <w:szCs w:val="19"/>
        </w:rPr>
        <w:t>r</w:t>
      </w:r>
      <w:r w:rsidRPr="005D799F">
        <w:rPr>
          <w:rFonts w:ascii="Arial" w:eastAsia="Arial" w:hAnsi="Arial" w:cs="Arial"/>
          <w:spacing w:val="-1"/>
          <w:sz w:val="19"/>
          <w:szCs w:val="19"/>
        </w:rPr>
        <w:t>i</w:t>
      </w:r>
      <w:r w:rsidRPr="005D799F">
        <w:rPr>
          <w:rFonts w:ascii="Arial" w:eastAsia="Arial" w:hAnsi="Arial" w:cs="Arial"/>
          <w:spacing w:val="2"/>
          <w:sz w:val="19"/>
          <w:szCs w:val="19"/>
        </w:rPr>
        <w:t>v</w:t>
      </w:r>
      <w:r w:rsidRPr="005D799F">
        <w:rPr>
          <w:rFonts w:ascii="Arial" w:eastAsia="Arial" w:hAnsi="Arial" w:cs="Arial"/>
          <w:spacing w:val="1"/>
          <w:sz w:val="19"/>
          <w:szCs w:val="19"/>
        </w:rPr>
        <w:t>a</w:t>
      </w:r>
      <w:r w:rsidRPr="005D799F">
        <w:rPr>
          <w:rFonts w:ascii="Arial" w:eastAsia="Arial" w:hAnsi="Arial" w:cs="Arial"/>
          <w:spacing w:val="6"/>
          <w:sz w:val="19"/>
          <w:szCs w:val="19"/>
        </w:rPr>
        <w:t>d</w:t>
      </w:r>
      <w:r w:rsidRPr="005D799F">
        <w:rPr>
          <w:rFonts w:ascii="Arial" w:eastAsia="Arial" w:hAnsi="Arial" w:cs="Arial"/>
          <w:sz w:val="19"/>
          <w:szCs w:val="19"/>
        </w:rPr>
        <w:t>o</w:t>
      </w:r>
      <w:r w:rsidRPr="005D799F">
        <w:rPr>
          <w:rFonts w:ascii="Arial" w:eastAsia="Arial" w:hAnsi="Arial" w:cs="Arial"/>
          <w:spacing w:val="42"/>
          <w:sz w:val="19"/>
          <w:szCs w:val="19"/>
        </w:rPr>
        <w:t xml:space="preserve"> </w:t>
      </w:r>
      <w:r w:rsidRPr="005D799F">
        <w:rPr>
          <w:rFonts w:ascii="Arial" w:eastAsia="Arial" w:hAnsi="Arial" w:cs="Arial"/>
          <w:spacing w:val="2"/>
          <w:w w:val="103"/>
          <w:sz w:val="19"/>
          <w:szCs w:val="19"/>
        </w:rPr>
        <w:t>s</w:t>
      </w:r>
      <w:r w:rsidRPr="005D799F">
        <w:rPr>
          <w:rFonts w:ascii="Arial" w:eastAsia="Arial" w:hAnsi="Arial" w:cs="Arial"/>
          <w:w w:val="103"/>
          <w:sz w:val="19"/>
          <w:szCs w:val="19"/>
        </w:rPr>
        <w:t xml:space="preserve">e </w:t>
      </w:r>
      <w:r w:rsidRPr="005D799F">
        <w:rPr>
          <w:rFonts w:ascii="Arial" w:eastAsia="Arial" w:hAnsi="Arial" w:cs="Arial"/>
          <w:spacing w:val="2"/>
          <w:sz w:val="19"/>
          <w:szCs w:val="19"/>
        </w:rPr>
        <w:t>s</w:t>
      </w:r>
      <w:r w:rsidRPr="005D799F">
        <w:rPr>
          <w:rFonts w:ascii="Arial" w:eastAsia="Arial" w:hAnsi="Arial" w:cs="Arial"/>
          <w:sz w:val="19"/>
          <w:szCs w:val="19"/>
        </w:rPr>
        <w:t>u</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i</w:t>
      </w:r>
      <w:r w:rsidRPr="005D799F">
        <w:rPr>
          <w:rFonts w:ascii="Arial" w:eastAsia="Arial" w:hAnsi="Arial" w:cs="Arial"/>
          <w:spacing w:val="1"/>
          <w:sz w:val="19"/>
          <w:szCs w:val="19"/>
        </w:rPr>
        <w:t>n</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pacing w:val="1"/>
          <w:sz w:val="19"/>
          <w:szCs w:val="19"/>
        </w:rPr>
        <w:t>den</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z w:val="19"/>
          <w:szCs w:val="19"/>
        </w:rPr>
        <w:t>a</w:t>
      </w:r>
      <w:r w:rsidRPr="005D799F">
        <w:rPr>
          <w:rFonts w:ascii="Arial" w:eastAsia="Arial" w:hAnsi="Arial" w:cs="Arial"/>
          <w:spacing w:val="40"/>
          <w:sz w:val="19"/>
          <w:szCs w:val="19"/>
        </w:rPr>
        <w:t xml:space="preserve"> </w:t>
      </w:r>
      <w:r w:rsidRPr="005D799F">
        <w:rPr>
          <w:rFonts w:ascii="Arial" w:eastAsia="Arial" w:hAnsi="Arial" w:cs="Arial"/>
          <w:spacing w:val="2"/>
          <w:sz w:val="19"/>
          <w:szCs w:val="19"/>
        </w:rPr>
        <w:t>(</w:t>
      </w:r>
      <w:r w:rsidRPr="005D799F">
        <w:rPr>
          <w:rFonts w:ascii="Arial" w:eastAsia="Arial" w:hAnsi="Arial" w:cs="Arial"/>
          <w:spacing w:val="1"/>
          <w:sz w:val="19"/>
          <w:szCs w:val="19"/>
        </w:rPr>
        <w:t>e</w:t>
      </w:r>
      <w:r w:rsidRPr="005D799F">
        <w:rPr>
          <w:rFonts w:ascii="Arial" w:eastAsia="Arial" w:hAnsi="Arial" w:cs="Arial"/>
          <w:sz w:val="19"/>
          <w:szCs w:val="19"/>
        </w:rPr>
        <w:t>s</w:t>
      </w:r>
      <w:r w:rsidRPr="005D799F">
        <w:rPr>
          <w:rFonts w:ascii="Arial" w:eastAsia="Arial" w:hAnsi="Arial" w:cs="Arial"/>
          <w:spacing w:val="25"/>
          <w:sz w:val="19"/>
          <w:szCs w:val="19"/>
        </w:rPr>
        <w:t xml:space="preserve"> </w:t>
      </w:r>
      <w:r w:rsidRPr="005D799F">
        <w:rPr>
          <w:rFonts w:ascii="Arial" w:eastAsia="Arial" w:hAnsi="Arial" w:cs="Arial"/>
          <w:spacing w:val="-1"/>
          <w:sz w:val="19"/>
          <w:szCs w:val="19"/>
        </w:rPr>
        <w:t>l</w:t>
      </w:r>
      <w:r w:rsidRPr="005D799F">
        <w:rPr>
          <w:rFonts w:ascii="Arial" w:eastAsia="Arial" w:hAnsi="Arial" w:cs="Arial"/>
          <w:sz w:val="19"/>
          <w:szCs w:val="19"/>
        </w:rPr>
        <w:t>a</w:t>
      </w:r>
      <w:r w:rsidRPr="005D799F">
        <w:rPr>
          <w:rFonts w:ascii="Arial" w:eastAsia="Arial" w:hAnsi="Arial" w:cs="Arial"/>
          <w:spacing w:val="19"/>
          <w:sz w:val="19"/>
          <w:szCs w:val="19"/>
        </w:rPr>
        <w:t xml:space="preserve"> </w:t>
      </w:r>
      <w:r w:rsidRPr="005D799F">
        <w:rPr>
          <w:rFonts w:ascii="Arial" w:eastAsia="Arial" w:hAnsi="Arial" w:cs="Arial"/>
          <w:spacing w:val="1"/>
          <w:sz w:val="19"/>
          <w:szCs w:val="19"/>
        </w:rPr>
        <w:t>neop</w:t>
      </w:r>
      <w:r w:rsidRPr="005D799F">
        <w:rPr>
          <w:rFonts w:ascii="Arial" w:eastAsia="Arial" w:hAnsi="Arial" w:cs="Arial"/>
          <w:spacing w:val="-1"/>
          <w:sz w:val="19"/>
          <w:szCs w:val="19"/>
        </w:rPr>
        <w:t>l</w:t>
      </w:r>
      <w:r w:rsidRPr="005D799F">
        <w:rPr>
          <w:rFonts w:ascii="Arial" w:eastAsia="Arial" w:hAnsi="Arial" w:cs="Arial"/>
          <w:spacing w:val="1"/>
          <w:sz w:val="19"/>
          <w:szCs w:val="19"/>
        </w:rPr>
        <w:t>a</w:t>
      </w:r>
      <w:r w:rsidRPr="005D799F">
        <w:rPr>
          <w:rFonts w:ascii="Arial" w:eastAsia="Arial" w:hAnsi="Arial" w:cs="Arial"/>
          <w:spacing w:val="2"/>
          <w:sz w:val="19"/>
          <w:szCs w:val="19"/>
        </w:rPr>
        <w:t>s</w:t>
      </w:r>
      <w:r w:rsidRPr="005D799F">
        <w:rPr>
          <w:rFonts w:ascii="Arial" w:eastAsia="Arial" w:hAnsi="Arial" w:cs="Arial"/>
          <w:spacing w:val="-1"/>
          <w:sz w:val="19"/>
          <w:szCs w:val="19"/>
        </w:rPr>
        <w:t>i</w:t>
      </w:r>
      <w:r w:rsidRPr="005D799F">
        <w:rPr>
          <w:rFonts w:ascii="Arial" w:eastAsia="Arial" w:hAnsi="Arial" w:cs="Arial"/>
          <w:sz w:val="19"/>
          <w:szCs w:val="19"/>
        </w:rPr>
        <w:t>a</w:t>
      </w:r>
      <w:r w:rsidRPr="005D799F">
        <w:rPr>
          <w:rFonts w:ascii="Arial" w:eastAsia="Arial" w:hAnsi="Arial" w:cs="Arial"/>
          <w:spacing w:val="44"/>
          <w:sz w:val="19"/>
          <w:szCs w:val="19"/>
        </w:rPr>
        <w:t xml:space="preserve"> </w:t>
      </w:r>
      <w:r w:rsidRPr="005D799F">
        <w:rPr>
          <w:rFonts w:ascii="Arial" w:eastAsia="Arial" w:hAnsi="Arial" w:cs="Arial"/>
          <w:spacing w:val="-1"/>
          <w:sz w:val="19"/>
          <w:szCs w:val="19"/>
        </w:rPr>
        <w:t>m</w:t>
      </w:r>
      <w:r w:rsidRPr="005D799F">
        <w:rPr>
          <w:rFonts w:ascii="Arial" w:eastAsia="Arial" w:hAnsi="Arial" w:cs="Arial"/>
          <w:spacing w:val="1"/>
          <w:sz w:val="19"/>
          <w:szCs w:val="19"/>
        </w:rPr>
        <w:t>á</w:t>
      </w:r>
      <w:r w:rsidRPr="005D799F">
        <w:rPr>
          <w:rFonts w:ascii="Arial" w:eastAsia="Arial" w:hAnsi="Arial" w:cs="Arial"/>
          <w:sz w:val="19"/>
          <w:szCs w:val="19"/>
        </w:rPr>
        <w:t>s</w:t>
      </w:r>
      <w:r w:rsidRPr="005D799F">
        <w:rPr>
          <w:rFonts w:ascii="Arial" w:eastAsia="Arial" w:hAnsi="Arial" w:cs="Arial"/>
          <w:spacing w:val="28"/>
          <w:sz w:val="19"/>
          <w:szCs w:val="19"/>
        </w:rPr>
        <w:t xml:space="preserve"> </w:t>
      </w:r>
      <w:r w:rsidRPr="005D799F">
        <w:rPr>
          <w:rFonts w:ascii="Arial" w:eastAsia="Arial" w:hAnsi="Arial" w:cs="Arial"/>
          <w:spacing w:val="-2"/>
          <w:sz w:val="19"/>
          <w:szCs w:val="19"/>
        </w:rPr>
        <w:t>f</w:t>
      </w:r>
      <w:r w:rsidRPr="005D799F">
        <w:rPr>
          <w:rFonts w:ascii="Arial" w:eastAsia="Arial" w:hAnsi="Arial" w:cs="Arial"/>
          <w:spacing w:val="2"/>
          <w:sz w:val="19"/>
          <w:szCs w:val="19"/>
        </w:rPr>
        <w:t>r</w:t>
      </w:r>
      <w:r w:rsidRPr="005D799F">
        <w:rPr>
          <w:rFonts w:ascii="Arial" w:eastAsia="Arial" w:hAnsi="Arial" w:cs="Arial"/>
          <w:spacing w:val="1"/>
          <w:sz w:val="19"/>
          <w:szCs w:val="19"/>
        </w:rPr>
        <w:t>e</w:t>
      </w:r>
      <w:r w:rsidRPr="005D799F">
        <w:rPr>
          <w:rFonts w:ascii="Arial" w:eastAsia="Arial" w:hAnsi="Arial" w:cs="Arial"/>
          <w:spacing w:val="2"/>
          <w:sz w:val="19"/>
          <w:szCs w:val="19"/>
        </w:rPr>
        <w:t>c</w:t>
      </w:r>
      <w:r w:rsidRPr="005D799F">
        <w:rPr>
          <w:rFonts w:ascii="Arial" w:eastAsia="Arial" w:hAnsi="Arial" w:cs="Arial"/>
          <w:spacing w:val="1"/>
          <w:sz w:val="19"/>
          <w:szCs w:val="19"/>
        </w:rPr>
        <w:t>ue</w:t>
      </w:r>
      <w:r w:rsidRPr="005D799F">
        <w:rPr>
          <w:rFonts w:ascii="Arial" w:eastAsia="Arial" w:hAnsi="Arial" w:cs="Arial"/>
          <w:spacing w:val="6"/>
          <w:sz w:val="19"/>
          <w:szCs w:val="19"/>
        </w:rPr>
        <w:t>n</w:t>
      </w:r>
      <w:r w:rsidRPr="005D799F">
        <w:rPr>
          <w:rFonts w:ascii="Arial" w:eastAsia="Arial" w:hAnsi="Arial" w:cs="Arial"/>
          <w:spacing w:val="-2"/>
          <w:sz w:val="19"/>
          <w:szCs w:val="19"/>
        </w:rPr>
        <w:t>t</w:t>
      </w:r>
      <w:r w:rsidRPr="005D799F">
        <w:rPr>
          <w:rFonts w:ascii="Arial" w:eastAsia="Arial" w:hAnsi="Arial" w:cs="Arial"/>
          <w:sz w:val="19"/>
          <w:szCs w:val="19"/>
        </w:rPr>
        <w:t>e</w:t>
      </w:r>
      <w:r w:rsidRPr="005D799F">
        <w:rPr>
          <w:rFonts w:ascii="Arial" w:eastAsia="Arial" w:hAnsi="Arial" w:cs="Arial"/>
          <w:spacing w:val="39"/>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n</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l</w:t>
      </w:r>
      <w:r w:rsidRPr="005D799F">
        <w:rPr>
          <w:rFonts w:ascii="Arial" w:eastAsia="Arial" w:hAnsi="Arial" w:cs="Arial"/>
          <w:spacing w:val="18"/>
          <w:sz w:val="19"/>
          <w:szCs w:val="19"/>
        </w:rPr>
        <w:t xml:space="preserve"> </w:t>
      </w:r>
      <w:r w:rsidRPr="005D799F">
        <w:rPr>
          <w:rFonts w:ascii="Arial" w:eastAsia="Arial" w:hAnsi="Arial" w:cs="Arial"/>
          <w:spacing w:val="2"/>
          <w:sz w:val="19"/>
          <w:szCs w:val="19"/>
        </w:rPr>
        <w:t>v</w:t>
      </w:r>
      <w:r w:rsidRPr="005D799F">
        <w:rPr>
          <w:rFonts w:ascii="Arial" w:eastAsia="Arial" w:hAnsi="Arial" w:cs="Arial"/>
          <w:spacing w:val="1"/>
          <w:sz w:val="19"/>
          <w:szCs w:val="19"/>
        </w:rPr>
        <w:t>a</w:t>
      </w:r>
      <w:r w:rsidRPr="005D799F">
        <w:rPr>
          <w:rFonts w:ascii="Arial" w:eastAsia="Arial" w:hAnsi="Arial" w:cs="Arial"/>
          <w:spacing w:val="2"/>
          <w:sz w:val="19"/>
          <w:szCs w:val="19"/>
        </w:rPr>
        <w:t>r</w:t>
      </w:r>
      <w:r w:rsidRPr="005D799F">
        <w:rPr>
          <w:rFonts w:ascii="Arial" w:eastAsia="Arial" w:hAnsi="Arial" w:cs="Arial"/>
          <w:spacing w:val="1"/>
          <w:sz w:val="19"/>
          <w:szCs w:val="19"/>
        </w:rPr>
        <w:t>ón</w:t>
      </w:r>
      <w:r w:rsidRPr="005D799F">
        <w:rPr>
          <w:rFonts w:ascii="Arial" w:eastAsia="Arial" w:hAnsi="Arial" w:cs="Arial"/>
          <w:sz w:val="19"/>
          <w:szCs w:val="19"/>
        </w:rPr>
        <w:t>,</w:t>
      </w:r>
      <w:r w:rsidRPr="005D799F">
        <w:rPr>
          <w:rFonts w:ascii="Arial" w:eastAsia="Arial" w:hAnsi="Arial" w:cs="Arial"/>
          <w:spacing w:val="29"/>
          <w:sz w:val="19"/>
          <w:szCs w:val="19"/>
        </w:rPr>
        <w:t xml:space="preserve"> </w:t>
      </w:r>
      <w:r w:rsidRPr="005D799F">
        <w:rPr>
          <w:rFonts w:ascii="Arial" w:eastAsia="Arial" w:hAnsi="Arial" w:cs="Arial"/>
          <w:spacing w:val="2"/>
          <w:sz w:val="19"/>
          <w:szCs w:val="19"/>
        </w:rPr>
        <w:t>c</w:t>
      </w:r>
      <w:r w:rsidRPr="005D799F">
        <w:rPr>
          <w:rFonts w:ascii="Arial" w:eastAsia="Arial" w:hAnsi="Arial" w:cs="Arial"/>
          <w:spacing w:val="1"/>
          <w:sz w:val="19"/>
          <w:szCs w:val="19"/>
        </w:rPr>
        <w:t>o</w:t>
      </w:r>
      <w:r w:rsidRPr="005D799F">
        <w:rPr>
          <w:rFonts w:ascii="Arial" w:eastAsia="Arial" w:hAnsi="Arial" w:cs="Arial"/>
          <w:sz w:val="19"/>
          <w:szCs w:val="19"/>
        </w:rPr>
        <w:t>n</w:t>
      </w:r>
      <w:r w:rsidRPr="005D799F">
        <w:rPr>
          <w:rFonts w:ascii="Arial" w:eastAsia="Arial" w:hAnsi="Arial" w:cs="Arial"/>
          <w:spacing w:val="24"/>
          <w:sz w:val="19"/>
          <w:szCs w:val="19"/>
        </w:rPr>
        <w:t xml:space="preserve"> </w:t>
      </w:r>
      <w:r w:rsidRPr="005D799F">
        <w:rPr>
          <w:rFonts w:ascii="Arial" w:eastAsia="Arial" w:hAnsi="Arial" w:cs="Arial"/>
          <w:spacing w:val="1"/>
          <w:sz w:val="19"/>
          <w:szCs w:val="19"/>
        </w:rPr>
        <w:t>un</w:t>
      </w:r>
      <w:r w:rsidRPr="005D799F">
        <w:rPr>
          <w:rFonts w:ascii="Arial" w:eastAsia="Arial" w:hAnsi="Arial" w:cs="Arial"/>
          <w:sz w:val="19"/>
          <w:szCs w:val="19"/>
        </w:rPr>
        <w:t>a</w:t>
      </w:r>
      <w:r w:rsidRPr="005D799F">
        <w:rPr>
          <w:rFonts w:ascii="Arial" w:eastAsia="Arial" w:hAnsi="Arial" w:cs="Arial"/>
          <w:spacing w:val="24"/>
          <w:sz w:val="19"/>
          <w:szCs w:val="19"/>
        </w:rPr>
        <w:t xml:space="preserve"> </w:t>
      </w:r>
      <w:r w:rsidRPr="005D799F">
        <w:rPr>
          <w:rFonts w:ascii="Arial" w:eastAsia="Arial" w:hAnsi="Arial" w:cs="Arial"/>
          <w:spacing w:val="-1"/>
          <w:sz w:val="19"/>
          <w:szCs w:val="19"/>
        </w:rPr>
        <w:t>i</w:t>
      </w:r>
      <w:r w:rsidRPr="005D799F">
        <w:rPr>
          <w:rFonts w:ascii="Arial" w:eastAsia="Arial" w:hAnsi="Arial" w:cs="Arial"/>
          <w:spacing w:val="1"/>
          <w:sz w:val="19"/>
          <w:szCs w:val="19"/>
        </w:rPr>
        <w:t>n</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pacing w:val="1"/>
          <w:sz w:val="19"/>
          <w:szCs w:val="19"/>
        </w:rPr>
        <w:t>den</w:t>
      </w:r>
      <w:r w:rsidRPr="005D799F">
        <w:rPr>
          <w:rFonts w:ascii="Arial" w:eastAsia="Arial" w:hAnsi="Arial" w:cs="Arial"/>
          <w:spacing w:val="2"/>
          <w:sz w:val="19"/>
          <w:szCs w:val="19"/>
        </w:rPr>
        <w:t>c</w:t>
      </w:r>
      <w:r w:rsidRPr="005D799F">
        <w:rPr>
          <w:rFonts w:ascii="Arial" w:eastAsia="Arial" w:hAnsi="Arial" w:cs="Arial"/>
          <w:spacing w:val="4"/>
          <w:sz w:val="19"/>
          <w:szCs w:val="19"/>
        </w:rPr>
        <w:t>i</w:t>
      </w:r>
      <w:r w:rsidRPr="005D799F">
        <w:rPr>
          <w:rFonts w:ascii="Arial" w:eastAsia="Arial" w:hAnsi="Arial" w:cs="Arial"/>
          <w:sz w:val="19"/>
          <w:szCs w:val="19"/>
        </w:rPr>
        <w:t>a</w:t>
      </w:r>
      <w:r w:rsidRPr="005D799F">
        <w:rPr>
          <w:rFonts w:ascii="Arial" w:eastAsia="Arial" w:hAnsi="Arial" w:cs="Arial"/>
          <w:spacing w:val="40"/>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n</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au</w:t>
      </w:r>
      <w:r w:rsidRPr="005D799F">
        <w:rPr>
          <w:rFonts w:ascii="Arial" w:eastAsia="Arial" w:hAnsi="Arial" w:cs="Arial"/>
          <w:spacing w:val="-1"/>
          <w:sz w:val="19"/>
          <w:szCs w:val="19"/>
        </w:rPr>
        <w:t>m</w:t>
      </w:r>
      <w:r w:rsidRPr="005D799F">
        <w:rPr>
          <w:rFonts w:ascii="Arial" w:eastAsia="Arial" w:hAnsi="Arial" w:cs="Arial"/>
          <w:spacing w:val="6"/>
          <w:sz w:val="19"/>
          <w:szCs w:val="19"/>
        </w:rPr>
        <w:t>e</w:t>
      </w:r>
      <w:r w:rsidRPr="005D799F">
        <w:rPr>
          <w:rFonts w:ascii="Arial" w:eastAsia="Arial" w:hAnsi="Arial" w:cs="Arial"/>
          <w:spacing w:val="1"/>
          <w:sz w:val="19"/>
          <w:szCs w:val="19"/>
        </w:rPr>
        <w:t>n</w:t>
      </w:r>
      <w:r w:rsidRPr="005D799F">
        <w:rPr>
          <w:rFonts w:ascii="Arial" w:eastAsia="Arial" w:hAnsi="Arial" w:cs="Arial"/>
          <w:spacing w:val="-2"/>
          <w:sz w:val="19"/>
          <w:szCs w:val="19"/>
        </w:rPr>
        <w:t>t</w:t>
      </w:r>
      <w:r w:rsidRPr="005D799F">
        <w:rPr>
          <w:rFonts w:ascii="Arial" w:eastAsia="Arial" w:hAnsi="Arial" w:cs="Arial"/>
          <w:sz w:val="19"/>
          <w:szCs w:val="19"/>
        </w:rPr>
        <w:t>o</w:t>
      </w:r>
      <w:r w:rsidRPr="005D799F">
        <w:rPr>
          <w:rFonts w:ascii="Arial" w:eastAsia="Arial" w:hAnsi="Arial" w:cs="Arial"/>
          <w:spacing w:val="37"/>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n</w:t>
      </w:r>
      <w:r w:rsidRPr="005D799F">
        <w:rPr>
          <w:rFonts w:ascii="Arial" w:eastAsia="Arial" w:hAnsi="Arial" w:cs="Arial"/>
          <w:spacing w:val="21"/>
          <w:sz w:val="19"/>
          <w:szCs w:val="19"/>
        </w:rPr>
        <w:t xml:space="preserve"> </w:t>
      </w:r>
      <w:r w:rsidRPr="005D799F">
        <w:rPr>
          <w:rFonts w:ascii="Arial" w:eastAsia="Arial" w:hAnsi="Arial" w:cs="Arial"/>
          <w:spacing w:val="-1"/>
          <w:w w:val="103"/>
          <w:sz w:val="19"/>
          <w:szCs w:val="19"/>
        </w:rPr>
        <w:t>l</w:t>
      </w:r>
      <w:r w:rsidRPr="005D799F">
        <w:rPr>
          <w:rFonts w:ascii="Arial" w:eastAsia="Arial" w:hAnsi="Arial" w:cs="Arial"/>
          <w:w w:val="103"/>
          <w:sz w:val="19"/>
          <w:szCs w:val="19"/>
        </w:rPr>
        <w:t xml:space="preserve">a </w:t>
      </w:r>
      <w:r w:rsidRPr="005D799F">
        <w:rPr>
          <w:rFonts w:ascii="Arial" w:eastAsia="Arial" w:hAnsi="Arial" w:cs="Arial"/>
          <w:spacing w:val="-1"/>
          <w:sz w:val="19"/>
          <w:szCs w:val="19"/>
        </w:rPr>
        <w:t>m</w:t>
      </w:r>
      <w:r w:rsidRPr="005D799F">
        <w:rPr>
          <w:rFonts w:ascii="Arial" w:eastAsia="Arial" w:hAnsi="Arial" w:cs="Arial"/>
          <w:spacing w:val="1"/>
          <w:sz w:val="19"/>
          <w:szCs w:val="19"/>
        </w:rPr>
        <w:t>u</w:t>
      </w:r>
      <w:r w:rsidRPr="005D799F">
        <w:rPr>
          <w:rFonts w:ascii="Arial" w:eastAsia="Arial" w:hAnsi="Arial" w:cs="Arial"/>
          <w:spacing w:val="-1"/>
          <w:sz w:val="19"/>
          <w:szCs w:val="19"/>
        </w:rPr>
        <w:t>j</w:t>
      </w:r>
      <w:r w:rsidRPr="005D799F">
        <w:rPr>
          <w:rFonts w:ascii="Arial" w:eastAsia="Arial" w:hAnsi="Arial" w:cs="Arial"/>
          <w:spacing w:val="1"/>
          <w:sz w:val="19"/>
          <w:szCs w:val="19"/>
        </w:rPr>
        <w:t>e</w:t>
      </w:r>
      <w:r w:rsidRPr="005D799F">
        <w:rPr>
          <w:rFonts w:ascii="Arial" w:eastAsia="Arial" w:hAnsi="Arial" w:cs="Arial"/>
          <w:spacing w:val="2"/>
          <w:sz w:val="19"/>
          <w:szCs w:val="19"/>
        </w:rPr>
        <w:t>r</w:t>
      </w:r>
      <w:r w:rsidRPr="005D799F">
        <w:rPr>
          <w:rFonts w:ascii="Arial" w:eastAsia="Arial" w:hAnsi="Arial" w:cs="Arial"/>
          <w:sz w:val="19"/>
          <w:szCs w:val="19"/>
        </w:rPr>
        <w:t>)</w:t>
      </w:r>
      <w:r w:rsidRPr="005D799F">
        <w:rPr>
          <w:rFonts w:ascii="Arial" w:eastAsia="Arial" w:hAnsi="Arial" w:cs="Arial"/>
          <w:spacing w:val="22"/>
          <w:sz w:val="19"/>
          <w:szCs w:val="19"/>
        </w:rPr>
        <w:t xml:space="preserve"> </w:t>
      </w:r>
      <w:r w:rsidRPr="005D799F">
        <w:rPr>
          <w:rFonts w:ascii="Arial" w:eastAsia="Arial" w:hAnsi="Arial" w:cs="Arial"/>
          <w:sz w:val="19"/>
          <w:szCs w:val="19"/>
        </w:rPr>
        <w:t>y</w:t>
      </w:r>
      <w:r w:rsidRPr="005D799F">
        <w:rPr>
          <w:rFonts w:ascii="Arial" w:eastAsia="Arial" w:hAnsi="Arial" w:cs="Arial"/>
          <w:spacing w:val="5"/>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12"/>
          <w:sz w:val="19"/>
          <w:szCs w:val="19"/>
        </w:rPr>
        <w:t xml:space="preserve"> </w:t>
      </w:r>
      <w:r w:rsidRPr="005D799F">
        <w:rPr>
          <w:rFonts w:ascii="Arial" w:eastAsia="Arial" w:hAnsi="Arial" w:cs="Arial"/>
          <w:spacing w:val="2"/>
          <w:sz w:val="19"/>
          <w:szCs w:val="19"/>
        </w:rPr>
        <w:t>s</w:t>
      </w:r>
      <w:r w:rsidRPr="005D799F">
        <w:rPr>
          <w:rFonts w:ascii="Arial" w:eastAsia="Arial" w:hAnsi="Arial" w:cs="Arial"/>
          <w:sz w:val="19"/>
          <w:szCs w:val="19"/>
        </w:rPr>
        <w:t>u</w:t>
      </w:r>
      <w:r w:rsidRPr="005D799F">
        <w:rPr>
          <w:rFonts w:ascii="Arial" w:eastAsia="Arial" w:hAnsi="Arial" w:cs="Arial"/>
          <w:spacing w:val="12"/>
          <w:sz w:val="19"/>
          <w:szCs w:val="19"/>
        </w:rPr>
        <w:t xml:space="preserve"> </w:t>
      </w:r>
      <w:r w:rsidRPr="005D799F">
        <w:rPr>
          <w:rFonts w:ascii="Arial" w:eastAsia="Arial" w:hAnsi="Arial" w:cs="Arial"/>
          <w:spacing w:val="-1"/>
          <w:w w:val="103"/>
          <w:sz w:val="19"/>
          <w:szCs w:val="19"/>
        </w:rPr>
        <w:t>m</w:t>
      </w:r>
      <w:r w:rsidRPr="005D799F">
        <w:rPr>
          <w:rFonts w:ascii="Arial" w:eastAsia="Arial" w:hAnsi="Arial" w:cs="Arial"/>
          <w:spacing w:val="1"/>
          <w:w w:val="103"/>
          <w:sz w:val="19"/>
          <w:szCs w:val="19"/>
        </w:rPr>
        <w:t>o</w:t>
      </w:r>
      <w:r w:rsidRPr="005D799F">
        <w:rPr>
          <w:rFonts w:ascii="Arial" w:eastAsia="Arial" w:hAnsi="Arial" w:cs="Arial"/>
          <w:spacing w:val="6"/>
          <w:w w:val="103"/>
          <w:sz w:val="19"/>
          <w:szCs w:val="19"/>
        </w:rPr>
        <w:t>r</w:t>
      </w:r>
      <w:r w:rsidRPr="005D799F">
        <w:rPr>
          <w:rFonts w:ascii="Arial" w:eastAsia="Arial" w:hAnsi="Arial" w:cs="Arial"/>
          <w:spacing w:val="-2"/>
          <w:w w:val="103"/>
          <w:sz w:val="19"/>
          <w:szCs w:val="19"/>
        </w:rPr>
        <w:t>t</w:t>
      </w:r>
      <w:r w:rsidRPr="005D799F">
        <w:rPr>
          <w:rFonts w:ascii="Arial" w:eastAsia="Arial" w:hAnsi="Arial" w:cs="Arial"/>
          <w:spacing w:val="1"/>
          <w:w w:val="103"/>
          <w:sz w:val="19"/>
          <w:szCs w:val="19"/>
        </w:rPr>
        <w:t>a</w:t>
      </w:r>
      <w:r w:rsidRPr="005D799F">
        <w:rPr>
          <w:rFonts w:ascii="Arial" w:eastAsia="Arial" w:hAnsi="Arial" w:cs="Arial"/>
          <w:spacing w:val="4"/>
          <w:w w:val="103"/>
          <w:sz w:val="19"/>
          <w:szCs w:val="19"/>
        </w:rPr>
        <w:t>l</w:t>
      </w:r>
      <w:r w:rsidRPr="005D799F">
        <w:rPr>
          <w:rFonts w:ascii="Arial" w:eastAsia="Arial" w:hAnsi="Arial" w:cs="Arial"/>
          <w:spacing w:val="-1"/>
          <w:w w:val="103"/>
          <w:sz w:val="19"/>
          <w:szCs w:val="19"/>
        </w:rPr>
        <w:t>i</w:t>
      </w:r>
      <w:r w:rsidRPr="005D799F">
        <w:rPr>
          <w:rFonts w:ascii="Arial" w:eastAsia="Arial" w:hAnsi="Arial" w:cs="Arial"/>
          <w:spacing w:val="1"/>
          <w:w w:val="103"/>
          <w:sz w:val="19"/>
          <w:szCs w:val="19"/>
        </w:rPr>
        <w:t>da</w:t>
      </w:r>
      <w:r w:rsidRPr="005D799F">
        <w:rPr>
          <w:rFonts w:ascii="Arial" w:eastAsia="Arial" w:hAnsi="Arial" w:cs="Arial"/>
          <w:spacing w:val="6"/>
          <w:w w:val="103"/>
          <w:sz w:val="19"/>
          <w:szCs w:val="19"/>
        </w:rPr>
        <w:t>d</w:t>
      </w:r>
      <w:r w:rsidRPr="005D799F">
        <w:rPr>
          <w:rFonts w:ascii="Arial" w:eastAsia="Arial" w:hAnsi="Arial" w:cs="Arial"/>
          <w:w w:val="103"/>
          <w:sz w:val="19"/>
          <w:szCs w:val="19"/>
        </w:rPr>
        <w:t>.</w:t>
      </w:r>
    </w:p>
    <w:p w:rsidR="003E6078" w:rsidRPr="005D799F" w:rsidRDefault="003E6078" w:rsidP="00850886"/>
    <w:p w:rsidR="003E6078" w:rsidRPr="005D799F" w:rsidRDefault="003E6078" w:rsidP="00850886">
      <w:pPr>
        <w:rPr>
          <w:rFonts w:ascii="Arial" w:eastAsia="Arial" w:hAnsi="Arial" w:cs="Arial"/>
          <w:sz w:val="19"/>
          <w:szCs w:val="19"/>
        </w:rPr>
      </w:pPr>
      <w:r w:rsidRPr="005D799F">
        <w:rPr>
          <w:rFonts w:ascii="Arial" w:eastAsia="Arial" w:hAnsi="Arial" w:cs="Arial"/>
          <w:spacing w:val="-2"/>
          <w:sz w:val="19"/>
          <w:szCs w:val="19"/>
        </w:rPr>
        <w:t>E</w:t>
      </w:r>
      <w:r w:rsidRPr="005D799F">
        <w:rPr>
          <w:rFonts w:ascii="Arial" w:eastAsia="Arial" w:hAnsi="Arial" w:cs="Arial"/>
          <w:sz w:val="19"/>
          <w:szCs w:val="19"/>
        </w:rPr>
        <w:t>n</w:t>
      </w:r>
      <w:r w:rsidRPr="005D799F">
        <w:rPr>
          <w:rFonts w:ascii="Arial" w:eastAsia="Arial" w:hAnsi="Arial" w:cs="Arial"/>
          <w:spacing w:val="1"/>
          <w:sz w:val="19"/>
          <w:szCs w:val="19"/>
        </w:rPr>
        <w:t xml:space="preserve"> </w:t>
      </w:r>
      <w:r w:rsidRPr="005D799F">
        <w:rPr>
          <w:rFonts w:ascii="Arial" w:eastAsia="Arial" w:hAnsi="Arial" w:cs="Arial"/>
          <w:spacing w:val="2"/>
          <w:sz w:val="19"/>
          <w:szCs w:val="19"/>
        </w:rPr>
        <w:t>s</w:t>
      </w:r>
      <w:r w:rsidRPr="005D799F">
        <w:rPr>
          <w:rFonts w:ascii="Arial" w:eastAsia="Arial" w:hAnsi="Arial" w:cs="Arial"/>
          <w:sz w:val="19"/>
          <w:szCs w:val="19"/>
        </w:rPr>
        <w:t>u</w:t>
      </w:r>
      <w:r w:rsidRPr="005D799F">
        <w:rPr>
          <w:rFonts w:ascii="Arial" w:eastAsia="Arial" w:hAnsi="Arial" w:cs="Arial"/>
          <w:spacing w:val="5"/>
          <w:sz w:val="19"/>
          <w:szCs w:val="19"/>
        </w:rPr>
        <w:t xml:space="preserve"> </w:t>
      </w:r>
      <w:r w:rsidRPr="005D799F">
        <w:rPr>
          <w:rFonts w:ascii="Arial" w:eastAsia="Arial" w:hAnsi="Arial" w:cs="Arial"/>
          <w:spacing w:val="1"/>
          <w:sz w:val="19"/>
          <w:szCs w:val="19"/>
        </w:rPr>
        <w:t>e</w:t>
      </w:r>
      <w:r w:rsidRPr="005D799F">
        <w:rPr>
          <w:rFonts w:ascii="Arial" w:eastAsia="Arial" w:hAnsi="Arial" w:cs="Arial"/>
          <w:spacing w:val="-2"/>
          <w:sz w:val="19"/>
          <w:szCs w:val="19"/>
        </w:rPr>
        <w:t>t</w:t>
      </w:r>
      <w:r w:rsidRPr="005D799F">
        <w:rPr>
          <w:rFonts w:ascii="Arial" w:eastAsia="Arial" w:hAnsi="Arial" w:cs="Arial"/>
          <w:spacing w:val="4"/>
          <w:sz w:val="19"/>
          <w:szCs w:val="19"/>
        </w:rPr>
        <w:t>i</w:t>
      </w:r>
      <w:r w:rsidRPr="005D799F">
        <w:rPr>
          <w:rFonts w:ascii="Arial" w:eastAsia="Arial" w:hAnsi="Arial" w:cs="Arial"/>
          <w:spacing w:val="1"/>
          <w:sz w:val="19"/>
          <w:szCs w:val="19"/>
        </w:rPr>
        <w:t>o</w:t>
      </w:r>
      <w:r w:rsidRPr="005D799F">
        <w:rPr>
          <w:rFonts w:ascii="Arial" w:eastAsia="Arial" w:hAnsi="Arial" w:cs="Arial"/>
          <w:spacing w:val="-1"/>
          <w:sz w:val="19"/>
          <w:szCs w:val="19"/>
        </w:rPr>
        <w:t>l</w:t>
      </w:r>
      <w:r w:rsidRPr="005D799F">
        <w:rPr>
          <w:rFonts w:ascii="Arial" w:eastAsia="Arial" w:hAnsi="Arial" w:cs="Arial"/>
          <w:spacing w:val="1"/>
          <w:sz w:val="19"/>
          <w:szCs w:val="19"/>
        </w:rPr>
        <w:t>o</w:t>
      </w:r>
      <w:r w:rsidRPr="005D799F">
        <w:rPr>
          <w:rFonts w:ascii="Arial" w:eastAsia="Arial" w:hAnsi="Arial" w:cs="Arial"/>
          <w:spacing w:val="6"/>
          <w:sz w:val="19"/>
          <w:szCs w:val="19"/>
        </w:rPr>
        <w:t>g</w:t>
      </w:r>
      <w:r w:rsidRPr="005D799F">
        <w:rPr>
          <w:rFonts w:ascii="Arial" w:eastAsia="Arial" w:hAnsi="Arial" w:cs="Arial"/>
          <w:spacing w:val="-2"/>
          <w:sz w:val="19"/>
          <w:szCs w:val="19"/>
        </w:rPr>
        <w:t>í</w:t>
      </w:r>
      <w:r w:rsidRPr="005D799F">
        <w:rPr>
          <w:rFonts w:ascii="Arial" w:eastAsia="Arial" w:hAnsi="Arial" w:cs="Arial"/>
          <w:sz w:val="19"/>
          <w:szCs w:val="19"/>
        </w:rPr>
        <w:t>a</w:t>
      </w:r>
      <w:r w:rsidRPr="005D799F">
        <w:rPr>
          <w:rFonts w:ascii="Arial" w:eastAsia="Arial" w:hAnsi="Arial" w:cs="Arial"/>
          <w:spacing w:val="15"/>
          <w:sz w:val="19"/>
          <w:szCs w:val="19"/>
        </w:rPr>
        <w:t xml:space="preserve"> </w:t>
      </w:r>
      <w:r w:rsidRPr="005D799F">
        <w:rPr>
          <w:rFonts w:ascii="Arial" w:eastAsia="Arial" w:hAnsi="Arial" w:cs="Arial"/>
          <w:spacing w:val="2"/>
          <w:sz w:val="19"/>
          <w:szCs w:val="19"/>
        </w:rPr>
        <w:t>r</w:t>
      </w:r>
      <w:r w:rsidRPr="005D799F">
        <w:rPr>
          <w:rFonts w:ascii="Arial" w:eastAsia="Arial" w:hAnsi="Arial" w:cs="Arial"/>
          <w:spacing w:val="1"/>
          <w:sz w:val="19"/>
          <w:szCs w:val="19"/>
        </w:rPr>
        <w:t>ep</w:t>
      </w:r>
      <w:r w:rsidRPr="005D799F">
        <w:rPr>
          <w:rFonts w:ascii="Arial" w:eastAsia="Arial" w:hAnsi="Arial" w:cs="Arial"/>
          <w:spacing w:val="2"/>
          <w:sz w:val="19"/>
          <w:szCs w:val="19"/>
        </w:rPr>
        <w:t>r</w:t>
      </w:r>
      <w:r w:rsidRPr="005D799F">
        <w:rPr>
          <w:rFonts w:ascii="Arial" w:eastAsia="Arial" w:hAnsi="Arial" w:cs="Arial"/>
          <w:spacing w:val="1"/>
          <w:sz w:val="19"/>
          <w:szCs w:val="19"/>
        </w:rPr>
        <w:t>e</w:t>
      </w:r>
      <w:r w:rsidRPr="005D799F">
        <w:rPr>
          <w:rFonts w:ascii="Arial" w:eastAsia="Arial" w:hAnsi="Arial" w:cs="Arial"/>
          <w:spacing w:val="2"/>
          <w:sz w:val="19"/>
          <w:szCs w:val="19"/>
        </w:rPr>
        <w:t>s</w:t>
      </w:r>
      <w:r w:rsidRPr="005D799F">
        <w:rPr>
          <w:rFonts w:ascii="Arial" w:eastAsia="Arial" w:hAnsi="Arial" w:cs="Arial"/>
          <w:spacing w:val="6"/>
          <w:sz w:val="19"/>
          <w:szCs w:val="19"/>
        </w:rPr>
        <w:t>e</w:t>
      </w:r>
      <w:r w:rsidRPr="005D799F">
        <w:rPr>
          <w:rFonts w:ascii="Arial" w:eastAsia="Arial" w:hAnsi="Arial" w:cs="Arial"/>
          <w:spacing w:val="1"/>
          <w:sz w:val="19"/>
          <w:szCs w:val="19"/>
        </w:rPr>
        <w:t>n</w:t>
      </w:r>
      <w:r w:rsidRPr="005D799F">
        <w:rPr>
          <w:rFonts w:ascii="Arial" w:eastAsia="Arial" w:hAnsi="Arial" w:cs="Arial"/>
          <w:spacing w:val="-2"/>
          <w:sz w:val="19"/>
          <w:szCs w:val="19"/>
        </w:rPr>
        <w:t>t</w:t>
      </w:r>
      <w:r w:rsidRPr="005D799F">
        <w:rPr>
          <w:rFonts w:ascii="Arial" w:eastAsia="Arial" w:hAnsi="Arial" w:cs="Arial"/>
          <w:sz w:val="19"/>
          <w:szCs w:val="19"/>
        </w:rPr>
        <w:t>a</w:t>
      </w:r>
      <w:r w:rsidRPr="005D799F">
        <w:rPr>
          <w:rFonts w:ascii="Arial" w:eastAsia="Arial" w:hAnsi="Arial" w:cs="Arial"/>
          <w:spacing w:val="26"/>
          <w:sz w:val="19"/>
          <w:szCs w:val="19"/>
        </w:rPr>
        <w:t xml:space="preserve"> </w:t>
      </w:r>
      <w:r w:rsidRPr="005D799F">
        <w:rPr>
          <w:rFonts w:ascii="Arial" w:eastAsia="Arial" w:hAnsi="Arial" w:cs="Arial"/>
          <w:spacing w:val="1"/>
          <w:sz w:val="19"/>
          <w:szCs w:val="19"/>
        </w:rPr>
        <w:t>u</w:t>
      </w:r>
      <w:r w:rsidRPr="005D799F">
        <w:rPr>
          <w:rFonts w:ascii="Arial" w:eastAsia="Arial" w:hAnsi="Arial" w:cs="Arial"/>
          <w:sz w:val="19"/>
          <w:szCs w:val="19"/>
        </w:rPr>
        <w:t xml:space="preserve">n </w:t>
      </w:r>
      <w:r w:rsidRPr="005D799F">
        <w:rPr>
          <w:rFonts w:ascii="Arial" w:eastAsia="Arial" w:hAnsi="Arial" w:cs="Arial"/>
          <w:spacing w:val="1"/>
          <w:sz w:val="19"/>
          <w:szCs w:val="19"/>
        </w:rPr>
        <w:t>p</w:t>
      </w:r>
      <w:r w:rsidRPr="005D799F">
        <w:rPr>
          <w:rFonts w:ascii="Arial" w:eastAsia="Arial" w:hAnsi="Arial" w:cs="Arial"/>
          <w:spacing w:val="6"/>
          <w:sz w:val="19"/>
          <w:szCs w:val="19"/>
        </w:rPr>
        <w:t>a</w:t>
      </w:r>
      <w:r w:rsidRPr="005D799F">
        <w:rPr>
          <w:rFonts w:ascii="Arial" w:eastAsia="Arial" w:hAnsi="Arial" w:cs="Arial"/>
          <w:spacing w:val="1"/>
          <w:sz w:val="19"/>
          <w:szCs w:val="19"/>
        </w:rPr>
        <w:t>pe</w:t>
      </w:r>
      <w:r w:rsidRPr="005D799F">
        <w:rPr>
          <w:rFonts w:ascii="Arial" w:eastAsia="Arial" w:hAnsi="Arial" w:cs="Arial"/>
          <w:sz w:val="19"/>
          <w:szCs w:val="19"/>
        </w:rPr>
        <w:t>l</w:t>
      </w:r>
      <w:r w:rsidRPr="005D799F">
        <w:rPr>
          <w:rFonts w:ascii="Arial" w:eastAsia="Arial" w:hAnsi="Arial" w:cs="Arial"/>
          <w:spacing w:val="10"/>
          <w:sz w:val="19"/>
          <w:szCs w:val="19"/>
        </w:rPr>
        <w:t xml:space="preserve"> </w:t>
      </w:r>
      <w:r w:rsidRPr="005D799F">
        <w:rPr>
          <w:rFonts w:ascii="Arial" w:eastAsia="Arial" w:hAnsi="Arial" w:cs="Arial"/>
          <w:spacing w:val="-2"/>
          <w:sz w:val="19"/>
          <w:szCs w:val="19"/>
        </w:rPr>
        <w:t>f</w:t>
      </w:r>
      <w:r w:rsidRPr="005D799F">
        <w:rPr>
          <w:rFonts w:ascii="Arial" w:eastAsia="Arial" w:hAnsi="Arial" w:cs="Arial"/>
          <w:spacing w:val="1"/>
          <w:sz w:val="19"/>
          <w:szCs w:val="19"/>
        </w:rPr>
        <w:t>un</w:t>
      </w:r>
      <w:r w:rsidRPr="005D799F">
        <w:rPr>
          <w:rFonts w:ascii="Arial" w:eastAsia="Arial" w:hAnsi="Arial" w:cs="Arial"/>
          <w:spacing w:val="6"/>
          <w:sz w:val="19"/>
          <w:szCs w:val="19"/>
        </w:rPr>
        <w:t>d</w:t>
      </w:r>
      <w:r w:rsidRPr="005D799F">
        <w:rPr>
          <w:rFonts w:ascii="Arial" w:eastAsia="Arial" w:hAnsi="Arial" w:cs="Arial"/>
          <w:spacing w:val="1"/>
          <w:sz w:val="19"/>
          <w:szCs w:val="19"/>
        </w:rPr>
        <w:t>a</w:t>
      </w:r>
      <w:r w:rsidRPr="005D799F">
        <w:rPr>
          <w:rFonts w:ascii="Arial" w:eastAsia="Arial" w:hAnsi="Arial" w:cs="Arial"/>
          <w:spacing w:val="-1"/>
          <w:sz w:val="19"/>
          <w:szCs w:val="19"/>
        </w:rPr>
        <w:t>m</w:t>
      </w:r>
      <w:r w:rsidRPr="005D799F">
        <w:rPr>
          <w:rFonts w:ascii="Arial" w:eastAsia="Arial" w:hAnsi="Arial" w:cs="Arial"/>
          <w:spacing w:val="6"/>
          <w:sz w:val="19"/>
          <w:szCs w:val="19"/>
        </w:rPr>
        <w:t>e</w:t>
      </w:r>
      <w:r w:rsidRPr="005D799F">
        <w:rPr>
          <w:rFonts w:ascii="Arial" w:eastAsia="Arial" w:hAnsi="Arial" w:cs="Arial"/>
          <w:spacing w:val="1"/>
          <w:sz w:val="19"/>
          <w:szCs w:val="19"/>
        </w:rPr>
        <w:t>n</w:t>
      </w:r>
      <w:r w:rsidRPr="005D799F">
        <w:rPr>
          <w:rFonts w:ascii="Arial" w:eastAsia="Arial" w:hAnsi="Arial" w:cs="Arial"/>
          <w:spacing w:val="-2"/>
          <w:sz w:val="19"/>
          <w:szCs w:val="19"/>
        </w:rPr>
        <w:t>t</w:t>
      </w:r>
      <w:r w:rsidRPr="005D799F">
        <w:rPr>
          <w:rFonts w:ascii="Arial" w:eastAsia="Arial" w:hAnsi="Arial" w:cs="Arial"/>
          <w:spacing w:val="6"/>
          <w:sz w:val="19"/>
          <w:szCs w:val="19"/>
        </w:rPr>
        <w:t>a</w:t>
      </w:r>
      <w:r w:rsidRPr="005D799F">
        <w:rPr>
          <w:rFonts w:ascii="Arial" w:eastAsia="Arial" w:hAnsi="Arial" w:cs="Arial"/>
          <w:sz w:val="19"/>
          <w:szCs w:val="19"/>
        </w:rPr>
        <w:t>l</w:t>
      </w:r>
      <w:r w:rsidRPr="005D799F">
        <w:rPr>
          <w:rFonts w:ascii="Arial" w:eastAsia="Arial" w:hAnsi="Arial" w:cs="Arial"/>
          <w:spacing w:val="23"/>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l</w:t>
      </w:r>
      <w:r w:rsidRPr="005D799F">
        <w:rPr>
          <w:rFonts w:ascii="Arial" w:eastAsia="Arial" w:hAnsi="Arial" w:cs="Arial"/>
          <w:spacing w:val="1"/>
          <w:sz w:val="19"/>
          <w:szCs w:val="19"/>
        </w:rPr>
        <w:t xml:space="preserve"> </w:t>
      </w:r>
      <w:r w:rsidRPr="005D799F">
        <w:rPr>
          <w:rFonts w:ascii="Arial" w:eastAsia="Arial" w:hAnsi="Arial" w:cs="Arial"/>
          <w:spacing w:val="6"/>
          <w:sz w:val="19"/>
          <w:szCs w:val="19"/>
        </w:rPr>
        <w:t>h</w:t>
      </w:r>
      <w:r w:rsidRPr="005D799F">
        <w:rPr>
          <w:rFonts w:ascii="Arial" w:eastAsia="Arial" w:hAnsi="Arial" w:cs="Arial"/>
          <w:spacing w:val="1"/>
          <w:sz w:val="19"/>
          <w:szCs w:val="19"/>
        </w:rPr>
        <w:t>áb</w:t>
      </w:r>
      <w:r w:rsidRPr="005D799F">
        <w:rPr>
          <w:rFonts w:ascii="Arial" w:eastAsia="Arial" w:hAnsi="Arial" w:cs="Arial"/>
          <w:spacing w:val="-1"/>
          <w:sz w:val="19"/>
          <w:szCs w:val="19"/>
        </w:rPr>
        <w:t>i</w:t>
      </w:r>
      <w:r w:rsidRPr="005D799F">
        <w:rPr>
          <w:rFonts w:ascii="Arial" w:eastAsia="Arial" w:hAnsi="Arial" w:cs="Arial"/>
          <w:spacing w:val="-2"/>
          <w:sz w:val="19"/>
          <w:szCs w:val="19"/>
        </w:rPr>
        <w:t>t</w:t>
      </w:r>
      <w:r w:rsidRPr="005D799F">
        <w:rPr>
          <w:rFonts w:ascii="Arial" w:eastAsia="Arial" w:hAnsi="Arial" w:cs="Arial"/>
          <w:sz w:val="19"/>
          <w:szCs w:val="19"/>
        </w:rPr>
        <w:t>o</w:t>
      </w:r>
      <w:r w:rsidRPr="005D799F">
        <w:rPr>
          <w:rFonts w:ascii="Arial" w:eastAsia="Arial" w:hAnsi="Arial" w:cs="Arial"/>
          <w:spacing w:val="14"/>
          <w:sz w:val="19"/>
          <w:szCs w:val="19"/>
        </w:rPr>
        <w:t xml:space="preserve"> </w:t>
      </w:r>
      <w:r w:rsidRPr="005D799F">
        <w:rPr>
          <w:rFonts w:ascii="Arial" w:eastAsia="Arial" w:hAnsi="Arial" w:cs="Arial"/>
          <w:spacing w:val="-2"/>
          <w:sz w:val="19"/>
          <w:szCs w:val="19"/>
        </w:rPr>
        <w:t>t</w:t>
      </w:r>
      <w:r w:rsidRPr="005D799F">
        <w:rPr>
          <w:rFonts w:ascii="Arial" w:eastAsia="Arial" w:hAnsi="Arial" w:cs="Arial"/>
          <w:spacing w:val="1"/>
          <w:sz w:val="19"/>
          <w:szCs w:val="19"/>
        </w:rPr>
        <w:t>a</w:t>
      </w:r>
      <w:r w:rsidRPr="005D799F">
        <w:rPr>
          <w:rFonts w:ascii="Arial" w:eastAsia="Arial" w:hAnsi="Arial" w:cs="Arial"/>
          <w:spacing w:val="6"/>
          <w:sz w:val="19"/>
          <w:szCs w:val="19"/>
        </w:rPr>
        <w:t>b</w:t>
      </w:r>
      <w:r w:rsidRPr="005D799F">
        <w:rPr>
          <w:rFonts w:ascii="Arial" w:eastAsia="Arial" w:hAnsi="Arial" w:cs="Arial"/>
          <w:spacing w:val="1"/>
          <w:sz w:val="19"/>
          <w:szCs w:val="19"/>
        </w:rPr>
        <w:t>áqu</w:t>
      </w:r>
      <w:r w:rsidRPr="005D799F">
        <w:rPr>
          <w:rFonts w:ascii="Arial" w:eastAsia="Arial" w:hAnsi="Arial" w:cs="Arial"/>
          <w:spacing w:val="-1"/>
          <w:sz w:val="19"/>
          <w:szCs w:val="19"/>
        </w:rPr>
        <w:t>i</w:t>
      </w:r>
      <w:r w:rsidRPr="005D799F">
        <w:rPr>
          <w:rFonts w:ascii="Arial" w:eastAsia="Arial" w:hAnsi="Arial" w:cs="Arial"/>
          <w:spacing w:val="2"/>
          <w:sz w:val="19"/>
          <w:szCs w:val="19"/>
        </w:rPr>
        <w:t>c</w:t>
      </w:r>
      <w:r w:rsidRPr="005D799F">
        <w:rPr>
          <w:rFonts w:ascii="Arial" w:eastAsia="Arial" w:hAnsi="Arial" w:cs="Arial"/>
          <w:spacing w:val="6"/>
          <w:sz w:val="19"/>
          <w:szCs w:val="19"/>
        </w:rPr>
        <w:t>o</w:t>
      </w:r>
      <w:r w:rsidRPr="005D799F">
        <w:rPr>
          <w:rFonts w:ascii="Arial" w:eastAsia="Arial" w:hAnsi="Arial" w:cs="Arial"/>
          <w:sz w:val="19"/>
          <w:szCs w:val="19"/>
        </w:rPr>
        <w:t>,</w:t>
      </w:r>
      <w:r w:rsidRPr="005D799F">
        <w:rPr>
          <w:rFonts w:ascii="Arial" w:eastAsia="Arial" w:hAnsi="Arial" w:cs="Arial"/>
          <w:spacing w:val="17"/>
          <w:sz w:val="19"/>
          <w:szCs w:val="19"/>
        </w:rPr>
        <w:t xml:space="preserve"> </w:t>
      </w:r>
      <w:r w:rsidRPr="005D799F">
        <w:rPr>
          <w:rFonts w:ascii="Arial" w:eastAsia="Arial" w:hAnsi="Arial" w:cs="Arial"/>
          <w:spacing w:val="1"/>
          <w:sz w:val="19"/>
          <w:szCs w:val="19"/>
        </w:rPr>
        <w:t>a</w:t>
      </w:r>
      <w:r w:rsidRPr="005D799F">
        <w:rPr>
          <w:rFonts w:ascii="Arial" w:eastAsia="Arial" w:hAnsi="Arial" w:cs="Arial"/>
          <w:spacing w:val="6"/>
          <w:sz w:val="19"/>
          <w:szCs w:val="19"/>
        </w:rPr>
        <w:t>u</w:t>
      </w:r>
      <w:r w:rsidRPr="005D799F">
        <w:rPr>
          <w:rFonts w:ascii="Arial" w:eastAsia="Arial" w:hAnsi="Arial" w:cs="Arial"/>
          <w:spacing w:val="1"/>
          <w:sz w:val="19"/>
          <w:szCs w:val="19"/>
        </w:rPr>
        <w:t>nqu</w:t>
      </w:r>
      <w:r w:rsidRPr="005D799F">
        <w:rPr>
          <w:rFonts w:ascii="Arial" w:eastAsia="Arial" w:hAnsi="Arial" w:cs="Arial"/>
          <w:sz w:val="19"/>
          <w:szCs w:val="19"/>
        </w:rPr>
        <w:t>e</w:t>
      </w:r>
      <w:r w:rsidRPr="005D799F">
        <w:rPr>
          <w:rFonts w:ascii="Arial" w:eastAsia="Arial" w:hAnsi="Arial" w:cs="Arial"/>
          <w:spacing w:val="13"/>
          <w:sz w:val="19"/>
          <w:szCs w:val="19"/>
        </w:rPr>
        <w:t xml:space="preserve"> </w:t>
      </w:r>
      <w:r w:rsidRPr="005D799F">
        <w:rPr>
          <w:rFonts w:ascii="Arial" w:eastAsia="Arial" w:hAnsi="Arial" w:cs="Arial"/>
          <w:spacing w:val="6"/>
          <w:w w:val="103"/>
          <w:sz w:val="19"/>
          <w:szCs w:val="19"/>
        </w:rPr>
        <w:t>p</w:t>
      </w:r>
      <w:r w:rsidRPr="005D799F">
        <w:rPr>
          <w:rFonts w:ascii="Arial" w:eastAsia="Arial" w:hAnsi="Arial" w:cs="Arial"/>
          <w:spacing w:val="1"/>
          <w:w w:val="103"/>
          <w:sz w:val="19"/>
          <w:szCs w:val="19"/>
        </w:rPr>
        <w:t>uede</w:t>
      </w:r>
      <w:r w:rsidRPr="005D799F">
        <w:rPr>
          <w:rFonts w:ascii="Arial" w:eastAsia="Arial" w:hAnsi="Arial" w:cs="Arial"/>
          <w:w w:val="103"/>
          <w:sz w:val="19"/>
          <w:szCs w:val="19"/>
        </w:rPr>
        <w:t xml:space="preserve">n </w:t>
      </w:r>
      <w:r w:rsidRPr="005D799F">
        <w:rPr>
          <w:rFonts w:ascii="Arial" w:eastAsia="Arial" w:hAnsi="Arial" w:cs="Arial"/>
          <w:spacing w:val="-1"/>
          <w:sz w:val="19"/>
          <w:szCs w:val="19"/>
        </w:rPr>
        <w:t>im</w:t>
      </w:r>
      <w:r w:rsidRPr="005D799F">
        <w:rPr>
          <w:rFonts w:ascii="Arial" w:eastAsia="Arial" w:hAnsi="Arial" w:cs="Arial"/>
          <w:spacing w:val="1"/>
          <w:sz w:val="19"/>
          <w:szCs w:val="19"/>
        </w:rPr>
        <w:t>p</w:t>
      </w:r>
      <w:r w:rsidRPr="005D799F">
        <w:rPr>
          <w:rFonts w:ascii="Arial" w:eastAsia="Arial" w:hAnsi="Arial" w:cs="Arial"/>
          <w:spacing w:val="4"/>
          <w:sz w:val="19"/>
          <w:szCs w:val="19"/>
        </w:rPr>
        <w:t>l</w:t>
      </w:r>
      <w:r w:rsidRPr="005D799F">
        <w:rPr>
          <w:rFonts w:ascii="Arial" w:eastAsia="Arial" w:hAnsi="Arial" w:cs="Arial"/>
          <w:spacing w:val="-1"/>
          <w:sz w:val="19"/>
          <w:szCs w:val="19"/>
        </w:rPr>
        <w:t>i</w:t>
      </w:r>
      <w:r w:rsidRPr="005D799F">
        <w:rPr>
          <w:rFonts w:ascii="Arial" w:eastAsia="Arial" w:hAnsi="Arial" w:cs="Arial"/>
          <w:spacing w:val="2"/>
          <w:sz w:val="19"/>
          <w:szCs w:val="19"/>
        </w:rPr>
        <w:t>c</w:t>
      </w:r>
      <w:r w:rsidRPr="005D799F">
        <w:rPr>
          <w:rFonts w:ascii="Arial" w:eastAsia="Arial" w:hAnsi="Arial" w:cs="Arial"/>
          <w:spacing w:val="1"/>
          <w:sz w:val="19"/>
          <w:szCs w:val="19"/>
        </w:rPr>
        <w:t>a</w:t>
      </w:r>
      <w:r w:rsidRPr="005D799F">
        <w:rPr>
          <w:rFonts w:ascii="Arial" w:eastAsia="Arial" w:hAnsi="Arial" w:cs="Arial"/>
          <w:spacing w:val="2"/>
          <w:sz w:val="19"/>
          <w:szCs w:val="19"/>
        </w:rPr>
        <w:t>rs</w:t>
      </w:r>
      <w:r w:rsidRPr="005D799F">
        <w:rPr>
          <w:rFonts w:ascii="Arial" w:eastAsia="Arial" w:hAnsi="Arial" w:cs="Arial"/>
          <w:sz w:val="19"/>
          <w:szCs w:val="19"/>
        </w:rPr>
        <w:t xml:space="preserve">e </w:t>
      </w:r>
      <w:r w:rsidRPr="005D799F">
        <w:rPr>
          <w:rFonts w:ascii="Arial" w:eastAsia="Arial" w:hAnsi="Arial" w:cs="Arial"/>
          <w:spacing w:val="41"/>
          <w:sz w:val="19"/>
          <w:szCs w:val="19"/>
        </w:rPr>
        <w:t xml:space="preserve"> </w:t>
      </w:r>
      <w:r w:rsidRPr="005D799F">
        <w:rPr>
          <w:rFonts w:ascii="Arial" w:eastAsia="Arial" w:hAnsi="Arial" w:cs="Arial"/>
          <w:spacing w:val="6"/>
          <w:sz w:val="19"/>
          <w:szCs w:val="19"/>
        </w:rPr>
        <w:t>o</w:t>
      </w:r>
      <w:r w:rsidRPr="005D799F">
        <w:rPr>
          <w:rFonts w:ascii="Arial" w:eastAsia="Arial" w:hAnsi="Arial" w:cs="Arial"/>
          <w:spacing w:val="-2"/>
          <w:sz w:val="19"/>
          <w:szCs w:val="19"/>
        </w:rPr>
        <w:t>t</w:t>
      </w:r>
      <w:r w:rsidRPr="005D799F">
        <w:rPr>
          <w:rFonts w:ascii="Arial" w:eastAsia="Arial" w:hAnsi="Arial" w:cs="Arial"/>
          <w:spacing w:val="2"/>
          <w:sz w:val="19"/>
          <w:szCs w:val="19"/>
        </w:rPr>
        <w:t>r</w:t>
      </w:r>
      <w:r w:rsidRPr="005D799F">
        <w:rPr>
          <w:rFonts w:ascii="Arial" w:eastAsia="Arial" w:hAnsi="Arial" w:cs="Arial"/>
          <w:spacing w:val="1"/>
          <w:sz w:val="19"/>
          <w:szCs w:val="19"/>
        </w:rPr>
        <w:t>a</w:t>
      </w:r>
      <w:r w:rsidRPr="005D799F">
        <w:rPr>
          <w:rFonts w:ascii="Arial" w:eastAsia="Arial" w:hAnsi="Arial" w:cs="Arial"/>
          <w:sz w:val="19"/>
          <w:szCs w:val="19"/>
        </w:rPr>
        <w:t xml:space="preserve">s </w:t>
      </w:r>
      <w:r w:rsidRPr="005D799F">
        <w:rPr>
          <w:rFonts w:ascii="Arial" w:eastAsia="Arial" w:hAnsi="Arial" w:cs="Arial"/>
          <w:spacing w:val="30"/>
          <w:sz w:val="19"/>
          <w:szCs w:val="19"/>
        </w:rPr>
        <w:t xml:space="preserve"> </w:t>
      </w:r>
      <w:r w:rsidRPr="005D799F">
        <w:rPr>
          <w:rFonts w:ascii="Arial" w:eastAsia="Arial" w:hAnsi="Arial" w:cs="Arial"/>
          <w:spacing w:val="2"/>
          <w:sz w:val="19"/>
          <w:szCs w:val="19"/>
        </w:rPr>
        <w:t>s</w:t>
      </w:r>
      <w:r w:rsidRPr="005D799F">
        <w:rPr>
          <w:rFonts w:ascii="Arial" w:eastAsia="Arial" w:hAnsi="Arial" w:cs="Arial"/>
          <w:spacing w:val="1"/>
          <w:sz w:val="19"/>
          <w:szCs w:val="19"/>
        </w:rPr>
        <w:t>u</w:t>
      </w:r>
      <w:r w:rsidRPr="005D799F">
        <w:rPr>
          <w:rFonts w:ascii="Arial" w:eastAsia="Arial" w:hAnsi="Arial" w:cs="Arial"/>
          <w:spacing w:val="2"/>
          <w:sz w:val="19"/>
          <w:szCs w:val="19"/>
        </w:rPr>
        <w:t>s</w:t>
      </w:r>
      <w:r w:rsidRPr="005D799F">
        <w:rPr>
          <w:rFonts w:ascii="Arial" w:eastAsia="Arial" w:hAnsi="Arial" w:cs="Arial"/>
          <w:spacing w:val="3"/>
          <w:sz w:val="19"/>
          <w:szCs w:val="19"/>
        </w:rPr>
        <w:t>t</w:t>
      </w:r>
      <w:r w:rsidRPr="005D799F">
        <w:rPr>
          <w:rFonts w:ascii="Arial" w:eastAsia="Arial" w:hAnsi="Arial" w:cs="Arial"/>
          <w:spacing w:val="1"/>
          <w:sz w:val="19"/>
          <w:szCs w:val="19"/>
        </w:rPr>
        <w:t>an</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pacing w:val="1"/>
          <w:sz w:val="19"/>
          <w:szCs w:val="19"/>
        </w:rPr>
        <w:t>a</w:t>
      </w:r>
      <w:r w:rsidRPr="005D799F">
        <w:rPr>
          <w:rFonts w:ascii="Arial" w:eastAsia="Arial" w:hAnsi="Arial" w:cs="Arial"/>
          <w:sz w:val="19"/>
          <w:szCs w:val="19"/>
        </w:rPr>
        <w:t xml:space="preserve">s </w:t>
      </w:r>
      <w:r w:rsidRPr="005D799F">
        <w:rPr>
          <w:rFonts w:ascii="Arial" w:eastAsia="Arial" w:hAnsi="Arial" w:cs="Arial"/>
          <w:spacing w:val="49"/>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 xml:space="preserve">n </w:t>
      </w:r>
      <w:r w:rsidRPr="005D799F">
        <w:rPr>
          <w:rFonts w:ascii="Arial" w:eastAsia="Arial" w:hAnsi="Arial" w:cs="Arial"/>
          <w:spacing w:val="21"/>
          <w:sz w:val="19"/>
          <w:szCs w:val="19"/>
        </w:rPr>
        <w:t xml:space="preserve"> </w:t>
      </w:r>
      <w:r w:rsidRPr="005D799F">
        <w:rPr>
          <w:rFonts w:ascii="Arial" w:eastAsia="Arial" w:hAnsi="Arial" w:cs="Arial"/>
          <w:spacing w:val="6"/>
          <w:sz w:val="19"/>
          <w:szCs w:val="19"/>
        </w:rPr>
        <w:t>e</w:t>
      </w:r>
      <w:r w:rsidRPr="005D799F">
        <w:rPr>
          <w:rFonts w:ascii="Arial" w:eastAsia="Arial" w:hAnsi="Arial" w:cs="Arial"/>
          <w:sz w:val="19"/>
          <w:szCs w:val="19"/>
        </w:rPr>
        <w:t xml:space="preserve">l </w:t>
      </w:r>
      <w:r w:rsidRPr="005D799F">
        <w:rPr>
          <w:rFonts w:ascii="Arial" w:eastAsia="Arial" w:hAnsi="Arial" w:cs="Arial"/>
          <w:spacing w:val="18"/>
          <w:sz w:val="19"/>
          <w:szCs w:val="19"/>
        </w:rPr>
        <w:t xml:space="preserve"> </w:t>
      </w:r>
      <w:r w:rsidRPr="005D799F">
        <w:rPr>
          <w:rFonts w:ascii="Arial" w:eastAsia="Arial" w:hAnsi="Arial" w:cs="Arial"/>
          <w:spacing w:val="6"/>
          <w:sz w:val="19"/>
          <w:szCs w:val="19"/>
        </w:rPr>
        <w:t>á</w:t>
      </w:r>
      <w:r w:rsidRPr="005D799F">
        <w:rPr>
          <w:rFonts w:ascii="Arial" w:eastAsia="Arial" w:hAnsi="Arial" w:cs="Arial"/>
          <w:spacing w:val="-1"/>
          <w:sz w:val="19"/>
          <w:szCs w:val="19"/>
        </w:rPr>
        <w:t>m</w:t>
      </w:r>
      <w:r w:rsidRPr="005D799F">
        <w:rPr>
          <w:rFonts w:ascii="Arial" w:eastAsia="Arial" w:hAnsi="Arial" w:cs="Arial"/>
          <w:spacing w:val="1"/>
          <w:sz w:val="19"/>
          <w:szCs w:val="19"/>
        </w:rPr>
        <w:t>b</w:t>
      </w:r>
      <w:r w:rsidRPr="005D799F">
        <w:rPr>
          <w:rFonts w:ascii="Arial" w:eastAsia="Arial" w:hAnsi="Arial" w:cs="Arial"/>
          <w:spacing w:val="4"/>
          <w:sz w:val="19"/>
          <w:szCs w:val="19"/>
        </w:rPr>
        <w:t>i</w:t>
      </w:r>
      <w:r w:rsidRPr="005D799F">
        <w:rPr>
          <w:rFonts w:ascii="Arial" w:eastAsia="Arial" w:hAnsi="Arial" w:cs="Arial"/>
          <w:spacing w:val="-2"/>
          <w:sz w:val="19"/>
          <w:szCs w:val="19"/>
        </w:rPr>
        <w:t>t</w:t>
      </w:r>
      <w:r w:rsidRPr="005D799F">
        <w:rPr>
          <w:rFonts w:ascii="Arial" w:eastAsia="Arial" w:hAnsi="Arial" w:cs="Arial"/>
          <w:sz w:val="19"/>
          <w:szCs w:val="19"/>
        </w:rPr>
        <w:t xml:space="preserve">o </w:t>
      </w:r>
      <w:r w:rsidRPr="005D799F">
        <w:rPr>
          <w:rFonts w:ascii="Arial" w:eastAsia="Arial" w:hAnsi="Arial" w:cs="Arial"/>
          <w:spacing w:val="37"/>
          <w:sz w:val="19"/>
          <w:szCs w:val="19"/>
        </w:rPr>
        <w:t xml:space="preserve"> </w:t>
      </w:r>
      <w:r w:rsidRPr="005D799F">
        <w:rPr>
          <w:rFonts w:ascii="Arial" w:eastAsia="Arial" w:hAnsi="Arial" w:cs="Arial"/>
          <w:spacing w:val="-1"/>
          <w:sz w:val="19"/>
          <w:szCs w:val="19"/>
        </w:rPr>
        <w:t>l</w:t>
      </w:r>
      <w:r w:rsidRPr="005D799F">
        <w:rPr>
          <w:rFonts w:ascii="Arial" w:eastAsia="Arial" w:hAnsi="Arial" w:cs="Arial"/>
          <w:spacing w:val="1"/>
          <w:sz w:val="19"/>
          <w:szCs w:val="19"/>
        </w:rPr>
        <w:t>abo</w:t>
      </w:r>
      <w:r w:rsidRPr="005D799F">
        <w:rPr>
          <w:rFonts w:ascii="Arial" w:eastAsia="Arial" w:hAnsi="Arial" w:cs="Arial"/>
          <w:spacing w:val="2"/>
          <w:sz w:val="19"/>
          <w:szCs w:val="19"/>
        </w:rPr>
        <w:t>r</w:t>
      </w:r>
      <w:r w:rsidRPr="005D799F">
        <w:rPr>
          <w:rFonts w:ascii="Arial" w:eastAsia="Arial" w:hAnsi="Arial" w:cs="Arial"/>
          <w:spacing w:val="6"/>
          <w:sz w:val="19"/>
          <w:szCs w:val="19"/>
        </w:rPr>
        <w:t>a</w:t>
      </w:r>
      <w:r w:rsidRPr="005D799F">
        <w:rPr>
          <w:rFonts w:ascii="Arial" w:eastAsia="Arial" w:hAnsi="Arial" w:cs="Arial"/>
          <w:sz w:val="19"/>
          <w:szCs w:val="19"/>
        </w:rPr>
        <w:t xml:space="preserve">l </w:t>
      </w:r>
      <w:r w:rsidRPr="005D799F">
        <w:rPr>
          <w:rFonts w:ascii="Arial" w:eastAsia="Arial" w:hAnsi="Arial" w:cs="Arial"/>
          <w:spacing w:val="31"/>
          <w:sz w:val="19"/>
          <w:szCs w:val="19"/>
        </w:rPr>
        <w:t xml:space="preserve"> </w:t>
      </w:r>
      <w:r w:rsidRPr="005D799F">
        <w:rPr>
          <w:rFonts w:ascii="Arial" w:eastAsia="Arial" w:hAnsi="Arial" w:cs="Arial"/>
          <w:sz w:val="19"/>
          <w:szCs w:val="19"/>
        </w:rPr>
        <w:t xml:space="preserve">o </w:t>
      </w:r>
      <w:r w:rsidRPr="005D799F">
        <w:rPr>
          <w:rFonts w:ascii="Arial" w:eastAsia="Arial" w:hAnsi="Arial" w:cs="Arial"/>
          <w:spacing w:val="23"/>
          <w:sz w:val="19"/>
          <w:szCs w:val="19"/>
        </w:rPr>
        <w:t xml:space="preserve"> </w:t>
      </w:r>
      <w:r w:rsidRPr="005D799F">
        <w:rPr>
          <w:rFonts w:ascii="Arial" w:eastAsia="Arial" w:hAnsi="Arial" w:cs="Arial"/>
          <w:spacing w:val="1"/>
          <w:sz w:val="19"/>
          <w:szCs w:val="19"/>
        </w:rPr>
        <w:t>a</w:t>
      </w:r>
      <w:r w:rsidRPr="005D799F">
        <w:rPr>
          <w:rFonts w:ascii="Arial" w:eastAsia="Arial" w:hAnsi="Arial" w:cs="Arial"/>
          <w:spacing w:val="4"/>
          <w:sz w:val="19"/>
          <w:szCs w:val="19"/>
        </w:rPr>
        <w:t>m</w:t>
      </w:r>
      <w:r w:rsidRPr="005D799F">
        <w:rPr>
          <w:rFonts w:ascii="Arial" w:eastAsia="Arial" w:hAnsi="Arial" w:cs="Arial"/>
          <w:spacing w:val="1"/>
          <w:sz w:val="19"/>
          <w:szCs w:val="19"/>
        </w:rPr>
        <w:t>b</w:t>
      </w:r>
      <w:r w:rsidRPr="005D799F">
        <w:rPr>
          <w:rFonts w:ascii="Arial" w:eastAsia="Arial" w:hAnsi="Arial" w:cs="Arial"/>
          <w:spacing w:val="-1"/>
          <w:sz w:val="19"/>
          <w:szCs w:val="19"/>
        </w:rPr>
        <w:t>i</w:t>
      </w:r>
      <w:r w:rsidRPr="005D799F">
        <w:rPr>
          <w:rFonts w:ascii="Arial" w:eastAsia="Arial" w:hAnsi="Arial" w:cs="Arial"/>
          <w:spacing w:val="1"/>
          <w:sz w:val="19"/>
          <w:szCs w:val="19"/>
        </w:rPr>
        <w:t>e</w:t>
      </w:r>
      <w:r w:rsidRPr="005D799F">
        <w:rPr>
          <w:rFonts w:ascii="Arial" w:eastAsia="Arial" w:hAnsi="Arial" w:cs="Arial"/>
          <w:spacing w:val="6"/>
          <w:sz w:val="19"/>
          <w:szCs w:val="19"/>
        </w:rPr>
        <w:t>n</w:t>
      </w:r>
      <w:r w:rsidRPr="005D799F">
        <w:rPr>
          <w:rFonts w:ascii="Arial" w:eastAsia="Arial" w:hAnsi="Arial" w:cs="Arial"/>
          <w:spacing w:val="-2"/>
          <w:sz w:val="19"/>
          <w:szCs w:val="19"/>
        </w:rPr>
        <w:t>t</w:t>
      </w:r>
      <w:r w:rsidRPr="005D799F">
        <w:rPr>
          <w:rFonts w:ascii="Arial" w:eastAsia="Arial" w:hAnsi="Arial" w:cs="Arial"/>
          <w:spacing w:val="1"/>
          <w:sz w:val="19"/>
          <w:szCs w:val="19"/>
        </w:rPr>
        <w:t>a</w:t>
      </w:r>
      <w:r w:rsidRPr="005D799F">
        <w:rPr>
          <w:rFonts w:ascii="Arial" w:eastAsia="Arial" w:hAnsi="Arial" w:cs="Arial"/>
          <w:spacing w:val="4"/>
          <w:sz w:val="19"/>
          <w:szCs w:val="19"/>
        </w:rPr>
        <w:t>l</w:t>
      </w:r>
      <w:r w:rsidRPr="005D799F">
        <w:rPr>
          <w:rFonts w:ascii="Arial" w:eastAsia="Arial" w:hAnsi="Arial" w:cs="Arial"/>
          <w:sz w:val="19"/>
          <w:szCs w:val="19"/>
        </w:rPr>
        <w:t xml:space="preserve">. </w:t>
      </w:r>
      <w:r w:rsidRPr="005D799F">
        <w:rPr>
          <w:rFonts w:ascii="Arial" w:eastAsia="Arial" w:hAnsi="Arial" w:cs="Arial"/>
          <w:spacing w:val="38"/>
          <w:sz w:val="19"/>
          <w:szCs w:val="19"/>
        </w:rPr>
        <w:t xml:space="preserve"> </w:t>
      </w:r>
      <w:r w:rsidRPr="005D799F">
        <w:rPr>
          <w:rFonts w:ascii="Arial" w:eastAsia="Arial" w:hAnsi="Arial" w:cs="Arial"/>
          <w:spacing w:val="1"/>
          <w:sz w:val="19"/>
          <w:szCs w:val="19"/>
        </w:rPr>
        <w:t>L</w:t>
      </w:r>
      <w:r w:rsidRPr="005D799F">
        <w:rPr>
          <w:rFonts w:ascii="Arial" w:eastAsia="Arial" w:hAnsi="Arial" w:cs="Arial"/>
          <w:sz w:val="19"/>
          <w:szCs w:val="19"/>
        </w:rPr>
        <w:t xml:space="preserve">a </w:t>
      </w:r>
      <w:r w:rsidRPr="005D799F">
        <w:rPr>
          <w:rFonts w:ascii="Arial" w:eastAsia="Arial" w:hAnsi="Arial" w:cs="Arial"/>
          <w:spacing w:val="26"/>
          <w:sz w:val="19"/>
          <w:szCs w:val="19"/>
        </w:rPr>
        <w:t xml:space="preserve"> </w:t>
      </w:r>
      <w:r w:rsidRPr="005D799F">
        <w:rPr>
          <w:rFonts w:ascii="Arial" w:eastAsia="Arial" w:hAnsi="Arial" w:cs="Arial"/>
          <w:spacing w:val="-1"/>
          <w:sz w:val="19"/>
          <w:szCs w:val="19"/>
        </w:rPr>
        <w:t>l</w:t>
      </w:r>
      <w:r w:rsidRPr="005D799F">
        <w:rPr>
          <w:rFonts w:ascii="Arial" w:eastAsia="Arial" w:hAnsi="Arial" w:cs="Arial"/>
          <w:spacing w:val="1"/>
          <w:sz w:val="19"/>
          <w:szCs w:val="19"/>
        </w:rPr>
        <w:t>u</w:t>
      </w:r>
      <w:r w:rsidRPr="005D799F">
        <w:rPr>
          <w:rFonts w:ascii="Arial" w:eastAsia="Arial" w:hAnsi="Arial" w:cs="Arial"/>
          <w:spacing w:val="2"/>
          <w:sz w:val="19"/>
          <w:szCs w:val="19"/>
        </w:rPr>
        <w:t>c</w:t>
      </w:r>
      <w:r w:rsidRPr="005D799F">
        <w:rPr>
          <w:rFonts w:ascii="Arial" w:eastAsia="Arial" w:hAnsi="Arial" w:cs="Arial"/>
          <w:spacing w:val="6"/>
          <w:sz w:val="19"/>
          <w:szCs w:val="19"/>
        </w:rPr>
        <w:t>h</w:t>
      </w:r>
      <w:r w:rsidRPr="005D799F">
        <w:rPr>
          <w:rFonts w:ascii="Arial" w:eastAsia="Arial" w:hAnsi="Arial" w:cs="Arial"/>
          <w:sz w:val="19"/>
          <w:szCs w:val="19"/>
        </w:rPr>
        <w:t xml:space="preserve">a </w:t>
      </w:r>
      <w:r w:rsidRPr="005D799F">
        <w:rPr>
          <w:rFonts w:ascii="Arial" w:eastAsia="Arial" w:hAnsi="Arial" w:cs="Arial"/>
          <w:spacing w:val="29"/>
          <w:sz w:val="19"/>
          <w:szCs w:val="19"/>
        </w:rPr>
        <w:t xml:space="preserve"> </w:t>
      </w:r>
      <w:r w:rsidRPr="005D799F">
        <w:rPr>
          <w:rFonts w:ascii="Arial" w:eastAsia="Arial" w:hAnsi="Arial" w:cs="Arial"/>
          <w:spacing w:val="2"/>
          <w:sz w:val="19"/>
          <w:szCs w:val="19"/>
        </w:rPr>
        <w:t>c</w:t>
      </w:r>
      <w:r w:rsidRPr="005D799F">
        <w:rPr>
          <w:rFonts w:ascii="Arial" w:eastAsia="Arial" w:hAnsi="Arial" w:cs="Arial"/>
          <w:spacing w:val="1"/>
          <w:sz w:val="19"/>
          <w:szCs w:val="19"/>
        </w:rPr>
        <w:t>o</w:t>
      </w:r>
      <w:r w:rsidRPr="005D799F">
        <w:rPr>
          <w:rFonts w:ascii="Arial" w:eastAsia="Arial" w:hAnsi="Arial" w:cs="Arial"/>
          <w:spacing w:val="6"/>
          <w:sz w:val="19"/>
          <w:szCs w:val="19"/>
        </w:rPr>
        <w:t>n</w:t>
      </w:r>
      <w:r w:rsidRPr="005D799F">
        <w:rPr>
          <w:rFonts w:ascii="Arial" w:eastAsia="Arial" w:hAnsi="Arial" w:cs="Arial"/>
          <w:spacing w:val="-2"/>
          <w:sz w:val="19"/>
          <w:szCs w:val="19"/>
        </w:rPr>
        <w:t>t</w:t>
      </w:r>
      <w:r w:rsidRPr="005D799F">
        <w:rPr>
          <w:rFonts w:ascii="Arial" w:eastAsia="Arial" w:hAnsi="Arial" w:cs="Arial"/>
          <w:spacing w:val="2"/>
          <w:sz w:val="19"/>
          <w:szCs w:val="19"/>
        </w:rPr>
        <w:t>r</w:t>
      </w:r>
      <w:r w:rsidRPr="005D799F">
        <w:rPr>
          <w:rFonts w:ascii="Arial" w:eastAsia="Arial" w:hAnsi="Arial" w:cs="Arial"/>
          <w:sz w:val="19"/>
          <w:szCs w:val="19"/>
        </w:rPr>
        <w:t xml:space="preserve">a </w:t>
      </w:r>
      <w:r w:rsidRPr="005D799F">
        <w:rPr>
          <w:rFonts w:ascii="Arial" w:eastAsia="Arial" w:hAnsi="Arial" w:cs="Arial"/>
          <w:spacing w:val="31"/>
          <w:sz w:val="19"/>
          <w:szCs w:val="19"/>
        </w:rPr>
        <w:t xml:space="preserve"> </w:t>
      </w:r>
      <w:r w:rsidRPr="005D799F">
        <w:rPr>
          <w:rFonts w:ascii="Arial" w:eastAsia="Arial" w:hAnsi="Arial" w:cs="Arial"/>
          <w:spacing w:val="6"/>
          <w:sz w:val="19"/>
          <w:szCs w:val="19"/>
        </w:rPr>
        <w:t>e</w:t>
      </w:r>
      <w:r w:rsidRPr="005D799F">
        <w:rPr>
          <w:rFonts w:ascii="Arial" w:eastAsia="Arial" w:hAnsi="Arial" w:cs="Arial"/>
          <w:sz w:val="19"/>
          <w:szCs w:val="19"/>
        </w:rPr>
        <w:t xml:space="preserve">l </w:t>
      </w:r>
      <w:r w:rsidRPr="005D799F">
        <w:rPr>
          <w:rFonts w:ascii="Arial" w:eastAsia="Arial" w:hAnsi="Arial" w:cs="Arial"/>
          <w:spacing w:val="23"/>
          <w:sz w:val="19"/>
          <w:szCs w:val="19"/>
        </w:rPr>
        <w:t xml:space="preserve"> </w:t>
      </w:r>
      <w:r w:rsidRPr="005D799F">
        <w:rPr>
          <w:rFonts w:ascii="Arial" w:eastAsia="Arial" w:hAnsi="Arial" w:cs="Arial"/>
          <w:spacing w:val="-2"/>
          <w:w w:val="103"/>
          <w:sz w:val="19"/>
          <w:szCs w:val="19"/>
        </w:rPr>
        <w:t>t</w:t>
      </w:r>
      <w:r w:rsidRPr="005D799F">
        <w:rPr>
          <w:rFonts w:ascii="Arial" w:eastAsia="Arial" w:hAnsi="Arial" w:cs="Arial"/>
          <w:spacing w:val="1"/>
          <w:w w:val="103"/>
          <w:sz w:val="19"/>
          <w:szCs w:val="19"/>
        </w:rPr>
        <w:t>aba</w:t>
      </w:r>
      <w:r w:rsidRPr="005D799F">
        <w:rPr>
          <w:rFonts w:ascii="Arial" w:eastAsia="Arial" w:hAnsi="Arial" w:cs="Arial"/>
          <w:spacing w:val="2"/>
          <w:w w:val="103"/>
          <w:sz w:val="19"/>
          <w:szCs w:val="19"/>
        </w:rPr>
        <w:t>c</w:t>
      </w:r>
      <w:r w:rsidRPr="005D799F">
        <w:rPr>
          <w:rFonts w:ascii="Arial" w:eastAsia="Arial" w:hAnsi="Arial" w:cs="Arial"/>
          <w:w w:val="103"/>
          <w:sz w:val="19"/>
          <w:szCs w:val="19"/>
        </w:rPr>
        <w:t xml:space="preserve">o </w:t>
      </w:r>
      <w:r w:rsidRPr="005D799F">
        <w:rPr>
          <w:rFonts w:ascii="Arial" w:eastAsia="Arial" w:hAnsi="Arial" w:cs="Arial"/>
          <w:spacing w:val="2"/>
          <w:sz w:val="19"/>
          <w:szCs w:val="19"/>
        </w:rPr>
        <w:t>c</w:t>
      </w:r>
      <w:r w:rsidRPr="005D799F">
        <w:rPr>
          <w:rFonts w:ascii="Arial" w:eastAsia="Arial" w:hAnsi="Arial" w:cs="Arial"/>
          <w:spacing w:val="1"/>
          <w:sz w:val="19"/>
          <w:szCs w:val="19"/>
        </w:rPr>
        <w:t>on</w:t>
      </w:r>
      <w:r w:rsidRPr="005D799F">
        <w:rPr>
          <w:rFonts w:ascii="Arial" w:eastAsia="Arial" w:hAnsi="Arial" w:cs="Arial"/>
          <w:spacing w:val="2"/>
          <w:sz w:val="19"/>
          <w:szCs w:val="19"/>
        </w:rPr>
        <w:t>s</w:t>
      </w:r>
      <w:r w:rsidRPr="005D799F">
        <w:rPr>
          <w:rFonts w:ascii="Arial" w:eastAsia="Arial" w:hAnsi="Arial" w:cs="Arial"/>
          <w:spacing w:val="-2"/>
          <w:sz w:val="19"/>
          <w:szCs w:val="19"/>
        </w:rPr>
        <w:t>t</w:t>
      </w:r>
      <w:r w:rsidRPr="005D799F">
        <w:rPr>
          <w:rFonts w:ascii="Arial" w:eastAsia="Arial" w:hAnsi="Arial" w:cs="Arial"/>
          <w:spacing w:val="-1"/>
          <w:sz w:val="19"/>
          <w:szCs w:val="19"/>
        </w:rPr>
        <w:t>i</w:t>
      </w:r>
      <w:r w:rsidRPr="005D799F">
        <w:rPr>
          <w:rFonts w:ascii="Arial" w:eastAsia="Arial" w:hAnsi="Arial" w:cs="Arial"/>
          <w:spacing w:val="3"/>
          <w:sz w:val="19"/>
          <w:szCs w:val="19"/>
        </w:rPr>
        <w:t>t</w:t>
      </w:r>
      <w:r w:rsidRPr="005D799F">
        <w:rPr>
          <w:rFonts w:ascii="Arial" w:eastAsia="Arial" w:hAnsi="Arial" w:cs="Arial"/>
          <w:spacing w:val="1"/>
          <w:sz w:val="19"/>
          <w:szCs w:val="19"/>
        </w:rPr>
        <w:t>u</w:t>
      </w:r>
      <w:r w:rsidRPr="005D799F">
        <w:rPr>
          <w:rFonts w:ascii="Arial" w:eastAsia="Arial" w:hAnsi="Arial" w:cs="Arial"/>
          <w:spacing w:val="2"/>
          <w:sz w:val="19"/>
          <w:szCs w:val="19"/>
        </w:rPr>
        <w:t>y</w:t>
      </w:r>
      <w:r w:rsidRPr="005D799F">
        <w:rPr>
          <w:rFonts w:ascii="Arial" w:eastAsia="Arial" w:hAnsi="Arial" w:cs="Arial"/>
          <w:sz w:val="19"/>
          <w:szCs w:val="19"/>
        </w:rPr>
        <w:t>e</w:t>
      </w:r>
      <w:r w:rsidRPr="005D799F">
        <w:rPr>
          <w:rFonts w:ascii="Arial" w:eastAsia="Arial" w:hAnsi="Arial" w:cs="Arial"/>
          <w:spacing w:val="27"/>
          <w:sz w:val="19"/>
          <w:szCs w:val="19"/>
        </w:rPr>
        <w:t xml:space="preserve"> </w:t>
      </w:r>
      <w:r w:rsidRPr="005D799F">
        <w:rPr>
          <w:rFonts w:ascii="Arial" w:eastAsia="Arial" w:hAnsi="Arial" w:cs="Arial"/>
          <w:spacing w:val="4"/>
          <w:sz w:val="19"/>
          <w:szCs w:val="19"/>
        </w:rPr>
        <w:t>l</w:t>
      </w:r>
      <w:r w:rsidRPr="005D799F">
        <w:rPr>
          <w:rFonts w:ascii="Arial" w:eastAsia="Arial" w:hAnsi="Arial" w:cs="Arial"/>
          <w:sz w:val="19"/>
          <w:szCs w:val="19"/>
        </w:rPr>
        <w:t>a</w:t>
      </w:r>
      <w:r w:rsidRPr="005D799F">
        <w:rPr>
          <w:rFonts w:ascii="Arial" w:eastAsia="Arial" w:hAnsi="Arial" w:cs="Arial"/>
          <w:spacing w:val="5"/>
          <w:sz w:val="19"/>
          <w:szCs w:val="19"/>
        </w:rPr>
        <w:t xml:space="preserve"> </w:t>
      </w:r>
      <w:r w:rsidRPr="005D799F">
        <w:rPr>
          <w:rFonts w:ascii="Arial" w:eastAsia="Arial" w:hAnsi="Arial" w:cs="Arial"/>
          <w:spacing w:val="1"/>
          <w:sz w:val="19"/>
          <w:szCs w:val="19"/>
        </w:rPr>
        <w:t>p</w:t>
      </w:r>
      <w:r w:rsidRPr="005D799F">
        <w:rPr>
          <w:rFonts w:ascii="Arial" w:eastAsia="Arial" w:hAnsi="Arial" w:cs="Arial"/>
          <w:spacing w:val="2"/>
          <w:sz w:val="19"/>
          <w:szCs w:val="19"/>
        </w:rPr>
        <w:t>r</w:t>
      </w:r>
      <w:r w:rsidRPr="005D799F">
        <w:rPr>
          <w:rFonts w:ascii="Arial" w:eastAsia="Arial" w:hAnsi="Arial" w:cs="Arial"/>
          <w:spacing w:val="4"/>
          <w:sz w:val="19"/>
          <w:szCs w:val="19"/>
        </w:rPr>
        <w:t>i</w:t>
      </w:r>
      <w:r w:rsidRPr="005D799F">
        <w:rPr>
          <w:rFonts w:ascii="Arial" w:eastAsia="Arial" w:hAnsi="Arial" w:cs="Arial"/>
          <w:spacing w:val="-1"/>
          <w:sz w:val="19"/>
          <w:szCs w:val="19"/>
        </w:rPr>
        <w:t>m</w:t>
      </w:r>
      <w:r w:rsidRPr="005D799F">
        <w:rPr>
          <w:rFonts w:ascii="Arial" w:eastAsia="Arial" w:hAnsi="Arial" w:cs="Arial"/>
          <w:spacing w:val="1"/>
          <w:sz w:val="19"/>
          <w:szCs w:val="19"/>
        </w:rPr>
        <w:t>e</w:t>
      </w:r>
      <w:r w:rsidRPr="005D799F">
        <w:rPr>
          <w:rFonts w:ascii="Arial" w:eastAsia="Arial" w:hAnsi="Arial" w:cs="Arial"/>
          <w:spacing w:val="2"/>
          <w:sz w:val="19"/>
          <w:szCs w:val="19"/>
        </w:rPr>
        <w:t>r</w:t>
      </w:r>
      <w:r w:rsidRPr="005D799F">
        <w:rPr>
          <w:rFonts w:ascii="Arial" w:eastAsia="Arial" w:hAnsi="Arial" w:cs="Arial"/>
          <w:sz w:val="19"/>
          <w:szCs w:val="19"/>
        </w:rPr>
        <w:t>a</w:t>
      </w:r>
      <w:r w:rsidRPr="005D799F">
        <w:rPr>
          <w:rFonts w:ascii="Arial" w:eastAsia="Arial" w:hAnsi="Arial" w:cs="Arial"/>
          <w:spacing w:val="30"/>
          <w:sz w:val="19"/>
          <w:szCs w:val="19"/>
        </w:rPr>
        <w:t xml:space="preserve"> </w:t>
      </w:r>
      <w:r w:rsidRPr="005D799F">
        <w:rPr>
          <w:rFonts w:ascii="Arial" w:eastAsia="Arial" w:hAnsi="Arial" w:cs="Arial"/>
          <w:spacing w:val="-1"/>
          <w:sz w:val="19"/>
          <w:szCs w:val="19"/>
        </w:rPr>
        <w:t>m</w:t>
      </w:r>
      <w:r w:rsidRPr="005D799F">
        <w:rPr>
          <w:rFonts w:ascii="Arial" w:eastAsia="Arial" w:hAnsi="Arial" w:cs="Arial"/>
          <w:spacing w:val="1"/>
          <w:sz w:val="19"/>
          <w:szCs w:val="19"/>
        </w:rPr>
        <w:t>ed</w:t>
      </w:r>
      <w:r w:rsidRPr="005D799F">
        <w:rPr>
          <w:rFonts w:ascii="Arial" w:eastAsia="Arial" w:hAnsi="Arial" w:cs="Arial"/>
          <w:spacing w:val="-1"/>
          <w:sz w:val="19"/>
          <w:szCs w:val="19"/>
        </w:rPr>
        <w:t>i</w:t>
      </w:r>
      <w:r w:rsidRPr="005D799F">
        <w:rPr>
          <w:rFonts w:ascii="Arial" w:eastAsia="Arial" w:hAnsi="Arial" w:cs="Arial"/>
          <w:spacing w:val="6"/>
          <w:sz w:val="19"/>
          <w:szCs w:val="19"/>
        </w:rPr>
        <w:t>d</w:t>
      </w:r>
      <w:r w:rsidRPr="005D799F">
        <w:rPr>
          <w:rFonts w:ascii="Arial" w:eastAsia="Arial" w:hAnsi="Arial" w:cs="Arial"/>
          <w:sz w:val="19"/>
          <w:szCs w:val="19"/>
        </w:rPr>
        <w:t>a</w:t>
      </w:r>
      <w:r w:rsidRPr="005D799F">
        <w:rPr>
          <w:rFonts w:ascii="Arial" w:eastAsia="Arial" w:hAnsi="Arial" w:cs="Arial"/>
          <w:spacing w:val="20"/>
          <w:sz w:val="19"/>
          <w:szCs w:val="19"/>
        </w:rPr>
        <w:t xml:space="preserve"> </w:t>
      </w:r>
      <w:r w:rsidRPr="005D799F">
        <w:rPr>
          <w:rFonts w:ascii="Arial" w:eastAsia="Arial" w:hAnsi="Arial" w:cs="Arial"/>
          <w:spacing w:val="6"/>
          <w:sz w:val="19"/>
          <w:szCs w:val="19"/>
        </w:rPr>
        <w:t>p</w:t>
      </w:r>
      <w:r w:rsidRPr="005D799F">
        <w:rPr>
          <w:rFonts w:ascii="Arial" w:eastAsia="Arial" w:hAnsi="Arial" w:cs="Arial"/>
          <w:spacing w:val="1"/>
          <w:sz w:val="19"/>
          <w:szCs w:val="19"/>
        </w:rPr>
        <w:t>a</w:t>
      </w:r>
      <w:r w:rsidRPr="005D799F">
        <w:rPr>
          <w:rFonts w:ascii="Arial" w:eastAsia="Arial" w:hAnsi="Arial" w:cs="Arial"/>
          <w:spacing w:val="2"/>
          <w:sz w:val="19"/>
          <w:szCs w:val="19"/>
        </w:rPr>
        <w:t>r</w:t>
      </w:r>
      <w:r w:rsidRPr="005D799F">
        <w:rPr>
          <w:rFonts w:ascii="Arial" w:eastAsia="Arial" w:hAnsi="Arial" w:cs="Arial"/>
          <w:sz w:val="19"/>
          <w:szCs w:val="19"/>
        </w:rPr>
        <w:t>a</w:t>
      </w:r>
      <w:r w:rsidRPr="005D799F">
        <w:rPr>
          <w:rFonts w:ascii="Arial" w:eastAsia="Arial" w:hAnsi="Arial" w:cs="Arial"/>
          <w:spacing w:val="12"/>
          <w:sz w:val="19"/>
          <w:szCs w:val="19"/>
        </w:rPr>
        <w:t xml:space="preserve"> </w:t>
      </w:r>
      <w:r w:rsidRPr="005D799F">
        <w:rPr>
          <w:rFonts w:ascii="Arial" w:eastAsia="Arial" w:hAnsi="Arial" w:cs="Arial"/>
          <w:spacing w:val="4"/>
          <w:sz w:val="19"/>
          <w:szCs w:val="19"/>
        </w:rPr>
        <w:t>i</w:t>
      </w:r>
      <w:r w:rsidRPr="005D799F">
        <w:rPr>
          <w:rFonts w:ascii="Arial" w:eastAsia="Arial" w:hAnsi="Arial" w:cs="Arial"/>
          <w:spacing w:val="1"/>
          <w:sz w:val="19"/>
          <w:szCs w:val="19"/>
        </w:rPr>
        <w:t>n</w:t>
      </w:r>
      <w:r w:rsidRPr="005D799F">
        <w:rPr>
          <w:rFonts w:ascii="Arial" w:eastAsia="Arial" w:hAnsi="Arial" w:cs="Arial"/>
          <w:spacing w:val="-2"/>
          <w:sz w:val="19"/>
          <w:szCs w:val="19"/>
        </w:rPr>
        <w:t>t</w:t>
      </w:r>
      <w:r w:rsidRPr="005D799F">
        <w:rPr>
          <w:rFonts w:ascii="Arial" w:eastAsia="Arial" w:hAnsi="Arial" w:cs="Arial"/>
          <w:spacing w:val="6"/>
          <w:sz w:val="19"/>
          <w:szCs w:val="19"/>
        </w:rPr>
        <w:t>e</w:t>
      </w:r>
      <w:r w:rsidRPr="005D799F">
        <w:rPr>
          <w:rFonts w:ascii="Arial" w:eastAsia="Arial" w:hAnsi="Arial" w:cs="Arial"/>
          <w:spacing w:val="1"/>
          <w:sz w:val="19"/>
          <w:szCs w:val="19"/>
        </w:rPr>
        <w:t>n</w:t>
      </w:r>
      <w:r w:rsidRPr="005D799F">
        <w:rPr>
          <w:rFonts w:ascii="Arial" w:eastAsia="Arial" w:hAnsi="Arial" w:cs="Arial"/>
          <w:spacing w:val="-2"/>
          <w:sz w:val="19"/>
          <w:szCs w:val="19"/>
        </w:rPr>
        <w:t>t</w:t>
      </w:r>
      <w:r w:rsidRPr="005D799F">
        <w:rPr>
          <w:rFonts w:ascii="Arial" w:eastAsia="Arial" w:hAnsi="Arial" w:cs="Arial"/>
          <w:spacing w:val="1"/>
          <w:sz w:val="19"/>
          <w:szCs w:val="19"/>
        </w:rPr>
        <w:t>a</w:t>
      </w:r>
      <w:r w:rsidRPr="005D799F">
        <w:rPr>
          <w:rFonts w:ascii="Arial" w:eastAsia="Arial" w:hAnsi="Arial" w:cs="Arial"/>
          <w:sz w:val="19"/>
          <w:szCs w:val="19"/>
        </w:rPr>
        <w:t>r</w:t>
      </w:r>
      <w:r w:rsidRPr="005D799F">
        <w:rPr>
          <w:rFonts w:ascii="Arial" w:eastAsia="Arial" w:hAnsi="Arial" w:cs="Arial"/>
          <w:spacing w:val="25"/>
          <w:sz w:val="19"/>
          <w:szCs w:val="19"/>
        </w:rPr>
        <w:t xml:space="preserve"> </w:t>
      </w:r>
      <w:r w:rsidRPr="005D799F">
        <w:rPr>
          <w:rFonts w:ascii="Arial" w:eastAsia="Arial" w:hAnsi="Arial" w:cs="Arial"/>
          <w:spacing w:val="2"/>
          <w:sz w:val="19"/>
          <w:szCs w:val="19"/>
        </w:rPr>
        <w:t>r</w:t>
      </w:r>
      <w:r w:rsidRPr="005D799F">
        <w:rPr>
          <w:rFonts w:ascii="Arial" w:eastAsia="Arial" w:hAnsi="Arial" w:cs="Arial"/>
          <w:spacing w:val="1"/>
          <w:sz w:val="19"/>
          <w:szCs w:val="19"/>
        </w:rPr>
        <w:t>edu</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z w:val="19"/>
          <w:szCs w:val="19"/>
        </w:rPr>
        <w:t>r</w:t>
      </w:r>
      <w:r w:rsidRPr="005D799F">
        <w:rPr>
          <w:rFonts w:ascii="Arial" w:eastAsia="Arial" w:hAnsi="Arial" w:cs="Arial"/>
          <w:spacing w:val="23"/>
          <w:sz w:val="19"/>
          <w:szCs w:val="19"/>
        </w:rPr>
        <w:t xml:space="preserve"> </w:t>
      </w:r>
      <w:r w:rsidRPr="005D799F">
        <w:rPr>
          <w:rFonts w:ascii="Arial" w:eastAsia="Arial" w:hAnsi="Arial" w:cs="Arial"/>
          <w:spacing w:val="-1"/>
          <w:sz w:val="19"/>
          <w:szCs w:val="19"/>
        </w:rPr>
        <w:t>l</w:t>
      </w:r>
      <w:r w:rsidRPr="005D799F">
        <w:rPr>
          <w:rFonts w:ascii="Arial" w:eastAsia="Arial" w:hAnsi="Arial" w:cs="Arial"/>
          <w:sz w:val="19"/>
          <w:szCs w:val="19"/>
        </w:rPr>
        <w:t>a</w:t>
      </w:r>
      <w:r w:rsidRPr="005D799F">
        <w:rPr>
          <w:rFonts w:ascii="Arial" w:eastAsia="Arial" w:hAnsi="Arial" w:cs="Arial"/>
          <w:spacing w:val="10"/>
          <w:sz w:val="19"/>
          <w:szCs w:val="19"/>
        </w:rPr>
        <w:t xml:space="preserve"> </w:t>
      </w:r>
      <w:r w:rsidRPr="005D799F">
        <w:rPr>
          <w:rFonts w:ascii="Arial" w:eastAsia="Arial" w:hAnsi="Arial" w:cs="Arial"/>
          <w:spacing w:val="-1"/>
          <w:sz w:val="19"/>
          <w:szCs w:val="19"/>
        </w:rPr>
        <w:t>i</w:t>
      </w:r>
      <w:r w:rsidRPr="005D799F">
        <w:rPr>
          <w:rFonts w:ascii="Arial" w:eastAsia="Arial" w:hAnsi="Arial" w:cs="Arial"/>
          <w:spacing w:val="6"/>
          <w:sz w:val="19"/>
          <w:szCs w:val="19"/>
        </w:rPr>
        <w:t>n</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pacing w:val="1"/>
          <w:sz w:val="19"/>
          <w:szCs w:val="19"/>
        </w:rPr>
        <w:t>den</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z w:val="19"/>
          <w:szCs w:val="19"/>
        </w:rPr>
        <w:t>a</w:t>
      </w:r>
      <w:r w:rsidRPr="005D799F">
        <w:rPr>
          <w:rFonts w:ascii="Arial" w:eastAsia="Arial" w:hAnsi="Arial" w:cs="Arial"/>
          <w:spacing w:val="31"/>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12"/>
          <w:sz w:val="19"/>
          <w:szCs w:val="19"/>
        </w:rPr>
        <w:t xml:space="preserve"> </w:t>
      </w:r>
      <w:r w:rsidRPr="005D799F">
        <w:rPr>
          <w:rFonts w:ascii="Arial" w:eastAsia="Arial" w:hAnsi="Arial" w:cs="Arial"/>
          <w:spacing w:val="1"/>
          <w:sz w:val="19"/>
          <w:szCs w:val="19"/>
        </w:rPr>
        <w:t>e</w:t>
      </w:r>
      <w:r w:rsidRPr="005D799F">
        <w:rPr>
          <w:rFonts w:ascii="Arial" w:eastAsia="Arial" w:hAnsi="Arial" w:cs="Arial"/>
          <w:spacing w:val="2"/>
          <w:sz w:val="19"/>
          <w:szCs w:val="19"/>
        </w:rPr>
        <w:t>s</w:t>
      </w:r>
      <w:r w:rsidRPr="005D799F">
        <w:rPr>
          <w:rFonts w:ascii="Arial" w:eastAsia="Arial" w:hAnsi="Arial" w:cs="Arial"/>
          <w:spacing w:val="-2"/>
          <w:sz w:val="19"/>
          <w:szCs w:val="19"/>
        </w:rPr>
        <w:t>t</w:t>
      </w:r>
      <w:r w:rsidRPr="005D799F">
        <w:rPr>
          <w:rFonts w:ascii="Arial" w:eastAsia="Arial" w:hAnsi="Arial" w:cs="Arial"/>
          <w:sz w:val="19"/>
          <w:szCs w:val="19"/>
        </w:rPr>
        <w:t>e</w:t>
      </w:r>
      <w:r w:rsidRPr="005D799F">
        <w:rPr>
          <w:rFonts w:ascii="Arial" w:eastAsia="Arial" w:hAnsi="Arial" w:cs="Arial"/>
          <w:spacing w:val="17"/>
          <w:sz w:val="19"/>
          <w:szCs w:val="19"/>
        </w:rPr>
        <w:t xml:space="preserve"> </w:t>
      </w:r>
      <w:r w:rsidRPr="005D799F">
        <w:rPr>
          <w:rFonts w:ascii="Arial" w:eastAsia="Arial" w:hAnsi="Arial" w:cs="Arial"/>
          <w:spacing w:val="-2"/>
          <w:w w:val="103"/>
          <w:sz w:val="19"/>
          <w:szCs w:val="19"/>
        </w:rPr>
        <w:t>t</w:t>
      </w:r>
      <w:r w:rsidRPr="005D799F">
        <w:rPr>
          <w:rFonts w:ascii="Arial" w:eastAsia="Arial" w:hAnsi="Arial" w:cs="Arial"/>
          <w:spacing w:val="6"/>
          <w:w w:val="103"/>
          <w:sz w:val="19"/>
          <w:szCs w:val="19"/>
        </w:rPr>
        <w:t>u</w:t>
      </w:r>
      <w:r w:rsidRPr="005D799F">
        <w:rPr>
          <w:rFonts w:ascii="Arial" w:eastAsia="Arial" w:hAnsi="Arial" w:cs="Arial"/>
          <w:spacing w:val="-1"/>
          <w:w w:val="103"/>
          <w:sz w:val="19"/>
          <w:szCs w:val="19"/>
        </w:rPr>
        <w:t>m</w:t>
      </w:r>
      <w:r w:rsidRPr="005D799F">
        <w:rPr>
          <w:rFonts w:ascii="Arial" w:eastAsia="Arial" w:hAnsi="Arial" w:cs="Arial"/>
          <w:spacing w:val="1"/>
          <w:w w:val="103"/>
          <w:sz w:val="19"/>
          <w:szCs w:val="19"/>
        </w:rPr>
        <w:t>o</w:t>
      </w:r>
      <w:r w:rsidRPr="005D799F">
        <w:rPr>
          <w:rFonts w:ascii="Arial" w:eastAsia="Arial" w:hAnsi="Arial" w:cs="Arial"/>
          <w:spacing w:val="6"/>
          <w:w w:val="103"/>
          <w:sz w:val="19"/>
          <w:szCs w:val="19"/>
        </w:rPr>
        <w:t>r</w:t>
      </w:r>
      <w:r w:rsidRPr="005D799F">
        <w:rPr>
          <w:rFonts w:ascii="Arial" w:eastAsia="Arial" w:hAnsi="Arial" w:cs="Arial"/>
          <w:w w:val="103"/>
          <w:sz w:val="19"/>
          <w:szCs w:val="19"/>
        </w:rPr>
        <w:t>.</w:t>
      </w:r>
    </w:p>
    <w:p w:rsidR="003E6078" w:rsidRPr="005D799F" w:rsidRDefault="003E6078" w:rsidP="00850886"/>
    <w:p w:rsidR="003E6078" w:rsidRPr="005D799F" w:rsidRDefault="003E6078" w:rsidP="00850886">
      <w:pPr>
        <w:rPr>
          <w:rFonts w:ascii="Arial" w:eastAsia="Arial" w:hAnsi="Arial" w:cs="Arial"/>
          <w:sz w:val="19"/>
          <w:szCs w:val="19"/>
        </w:rPr>
      </w:pPr>
      <w:r w:rsidRPr="005D799F">
        <w:rPr>
          <w:rFonts w:ascii="Arial" w:eastAsia="Arial" w:hAnsi="Arial" w:cs="Arial"/>
          <w:spacing w:val="1"/>
          <w:sz w:val="19"/>
          <w:szCs w:val="19"/>
        </w:rPr>
        <w:t>L</w:t>
      </w:r>
      <w:r w:rsidRPr="005D799F">
        <w:rPr>
          <w:rFonts w:ascii="Arial" w:eastAsia="Arial" w:hAnsi="Arial" w:cs="Arial"/>
          <w:sz w:val="19"/>
          <w:szCs w:val="19"/>
        </w:rPr>
        <w:t>a</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m</w:t>
      </w:r>
      <w:r w:rsidRPr="005D799F">
        <w:rPr>
          <w:rFonts w:ascii="Arial" w:eastAsia="Arial" w:hAnsi="Arial" w:cs="Arial"/>
          <w:spacing w:val="1"/>
          <w:sz w:val="19"/>
          <w:szCs w:val="19"/>
        </w:rPr>
        <w:t>a</w:t>
      </w:r>
      <w:r w:rsidRPr="005D799F">
        <w:rPr>
          <w:rFonts w:ascii="Arial" w:eastAsia="Arial" w:hAnsi="Arial" w:cs="Arial"/>
          <w:spacing w:val="2"/>
          <w:sz w:val="19"/>
          <w:szCs w:val="19"/>
        </w:rPr>
        <w:t>y</w:t>
      </w:r>
      <w:r w:rsidRPr="005D799F">
        <w:rPr>
          <w:rFonts w:ascii="Arial" w:eastAsia="Arial" w:hAnsi="Arial" w:cs="Arial"/>
          <w:spacing w:val="1"/>
          <w:sz w:val="19"/>
          <w:szCs w:val="19"/>
        </w:rPr>
        <w:t>o</w:t>
      </w:r>
      <w:r w:rsidRPr="005D799F">
        <w:rPr>
          <w:rFonts w:ascii="Arial" w:eastAsia="Arial" w:hAnsi="Arial" w:cs="Arial"/>
          <w:sz w:val="19"/>
          <w:szCs w:val="19"/>
        </w:rPr>
        <w:t>r</w:t>
      </w:r>
      <w:r w:rsidRPr="005D799F">
        <w:rPr>
          <w:rFonts w:ascii="Arial" w:eastAsia="Arial" w:hAnsi="Arial" w:cs="Arial"/>
          <w:spacing w:val="32"/>
          <w:sz w:val="19"/>
          <w:szCs w:val="19"/>
        </w:rPr>
        <w:t xml:space="preserve"> </w:t>
      </w:r>
      <w:r w:rsidRPr="005D799F">
        <w:rPr>
          <w:rFonts w:ascii="Arial" w:eastAsia="Arial" w:hAnsi="Arial" w:cs="Arial"/>
          <w:spacing w:val="1"/>
          <w:sz w:val="19"/>
          <w:szCs w:val="19"/>
        </w:rPr>
        <w:t>pa</w:t>
      </w:r>
      <w:r w:rsidRPr="005D799F">
        <w:rPr>
          <w:rFonts w:ascii="Arial" w:eastAsia="Arial" w:hAnsi="Arial" w:cs="Arial"/>
          <w:spacing w:val="2"/>
          <w:sz w:val="19"/>
          <w:szCs w:val="19"/>
        </w:rPr>
        <w:t>r</w:t>
      </w:r>
      <w:r w:rsidRPr="005D799F">
        <w:rPr>
          <w:rFonts w:ascii="Arial" w:eastAsia="Arial" w:hAnsi="Arial" w:cs="Arial"/>
          <w:spacing w:val="3"/>
          <w:sz w:val="19"/>
          <w:szCs w:val="19"/>
        </w:rPr>
        <w:t>t</w:t>
      </w:r>
      <w:r w:rsidRPr="005D799F">
        <w:rPr>
          <w:rFonts w:ascii="Arial" w:eastAsia="Arial" w:hAnsi="Arial" w:cs="Arial"/>
          <w:sz w:val="19"/>
          <w:szCs w:val="19"/>
        </w:rPr>
        <w:t>e</w:t>
      </w:r>
      <w:r w:rsidRPr="005D799F">
        <w:rPr>
          <w:rFonts w:ascii="Arial" w:eastAsia="Arial" w:hAnsi="Arial" w:cs="Arial"/>
          <w:spacing w:val="28"/>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l</w:t>
      </w:r>
      <w:r w:rsidRPr="005D799F">
        <w:rPr>
          <w:rFonts w:ascii="Arial" w:eastAsia="Arial" w:hAnsi="Arial" w:cs="Arial"/>
          <w:spacing w:val="1"/>
          <w:sz w:val="19"/>
          <w:szCs w:val="19"/>
        </w:rPr>
        <w:t>o</w:t>
      </w:r>
      <w:r w:rsidRPr="005D799F">
        <w:rPr>
          <w:rFonts w:ascii="Arial" w:eastAsia="Arial" w:hAnsi="Arial" w:cs="Arial"/>
          <w:sz w:val="19"/>
          <w:szCs w:val="19"/>
        </w:rPr>
        <w:t>s</w:t>
      </w:r>
      <w:r w:rsidRPr="005D799F">
        <w:rPr>
          <w:rFonts w:ascii="Arial" w:eastAsia="Arial" w:hAnsi="Arial" w:cs="Arial"/>
          <w:spacing w:val="24"/>
          <w:sz w:val="19"/>
          <w:szCs w:val="19"/>
        </w:rPr>
        <w:t xml:space="preserve"> </w:t>
      </w:r>
      <w:r w:rsidRPr="005D799F">
        <w:rPr>
          <w:rFonts w:ascii="Arial" w:eastAsia="Arial" w:hAnsi="Arial" w:cs="Arial"/>
          <w:spacing w:val="-2"/>
          <w:sz w:val="19"/>
          <w:szCs w:val="19"/>
        </w:rPr>
        <w:t>t</w:t>
      </w:r>
      <w:r w:rsidRPr="005D799F">
        <w:rPr>
          <w:rFonts w:ascii="Arial" w:eastAsia="Arial" w:hAnsi="Arial" w:cs="Arial"/>
          <w:spacing w:val="6"/>
          <w:sz w:val="19"/>
          <w:szCs w:val="19"/>
        </w:rPr>
        <w:t>u</w:t>
      </w:r>
      <w:r w:rsidRPr="005D799F">
        <w:rPr>
          <w:rFonts w:ascii="Arial" w:eastAsia="Arial" w:hAnsi="Arial" w:cs="Arial"/>
          <w:spacing w:val="-1"/>
          <w:sz w:val="19"/>
          <w:szCs w:val="19"/>
        </w:rPr>
        <w:t>m</w:t>
      </w:r>
      <w:r w:rsidRPr="005D799F">
        <w:rPr>
          <w:rFonts w:ascii="Arial" w:eastAsia="Arial" w:hAnsi="Arial" w:cs="Arial"/>
          <w:spacing w:val="1"/>
          <w:sz w:val="19"/>
          <w:szCs w:val="19"/>
        </w:rPr>
        <w:t>o</w:t>
      </w:r>
      <w:r w:rsidRPr="005D799F">
        <w:rPr>
          <w:rFonts w:ascii="Arial" w:eastAsia="Arial" w:hAnsi="Arial" w:cs="Arial"/>
          <w:spacing w:val="2"/>
          <w:sz w:val="19"/>
          <w:szCs w:val="19"/>
        </w:rPr>
        <w:t>r</w:t>
      </w:r>
      <w:r w:rsidRPr="005D799F">
        <w:rPr>
          <w:rFonts w:ascii="Arial" w:eastAsia="Arial" w:hAnsi="Arial" w:cs="Arial"/>
          <w:spacing w:val="1"/>
          <w:sz w:val="19"/>
          <w:szCs w:val="19"/>
        </w:rPr>
        <w:t>e</w:t>
      </w:r>
      <w:r w:rsidRPr="005D799F">
        <w:rPr>
          <w:rFonts w:ascii="Arial" w:eastAsia="Arial" w:hAnsi="Arial" w:cs="Arial"/>
          <w:sz w:val="19"/>
          <w:szCs w:val="19"/>
        </w:rPr>
        <w:t>s</w:t>
      </w:r>
      <w:r w:rsidRPr="005D799F">
        <w:rPr>
          <w:rFonts w:ascii="Arial" w:eastAsia="Arial" w:hAnsi="Arial" w:cs="Arial"/>
          <w:spacing w:val="38"/>
          <w:sz w:val="19"/>
          <w:szCs w:val="19"/>
        </w:rPr>
        <w:t xml:space="preserve"> </w:t>
      </w:r>
      <w:r w:rsidRPr="005D799F">
        <w:rPr>
          <w:rFonts w:ascii="Arial" w:eastAsia="Arial" w:hAnsi="Arial" w:cs="Arial"/>
          <w:spacing w:val="4"/>
          <w:sz w:val="19"/>
          <w:szCs w:val="19"/>
        </w:rPr>
        <w:t>m</w:t>
      </w:r>
      <w:r w:rsidRPr="005D799F">
        <w:rPr>
          <w:rFonts w:ascii="Arial" w:eastAsia="Arial" w:hAnsi="Arial" w:cs="Arial"/>
          <w:spacing w:val="1"/>
          <w:sz w:val="19"/>
          <w:szCs w:val="19"/>
        </w:rPr>
        <w:t>a</w:t>
      </w:r>
      <w:r w:rsidRPr="005D799F">
        <w:rPr>
          <w:rFonts w:ascii="Arial" w:eastAsia="Arial" w:hAnsi="Arial" w:cs="Arial"/>
          <w:spacing w:val="-1"/>
          <w:sz w:val="19"/>
          <w:szCs w:val="19"/>
        </w:rPr>
        <w:t>li</w:t>
      </w:r>
      <w:r w:rsidRPr="005D799F">
        <w:rPr>
          <w:rFonts w:ascii="Arial" w:eastAsia="Arial" w:hAnsi="Arial" w:cs="Arial"/>
          <w:spacing w:val="1"/>
          <w:sz w:val="19"/>
          <w:szCs w:val="19"/>
        </w:rPr>
        <w:t>g</w:t>
      </w:r>
      <w:r w:rsidRPr="005D799F">
        <w:rPr>
          <w:rFonts w:ascii="Arial" w:eastAsia="Arial" w:hAnsi="Arial" w:cs="Arial"/>
          <w:spacing w:val="6"/>
          <w:sz w:val="19"/>
          <w:szCs w:val="19"/>
        </w:rPr>
        <w:t>n</w:t>
      </w:r>
      <w:r w:rsidRPr="005D799F">
        <w:rPr>
          <w:rFonts w:ascii="Arial" w:eastAsia="Arial" w:hAnsi="Arial" w:cs="Arial"/>
          <w:spacing w:val="1"/>
          <w:sz w:val="19"/>
          <w:szCs w:val="19"/>
        </w:rPr>
        <w:t>o</w:t>
      </w:r>
      <w:r w:rsidRPr="005D799F">
        <w:rPr>
          <w:rFonts w:ascii="Arial" w:eastAsia="Arial" w:hAnsi="Arial" w:cs="Arial"/>
          <w:sz w:val="19"/>
          <w:szCs w:val="19"/>
        </w:rPr>
        <w:t>s</w:t>
      </w:r>
      <w:r w:rsidRPr="005D799F">
        <w:rPr>
          <w:rFonts w:ascii="Arial" w:eastAsia="Arial" w:hAnsi="Arial" w:cs="Arial"/>
          <w:spacing w:val="40"/>
          <w:sz w:val="19"/>
          <w:szCs w:val="19"/>
        </w:rPr>
        <w:t xml:space="preserve"> </w:t>
      </w:r>
      <w:r w:rsidRPr="005D799F">
        <w:rPr>
          <w:rFonts w:ascii="Arial" w:eastAsia="Arial" w:hAnsi="Arial" w:cs="Arial"/>
          <w:spacing w:val="1"/>
          <w:sz w:val="19"/>
          <w:szCs w:val="19"/>
        </w:rPr>
        <w:t>pu</w:t>
      </w:r>
      <w:r w:rsidRPr="005D799F">
        <w:rPr>
          <w:rFonts w:ascii="Arial" w:eastAsia="Arial" w:hAnsi="Arial" w:cs="Arial"/>
          <w:spacing w:val="-1"/>
          <w:sz w:val="19"/>
          <w:szCs w:val="19"/>
        </w:rPr>
        <w:t>l</w:t>
      </w:r>
      <w:r w:rsidRPr="005D799F">
        <w:rPr>
          <w:rFonts w:ascii="Arial" w:eastAsia="Arial" w:hAnsi="Arial" w:cs="Arial"/>
          <w:spacing w:val="4"/>
          <w:sz w:val="19"/>
          <w:szCs w:val="19"/>
        </w:rPr>
        <w:t>m</w:t>
      </w:r>
      <w:r w:rsidRPr="005D799F">
        <w:rPr>
          <w:rFonts w:ascii="Arial" w:eastAsia="Arial" w:hAnsi="Arial" w:cs="Arial"/>
          <w:spacing w:val="1"/>
          <w:sz w:val="19"/>
          <w:szCs w:val="19"/>
        </w:rPr>
        <w:t>ona</w:t>
      </w:r>
      <w:r w:rsidRPr="005D799F">
        <w:rPr>
          <w:rFonts w:ascii="Arial" w:eastAsia="Arial" w:hAnsi="Arial" w:cs="Arial"/>
          <w:spacing w:val="2"/>
          <w:sz w:val="19"/>
          <w:szCs w:val="19"/>
        </w:rPr>
        <w:t>r</w:t>
      </w:r>
      <w:r w:rsidRPr="005D799F">
        <w:rPr>
          <w:rFonts w:ascii="Arial" w:eastAsia="Arial" w:hAnsi="Arial" w:cs="Arial"/>
          <w:spacing w:val="1"/>
          <w:sz w:val="19"/>
          <w:szCs w:val="19"/>
        </w:rPr>
        <w:t>e</w:t>
      </w:r>
      <w:r w:rsidRPr="005D799F">
        <w:rPr>
          <w:rFonts w:ascii="Arial" w:eastAsia="Arial" w:hAnsi="Arial" w:cs="Arial"/>
          <w:sz w:val="19"/>
          <w:szCs w:val="19"/>
        </w:rPr>
        <w:t>s</w:t>
      </w:r>
      <w:r w:rsidRPr="005D799F">
        <w:rPr>
          <w:rFonts w:ascii="Arial" w:eastAsia="Arial" w:hAnsi="Arial" w:cs="Arial"/>
          <w:spacing w:val="47"/>
          <w:sz w:val="19"/>
          <w:szCs w:val="19"/>
        </w:rPr>
        <w:t xml:space="preserve"> </w:t>
      </w:r>
      <w:r w:rsidRPr="005D799F">
        <w:rPr>
          <w:rFonts w:ascii="Arial" w:eastAsia="Arial" w:hAnsi="Arial" w:cs="Arial"/>
          <w:spacing w:val="2"/>
          <w:sz w:val="19"/>
          <w:szCs w:val="19"/>
        </w:rPr>
        <w:t>c</w:t>
      </w:r>
      <w:r w:rsidRPr="005D799F">
        <w:rPr>
          <w:rFonts w:ascii="Arial" w:eastAsia="Arial" w:hAnsi="Arial" w:cs="Arial"/>
          <w:spacing w:val="1"/>
          <w:sz w:val="19"/>
          <w:szCs w:val="19"/>
        </w:rPr>
        <w:t>o</w:t>
      </w:r>
      <w:r w:rsidRPr="005D799F">
        <w:rPr>
          <w:rFonts w:ascii="Arial" w:eastAsia="Arial" w:hAnsi="Arial" w:cs="Arial"/>
          <w:spacing w:val="2"/>
          <w:sz w:val="19"/>
          <w:szCs w:val="19"/>
        </w:rPr>
        <w:t>rr</w:t>
      </w:r>
      <w:r w:rsidRPr="005D799F">
        <w:rPr>
          <w:rFonts w:ascii="Arial" w:eastAsia="Arial" w:hAnsi="Arial" w:cs="Arial"/>
          <w:spacing w:val="1"/>
          <w:sz w:val="19"/>
          <w:szCs w:val="19"/>
        </w:rPr>
        <w:t>e</w:t>
      </w:r>
      <w:r w:rsidRPr="005D799F">
        <w:rPr>
          <w:rFonts w:ascii="Arial" w:eastAsia="Arial" w:hAnsi="Arial" w:cs="Arial"/>
          <w:spacing w:val="2"/>
          <w:sz w:val="19"/>
          <w:szCs w:val="19"/>
        </w:rPr>
        <w:t>s</w:t>
      </w:r>
      <w:r w:rsidRPr="005D799F">
        <w:rPr>
          <w:rFonts w:ascii="Arial" w:eastAsia="Arial" w:hAnsi="Arial" w:cs="Arial"/>
          <w:spacing w:val="1"/>
          <w:sz w:val="19"/>
          <w:szCs w:val="19"/>
        </w:rPr>
        <w:t>pond</w:t>
      </w:r>
      <w:r w:rsidRPr="005D799F">
        <w:rPr>
          <w:rFonts w:ascii="Arial" w:eastAsia="Arial" w:hAnsi="Arial" w:cs="Arial"/>
          <w:sz w:val="19"/>
          <w:szCs w:val="19"/>
        </w:rPr>
        <w:t>e</w:t>
      </w:r>
      <w:r w:rsidRPr="005D799F">
        <w:rPr>
          <w:rFonts w:ascii="Arial" w:eastAsia="Arial" w:hAnsi="Arial" w:cs="Arial"/>
          <w:spacing w:val="47"/>
          <w:sz w:val="19"/>
          <w:szCs w:val="19"/>
        </w:rPr>
        <w:t xml:space="preserve"> </w:t>
      </w:r>
      <w:r w:rsidRPr="005D799F">
        <w:rPr>
          <w:rFonts w:ascii="Arial" w:eastAsia="Arial" w:hAnsi="Arial" w:cs="Arial"/>
          <w:spacing w:val="1"/>
          <w:sz w:val="19"/>
          <w:szCs w:val="19"/>
        </w:rPr>
        <w:t>a</w:t>
      </w:r>
      <w:r w:rsidRPr="005D799F">
        <w:rPr>
          <w:rFonts w:ascii="Arial" w:eastAsia="Arial" w:hAnsi="Arial" w:cs="Arial"/>
          <w:sz w:val="19"/>
          <w:szCs w:val="19"/>
        </w:rPr>
        <w:t>l</w:t>
      </w:r>
      <w:r w:rsidRPr="005D799F">
        <w:rPr>
          <w:rFonts w:ascii="Arial" w:eastAsia="Arial" w:hAnsi="Arial" w:cs="Arial"/>
          <w:spacing w:val="18"/>
          <w:sz w:val="19"/>
          <w:szCs w:val="19"/>
        </w:rPr>
        <w:t xml:space="preserve"> </w:t>
      </w:r>
      <w:r w:rsidRPr="005D799F">
        <w:rPr>
          <w:rFonts w:ascii="Arial" w:eastAsia="Arial" w:hAnsi="Arial" w:cs="Arial"/>
          <w:spacing w:val="1"/>
          <w:sz w:val="19"/>
          <w:szCs w:val="19"/>
        </w:rPr>
        <w:t>g</w:t>
      </w:r>
      <w:r w:rsidRPr="005D799F">
        <w:rPr>
          <w:rFonts w:ascii="Arial" w:eastAsia="Arial" w:hAnsi="Arial" w:cs="Arial"/>
          <w:spacing w:val="2"/>
          <w:sz w:val="19"/>
          <w:szCs w:val="19"/>
        </w:rPr>
        <w:t>r</w:t>
      </w:r>
      <w:r w:rsidRPr="005D799F">
        <w:rPr>
          <w:rFonts w:ascii="Arial" w:eastAsia="Arial" w:hAnsi="Arial" w:cs="Arial"/>
          <w:spacing w:val="1"/>
          <w:sz w:val="19"/>
          <w:szCs w:val="19"/>
        </w:rPr>
        <w:t>up</w:t>
      </w:r>
      <w:r w:rsidRPr="005D799F">
        <w:rPr>
          <w:rFonts w:ascii="Arial" w:eastAsia="Arial" w:hAnsi="Arial" w:cs="Arial"/>
          <w:sz w:val="19"/>
          <w:szCs w:val="19"/>
        </w:rPr>
        <w:t>o</w:t>
      </w:r>
      <w:r w:rsidRPr="005D799F">
        <w:rPr>
          <w:rFonts w:ascii="Arial" w:eastAsia="Arial" w:hAnsi="Arial" w:cs="Arial"/>
          <w:spacing w:val="30"/>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26"/>
          <w:sz w:val="19"/>
          <w:szCs w:val="19"/>
        </w:rPr>
        <w:t xml:space="preserve"> </w:t>
      </w:r>
      <w:r w:rsidRPr="005D799F">
        <w:rPr>
          <w:rFonts w:ascii="Arial" w:eastAsia="Arial" w:hAnsi="Arial" w:cs="Arial"/>
          <w:spacing w:val="-2"/>
          <w:w w:val="103"/>
          <w:sz w:val="19"/>
          <w:szCs w:val="19"/>
        </w:rPr>
        <w:t>t</w:t>
      </w:r>
      <w:r w:rsidRPr="005D799F">
        <w:rPr>
          <w:rFonts w:ascii="Arial" w:eastAsia="Arial" w:hAnsi="Arial" w:cs="Arial"/>
          <w:spacing w:val="1"/>
          <w:w w:val="103"/>
          <w:sz w:val="19"/>
          <w:szCs w:val="19"/>
        </w:rPr>
        <w:t>u</w:t>
      </w:r>
      <w:r w:rsidRPr="005D799F">
        <w:rPr>
          <w:rFonts w:ascii="Arial" w:eastAsia="Arial" w:hAnsi="Arial" w:cs="Arial"/>
          <w:spacing w:val="4"/>
          <w:w w:val="103"/>
          <w:sz w:val="19"/>
          <w:szCs w:val="19"/>
        </w:rPr>
        <w:t>m</w:t>
      </w:r>
      <w:r w:rsidRPr="005D799F">
        <w:rPr>
          <w:rFonts w:ascii="Arial" w:eastAsia="Arial" w:hAnsi="Arial" w:cs="Arial"/>
          <w:spacing w:val="1"/>
          <w:w w:val="103"/>
          <w:sz w:val="19"/>
          <w:szCs w:val="19"/>
        </w:rPr>
        <w:t>o</w:t>
      </w:r>
      <w:r w:rsidRPr="005D799F">
        <w:rPr>
          <w:rFonts w:ascii="Arial" w:eastAsia="Arial" w:hAnsi="Arial" w:cs="Arial"/>
          <w:spacing w:val="2"/>
          <w:w w:val="103"/>
          <w:sz w:val="19"/>
          <w:szCs w:val="19"/>
        </w:rPr>
        <w:t>r</w:t>
      </w:r>
      <w:r w:rsidRPr="005D799F">
        <w:rPr>
          <w:rFonts w:ascii="Arial" w:eastAsia="Arial" w:hAnsi="Arial" w:cs="Arial"/>
          <w:spacing w:val="6"/>
          <w:w w:val="103"/>
          <w:sz w:val="19"/>
          <w:szCs w:val="19"/>
        </w:rPr>
        <w:t>e</w:t>
      </w:r>
      <w:r w:rsidRPr="005D799F">
        <w:rPr>
          <w:rFonts w:ascii="Arial" w:eastAsia="Arial" w:hAnsi="Arial" w:cs="Arial"/>
          <w:w w:val="103"/>
          <w:sz w:val="19"/>
          <w:szCs w:val="19"/>
        </w:rPr>
        <w:t xml:space="preserve">s </w:t>
      </w:r>
      <w:r w:rsidRPr="005D799F">
        <w:rPr>
          <w:rFonts w:ascii="Arial" w:eastAsia="Arial" w:hAnsi="Arial" w:cs="Arial"/>
          <w:spacing w:val="1"/>
          <w:sz w:val="19"/>
          <w:szCs w:val="19"/>
        </w:rPr>
        <w:t>n</w:t>
      </w:r>
      <w:r w:rsidRPr="005D799F">
        <w:rPr>
          <w:rFonts w:ascii="Arial" w:eastAsia="Arial" w:hAnsi="Arial" w:cs="Arial"/>
          <w:sz w:val="19"/>
          <w:szCs w:val="19"/>
        </w:rPr>
        <w:t>o</w:t>
      </w:r>
      <w:r w:rsidRPr="005D799F">
        <w:rPr>
          <w:rFonts w:ascii="Arial" w:eastAsia="Arial" w:hAnsi="Arial" w:cs="Arial"/>
          <w:spacing w:val="21"/>
          <w:sz w:val="19"/>
          <w:szCs w:val="19"/>
        </w:rPr>
        <w:t xml:space="preserve"> </w:t>
      </w:r>
      <w:proofErr w:type="spellStart"/>
      <w:r w:rsidRPr="005D799F">
        <w:rPr>
          <w:rFonts w:ascii="Arial" w:eastAsia="Arial" w:hAnsi="Arial" w:cs="Arial"/>
          <w:spacing w:val="-1"/>
          <w:sz w:val="19"/>
          <w:szCs w:val="19"/>
        </w:rPr>
        <w:t>mi</w:t>
      </w:r>
      <w:r w:rsidRPr="005D799F">
        <w:rPr>
          <w:rFonts w:ascii="Arial" w:eastAsia="Arial" w:hAnsi="Arial" w:cs="Arial"/>
          <w:spacing w:val="2"/>
          <w:sz w:val="19"/>
          <w:szCs w:val="19"/>
        </w:rPr>
        <w:t>cr</w:t>
      </w:r>
      <w:r w:rsidRPr="005D799F">
        <w:rPr>
          <w:rFonts w:ascii="Arial" w:eastAsia="Arial" w:hAnsi="Arial" w:cs="Arial"/>
          <w:spacing w:val="1"/>
          <w:sz w:val="19"/>
          <w:szCs w:val="19"/>
        </w:rPr>
        <w:t>o</w:t>
      </w:r>
      <w:r w:rsidRPr="005D799F">
        <w:rPr>
          <w:rFonts w:ascii="Arial" w:eastAsia="Arial" w:hAnsi="Arial" w:cs="Arial"/>
          <w:spacing w:val="2"/>
          <w:sz w:val="19"/>
          <w:szCs w:val="19"/>
        </w:rPr>
        <w:t>c</w:t>
      </w:r>
      <w:r w:rsidRPr="005D799F">
        <w:rPr>
          <w:rFonts w:ascii="Arial" w:eastAsia="Arial" w:hAnsi="Arial" w:cs="Arial"/>
          <w:spacing w:val="3"/>
          <w:sz w:val="19"/>
          <w:szCs w:val="19"/>
        </w:rPr>
        <w:t>í</w:t>
      </w:r>
      <w:r w:rsidRPr="005D799F">
        <w:rPr>
          <w:rFonts w:ascii="Arial" w:eastAsia="Arial" w:hAnsi="Arial" w:cs="Arial"/>
          <w:spacing w:val="-2"/>
          <w:sz w:val="19"/>
          <w:szCs w:val="19"/>
        </w:rPr>
        <w:t>t</w:t>
      </w:r>
      <w:r w:rsidRPr="005D799F">
        <w:rPr>
          <w:rFonts w:ascii="Arial" w:eastAsia="Arial" w:hAnsi="Arial" w:cs="Arial"/>
          <w:spacing w:val="-1"/>
          <w:sz w:val="19"/>
          <w:szCs w:val="19"/>
        </w:rPr>
        <w:t>i</w:t>
      </w:r>
      <w:r w:rsidRPr="005D799F">
        <w:rPr>
          <w:rFonts w:ascii="Arial" w:eastAsia="Arial" w:hAnsi="Arial" w:cs="Arial"/>
          <w:spacing w:val="2"/>
          <w:sz w:val="19"/>
          <w:szCs w:val="19"/>
        </w:rPr>
        <w:t>c</w:t>
      </w:r>
      <w:r w:rsidRPr="005D799F">
        <w:rPr>
          <w:rFonts w:ascii="Arial" w:eastAsia="Arial" w:hAnsi="Arial" w:cs="Arial"/>
          <w:spacing w:val="1"/>
          <w:sz w:val="19"/>
          <w:szCs w:val="19"/>
        </w:rPr>
        <w:t>o</w:t>
      </w:r>
      <w:r w:rsidRPr="005D799F">
        <w:rPr>
          <w:rFonts w:ascii="Arial" w:eastAsia="Arial" w:hAnsi="Arial" w:cs="Arial"/>
          <w:spacing w:val="2"/>
          <w:sz w:val="19"/>
          <w:szCs w:val="19"/>
        </w:rPr>
        <w:t>s</w:t>
      </w:r>
      <w:proofErr w:type="spellEnd"/>
      <w:r w:rsidRPr="005D799F">
        <w:rPr>
          <w:rFonts w:ascii="Arial" w:eastAsia="Arial" w:hAnsi="Arial" w:cs="Arial"/>
          <w:sz w:val="19"/>
          <w:szCs w:val="19"/>
        </w:rPr>
        <w:t>.</w:t>
      </w:r>
      <w:r w:rsidRPr="005D799F">
        <w:rPr>
          <w:rFonts w:ascii="Arial" w:eastAsia="Arial" w:hAnsi="Arial" w:cs="Arial"/>
          <w:spacing w:val="49"/>
          <w:sz w:val="19"/>
          <w:szCs w:val="19"/>
        </w:rPr>
        <w:t xml:space="preserve"> </w:t>
      </w:r>
      <w:r w:rsidRPr="005D799F">
        <w:rPr>
          <w:rFonts w:ascii="Arial" w:eastAsia="Arial" w:hAnsi="Arial" w:cs="Arial"/>
          <w:spacing w:val="-1"/>
          <w:sz w:val="19"/>
          <w:szCs w:val="19"/>
        </w:rPr>
        <w:t>M</w:t>
      </w:r>
      <w:r w:rsidRPr="005D799F">
        <w:rPr>
          <w:rFonts w:ascii="Arial" w:eastAsia="Arial" w:hAnsi="Arial" w:cs="Arial"/>
          <w:spacing w:val="1"/>
          <w:sz w:val="19"/>
          <w:szCs w:val="19"/>
        </w:rPr>
        <w:t>á</w:t>
      </w:r>
      <w:r w:rsidRPr="005D799F">
        <w:rPr>
          <w:rFonts w:ascii="Arial" w:eastAsia="Arial" w:hAnsi="Arial" w:cs="Arial"/>
          <w:sz w:val="19"/>
          <w:szCs w:val="19"/>
        </w:rPr>
        <w:t>s</w:t>
      </w:r>
      <w:r w:rsidRPr="005D799F">
        <w:rPr>
          <w:rFonts w:ascii="Arial" w:eastAsia="Arial" w:hAnsi="Arial" w:cs="Arial"/>
          <w:spacing w:val="28"/>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l</w:t>
      </w:r>
      <w:r w:rsidRPr="005D799F">
        <w:rPr>
          <w:rFonts w:ascii="Arial" w:eastAsia="Arial" w:hAnsi="Arial" w:cs="Arial"/>
          <w:spacing w:val="1"/>
          <w:sz w:val="19"/>
          <w:szCs w:val="19"/>
        </w:rPr>
        <w:t>a</w:t>
      </w:r>
      <w:r w:rsidRPr="005D799F">
        <w:rPr>
          <w:rFonts w:ascii="Arial" w:eastAsia="Arial" w:hAnsi="Arial" w:cs="Arial"/>
          <w:sz w:val="19"/>
          <w:szCs w:val="19"/>
        </w:rPr>
        <w:t>s</w:t>
      </w:r>
      <w:r w:rsidRPr="005D799F">
        <w:rPr>
          <w:rFonts w:ascii="Arial" w:eastAsia="Arial" w:hAnsi="Arial" w:cs="Arial"/>
          <w:spacing w:val="24"/>
          <w:sz w:val="19"/>
          <w:szCs w:val="19"/>
        </w:rPr>
        <w:t xml:space="preserve"> </w:t>
      </w:r>
      <w:r w:rsidRPr="005D799F">
        <w:rPr>
          <w:rFonts w:ascii="Arial" w:eastAsia="Arial" w:hAnsi="Arial" w:cs="Arial"/>
          <w:spacing w:val="1"/>
          <w:sz w:val="19"/>
          <w:szCs w:val="19"/>
        </w:rPr>
        <w:t>do</w:t>
      </w:r>
      <w:r w:rsidRPr="005D799F">
        <w:rPr>
          <w:rFonts w:ascii="Arial" w:eastAsia="Arial" w:hAnsi="Arial" w:cs="Arial"/>
          <w:sz w:val="19"/>
          <w:szCs w:val="19"/>
        </w:rPr>
        <w:t>s</w:t>
      </w:r>
      <w:r w:rsidRPr="005D799F">
        <w:rPr>
          <w:rFonts w:ascii="Arial" w:eastAsia="Arial" w:hAnsi="Arial" w:cs="Arial"/>
          <w:spacing w:val="26"/>
          <w:sz w:val="19"/>
          <w:szCs w:val="19"/>
        </w:rPr>
        <w:t xml:space="preserve"> </w:t>
      </w:r>
      <w:r w:rsidRPr="005D799F">
        <w:rPr>
          <w:rFonts w:ascii="Arial" w:eastAsia="Arial" w:hAnsi="Arial" w:cs="Arial"/>
          <w:spacing w:val="-2"/>
          <w:sz w:val="19"/>
          <w:szCs w:val="19"/>
        </w:rPr>
        <w:t>t</w:t>
      </w:r>
      <w:r w:rsidRPr="005D799F">
        <w:rPr>
          <w:rFonts w:ascii="Arial" w:eastAsia="Arial" w:hAnsi="Arial" w:cs="Arial"/>
          <w:spacing w:val="1"/>
          <w:sz w:val="19"/>
          <w:szCs w:val="19"/>
        </w:rPr>
        <w:t>e</w:t>
      </w:r>
      <w:r w:rsidRPr="005D799F">
        <w:rPr>
          <w:rFonts w:ascii="Arial" w:eastAsia="Arial" w:hAnsi="Arial" w:cs="Arial"/>
          <w:spacing w:val="2"/>
          <w:sz w:val="19"/>
          <w:szCs w:val="19"/>
        </w:rPr>
        <w:t>rc</w:t>
      </w:r>
      <w:r w:rsidRPr="005D799F">
        <w:rPr>
          <w:rFonts w:ascii="Arial" w:eastAsia="Arial" w:hAnsi="Arial" w:cs="Arial"/>
          <w:spacing w:val="1"/>
          <w:sz w:val="19"/>
          <w:szCs w:val="19"/>
        </w:rPr>
        <w:t>e</w:t>
      </w:r>
      <w:r w:rsidRPr="005D799F">
        <w:rPr>
          <w:rFonts w:ascii="Arial" w:eastAsia="Arial" w:hAnsi="Arial" w:cs="Arial"/>
          <w:spacing w:val="2"/>
          <w:sz w:val="19"/>
          <w:szCs w:val="19"/>
        </w:rPr>
        <w:t>r</w:t>
      </w:r>
      <w:r w:rsidRPr="005D799F">
        <w:rPr>
          <w:rFonts w:ascii="Arial" w:eastAsia="Arial" w:hAnsi="Arial" w:cs="Arial"/>
          <w:spacing w:val="1"/>
          <w:sz w:val="19"/>
          <w:szCs w:val="19"/>
        </w:rPr>
        <w:t>a</w:t>
      </w:r>
      <w:r w:rsidRPr="005D799F">
        <w:rPr>
          <w:rFonts w:ascii="Arial" w:eastAsia="Arial" w:hAnsi="Arial" w:cs="Arial"/>
          <w:sz w:val="19"/>
          <w:szCs w:val="19"/>
        </w:rPr>
        <w:t>s</w:t>
      </w:r>
      <w:r w:rsidRPr="005D799F">
        <w:rPr>
          <w:rFonts w:ascii="Arial" w:eastAsia="Arial" w:hAnsi="Arial" w:cs="Arial"/>
          <w:spacing w:val="38"/>
          <w:sz w:val="19"/>
          <w:szCs w:val="19"/>
        </w:rPr>
        <w:t xml:space="preserve"> </w:t>
      </w:r>
      <w:r w:rsidRPr="005D799F">
        <w:rPr>
          <w:rFonts w:ascii="Arial" w:eastAsia="Arial" w:hAnsi="Arial" w:cs="Arial"/>
          <w:spacing w:val="1"/>
          <w:sz w:val="19"/>
          <w:szCs w:val="19"/>
        </w:rPr>
        <w:t>pa</w:t>
      </w:r>
      <w:r w:rsidRPr="005D799F">
        <w:rPr>
          <w:rFonts w:ascii="Arial" w:eastAsia="Arial" w:hAnsi="Arial" w:cs="Arial"/>
          <w:spacing w:val="2"/>
          <w:sz w:val="19"/>
          <w:szCs w:val="19"/>
        </w:rPr>
        <w:t>r</w:t>
      </w:r>
      <w:r w:rsidRPr="005D799F">
        <w:rPr>
          <w:rFonts w:ascii="Arial" w:eastAsia="Arial" w:hAnsi="Arial" w:cs="Arial"/>
          <w:spacing w:val="-2"/>
          <w:sz w:val="19"/>
          <w:szCs w:val="19"/>
        </w:rPr>
        <w:t>t</w:t>
      </w:r>
      <w:r w:rsidRPr="005D799F">
        <w:rPr>
          <w:rFonts w:ascii="Arial" w:eastAsia="Arial" w:hAnsi="Arial" w:cs="Arial"/>
          <w:spacing w:val="1"/>
          <w:sz w:val="19"/>
          <w:szCs w:val="19"/>
        </w:rPr>
        <w:t>e</w:t>
      </w:r>
      <w:r w:rsidRPr="005D799F">
        <w:rPr>
          <w:rFonts w:ascii="Arial" w:eastAsia="Arial" w:hAnsi="Arial" w:cs="Arial"/>
          <w:sz w:val="19"/>
          <w:szCs w:val="19"/>
        </w:rPr>
        <w:t>s</w:t>
      </w:r>
      <w:r w:rsidRPr="005D799F">
        <w:rPr>
          <w:rFonts w:ascii="Arial" w:eastAsia="Arial" w:hAnsi="Arial" w:cs="Arial"/>
          <w:spacing w:val="33"/>
          <w:sz w:val="19"/>
          <w:szCs w:val="19"/>
        </w:rPr>
        <w:t xml:space="preserve"> </w:t>
      </w:r>
      <w:r w:rsidRPr="005D799F">
        <w:rPr>
          <w:rFonts w:ascii="Arial" w:eastAsia="Arial" w:hAnsi="Arial" w:cs="Arial"/>
          <w:spacing w:val="2"/>
          <w:sz w:val="19"/>
          <w:szCs w:val="19"/>
        </w:rPr>
        <w:t>s</w:t>
      </w:r>
      <w:r w:rsidRPr="005D799F">
        <w:rPr>
          <w:rFonts w:ascii="Arial" w:eastAsia="Arial" w:hAnsi="Arial" w:cs="Arial"/>
          <w:sz w:val="19"/>
          <w:szCs w:val="19"/>
        </w:rPr>
        <w:t>e</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d</w:t>
      </w:r>
      <w:r w:rsidRPr="005D799F">
        <w:rPr>
          <w:rFonts w:ascii="Arial" w:eastAsia="Arial" w:hAnsi="Arial" w:cs="Arial"/>
          <w:spacing w:val="-1"/>
          <w:sz w:val="19"/>
          <w:szCs w:val="19"/>
        </w:rPr>
        <w:t>i</w:t>
      </w:r>
      <w:r w:rsidRPr="005D799F">
        <w:rPr>
          <w:rFonts w:ascii="Arial" w:eastAsia="Arial" w:hAnsi="Arial" w:cs="Arial"/>
          <w:spacing w:val="1"/>
          <w:sz w:val="19"/>
          <w:szCs w:val="19"/>
        </w:rPr>
        <w:t>agno</w:t>
      </w:r>
      <w:r w:rsidRPr="005D799F">
        <w:rPr>
          <w:rFonts w:ascii="Arial" w:eastAsia="Arial" w:hAnsi="Arial" w:cs="Arial"/>
          <w:spacing w:val="2"/>
          <w:sz w:val="19"/>
          <w:szCs w:val="19"/>
        </w:rPr>
        <w:t>s</w:t>
      </w:r>
      <w:r w:rsidRPr="005D799F">
        <w:rPr>
          <w:rFonts w:ascii="Arial" w:eastAsia="Arial" w:hAnsi="Arial" w:cs="Arial"/>
          <w:spacing w:val="-2"/>
          <w:sz w:val="19"/>
          <w:szCs w:val="19"/>
        </w:rPr>
        <w:t>t</w:t>
      </w:r>
      <w:r w:rsidRPr="005D799F">
        <w:rPr>
          <w:rFonts w:ascii="Arial" w:eastAsia="Arial" w:hAnsi="Arial" w:cs="Arial"/>
          <w:spacing w:val="-1"/>
          <w:sz w:val="19"/>
          <w:szCs w:val="19"/>
        </w:rPr>
        <w:t>i</w:t>
      </w:r>
      <w:r w:rsidRPr="005D799F">
        <w:rPr>
          <w:rFonts w:ascii="Arial" w:eastAsia="Arial" w:hAnsi="Arial" w:cs="Arial"/>
          <w:spacing w:val="2"/>
          <w:sz w:val="19"/>
          <w:szCs w:val="19"/>
        </w:rPr>
        <w:t>c</w:t>
      </w:r>
      <w:r w:rsidRPr="005D799F">
        <w:rPr>
          <w:rFonts w:ascii="Arial" w:eastAsia="Arial" w:hAnsi="Arial" w:cs="Arial"/>
          <w:spacing w:val="1"/>
          <w:sz w:val="19"/>
          <w:szCs w:val="19"/>
        </w:rPr>
        <w:t>a</w:t>
      </w:r>
      <w:r w:rsidRPr="005D799F">
        <w:rPr>
          <w:rFonts w:ascii="Arial" w:eastAsia="Arial" w:hAnsi="Arial" w:cs="Arial"/>
          <w:sz w:val="19"/>
          <w:szCs w:val="19"/>
        </w:rPr>
        <w:t>n</w:t>
      </w:r>
      <w:r w:rsidRPr="005D799F">
        <w:rPr>
          <w:rFonts w:ascii="Arial" w:eastAsia="Arial" w:hAnsi="Arial" w:cs="Arial"/>
          <w:spacing w:val="47"/>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n</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e</w:t>
      </w:r>
      <w:r w:rsidRPr="005D799F">
        <w:rPr>
          <w:rFonts w:ascii="Arial" w:eastAsia="Arial" w:hAnsi="Arial" w:cs="Arial"/>
          <w:spacing w:val="2"/>
          <w:sz w:val="19"/>
          <w:szCs w:val="19"/>
        </w:rPr>
        <w:t>s</w:t>
      </w:r>
      <w:r w:rsidRPr="005D799F">
        <w:rPr>
          <w:rFonts w:ascii="Arial" w:eastAsia="Arial" w:hAnsi="Arial" w:cs="Arial"/>
          <w:spacing w:val="3"/>
          <w:sz w:val="19"/>
          <w:szCs w:val="19"/>
        </w:rPr>
        <w:t>t</w:t>
      </w:r>
      <w:r w:rsidRPr="005D799F">
        <w:rPr>
          <w:rFonts w:ascii="Arial" w:eastAsia="Arial" w:hAnsi="Arial" w:cs="Arial"/>
          <w:spacing w:val="1"/>
          <w:sz w:val="19"/>
          <w:szCs w:val="19"/>
        </w:rPr>
        <w:t>ad</w:t>
      </w:r>
      <w:r w:rsidRPr="005D799F">
        <w:rPr>
          <w:rFonts w:ascii="Arial" w:eastAsia="Arial" w:hAnsi="Arial" w:cs="Arial"/>
          <w:spacing w:val="-1"/>
          <w:sz w:val="19"/>
          <w:szCs w:val="19"/>
        </w:rPr>
        <w:t>i</w:t>
      </w:r>
      <w:r w:rsidRPr="005D799F">
        <w:rPr>
          <w:rFonts w:ascii="Arial" w:eastAsia="Arial" w:hAnsi="Arial" w:cs="Arial"/>
          <w:spacing w:val="1"/>
          <w:sz w:val="19"/>
          <w:szCs w:val="19"/>
        </w:rPr>
        <w:t>o</w:t>
      </w:r>
      <w:r w:rsidRPr="005D799F">
        <w:rPr>
          <w:rFonts w:ascii="Arial" w:eastAsia="Arial" w:hAnsi="Arial" w:cs="Arial"/>
          <w:sz w:val="19"/>
          <w:szCs w:val="19"/>
        </w:rPr>
        <w:t>s</w:t>
      </w:r>
      <w:r w:rsidRPr="005D799F">
        <w:rPr>
          <w:rFonts w:ascii="Arial" w:eastAsia="Arial" w:hAnsi="Arial" w:cs="Arial"/>
          <w:spacing w:val="38"/>
          <w:sz w:val="19"/>
          <w:szCs w:val="19"/>
        </w:rPr>
        <w:t xml:space="preserve"> </w:t>
      </w:r>
      <w:r w:rsidRPr="005D799F">
        <w:rPr>
          <w:rFonts w:ascii="Arial" w:eastAsia="Arial" w:hAnsi="Arial" w:cs="Arial"/>
          <w:spacing w:val="1"/>
          <w:sz w:val="19"/>
          <w:szCs w:val="19"/>
        </w:rPr>
        <w:t>a</w:t>
      </w:r>
      <w:r w:rsidRPr="005D799F">
        <w:rPr>
          <w:rFonts w:ascii="Arial" w:eastAsia="Arial" w:hAnsi="Arial" w:cs="Arial"/>
          <w:spacing w:val="2"/>
          <w:sz w:val="19"/>
          <w:szCs w:val="19"/>
        </w:rPr>
        <w:t>v</w:t>
      </w:r>
      <w:r w:rsidRPr="005D799F">
        <w:rPr>
          <w:rFonts w:ascii="Arial" w:eastAsia="Arial" w:hAnsi="Arial" w:cs="Arial"/>
          <w:spacing w:val="1"/>
          <w:sz w:val="19"/>
          <w:szCs w:val="19"/>
        </w:rPr>
        <w:t>an</w:t>
      </w:r>
      <w:r w:rsidRPr="005D799F">
        <w:rPr>
          <w:rFonts w:ascii="Arial" w:eastAsia="Arial" w:hAnsi="Arial" w:cs="Arial"/>
          <w:spacing w:val="2"/>
          <w:sz w:val="19"/>
          <w:szCs w:val="19"/>
        </w:rPr>
        <w:t>z</w:t>
      </w:r>
      <w:r w:rsidRPr="005D799F">
        <w:rPr>
          <w:rFonts w:ascii="Arial" w:eastAsia="Arial" w:hAnsi="Arial" w:cs="Arial"/>
          <w:spacing w:val="1"/>
          <w:sz w:val="19"/>
          <w:szCs w:val="19"/>
        </w:rPr>
        <w:t>ado</w:t>
      </w:r>
      <w:r w:rsidRPr="005D799F">
        <w:rPr>
          <w:rFonts w:ascii="Arial" w:eastAsia="Arial" w:hAnsi="Arial" w:cs="Arial"/>
          <w:spacing w:val="7"/>
          <w:sz w:val="19"/>
          <w:szCs w:val="19"/>
        </w:rPr>
        <w:t>s</w:t>
      </w:r>
      <w:r w:rsidRPr="005D799F">
        <w:rPr>
          <w:rFonts w:ascii="Arial" w:eastAsia="Arial" w:hAnsi="Arial" w:cs="Arial"/>
          <w:sz w:val="19"/>
          <w:szCs w:val="19"/>
        </w:rPr>
        <w:t>,</w:t>
      </w:r>
      <w:r w:rsidRPr="005D799F">
        <w:rPr>
          <w:rFonts w:ascii="Arial" w:eastAsia="Arial" w:hAnsi="Arial" w:cs="Arial"/>
          <w:spacing w:val="42"/>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n</w:t>
      </w:r>
      <w:r w:rsidRPr="005D799F">
        <w:rPr>
          <w:rFonts w:ascii="Arial" w:eastAsia="Arial" w:hAnsi="Arial" w:cs="Arial"/>
          <w:spacing w:val="21"/>
          <w:sz w:val="19"/>
          <w:szCs w:val="19"/>
        </w:rPr>
        <w:t xml:space="preserve"> </w:t>
      </w:r>
      <w:r w:rsidRPr="005D799F">
        <w:rPr>
          <w:rFonts w:ascii="Arial" w:eastAsia="Arial" w:hAnsi="Arial" w:cs="Arial"/>
          <w:spacing w:val="-1"/>
          <w:w w:val="103"/>
          <w:sz w:val="19"/>
          <w:szCs w:val="19"/>
        </w:rPr>
        <w:t>l</w:t>
      </w:r>
      <w:r w:rsidRPr="005D799F">
        <w:rPr>
          <w:rFonts w:ascii="Arial" w:eastAsia="Arial" w:hAnsi="Arial" w:cs="Arial"/>
          <w:spacing w:val="1"/>
          <w:w w:val="103"/>
          <w:sz w:val="19"/>
          <w:szCs w:val="19"/>
        </w:rPr>
        <w:t>o</w:t>
      </w:r>
      <w:r w:rsidRPr="005D799F">
        <w:rPr>
          <w:rFonts w:ascii="Arial" w:eastAsia="Arial" w:hAnsi="Arial" w:cs="Arial"/>
          <w:w w:val="103"/>
          <w:sz w:val="19"/>
          <w:szCs w:val="19"/>
        </w:rPr>
        <w:t xml:space="preserve">s </w:t>
      </w:r>
      <w:r w:rsidRPr="005D799F">
        <w:rPr>
          <w:rFonts w:ascii="Arial" w:eastAsia="Arial" w:hAnsi="Arial" w:cs="Arial"/>
          <w:spacing w:val="1"/>
          <w:sz w:val="19"/>
          <w:szCs w:val="19"/>
        </w:rPr>
        <w:t>qu</w:t>
      </w:r>
      <w:r w:rsidRPr="005D799F">
        <w:rPr>
          <w:rFonts w:ascii="Arial" w:eastAsia="Arial" w:hAnsi="Arial" w:cs="Arial"/>
          <w:sz w:val="19"/>
          <w:szCs w:val="19"/>
        </w:rPr>
        <w:t>e</w:t>
      </w:r>
      <w:r w:rsidRPr="005D799F">
        <w:rPr>
          <w:rFonts w:ascii="Arial" w:eastAsia="Arial" w:hAnsi="Arial" w:cs="Arial"/>
          <w:spacing w:val="10"/>
          <w:sz w:val="19"/>
          <w:szCs w:val="19"/>
        </w:rPr>
        <w:t xml:space="preserve"> </w:t>
      </w:r>
      <w:r w:rsidRPr="005D799F">
        <w:rPr>
          <w:rFonts w:ascii="Arial" w:eastAsia="Arial" w:hAnsi="Arial" w:cs="Arial"/>
          <w:spacing w:val="1"/>
          <w:sz w:val="19"/>
          <w:szCs w:val="19"/>
        </w:rPr>
        <w:t>n</w:t>
      </w:r>
      <w:r w:rsidRPr="005D799F">
        <w:rPr>
          <w:rFonts w:ascii="Arial" w:eastAsia="Arial" w:hAnsi="Arial" w:cs="Arial"/>
          <w:sz w:val="19"/>
          <w:szCs w:val="19"/>
        </w:rPr>
        <w:t>o</w:t>
      </w:r>
      <w:r w:rsidRPr="005D799F">
        <w:rPr>
          <w:rFonts w:ascii="Arial" w:eastAsia="Arial" w:hAnsi="Arial" w:cs="Arial"/>
          <w:spacing w:val="12"/>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s</w:t>
      </w:r>
      <w:r w:rsidRPr="005D799F">
        <w:rPr>
          <w:rFonts w:ascii="Arial" w:eastAsia="Arial" w:hAnsi="Arial" w:cs="Arial"/>
          <w:spacing w:val="13"/>
          <w:sz w:val="19"/>
          <w:szCs w:val="19"/>
        </w:rPr>
        <w:t xml:space="preserve"> </w:t>
      </w:r>
      <w:r w:rsidRPr="005D799F">
        <w:rPr>
          <w:rFonts w:ascii="Arial" w:eastAsia="Arial" w:hAnsi="Arial" w:cs="Arial"/>
          <w:spacing w:val="1"/>
          <w:sz w:val="19"/>
          <w:szCs w:val="19"/>
        </w:rPr>
        <w:t>po</w:t>
      </w:r>
      <w:r w:rsidRPr="005D799F">
        <w:rPr>
          <w:rFonts w:ascii="Arial" w:eastAsia="Arial" w:hAnsi="Arial" w:cs="Arial"/>
          <w:spacing w:val="2"/>
          <w:sz w:val="19"/>
          <w:szCs w:val="19"/>
        </w:rPr>
        <w:t>s</w:t>
      </w:r>
      <w:r w:rsidRPr="005D799F">
        <w:rPr>
          <w:rFonts w:ascii="Arial" w:eastAsia="Arial" w:hAnsi="Arial" w:cs="Arial"/>
          <w:spacing w:val="-1"/>
          <w:sz w:val="19"/>
          <w:szCs w:val="19"/>
        </w:rPr>
        <w:t>i</w:t>
      </w:r>
      <w:r w:rsidRPr="005D799F">
        <w:rPr>
          <w:rFonts w:ascii="Arial" w:eastAsia="Arial" w:hAnsi="Arial" w:cs="Arial"/>
          <w:spacing w:val="1"/>
          <w:sz w:val="19"/>
          <w:szCs w:val="19"/>
        </w:rPr>
        <w:t>b</w:t>
      </w:r>
      <w:r w:rsidRPr="005D799F">
        <w:rPr>
          <w:rFonts w:ascii="Arial" w:eastAsia="Arial" w:hAnsi="Arial" w:cs="Arial"/>
          <w:spacing w:val="4"/>
          <w:sz w:val="19"/>
          <w:szCs w:val="19"/>
        </w:rPr>
        <w:t>l</w:t>
      </w:r>
      <w:r w:rsidRPr="005D799F">
        <w:rPr>
          <w:rFonts w:ascii="Arial" w:eastAsia="Arial" w:hAnsi="Arial" w:cs="Arial"/>
          <w:sz w:val="19"/>
          <w:szCs w:val="19"/>
        </w:rPr>
        <w:t>e</w:t>
      </w:r>
      <w:r w:rsidRPr="005D799F">
        <w:rPr>
          <w:rFonts w:ascii="Arial" w:eastAsia="Arial" w:hAnsi="Arial" w:cs="Arial"/>
          <w:spacing w:val="19"/>
          <w:sz w:val="19"/>
          <w:szCs w:val="19"/>
        </w:rPr>
        <w:t xml:space="preserve"> </w:t>
      </w:r>
      <w:r w:rsidRPr="005D799F">
        <w:rPr>
          <w:rFonts w:ascii="Arial" w:eastAsia="Arial" w:hAnsi="Arial" w:cs="Arial"/>
          <w:spacing w:val="6"/>
          <w:sz w:val="19"/>
          <w:szCs w:val="19"/>
        </w:rPr>
        <w:t>u</w:t>
      </w:r>
      <w:r w:rsidRPr="005D799F">
        <w:rPr>
          <w:rFonts w:ascii="Arial" w:eastAsia="Arial" w:hAnsi="Arial" w:cs="Arial"/>
          <w:sz w:val="19"/>
          <w:szCs w:val="19"/>
        </w:rPr>
        <w:t>n</w:t>
      </w:r>
      <w:r w:rsidRPr="005D799F">
        <w:rPr>
          <w:rFonts w:ascii="Arial" w:eastAsia="Arial" w:hAnsi="Arial" w:cs="Arial"/>
          <w:spacing w:val="12"/>
          <w:sz w:val="19"/>
          <w:szCs w:val="19"/>
        </w:rPr>
        <w:t xml:space="preserve"> </w:t>
      </w:r>
      <w:r w:rsidRPr="005D799F">
        <w:rPr>
          <w:rFonts w:ascii="Arial" w:eastAsia="Arial" w:hAnsi="Arial" w:cs="Arial"/>
          <w:spacing w:val="-2"/>
          <w:sz w:val="19"/>
          <w:szCs w:val="19"/>
        </w:rPr>
        <w:t>t</w:t>
      </w:r>
      <w:r w:rsidRPr="005D799F">
        <w:rPr>
          <w:rFonts w:ascii="Arial" w:eastAsia="Arial" w:hAnsi="Arial" w:cs="Arial"/>
          <w:spacing w:val="2"/>
          <w:sz w:val="19"/>
          <w:szCs w:val="19"/>
        </w:rPr>
        <w:t>r</w:t>
      </w:r>
      <w:r w:rsidRPr="005D799F">
        <w:rPr>
          <w:rFonts w:ascii="Arial" w:eastAsia="Arial" w:hAnsi="Arial" w:cs="Arial"/>
          <w:spacing w:val="1"/>
          <w:sz w:val="19"/>
          <w:szCs w:val="19"/>
        </w:rPr>
        <w:t>a</w:t>
      </w:r>
      <w:r w:rsidRPr="005D799F">
        <w:rPr>
          <w:rFonts w:ascii="Arial" w:eastAsia="Arial" w:hAnsi="Arial" w:cs="Arial"/>
          <w:spacing w:val="-2"/>
          <w:sz w:val="19"/>
          <w:szCs w:val="19"/>
        </w:rPr>
        <w:t>t</w:t>
      </w:r>
      <w:r w:rsidRPr="005D799F">
        <w:rPr>
          <w:rFonts w:ascii="Arial" w:eastAsia="Arial" w:hAnsi="Arial" w:cs="Arial"/>
          <w:spacing w:val="6"/>
          <w:sz w:val="19"/>
          <w:szCs w:val="19"/>
        </w:rPr>
        <w:t>a</w:t>
      </w:r>
      <w:r w:rsidRPr="005D799F">
        <w:rPr>
          <w:rFonts w:ascii="Arial" w:eastAsia="Arial" w:hAnsi="Arial" w:cs="Arial"/>
          <w:spacing w:val="-1"/>
          <w:sz w:val="19"/>
          <w:szCs w:val="19"/>
        </w:rPr>
        <w:t>m</w:t>
      </w:r>
      <w:r w:rsidRPr="005D799F">
        <w:rPr>
          <w:rFonts w:ascii="Arial" w:eastAsia="Arial" w:hAnsi="Arial" w:cs="Arial"/>
          <w:spacing w:val="4"/>
          <w:sz w:val="19"/>
          <w:szCs w:val="19"/>
        </w:rPr>
        <w:t>i</w:t>
      </w:r>
      <w:r w:rsidRPr="005D799F">
        <w:rPr>
          <w:rFonts w:ascii="Arial" w:eastAsia="Arial" w:hAnsi="Arial" w:cs="Arial"/>
          <w:spacing w:val="1"/>
          <w:sz w:val="19"/>
          <w:szCs w:val="19"/>
        </w:rPr>
        <w:t>en</w:t>
      </w:r>
      <w:r w:rsidRPr="005D799F">
        <w:rPr>
          <w:rFonts w:ascii="Arial" w:eastAsia="Arial" w:hAnsi="Arial" w:cs="Arial"/>
          <w:spacing w:val="-2"/>
          <w:sz w:val="19"/>
          <w:szCs w:val="19"/>
        </w:rPr>
        <w:t>t</w:t>
      </w:r>
      <w:r w:rsidRPr="005D799F">
        <w:rPr>
          <w:rFonts w:ascii="Arial" w:eastAsia="Arial" w:hAnsi="Arial" w:cs="Arial"/>
          <w:sz w:val="19"/>
          <w:szCs w:val="19"/>
        </w:rPr>
        <w:t>o</w:t>
      </w:r>
      <w:r w:rsidRPr="005D799F">
        <w:rPr>
          <w:rFonts w:ascii="Arial" w:eastAsia="Arial" w:hAnsi="Arial" w:cs="Arial"/>
          <w:spacing w:val="34"/>
          <w:sz w:val="19"/>
          <w:szCs w:val="19"/>
        </w:rPr>
        <w:t xml:space="preserve"> </w:t>
      </w:r>
      <w:r w:rsidRPr="005D799F">
        <w:rPr>
          <w:rFonts w:ascii="Arial" w:eastAsia="Arial" w:hAnsi="Arial" w:cs="Arial"/>
          <w:spacing w:val="1"/>
          <w:sz w:val="19"/>
          <w:szCs w:val="19"/>
        </w:rPr>
        <w:t>q</w:t>
      </w:r>
      <w:r w:rsidRPr="005D799F">
        <w:rPr>
          <w:rFonts w:ascii="Arial" w:eastAsia="Arial" w:hAnsi="Arial" w:cs="Arial"/>
          <w:spacing w:val="6"/>
          <w:sz w:val="19"/>
          <w:szCs w:val="19"/>
        </w:rPr>
        <w:t>u</w:t>
      </w:r>
      <w:r w:rsidRPr="005D799F">
        <w:rPr>
          <w:rFonts w:ascii="Arial" w:eastAsia="Arial" w:hAnsi="Arial" w:cs="Arial"/>
          <w:spacing w:val="-1"/>
          <w:sz w:val="19"/>
          <w:szCs w:val="19"/>
        </w:rPr>
        <w:t>i</w:t>
      </w:r>
      <w:r w:rsidRPr="005D799F">
        <w:rPr>
          <w:rFonts w:ascii="Arial" w:eastAsia="Arial" w:hAnsi="Arial" w:cs="Arial"/>
          <w:spacing w:val="2"/>
          <w:sz w:val="19"/>
          <w:szCs w:val="19"/>
        </w:rPr>
        <w:t>r</w:t>
      </w:r>
      <w:r w:rsidRPr="005D799F">
        <w:rPr>
          <w:rFonts w:ascii="Arial" w:eastAsia="Arial" w:hAnsi="Arial" w:cs="Arial"/>
          <w:spacing w:val="1"/>
          <w:sz w:val="19"/>
          <w:szCs w:val="19"/>
        </w:rPr>
        <w:t>ú</w:t>
      </w:r>
      <w:r w:rsidRPr="005D799F">
        <w:rPr>
          <w:rFonts w:ascii="Arial" w:eastAsia="Arial" w:hAnsi="Arial" w:cs="Arial"/>
          <w:spacing w:val="2"/>
          <w:sz w:val="19"/>
          <w:szCs w:val="19"/>
        </w:rPr>
        <w:t>r</w:t>
      </w:r>
      <w:r w:rsidRPr="005D799F">
        <w:rPr>
          <w:rFonts w:ascii="Arial" w:eastAsia="Arial" w:hAnsi="Arial" w:cs="Arial"/>
          <w:spacing w:val="1"/>
          <w:sz w:val="19"/>
          <w:szCs w:val="19"/>
        </w:rPr>
        <w:t>g</w:t>
      </w:r>
      <w:r w:rsidRPr="005D799F">
        <w:rPr>
          <w:rFonts w:ascii="Arial" w:eastAsia="Arial" w:hAnsi="Arial" w:cs="Arial"/>
          <w:spacing w:val="-1"/>
          <w:sz w:val="19"/>
          <w:szCs w:val="19"/>
        </w:rPr>
        <w:t>i</w:t>
      </w:r>
      <w:r w:rsidRPr="005D799F">
        <w:rPr>
          <w:rFonts w:ascii="Arial" w:eastAsia="Arial" w:hAnsi="Arial" w:cs="Arial"/>
          <w:spacing w:val="2"/>
          <w:sz w:val="19"/>
          <w:szCs w:val="19"/>
        </w:rPr>
        <w:t>c</w:t>
      </w:r>
      <w:r w:rsidRPr="005D799F">
        <w:rPr>
          <w:rFonts w:ascii="Arial" w:eastAsia="Arial" w:hAnsi="Arial" w:cs="Arial"/>
          <w:sz w:val="19"/>
          <w:szCs w:val="19"/>
        </w:rPr>
        <w:t>o</w:t>
      </w:r>
      <w:r w:rsidRPr="005D799F">
        <w:rPr>
          <w:rFonts w:ascii="Arial" w:eastAsia="Arial" w:hAnsi="Arial" w:cs="Arial"/>
          <w:spacing w:val="31"/>
          <w:sz w:val="19"/>
          <w:szCs w:val="19"/>
        </w:rPr>
        <w:t xml:space="preserve"> </w:t>
      </w:r>
      <w:r w:rsidRPr="005D799F">
        <w:rPr>
          <w:rFonts w:ascii="Arial" w:eastAsia="Arial" w:hAnsi="Arial" w:cs="Arial"/>
          <w:spacing w:val="2"/>
          <w:w w:val="103"/>
          <w:sz w:val="19"/>
          <w:szCs w:val="19"/>
        </w:rPr>
        <w:t>r</w:t>
      </w:r>
      <w:r w:rsidRPr="005D799F">
        <w:rPr>
          <w:rFonts w:ascii="Arial" w:eastAsia="Arial" w:hAnsi="Arial" w:cs="Arial"/>
          <w:spacing w:val="1"/>
          <w:w w:val="103"/>
          <w:sz w:val="19"/>
          <w:szCs w:val="19"/>
        </w:rPr>
        <w:t>ad</w:t>
      </w:r>
      <w:r w:rsidRPr="005D799F">
        <w:rPr>
          <w:rFonts w:ascii="Arial" w:eastAsia="Arial" w:hAnsi="Arial" w:cs="Arial"/>
          <w:spacing w:val="-1"/>
          <w:w w:val="103"/>
          <w:sz w:val="19"/>
          <w:szCs w:val="19"/>
        </w:rPr>
        <w:t>i</w:t>
      </w:r>
      <w:r w:rsidRPr="005D799F">
        <w:rPr>
          <w:rFonts w:ascii="Arial" w:eastAsia="Arial" w:hAnsi="Arial" w:cs="Arial"/>
          <w:spacing w:val="2"/>
          <w:w w:val="103"/>
          <w:sz w:val="19"/>
          <w:szCs w:val="19"/>
        </w:rPr>
        <w:t>c</w:t>
      </w:r>
      <w:r w:rsidRPr="005D799F">
        <w:rPr>
          <w:rFonts w:ascii="Arial" w:eastAsia="Arial" w:hAnsi="Arial" w:cs="Arial"/>
          <w:spacing w:val="1"/>
          <w:w w:val="103"/>
          <w:sz w:val="19"/>
          <w:szCs w:val="19"/>
        </w:rPr>
        <w:t>a</w:t>
      </w:r>
      <w:r w:rsidRPr="005D799F">
        <w:rPr>
          <w:rFonts w:ascii="Arial" w:eastAsia="Arial" w:hAnsi="Arial" w:cs="Arial"/>
          <w:spacing w:val="4"/>
          <w:w w:val="103"/>
          <w:sz w:val="19"/>
          <w:szCs w:val="19"/>
        </w:rPr>
        <w:t>l</w:t>
      </w:r>
      <w:r w:rsidRPr="005D799F">
        <w:rPr>
          <w:rFonts w:ascii="Arial" w:eastAsia="Arial" w:hAnsi="Arial" w:cs="Arial"/>
          <w:w w:val="103"/>
          <w:sz w:val="19"/>
          <w:szCs w:val="19"/>
        </w:rPr>
        <w:t>.</w:t>
      </w:r>
    </w:p>
    <w:p w:rsidR="003E6078" w:rsidRPr="005D799F" w:rsidRDefault="003E6078" w:rsidP="00850886"/>
    <w:p w:rsidR="003E6078" w:rsidRPr="005D799F" w:rsidRDefault="003E6078" w:rsidP="00850886">
      <w:pPr>
        <w:rPr>
          <w:rFonts w:ascii="Arial" w:eastAsia="Arial" w:hAnsi="Arial" w:cs="Arial"/>
          <w:sz w:val="19"/>
          <w:szCs w:val="19"/>
        </w:rPr>
      </w:pPr>
      <w:r w:rsidRPr="005D799F">
        <w:rPr>
          <w:rFonts w:ascii="Arial" w:eastAsia="Arial" w:hAnsi="Arial" w:cs="Arial"/>
          <w:spacing w:val="-2"/>
          <w:sz w:val="19"/>
          <w:szCs w:val="19"/>
        </w:rPr>
        <w:t>E</w:t>
      </w:r>
      <w:r w:rsidRPr="005D799F">
        <w:rPr>
          <w:rFonts w:ascii="Arial" w:eastAsia="Arial" w:hAnsi="Arial" w:cs="Arial"/>
          <w:sz w:val="19"/>
          <w:szCs w:val="19"/>
        </w:rPr>
        <w:t>l</w:t>
      </w:r>
      <w:r w:rsidRPr="005D799F">
        <w:rPr>
          <w:rFonts w:ascii="Arial" w:eastAsia="Arial" w:hAnsi="Arial" w:cs="Arial"/>
          <w:spacing w:val="19"/>
          <w:sz w:val="19"/>
          <w:szCs w:val="19"/>
        </w:rPr>
        <w:t xml:space="preserve"> </w:t>
      </w:r>
      <w:r w:rsidRPr="005D799F">
        <w:rPr>
          <w:rFonts w:ascii="Arial" w:eastAsia="Arial" w:hAnsi="Arial" w:cs="Arial"/>
          <w:spacing w:val="1"/>
          <w:sz w:val="19"/>
          <w:szCs w:val="19"/>
        </w:rPr>
        <w:t>p</w:t>
      </w:r>
      <w:r w:rsidRPr="005D799F">
        <w:rPr>
          <w:rFonts w:ascii="Arial" w:eastAsia="Arial" w:hAnsi="Arial" w:cs="Arial"/>
          <w:spacing w:val="-1"/>
          <w:sz w:val="19"/>
          <w:szCs w:val="19"/>
        </w:rPr>
        <w:t>l</w:t>
      </w:r>
      <w:r w:rsidRPr="005D799F">
        <w:rPr>
          <w:rFonts w:ascii="Arial" w:eastAsia="Arial" w:hAnsi="Arial" w:cs="Arial"/>
          <w:spacing w:val="6"/>
          <w:sz w:val="19"/>
          <w:szCs w:val="19"/>
        </w:rPr>
        <w:t>a</w:t>
      </w:r>
      <w:r w:rsidRPr="005D799F">
        <w:rPr>
          <w:rFonts w:ascii="Arial" w:eastAsia="Arial" w:hAnsi="Arial" w:cs="Arial"/>
          <w:spacing w:val="1"/>
          <w:sz w:val="19"/>
          <w:szCs w:val="19"/>
        </w:rPr>
        <w:t>n</w:t>
      </w:r>
      <w:r w:rsidRPr="005D799F">
        <w:rPr>
          <w:rFonts w:ascii="Arial" w:eastAsia="Arial" w:hAnsi="Arial" w:cs="Arial"/>
          <w:spacing w:val="-2"/>
          <w:sz w:val="19"/>
          <w:szCs w:val="19"/>
        </w:rPr>
        <w:t>t</w:t>
      </w:r>
      <w:r w:rsidRPr="005D799F">
        <w:rPr>
          <w:rFonts w:ascii="Arial" w:eastAsia="Arial" w:hAnsi="Arial" w:cs="Arial"/>
          <w:spacing w:val="1"/>
          <w:sz w:val="19"/>
          <w:szCs w:val="19"/>
        </w:rPr>
        <w:t>e</w:t>
      </w:r>
      <w:r w:rsidRPr="005D799F">
        <w:rPr>
          <w:rFonts w:ascii="Arial" w:eastAsia="Arial" w:hAnsi="Arial" w:cs="Arial"/>
          <w:spacing w:val="6"/>
          <w:sz w:val="19"/>
          <w:szCs w:val="19"/>
        </w:rPr>
        <w:t>a</w:t>
      </w:r>
      <w:r w:rsidRPr="005D799F">
        <w:rPr>
          <w:rFonts w:ascii="Arial" w:eastAsia="Arial" w:hAnsi="Arial" w:cs="Arial"/>
          <w:spacing w:val="-1"/>
          <w:sz w:val="19"/>
          <w:szCs w:val="19"/>
        </w:rPr>
        <w:t>m</w:t>
      </w:r>
      <w:r w:rsidRPr="005D799F">
        <w:rPr>
          <w:rFonts w:ascii="Arial" w:eastAsia="Arial" w:hAnsi="Arial" w:cs="Arial"/>
          <w:spacing w:val="4"/>
          <w:sz w:val="19"/>
          <w:szCs w:val="19"/>
        </w:rPr>
        <w:t>i</w:t>
      </w:r>
      <w:r w:rsidRPr="005D799F">
        <w:rPr>
          <w:rFonts w:ascii="Arial" w:eastAsia="Arial" w:hAnsi="Arial" w:cs="Arial"/>
          <w:spacing w:val="1"/>
          <w:sz w:val="19"/>
          <w:szCs w:val="19"/>
        </w:rPr>
        <w:t>en</w:t>
      </w:r>
      <w:r w:rsidRPr="005D799F">
        <w:rPr>
          <w:rFonts w:ascii="Arial" w:eastAsia="Arial" w:hAnsi="Arial" w:cs="Arial"/>
          <w:spacing w:val="-2"/>
          <w:sz w:val="19"/>
          <w:szCs w:val="19"/>
        </w:rPr>
        <w:t>t</w:t>
      </w:r>
      <w:r w:rsidRPr="005D799F">
        <w:rPr>
          <w:rFonts w:ascii="Arial" w:eastAsia="Arial" w:hAnsi="Arial" w:cs="Arial"/>
          <w:sz w:val="19"/>
          <w:szCs w:val="19"/>
        </w:rPr>
        <w:t>o</w:t>
      </w:r>
      <w:r w:rsidRPr="005D799F">
        <w:rPr>
          <w:rFonts w:ascii="Arial" w:eastAsia="Arial" w:hAnsi="Arial" w:cs="Arial"/>
          <w:spacing w:val="51"/>
          <w:sz w:val="19"/>
          <w:szCs w:val="19"/>
        </w:rPr>
        <w:t xml:space="preserve"> </w:t>
      </w:r>
      <w:r w:rsidRPr="005D799F">
        <w:rPr>
          <w:rFonts w:ascii="Arial" w:eastAsia="Arial" w:hAnsi="Arial" w:cs="Arial"/>
          <w:spacing w:val="6"/>
          <w:sz w:val="19"/>
          <w:szCs w:val="19"/>
        </w:rPr>
        <w:t>d</w:t>
      </w:r>
      <w:r w:rsidRPr="005D799F">
        <w:rPr>
          <w:rFonts w:ascii="Arial" w:eastAsia="Arial" w:hAnsi="Arial" w:cs="Arial"/>
          <w:spacing w:val="-1"/>
          <w:sz w:val="19"/>
          <w:szCs w:val="19"/>
        </w:rPr>
        <w:t>i</w:t>
      </w:r>
      <w:r w:rsidRPr="005D799F">
        <w:rPr>
          <w:rFonts w:ascii="Arial" w:eastAsia="Arial" w:hAnsi="Arial" w:cs="Arial"/>
          <w:spacing w:val="1"/>
          <w:sz w:val="19"/>
          <w:szCs w:val="19"/>
        </w:rPr>
        <w:t>agnó</w:t>
      </w:r>
      <w:r w:rsidRPr="005D799F">
        <w:rPr>
          <w:rFonts w:ascii="Arial" w:eastAsia="Arial" w:hAnsi="Arial" w:cs="Arial"/>
          <w:spacing w:val="7"/>
          <w:sz w:val="19"/>
          <w:szCs w:val="19"/>
        </w:rPr>
        <w:t>s</w:t>
      </w:r>
      <w:r w:rsidRPr="005D799F">
        <w:rPr>
          <w:rFonts w:ascii="Arial" w:eastAsia="Arial" w:hAnsi="Arial" w:cs="Arial"/>
          <w:spacing w:val="-2"/>
          <w:sz w:val="19"/>
          <w:szCs w:val="19"/>
        </w:rPr>
        <w:t>t</w:t>
      </w:r>
      <w:r w:rsidRPr="005D799F">
        <w:rPr>
          <w:rFonts w:ascii="Arial" w:eastAsia="Arial" w:hAnsi="Arial" w:cs="Arial"/>
          <w:spacing w:val="-1"/>
          <w:sz w:val="19"/>
          <w:szCs w:val="19"/>
        </w:rPr>
        <w:t>i</w:t>
      </w:r>
      <w:r w:rsidRPr="005D799F">
        <w:rPr>
          <w:rFonts w:ascii="Arial" w:eastAsia="Arial" w:hAnsi="Arial" w:cs="Arial"/>
          <w:spacing w:val="2"/>
          <w:sz w:val="19"/>
          <w:szCs w:val="19"/>
        </w:rPr>
        <w:t>c</w:t>
      </w:r>
      <w:r w:rsidRPr="005D799F">
        <w:rPr>
          <w:rFonts w:ascii="Arial" w:eastAsia="Arial" w:hAnsi="Arial" w:cs="Arial"/>
          <w:sz w:val="19"/>
          <w:szCs w:val="19"/>
        </w:rPr>
        <w:t>o</w:t>
      </w:r>
      <w:r w:rsidRPr="005D799F">
        <w:rPr>
          <w:rFonts w:ascii="Arial" w:eastAsia="Arial" w:hAnsi="Arial" w:cs="Arial"/>
          <w:spacing w:val="44"/>
          <w:sz w:val="19"/>
          <w:szCs w:val="19"/>
        </w:rPr>
        <w:t xml:space="preserve"> </w:t>
      </w:r>
      <w:r w:rsidRPr="005D799F">
        <w:rPr>
          <w:rFonts w:ascii="Arial" w:eastAsia="Arial" w:hAnsi="Arial" w:cs="Arial"/>
          <w:sz w:val="19"/>
          <w:szCs w:val="19"/>
        </w:rPr>
        <w:t>y</w:t>
      </w:r>
      <w:r w:rsidRPr="005D799F">
        <w:rPr>
          <w:rFonts w:ascii="Arial" w:eastAsia="Arial" w:hAnsi="Arial" w:cs="Arial"/>
          <w:spacing w:val="20"/>
          <w:sz w:val="19"/>
          <w:szCs w:val="19"/>
        </w:rPr>
        <w:t xml:space="preserve"> </w:t>
      </w:r>
      <w:r w:rsidRPr="005D799F">
        <w:rPr>
          <w:rFonts w:ascii="Arial" w:eastAsia="Arial" w:hAnsi="Arial" w:cs="Arial"/>
          <w:spacing w:val="-2"/>
          <w:sz w:val="19"/>
          <w:szCs w:val="19"/>
        </w:rPr>
        <w:t>t</w:t>
      </w:r>
      <w:r w:rsidRPr="005D799F">
        <w:rPr>
          <w:rFonts w:ascii="Arial" w:eastAsia="Arial" w:hAnsi="Arial" w:cs="Arial"/>
          <w:spacing w:val="1"/>
          <w:sz w:val="19"/>
          <w:szCs w:val="19"/>
        </w:rPr>
        <w:t>e</w:t>
      </w:r>
      <w:r w:rsidRPr="005D799F">
        <w:rPr>
          <w:rFonts w:ascii="Arial" w:eastAsia="Arial" w:hAnsi="Arial" w:cs="Arial"/>
          <w:spacing w:val="2"/>
          <w:sz w:val="19"/>
          <w:szCs w:val="19"/>
        </w:rPr>
        <w:t>r</w:t>
      </w:r>
      <w:r w:rsidRPr="005D799F">
        <w:rPr>
          <w:rFonts w:ascii="Arial" w:eastAsia="Arial" w:hAnsi="Arial" w:cs="Arial"/>
          <w:spacing w:val="1"/>
          <w:sz w:val="19"/>
          <w:szCs w:val="19"/>
        </w:rPr>
        <w:t>ap</w:t>
      </w:r>
      <w:r w:rsidRPr="005D799F">
        <w:rPr>
          <w:rFonts w:ascii="Arial" w:eastAsia="Arial" w:hAnsi="Arial" w:cs="Arial"/>
          <w:spacing w:val="6"/>
          <w:sz w:val="19"/>
          <w:szCs w:val="19"/>
        </w:rPr>
        <w:t>é</w:t>
      </w:r>
      <w:r w:rsidRPr="005D799F">
        <w:rPr>
          <w:rFonts w:ascii="Arial" w:eastAsia="Arial" w:hAnsi="Arial" w:cs="Arial"/>
          <w:spacing w:val="1"/>
          <w:sz w:val="19"/>
          <w:szCs w:val="19"/>
        </w:rPr>
        <w:t>u</w:t>
      </w:r>
      <w:r w:rsidRPr="005D799F">
        <w:rPr>
          <w:rFonts w:ascii="Arial" w:eastAsia="Arial" w:hAnsi="Arial" w:cs="Arial"/>
          <w:spacing w:val="-2"/>
          <w:sz w:val="19"/>
          <w:szCs w:val="19"/>
        </w:rPr>
        <w:t>t</w:t>
      </w:r>
      <w:r w:rsidRPr="005D799F">
        <w:rPr>
          <w:rFonts w:ascii="Arial" w:eastAsia="Arial" w:hAnsi="Arial" w:cs="Arial"/>
          <w:spacing w:val="-1"/>
          <w:sz w:val="19"/>
          <w:szCs w:val="19"/>
        </w:rPr>
        <w:t>i</w:t>
      </w:r>
      <w:r w:rsidRPr="005D799F">
        <w:rPr>
          <w:rFonts w:ascii="Arial" w:eastAsia="Arial" w:hAnsi="Arial" w:cs="Arial"/>
          <w:spacing w:val="2"/>
          <w:sz w:val="19"/>
          <w:szCs w:val="19"/>
        </w:rPr>
        <w:t>c</w:t>
      </w:r>
      <w:r w:rsidRPr="005D799F">
        <w:rPr>
          <w:rFonts w:ascii="Arial" w:eastAsia="Arial" w:hAnsi="Arial" w:cs="Arial"/>
          <w:sz w:val="19"/>
          <w:szCs w:val="19"/>
        </w:rPr>
        <w:t>o</w:t>
      </w:r>
      <w:r w:rsidRPr="005D799F">
        <w:rPr>
          <w:rFonts w:ascii="Arial" w:eastAsia="Arial" w:hAnsi="Arial" w:cs="Arial"/>
          <w:spacing w:val="43"/>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e</w:t>
      </w:r>
      <w:r w:rsidRPr="005D799F">
        <w:rPr>
          <w:rFonts w:ascii="Arial" w:eastAsia="Arial" w:hAnsi="Arial" w:cs="Arial"/>
          <w:spacing w:val="7"/>
          <w:sz w:val="19"/>
          <w:szCs w:val="19"/>
        </w:rPr>
        <w:t>s</w:t>
      </w:r>
      <w:r w:rsidRPr="005D799F">
        <w:rPr>
          <w:rFonts w:ascii="Arial" w:eastAsia="Arial" w:hAnsi="Arial" w:cs="Arial"/>
          <w:spacing w:val="-2"/>
          <w:sz w:val="19"/>
          <w:szCs w:val="19"/>
        </w:rPr>
        <w:t>t</w:t>
      </w:r>
      <w:r w:rsidRPr="005D799F">
        <w:rPr>
          <w:rFonts w:ascii="Arial" w:eastAsia="Arial" w:hAnsi="Arial" w:cs="Arial"/>
          <w:sz w:val="19"/>
          <w:szCs w:val="19"/>
        </w:rPr>
        <w:t>a</w:t>
      </w:r>
      <w:r w:rsidRPr="005D799F">
        <w:rPr>
          <w:rFonts w:ascii="Arial" w:eastAsia="Arial" w:hAnsi="Arial" w:cs="Arial"/>
          <w:spacing w:val="26"/>
          <w:sz w:val="19"/>
          <w:szCs w:val="19"/>
        </w:rPr>
        <w:t xml:space="preserve"> </w:t>
      </w:r>
      <w:r w:rsidRPr="005D799F">
        <w:rPr>
          <w:rFonts w:ascii="Arial" w:eastAsia="Arial" w:hAnsi="Arial" w:cs="Arial"/>
          <w:spacing w:val="1"/>
          <w:sz w:val="19"/>
          <w:szCs w:val="19"/>
        </w:rPr>
        <w:t>n</w:t>
      </w:r>
      <w:r w:rsidRPr="005D799F">
        <w:rPr>
          <w:rFonts w:ascii="Arial" w:eastAsia="Arial" w:hAnsi="Arial" w:cs="Arial"/>
          <w:spacing w:val="6"/>
          <w:sz w:val="19"/>
          <w:szCs w:val="19"/>
        </w:rPr>
        <w:t>e</w:t>
      </w:r>
      <w:r w:rsidRPr="005D799F">
        <w:rPr>
          <w:rFonts w:ascii="Arial" w:eastAsia="Arial" w:hAnsi="Arial" w:cs="Arial"/>
          <w:spacing w:val="1"/>
          <w:sz w:val="19"/>
          <w:szCs w:val="19"/>
        </w:rPr>
        <w:t>op</w:t>
      </w:r>
      <w:r w:rsidRPr="005D799F">
        <w:rPr>
          <w:rFonts w:ascii="Arial" w:eastAsia="Arial" w:hAnsi="Arial" w:cs="Arial"/>
          <w:spacing w:val="-1"/>
          <w:sz w:val="19"/>
          <w:szCs w:val="19"/>
        </w:rPr>
        <w:t>l</w:t>
      </w:r>
      <w:r w:rsidRPr="005D799F">
        <w:rPr>
          <w:rFonts w:ascii="Arial" w:eastAsia="Arial" w:hAnsi="Arial" w:cs="Arial"/>
          <w:spacing w:val="1"/>
          <w:sz w:val="19"/>
          <w:szCs w:val="19"/>
        </w:rPr>
        <w:t>a</w:t>
      </w:r>
      <w:r w:rsidRPr="005D799F">
        <w:rPr>
          <w:rFonts w:ascii="Arial" w:eastAsia="Arial" w:hAnsi="Arial" w:cs="Arial"/>
          <w:spacing w:val="2"/>
          <w:sz w:val="19"/>
          <w:szCs w:val="19"/>
        </w:rPr>
        <w:t>s</w:t>
      </w:r>
      <w:r w:rsidRPr="005D799F">
        <w:rPr>
          <w:rFonts w:ascii="Arial" w:eastAsia="Arial" w:hAnsi="Arial" w:cs="Arial"/>
          <w:spacing w:val="-1"/>
          <w:sz w:val="19"/>
          <w:szCs w:val="19"/>
        </w:rPr>
        <w:t>i</w:t>
      </w:r>
      <w:r w:rsidRPr="005D799F">
        <w:rPr>
          <w:rFonts w:ascii="Arial" w:eastAsia="Arial" w:hAnsi="Arial" w:cs="Arial"/>
          <w:sz w:val="19"/>
          <w:szCs w:val="19"/>
        </w:rPr>
        <w:t>a</w:t>
      </w:r>
      <w:r w:rsidRPr="005D799F">
        <w:rPr>
          <w:rFonts w:ascii="Arial" w:eastAsia="Arial" w:hAnsi="Arial" w:cs="Arial"/>
          <w:spacing w:val="39"/>
          <w:sz w:val="19"/>
          <w:szCs w:val="19"/>
        </w:rPr>
        <w:t xml:space="preserve"> </w:t>
      </w:r>
      <w:r w:rsidRPr="005D799F">
        <w:rPr>
          <w:rFonts w:ascii="Arial" w:eastAsia="Arial" w:hAnsi="Arial" w:cs="Arial"/>
          <w:spacing w:val="1"/>
          <w:sz w:val="19"/>
          <w:szCs w:val="19"/>
        </w:rPr>
        <w:t>deb</w:t>
      </w:r>
      <w:r w:rsidRPr="005D799F">
        <w:rPr>
          <w:rFonts w:ascii="Arial" w:eastAsia="Arial" w:hAnsi="Arial" w:cs="Arial"/>
          <w:sz w:val="19"/>
          <w:szCs w:val="19"/>
        </w:rPr>
        <w:t>e</w:t>
      </w:r>
      <w:r w:rsidRPr="005D799F">
        <w:rPr>
          <w:rFonts w:ascii="Arial" w:eastAsia="Arial" w:hAnsi="Arial" w:cs="Arial"/>
          <w:spacing w:val="28"/>
          <w:sz w:val="19"/>
          <w:szCs w:val="19"/>
        </w:rPr>
        <w:t xml:space="preserve"> </w:t>
      </w:r>
      <w:r w:rsidRPr="005D799F">
        <w:rPr>
          <w:rFonts w:ascii="Arial" w:eastAsia="Arial" w:hAnsi="Arial" w:cs="Arial"/>
          <w:spacing w:val="2"/>
          <w:sz w:val="19"/>
          <w:szCs w:val="19"/>
        </w:rPr>
        <w:t>r</w:t>
      </w:r>
      <w:r w:rsidRPr="005D799F">
        <w:rPr>
          <w:rFonts w:ascii="Arial" w:eastAsia="Arial" w:hAnsi="Arial" w:cs="Arial"/>
          <w:spacing w:val="1"/>
          <w:sz w:val="19"/>
          <w:szCs w:val="19"/>
        </w:rPr>
        <w:t>e</w:t>
      </w:r>
      <w:r w:rsidRPr="005D799F">
        <w:rPr>
          <w:rFonts w:ascii="Arial" w:eastAsia="Arial" w:hAnsi="Arial" w:cs="Arial"/>
          <w:spacing w:val="6"/>
          <w:sz w:val="19"/>
          <w:szCs w:val="19"/>
        </w:rPr>
        <w:t>a</w:t>
      </w:r>
      <w:r w:rsidRPr="005D799F">
        <w:rPr>
          <w:rFonts w:ascii="Arial" w:eastAsia="Arial" w:hAnsi="Arial" w:cs="Arial"/>
          <w:spacing w:val="-1"/>
          <w:sz w:val="19"/>
          <w:szCs w:val="19"/>
        </w:rPr>
        <w:t>li</w:t>
      </w:r>
      <w:r w:rsidRPr="005D799F">
        <w:rPr>
          <w:rFonts w:ascii="Arial" w:eastAsia="Arial" w:hAnsi="Arial" w:cs="Arial"/>
          <w:spacing w:val="2"/>
          <w:sz w:val="19"/>
          <w:szCs w:val="19"/>
        </w:rPr>
        <w:t>z</w:t>
      </w:r>
      <w:r w:rsidRPr="005D799F">
        <w:rPr>
          <w:rFonts w:ascii="Arial" w:eastAsia="Arial" w:hAnsi="Arial" w:cs="Arial"/>
          <w:spacing w:val="1"/>
          <w:sz w:val="19"/>
          <w:szCs w:val="19"/>
        </w:rPr>
        <w:t>a</w:t>
      </w:r>
      <w:r w:rsidRPr="005D799F">
        <w:rPr>
          <w:rFonts w:ascii="Arial" w:eastAsia="Arial" w:hAnsi="Arial" w:cs="Arial"/>
          <w:spacing w:val="2"/>
          <w:sz w:val="19"/>
          <w:szCs w:val="19"/>
        </w:rPr>
        <w:t>rs</w:t>
      </w:r>
      <w:r w:rsidRPr="005D799F">
        <w:rPr>
          <w:rFonts w:ascii="Arial" w:eastAsia="Arial" w:hAnsi="Arial" w:cs="Arial"/>
          <w:sz w:val="19"/>
          <w:szCs w:val="19"/>
        </w:rPr>
        <w:t>e</w:t>
      </w:r>
      <w:r w:rsidRPr="005D799F">
        <w:rPr>
          <w:rFonts w:ascii="Arial" w:eastAsia="Arial" w:hAnsi="Arial" w:cs="Arial"/>
          <w:spacing w:val="40"/>
          <w:sz w:val="19"/>
          <w:szCs w:val="19"/>
        </w:rPr>
        <w:t xml:space="preserve"> </w:t>
      </w:r>
      <w:r w:rsidRPr="005D799F">
        <w:rPr>
          <w:rFonts w:ascii="Arial" w:eastAsia="Arial" w:hAnsi="Arial" w:cs="Arial"/>
          <w:spacing w:val="1"/>
          <w:sz w:val="19"/>
          <w:szCs w:val="19"/>
        </w:rPr>
        <w:t>de</w:t>
      </w:r>
      <w:r w:rsidRPr="005D799F">
        <w:rPr>
          <w:rFonts w:ascii="Arial" w:eastAsia="Arial" w:hAnsi="Arial" w:cs="Arial"/>
          <w:spacing w:val="2"/>
          <w:sz w:val="19"/>
          <w:szCs w:val="19"/>
        </w:rPr>
        <w:t>s</w:t>
      </w:r>
      <w:r w:rsidRPr="005D799F">
        <w:rPr>
          <w:rFonts w:ascii="Arial" w:eastAsia="Arial" w:hAnsi="Arial" w:cs="Arial"/>
          <w:spacing w:val="1"/>
          <w:sz w:val="19"/>
          <w:szCs w:val="19"/>
        </w:rPr>
        <w:t>d</w:t>
      </w:r>
      <w:r w:rsidRPr="005D799F">
        <w:rPr>
          <w:rFonts w:ascii="Arial" w:eastAsia="Arial" w:hAnsi="Arial" w:cs="Arial"/>
          <w:sz w:val="19"/>
          <w:szCs w:val="19"/>
        </w:rPr>
        <w:t>e</w:t>
      </w:r>
      <w:r w:rsidRPr="005D799F">
        <w:rPr>
          <w:rFonts w:ascii="Arial" w:eastAsia="Arial" w:hAnsi="Arial" w:cs="Arial"/>
          <w:spacing w:val="31"/>
          <w:sz w:val="19"/>
          <w:szCs w:val="19"/>
        </w:rPr>
        <w:t xml:space="preserve"> </w:t>
      </w:r>
      <w:r w:rsidRPr="005D799F">
        <w:rPr>
          <w:rFonts w:ascii="Arial" w:eastAsia="Arial" w:hAnsi="Arial" w:cs="Arial"/>
          <w:spacing w:val="1"/>
          <w:w w:val="103"/>
          <w:sz w:val="19"/>
          <w:szCs w:val="19"/>
        </w:rPr>
        <w:t>u</w:t>
      </w:r>
      <w:r w:rsidRPr="005D799F">
        <w:rPr>
          <w:rFonts w:ascii="Arial" w:eastAsia="Arial" w:hAnsi="Arial" w:cs="Arial"/>
          <w:w w:val="103"/>
          <w:sz w:val="19"/>
          <w:szCs w:val="19"/>
        </w:rPr>
        <w:t xml:space="preserve">n </w:t>
      </w:r>
      <w:r w:rsidRPr="005D799F">
        <w:rPr>
          <w:rFonts w:ascii="Arial" w:eastAsia="Arial" w:hAnsi="Arial" w:cs="Arial"/>
          <w:spacing w:val="1"/>
          <w:sz w:val="19"/>
          <w:szCs w:val="19"/>
        </w:rPr>
        <w:t>pun</w:t>
      </w:r>
      <w:r w:rsidRPr="005D799F">
        <w:rPr>
          <w:rFonts w:ascii="Arial" w:eastAsia="Arial" w:hAnsi="Arial" w:cs="Arial"/>
          <w:spacing w:val="-2"/>
          <w:sz w:val="19"/>
          <w:szCs w:val="19"/>
        </w:rPr>
        <w:t>t</w:t>
      </w:r>
      <w:r w:rsidRPr="005D799F">
        <w:rPr>
          <w:rFonts w:ascii="Arial" w:eastAsia="Arial" w:hAnsi="Arial" w:cs="Arial"/>
          <w:sz w:val="19"/>
          <w:szCs w:val="19"/>
        </w:rPr>
        <w:t xml:space="preserve">o  </w:t>
      </w:r>
      <w:r w:rsidRPr="005D799F">
        <w:rPr>
          <w:rFonts w:ascii="Arial" w:eastAsia="Arial" w:hAnsi="Arial" w:cs="Arial"/>
          <w:spacing w:val="10"/>
          <w:sz w:val="19"/>
          <w:szCs w:val="19"/>
        </w:rPr>
        <w:t xml:space="preserve"> </w:t>
      </w:r>
      <w:r w:rsidRPr="005D799F">
        <w:rPr>
          <w:rFonts w:ascii="Arial" w:eastAsia="Arial" w:hAnsi="Arial" w:cs="Arial"/>
          <w:spacing w:val="1"/>
          <w:sz w:val="19"/>
          <w:szCs w:val="19"/>
        </w:rPr>
        <w:t>d</w:t>
      </w:r>
      <w:r w:rsidRPr="005D799F">
        <w:rPr>
          <w:rFonts w:ascii="Arial" w:eastAsia="Arial" w:hAnsi="Arial" w:cs="Arial"/>
          <w:sz w:val="19"/>
          <w:szCs w:val="19"/>
        </w:rPr>
        <w:t xml:space="preserve">e </w:t>
      </w:r>
      <w:r w:rsidRPr="005D799F">
        <w:rPr>
          <w:rFonts w:ascii="Arial" w:eastAsia="Arial" w:hAnsi="Arial" w:cs="Arial"/>
          <w:spacing w:val="50"/>
          <w:sz w:val="19"/>
          <w:szCs w:val="19"/>
        </w:rPr>
        <w:t xml:space="preserve"> </w:t>
      </w:r>
      <w:r w:rsidRPr="005D799F">
        <w:rPr>
          <w:rFonts w:ascii="Arial" w:eastAsia="Arial" w:hAnsi="Arial" w:cs="Arial"/>
          <w:spacing w:val="2"/>
          <w:sz w:val="19"/>
          <w:szCs w:val="19"/>
        </w:rPr>
        <w:t>v</w:t>
      </w:r>
      <w:r w:rsidRPr="005D799F">
        <w:rPr>
          <w:rFonts w:ascii="Arial" w:eastAsia="Arial" w:hAnsi="Arial" w:cs="Arial"/>
          <w:spacing w:val="-1"/>
          <w:sz w:val="19"/>
          <w:szCs w:val="19"/>
        </w:rPr>
        <w:t>i</w:t>
      </w:r>
      <w:r w:rsidRPr="005D799F">
        <w:rPr>
          <w:rFonts w:ascii="Arial" w:eastAsia="Arial" w:hAnsi="Arial" w:cs="Arial"/>
          <w:spacing w:val="2"/>
          <w:sz w:val="19"/>
          <w:szCs w:val="19"/>
        </w:rPr>
        <w:t>s</w:t>
      </w:r>
      <w:r w:rsidRPr="005D799F">
        <w:rPr>
          <w:rFonts w:ascii="Arial" w:eastAsia="Arial" w:hAnsi="Arial" w:cs="Arial"/>
          <w:spacing w:val="-2"/>
          <w:sz w:val="19"/>
          <w:szCs w:val="19"/>
        </w:rPr>
        <w:t>t</w:t>
      </w:r>
      <w:r w:rsidRPr="005D799F">
        <w:rPr>
          <w:rFonts w:ascii="Arial" w:eastAsia="Arial" w:hAnsi="Arial" w:cs="Arial"/>
          <w:sz w:val="19"/>
          <w:szCs w:val="19"/>
        </w:rPr>
        <w:t xml:space="preserve">a  </w:t>
      </w:r>
      <w:r w:rsidRPr="005D799F">
        <w:rPr>
          <w:rFonts w:ascii="Arial" w:eastAsia="Arial" w:hAnsi="Arial" w:cs="Arial"/>
          <w:spacing w:val="8"/>
          <w:sz w:val="19"/>
          <w:szCs w:val="19"/>
        </w:rPr>
        <w:t xml:space="preserve"> </w:t>
      </w:r>
      <w:r w:rsidRPr="005D799F">
        <w:rPr>
          <w:rFonts w:ascii="Arial" w:eastAsia="Arial" w:hAnsi="Arial" w:cs="Arial"/>
          <w:spacing w:val="-1"/>
          <w:sz w:val="19"/>
          <w:szCs w:val="19"/>
        </w:rPr>
        <w:t>m</w:t>
      </w:r>
      <w:r w:rsidRPr="005D799F">
        <w:rPr>
          <w:rFonts w:ascii="Arial" w:eastAsia="Arial" w:hAnsi="Arial" w:cs="Arial"/>
          <w:spacing w:val="6"/>
          <w:sz w:val="19"/>
          <w:szCs w:val="19"/>
        </w:rPr>
        <w:t>u</w:t>
      </w:r>
      <w:r w:rsidRPr="005D799F">
        <w:rPr>
          <w:rFonts w:ascii="Arial" w:eastAsia="Arial" w:hAnsi="Arial" w:cs="Arial"/>
          <w:spacing w:val="-1"/>
          <w:sz w:val="19"/>
          <w:szCs w:val="19"/>
        </w:rPr>
        <w:t>l</w:t>
      </w:r>
      <w:r w:rsidRPr="005D799F">
        <w:rPr>
          <w:rFonts w:ascii="Arial" w:eastAsia="Arial" w:hAnsi="Arial" w:cs="Arial"/>
          <w:spacing w:val="3"/>
          <w:sz w:val="19"/>
          <w:szCs w:val="19"/>
        </w:rPr>
        <w:t>t</w:t>
      </w:r>
      <w:r w:rsidRPr="005D799F">
        <w:rPr>
          <w:rFonts w:ascii="Arial" w:eastAsia="Arial" w:hAnsi="Arial" w:cs="Arial"/>
          <w:spacing w:val="-1"/>
          <w:sz w:val="19"/>
          <w:szCs w:val="19"/>
        </w:rPr>
        <w:t>i</w:t>
      </w:r>
      <w:r w:rsidRPr="005D799F">
        <w:rPr>
          <w:rFonts w:ascii="Arial" w:eastAsia="Arial" w:hAnsi="Arial" w:cs="Arial"/>
          <w:spacing w:val="1"/>
          <w:sz w:val="19"/>
          <w:szCs w:val="19"/>
        </w:rPr>
        <w:t>d</w:t>
      </w:r>
      <w:r w:rsidRPr="005D799F">
        <w:rPr>
          <w:rFonts w:ascii="Arial" w:eastAsia="Arial" w:hAnsi="Arial" w:cs="Arial"/>
          <w:spacing w:val="-1"/>
          <w:sz w:val="19"/>
          <w:szCs w:val="19"/>
        </w:rPr>
        <w:t>i</w:t>
      </w:r>
      <w:r w:rsidRPr="005D799F">
        <w:rPr>
          <w:rFonts w:ascii="Arial" w:eastAsia="Arial" w:hAnsi="Arial" w:cs="Arial"/>
          <w:spacing w:val="2"/>
          <w:sz w:val="19"/>
          <w:szCs w:val="19"/>
        </w:rPr>
        <w:t>sc</w:t>
      </w:r>
      <w:r w:rsidRPr="005D799F">
        <w:rPr>
          <w:rFonts w:ascii="Arial" w:eastAsia="Arial" w:hAnsi="Arial" w:cs="Arial"/>
          <w:spacing w:val="-1"/>
          <w:sz w:val="19"/>
          <w:szCs w:val="19"/>
        </w:rPr>
        <w:t>i</w:t>
      </w:r>
      <w:r w:rsidRPr="005D799F">
        <w:rPr>
          <w:rFonts w:ascii="Arial" w:eastAsia="Arial" w:hAnsi="Arial" w:cs="Arial"/>
          <w:spacing w:val="1"/>
          <w:sz w:val="19"/>
          <w:szCs w:val="19"/>
        </w:rPr>
        <w:t>p</w:t>
      </w:r>
      <w:r w:rsidRPr="005D799F">
        <w:rPr>
          <w:rFonts w:ascii="Arial" w:eastAsia="Arial" w:hAnsi="Arial" w:cs="Arial"/>
          <w:spacing w:val="4"/>
          <w:sz w:val="19"/>
          <w:szCs w:val="19"/>
        </w:rPr>
        <w:t>l</w:t>
      </w:r>
      <w:r w:rsidRPr="005D799F">
        <w:rPr>
          <w:rFonts w:ascii="Arial" w:eastAsia="Arial" w:hAnsi="Arial" w:cs="Arial"/>
          <w:spacing w:val="-1"/>
          <w:sz w:val="19"/>
          <w:szCs w:val="19"/>
        </w:rPr>
        <w:t>i</w:t>
      </w:r>
      <w:r w:rsidRPr="005D799F">
        <w:rPr>
          <w:rFonts w:ascii="Arial" w:eastAsia="Arial" w:hAnsi="Arial" w:cs="Arial"/>
          <w:spacing w:val="1"/>
          <w:sz w:val="19"/>
          <w:szCs w:val="19"/>
        </w:rPr>
        <w:t>na</w:t>
      </w:r>
      <w:r w:rsidRPr="005D799F">
        <w:rPr>
          <w:rFonts w:ascii="Arial" w:eastAsia="Arial" w:hAnsi="Arial" w:cs="Arial"/>
          <w:sz w:val="19"/>
          <w:szCs w:val="19"/>
        </w:rPr>
        <w:t xml:space="preserve">r  </w:t>
      </w:r>
      <w:r w:rsidRPr="005D799F">
        <w:rPr>
          <w:rFonts w:ascii="Arial" w:eastAsia="Arial" w:hAnsi="Arial" w:cs="Arial"/>
          <w:spacing w:val="29"/>
          <w:sz w:val="19"/>
          <w:szCs w:val="19"/>
        </w:rPr>
        <w:t xml:space="preserve"> </w:t>
      </w:r>
      <w:r w:rsidRPr="005D799F">
        <w:rPr>
          <w:rFonts w:ascii="Arial" w:eastAsia="Arial" w:hAnsi="Arial" w:cs="Arial"/>
          <w:spacing w:val="2"/>
          <w:sz w:val="19"/>
          <w:szCs w:val="19"/>
        </w:rPr>
        <w:t>c</w:t>
      </w:r>
      <w:r w:rsidRPr="005D799F">
        <w:rPr>
          <w:rFonts w:ascii="Arial" w:eastAsia="Arial" w:hAnsi="Arial" w:cs="Arial"/>
          <w:spacing w:val="1"/>
          <w:sz w:val="19"/>
          <w:szCs w:val="19"/>
        </w:rPr>
        <w:t>o</w:t>
      </w:r>
      <w:r w:rsidRPr="005D799F">
        <w:rPr>
          <w:rFonts w:ascii="Arial" w:eastAsia="Arial" w:hAnsi="Arial" w:cs="Arial"/>
          <w:sz w:val="19"/>
          <w:szCs w:val="19"/>
        </w:rPr>
        <w:t xml:space="preserve">n   </w:t>
      </w:r>
      <w:r w:rsidRPr="005D799F">
        <w:rPr>
          <w:rFonts w:ascii="Arial" w:eastAsia="Arial" w:hAnsi="Arial" w:cs="Arial"/>
          <w:spacing w:val="1"/>
          <w:sz w:val="19"/>
          <w:szCs w:val="19"/>
        </w:rPr>
        <w:t>pa</w:t>
      </w:r>
      <w:r w:rsidRPr="005D799F">
        <w:rPr>
          <w:rFonts w:ascii="Arial" w:eastAsia="Arial" w:hAnsi="Arial" w:cs="Arial"/>
          <w:spacing w:val="6"/>
          <w:sz w:val="19"/>
          <w:szCs w:val="19"/>
        </w:rPr>
        <w:t>r</w:t>
      </w:r>
      <w:r w:rsidRPr="005D799F">
        <w:rPr>
          <w:rFonts w:ascii="Arial" w:eastAsia="Arial" w:hAnsi="Arial" w:cs="Arial"/>
          <w:spacing w:val="-2"/>
          <w:sz w:val="19"/>
          <w:szCs w:val="19"/>
        </w:rPr>
        <w:t>t</w:t>
      </w:r>
      <w:r w:rsidRPr="005D799F">
        <w:rPr>
          <w:rFonts w:ascii="Arial" w:eastAsia="Arial" w:hAnsi="Arial" w:cs="Arial"/>
          <w:spacing w:val="-1"/>
          <w:sz w:val="19"/>
          <w:szCs w:val="19"/>
        </w:rPr>
        <w:t>i</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pacing w:val="6"/>
          <w:sz w:val="19"/>
          <w:szCs w:val="19"/>
        </w:rPr>
        <w:t>p</w:t>
      </w:r>
      <w:r w:rsidRPr="005D799F">
        <w:rPr>
          <w:rFonts w:ascii="Arial" w:eastAsia="Arial" w:hAnsi="Arial" w:cs="Arial"/>
          <w:spacing w:val="1"/>
          <w:sz w:val="19"/>
          <w:szCs w:val="19"/>
        </w:rPr>
        <w:t>a</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pacing w:val="1"/>
          <w:sz w:val="19"/>
          <w:szCs w:val="19"/>
        </w:rPr>
        <w:t>ó</w:t>
      </w:r>
      <w:r w:rsidRPr="005D799F">
        <w:rPr>
          <w:rFonts w:ascii="Arial" w:eastAsia="Arial" w:hAnsi="Arial" w:cs="Arial"/>
          <w:sz w:val="19"/>
          <w:szCs w:val="19"/>
        </w:rPr>
        <w:t xml:space="preserve">n  </w:t>
      </w:r>
      <w:r w:rsidRPr="005D799F">
        <w:rPr>
          <w:rFonts w:ascii="Arial" w:eastAsia="Arial" w:hAnsi="Arial" w:cs="Arial"/>
          <w:spacing w:val="23"/>
          <w:sz w:val="19"/>
          <w:szCs w:val="19"/>
        </w:rPr>
        <w:t xml:space="preserve"> </w:t>
      </w:r>
      <w:r w:rsidRPr="005D799F">
        <w:rPr>
          <w:rFonts w:ascii="Arial" w:eastAsia="Arial" w:hAnsi="Arial" w:cs="Arial"/>
          <w:spacing w:val="6"/>
          <w:sz w:val="19"/>
          <w:szCs w:val="19"/>
        </w:rPr>
        <w:t>d</w:t>
      </w:r>
      <w:r w:rsidRPr="005D799F">
        <w:rPr>
          <w:rFonts w:ascii="Arial" w:eastAsia="Arial" w:hAnsi="Arial" w:cs="Arial"/>
          <w:sz w:val="19"/>
          <w:szCs w:val="19"/>
        </w:rPr>
        <w:t xml:space="preserve">e </w:t>
      </w:r>
      <w:r w:rsidRPr="005D799F">
        <w:rPr>
          <w:rFonts w:ascii="Arial" w:eastAsia="Arial" w:hAnsi="Arial" w:cs="Arial"/>
          <w:spacing w:val="50"/>
          <w:sz w:val="19"/>
          <w:szCs w:val="19"/>
        </w:rPr>
        <w:t xml:space="preserve"> </w:t>
      </w:r>
      <w:r w:rsidRPr="005D799F">
        <w:rPr>
          <w:rFonts w:ascii="Arial" w:eastAsia="Arial" w:hAnsi="Arial" w:cs="Arial"/>
          <w:spacing w:val="1"/>
          <w:sz w:val="19"/>
          <w:szCs w:val="19"/>
        </w:rPr>
        <w:t>neu</w:t>
      </w:r>
      <w:r w:rsidRPr="005D799F">
        <w:rPr>
          <w:rFonts w:ascii="Arial" w:eastAsia="Arial" w:hAnsi="Arial" w:cs="Arial"/>
          <w:spacing w:val="4"/>
          <w:sz w:val="19"/>
          <w:szCs w:val="19"/>
        </w:rPr>
        <w:t>m</w:t>
      </w:r>
      <w:r w:rsidRPr="005D799F">
        <w:rPr>
          <w:rFonts w:ascii="Arial" w:eastAsia="Arial" w:hAnsi="Arial" w:cs="Arial"/>
          <w:spacing w:val="1"/>
          <w:sz w:val="19"/>
          <w:szCs w:val="19"/>
        </w:rPr>
        <w:t>ó</w:t>
      </w:r>
      <w:r w:rsidRPr="005D799F">
        <w:rPr>
          <w:rFonts w:ascii="Arial" w:eastAsia="Arial" w:hAnsi="Arial" w:cs="Arial"/>
          <w:spacing w:val="-1"/>
          <w:sz w:val="19"/>
          <w:szCs w:val="19"/>
        </w:rPr>
        <w:t>l</w:t>
      </w:r>
      <w:r w:rsidRPr="005D799F">
        <w:rPr>
          <w:rFonts w:ascii="Arial" w:eastAsia="Arial" w:hAnsi="Arial" w:cs="Arial"/>
          <w:spacing w:val="1"/>
          <w:sz w:val="19"/>
          <w:szCs w:val="19"/>
        </w:rPr>
        <w:t>ogo</w:t>
      </w:r>
      <w:r w:rsidRPr="005D799F">
        <w:rPr>
          <w:rFonts w:ascii="Arial" w:eastAsia="Arial" w:hAnsi="Arial" w:cs="Arial"/>
          <w:spacing w:val="7"/>
          <w:sz w:val="19"/>
          <w:szCs w:val="19"/>
        </w:rPr>
        <w:t>s</w:t>
      </w:r>
      <w:r w:rsidRPr="005D799F">
        <w:rPr>
          <w:rFonts w:ascii="Arial" w:eastAsia="Arial" w:hAnsi="Arial" w:cs="Arial"/>
          <w:sz w:val="19"/>
          <w:szCs w:val="19"/>
        </w:rPr>
        <w:t xml:space="preserve">,  </w:t>
      </w:r>
      <w:r w:rsidRPr="005D799F">
        <w:rPr>
          <w:rFonts w:ascii="Arial" w:eastAsia="Arial" w:hAnsi="Arial" w:cs="Arial"/>
          <w:spacing w:val="21"/>
          <w:sz w:val="19"/>
          <w:szCs w:val="19"/>
        </w:rPr>
        <w:t xml:space="preserve"> </w:t>
      </w:r>
      <w:r w:rsidRPr="005D799F">
        <w:rPr>
          <w:rFonts w:ascii="Arial" w:eastAsia="Arial" w:hAnsi="Arial" w:cs="Arial"/>
          <w:spacing w:val="1"/>
          <w:sz w:val="19"/>
          <w:szCs w:val="19"/>
        </w:rPr>
        <w:t>p</w:t>
      </w:r>
      <w:r w:rsidRPr="005D799F">
        <w:rPr>
          <w:rFonts w:ascii="Arial" w:eastAsia="Arial" w:hAnsi="Arial" w:cs="Arial"/>
          <w:spacing w:val="6"/>
          <w:sz w:val="19"/>
          <w:szCs w:val="19"/>
        </w:rPr>
        <w:t>a</w:t>
      </w:r>
      <w:r w:rsidRPr="005D799F">
        <w:rPr>
          <w:rFonts w:ascii="Arial" w:eastAsia="Arial" w:hAnsi="Arial" w:cs="Arial"/>
          <w:spacing w:val="-2"/>
          <w:sz w:val="19"/>
          <w:szCs w:val="19"/>
        </w:rPr>
        <w:t>t</w:t>
      </w:r>
      <w:r w:rsidRPr="005D799F">
        <w:rPr>
          <w:rFonts w:ascii="Arial" w:eastAsia="Arial" w:hAnsi="Arial" w:cs="Arial"/>
          <w:spacing w:val="1"/>
          <w:sz w:val="19"/>
          <w:szCs w:val="19"/>
        </w:rPr>
        <w:t>ó</w:t>
      </w:r>
      <w:r w:rsidRPr="005D799F">
        <w:rPr>
          <w:rFonts w:ascii="Arial" w:eastAsia="Arial" w:hAnsi="Arial" w:cs="Arial"/>
          <w:spacing w:val="-1"/>
          <w:sz w:val="19"/>
          <w:szCs w:val="19"/>
        </w:rPr>
        <w:t>l</w:t>
      </w:r>
      <w:r w:rsidRPr="005D799F">
        <w:rPr>
          <w:rFonts w:ascii="Arial" w:eastAsia="Arial" w:hAnsi="Arial" w:cs="Arial"/>
          <w:spacing w:val="6"/>
          <w:sz w:val="19"/>
          <w:szCs w:val="19"/>
        </w:rPr>
        <w:t>o</w:t>
      </w:r>
      <w:r w:rsidRPr="005D799F">
        <w:rPr>
          <w:rFonts w:ascii="Arial" w:eastAsia="Arial" w:hAnsi="Arial" w:cs="Arial"/>
          <w:spacing w:val="1"/>
          <w:sz w:val="19"/>
          <w:szCs w:val="19"/>
        </w:rPr>
        <w:t>go</w:t>
      </w:r>
      <w:r w:rsidRPr="005D799F">
        <w:rPr>
          <w:rFonts w:ascii="Arial" w:eastAsia="Arial" w:hAnsi="Arial" w:cs="Arial"/>
          <w:spacing w:val="2"/>
          <w:sz w:val="19"/>
          <w:szCs w:val="19"/>
        </w:rPr>
        <w:t>s</w:t>
      </w:r>
      <w:r w:rsidRPr="005D799F">
        <w:rPr>
          <w:rFonts w:ascii="Arial" w:eastAsia="Arial" w:hAnsi="Arial" w:cs="Arial"/>
          <w:sz w:val="19"/>
          <w:szCs w:val="19"/>
        </w:rPr>
        <w:t xml:space="preserve">,  </w:t>
      </w:r>
      <w:r w:rsidRPr="005D799F">
        <w:rPr>
          <w:rFonts w:ascii="Arial" w:eastAsia="Arial" w:hAnsi="Arial" w:cs="Arial"/>
          <w:spacing w:val="14"/>
          <w:sz w:val="19"/>
          <w:szCs w:val="19"/>
        </w:rPr>
        <w:t xml:space="preserve"> </w:t>
      </w:r>
      <w:r w:rsidRPr="005D799F">
        <w:rPr>
          <w:rFonts w:ascii="Arial" w:eastAsia="Arial" w:hAnsi="Arial" w:cs="Arial"/>
          <w:spacing w:val="2"/>
          <w:w w:val="103"/>
          <w:sz w:val="19"/>
          <w:szCs w:val="19"/>
        </w:rPr>
        <w:t>r</w:t>
      </w:r>
      <w:r w:rsidRPr="005D799F">
        <w:rPr>
          <w:rFonts w:ascii="Arial" w:eastAsia="Arial" w:hAnsi="Arial" w:cs="Arial"/>
          <w:spacing w:val="1"/>
          <w:w w:val="103"/>
          <w:sz w:val="19"/>
          <w:szCs w:val="19"/>
        </w:rPr>
        <w:t>a</w:t>
      </w:r>
      <w:r w:rsidRPr="005D799F">
        <w:rPr>
          <w:rFonts w:ascii="Arial" w:eastAsia="Arial" w:hAnsi="Arial" w:cs="Arial"/>
          <w:spacing w:val="6"/>
          <w:w w:val="103"/>
          <w:sz w:val="19"/>
          <w:szCs w:val="19"/>
        </w:rPr>
        <w:t>d</w:t>
      </w:r>
      <w:r w:rsidRPr="005D799F">
        <w:rPr>
          <w:rFonts w:ascii="Arial" w:eastAsia="Arial" w:hAnsi="Arial" w:cs="Arial"/>
          <w:spacing w:val="-1"/>
          <w:w w:val="103"/>
          <w:sz w:val="19"/>
          <w:szCs w:val="19"/>
        </w:rPr>
        <w:t>i</w:t>
      </w:r>
      <w:r w:rsidRPr="005D799F">
        <w:rPr>
          <w:rFonts w:ascii="Arial" w:eastAsia="Arial" w:hAnsi="Arial" w:cs="Arial"/>
          <w:spacing w:val="1"/>
          <w:w w:val="103"/>
          <w:sz w:val="19"/>
          <w:szCs w:val="19"/>
        </w:rPr>
        <w:t>ó</w:t>
      </w:r>
      <w:r w:rsidRPr="005D799F">
        <w:rPr>
          <w:rFonts w:ascii="Arial" w:eastAsia="Arial" w:hAnsi="Arial" w:cs="Arial"/>
          <w:spacing w:val="-1"/>
          <w:w w:val="103"/>
          <w:sz w:val="19"/>
          <w:szCs w:val="19"/>
        </w:rPr>
        <w:t>l</w:t>
      </w:r>
      <w:r w:rsidRPr="005D799F">
        <w:rPr>
          <w:rFonts w:ascii="Arial" w:eastAsia="Arial" w:hAnsi="Arial" w:cs="Arial"/>
          <w:spacing w:val="6"/>
          <w:w w:val="103"/>
          <w:sz w:val="19"/>
          <w:szCs w:val="19"/>
        </w:rPr>
        <w:t>o</w:t>
      </w:r>
      <w:r w:rsidRPr="005D799F">
        <w:rPr>
          <w:rFonts w:ascii="Arial" w:eastAsia="Arial" w:hAnsi="Arial" w:cs="Arial"/>
          <w:spacing w:val="1"/>
          <w:w w:val="103"/>
          <w:sz w:val="19"/>
          <w:szCs w:val="19"/>
        </w:rPr>
        <w:t>go</w:t>
      </w:r>
      <w:r w:rsidRPr="005D799F">
        <w:rPr>
          <w:rFonts w:ascii="Arial" w:eastAsia="Arial" w:hAnsi="Arial" w:cs="Arial"/>
          <w:spacing w:val="2"/>
          <w:w w:val="103"/>
          <w:sz w:val="19"/>
          <w:szCs w:val="19"/>
        </w:rPr>
        <w:t>s</w:t>
      </w:r>
      <w:r w:rsidRPr="005D799F">
        <w:rPr>
          <w:rFonts w:ascii="Arial" w:eastAsia="Arial" w:hAnsi="Arial" w:cs="Arial"/>
          <w:w w:val="103"/>
          <w:sz w:val="19"/>
          <w:szCs w:val="19"/>
        </w:rPr>
        <w:t xml:space="preserve">, </w:t>
      </w:r>
      <w:r w:rsidRPr="005D799F">
        <w:rPr>
          <w:rFonts w:ascii="Arial" w:eastAsia="Arial" w:hAnsi="Arial" w:cs="Arial"/>
          <w:spacing w:val="2"/>
          <w:sz w:val="19"/>
          <w:szCs w:val="19"/>
        </w:rPr>
        <w:t>c</w:t>
      </w:r>
      <w:r w:rsidRPr="005D799F">
        <w:rPr>
          <w:rFonts w:ascii="Arial" w:eastAsia="Arial" w:hAnsi="Arial" w:cs="Arial"/>
          <w:spacing w:val="-1"/>
          <w:sz w:val="19"/>
          <w:szCs w:val="19"/>
        </w:rPr>
        <w:t>i</w:t>
      </w:r>
      <w:r w:rsidRPr="005D799F">
        <w:rPr>
          <w:rFonts w:ascii="Arial" w:eastAsia="Arial" w:hAnsi="Arial" w:cs="Arial"/>
          <w:spacing w:val="2"/>
          <w:sz w:val="19"/>
          <w:szCs w:val="19"/>
        </w:rPr>
        <w:t>r</w:t>
      </w:r>
      <w:r w:rsidRPr="005D799F">
        <w:rPr>
          <w:rFonts w:ascii="Arial" w:eastAsia="Arial" w:hAnsi="Arial" w:cs="Arial"/>
          <w:spacing w:val="1"/>
          <w:sz w:val="19"/>
          <w:szCs w:val="19"/>
        </w:rPr>
        <w:t>u</w:t>
      </w:r>
      <w:r w:rsidRPr="005D799F">
        <w:rPr>
          <w:rFonts w:ascii="Arial" w:eastAsia="Arial" w:hAnsi="Arial" w:cs="Arial"/>
          <w:spacing w:val="-1"/>
          <w:sz w:val="19"/>
          <w:szCs w:val="19"/>
        </w:rPr>
        <w:t>j</w:t>
      </w:r>
      <w:r w:rsidRPr="005D799F">
        <w:rPr>
          <w:rFonts w:ascii="Arial" w:eastAsia="Arial" w:hAnsi="Arial" w:cs="Arial"/>
          <w:spacing w:val="1"/>
          <w:sz w:val="19"/>
          <w:szCs w:val="19"/>
        </w:rPr>
        <w:t>ano</w:t>
      </w:r>
      <w:r w:rsidRPr="005D799F">
        <w:rPr>
          <w:rFonts w:ascii="Arial" w:eastAsia="Arial" w:hAnsi="Arial" w:cs="Arial"/>
          <w:sz w:val="19"/>
          <w:szCs w:val="19"/>
        </w:rPr>
        <w:t>s</w:t>
      </w:r>
      <w:r w:rsidRPr="005D799F">
        <w:rPr>
          <w:rFonts w:ascii="Arial" w:eastAsia="Arial" w:hAnsi="Arial" w:cs="Arial"/>
          <w:spacing w:val="25"/>
          <w:sz w:val="19"/>
          <w:szCs w:val="19"/>
        </w:rPr>
        <w:t xml:space="preserve"> </w:t>
      </w:r>
      <w:r w:rsidRPr="005D799F">
        <w:rPr>
          <w:rFonts w:ascii="Arial" w:eastAsia="Arial" w:hAnsi="Arial" w:cs="Arial"/>
          <w:sz w:val="19"/>
          <w:szCs w:val="19"/>
        </w:rPr>
        <w:t>y</w:t>
      </w:r>
      <w:r w:rsidRPr="005D799F">
        <w:rPr>
          <w:rFonts w:ascii="Arial" w:eastAsia="Arial" w:hAnsi="Arial" w:cs="Arial"/>
          <w:spacing w:val="10"/>
          <w:sz w:val="19"/>
          <w:szCs w:val="19"/>
        </w:rPr>
        <w:t xml:space="preserve"> </w:t>
      </w:r>
      <w:r w:rsidRPr="005D799F">
        <w:rPr>
          <w:rFonts w:ascii="Arial" w:eastAsia="Arial" w:hAnsi="Arial" w:cs="Arial"/>
          <w:spacing w:val="1"/>
          <w:sz w:val="19"/>
          <w:szCs w:val="19"/>
        </w:rPr>
        <w:t>on</w:t>
      </w:r>
      <w:r w:rsidRPr="005D799F">
        <w:rPr>
          <w:rFonts w:ascii="Arial" w:eastAsia="Arial" w:hAnsi="Arial" w:cs="Arial"/>
          <w:spacing w:val="2"/>
          <w:sz w:val="19"/>
          <w:szCs w:val="19"/>
        </w:rPr>
        <w:t>c</w:t>
      </w:r>
      <w:r w:rsidRPr="005D799F">
        <w:rPr>
          <w:rFonts w:ascii="Arial" w:eastAsia="Arial" w:hAnsi="Arial" w:cs="Arial"/>
          <w:spacing w:val="1"/>
          <w:sz w:val="19"/>
          <w:szCs w:val="19"/>
        </w:rPr>
        <w:t>ó</w:t>
      </w:r>
      <w:r w:rsidRPr="005D799F">
        <w:rPr>
          <w:rFonts w:ascii="Arial" w:eastAsia="Arial" w:hAnsi="Arial" w:cs="Arial"/>
          <w:spacing w:val="-1"/>
          <w:sz w:val="19"/>
          <w:szCs w:val="19"/>
        </w:rPr>
        <w:t>l</w:t>
      </w:r>
      <w:r w:rsidRPr="005D799F">
        <w:rPr>
          <w:rFonts w:ascii="Arial" w:eastAsia="Arial" w:hAnsi="Arial" w:cs="Arial"/>
          <w:spacing w:val="6"/>
          <w:sz w:val="19"/>
          <w:szCs w:val="19"/>
        </w:rPr>
        <w:t>o</w:t>
      </w:r>
      <w:r w:rsidRPr="005D799F">
        <w:rPr>
          <w:rFonts w:ascii="Arial" w:eastAsia="Arial" w:hAnsi="Arial" w:cs="Arial"/>
          <w:spacing w:val="1"/>
          <w:sz w:val="19"/>
          <w:szCs w:val="19"/>
        </w:rPr>
        <w:t>go</w:t>
      </w:r>
      <w:r w:rsidRPr="005D799F">
        <w:rPr>
          <w:rFonts w:ascii="Arial" w:eastAsia="Arial" w:hAnsi="Arial" w:cs="Arial"/>
          <w:sz w:val="19"/>
          <w:szCs w:val="19"/>
        </w:rPr>
        <w:t>s</w:t>
      </w:r>
      <w:r w:rsidRPr="005D799F">
        <w:rPr>
          <w:rFonts w:ascii="Arial" w:eastAsia="Arial" w:hAnsi="Arial" w:cs="Arial"/>
          <w:spacing w:val="28"/>
          <w:sz w:val="19"/>
          <w:szCs w:val="19"/>
        </w:rPr>
        <w:t xml:space="preserve"> </w:t>
      </w:r>
      <w:r w:rsidRPr="005D799F">
        <w:rPr>
          <w:rFonts w:ascii="Arial" w:eastAsia="Arial" w:hAnsi="Arial" w:cs="Arial"/>
          <w:spacing w:val="4"/>
          <w:sz w:val="19"/>
          <w:szCs w:val="19"/>
        </w:rPr>
        <w:t>i</w:t>
      </w:r>
      <w:r w:rsidRPr="005D799F">
        <w:rPr>
          <w:rFonts w:ascii="Arial" w:eastAsia="Arial" w:hAnsi="Arial" w:cs="Arial"/>
          <w:spacing w:val="1"/>
          <w:sz w:val="19"/>
          <w:szCs w:val="19"/>
        </w:rPr>
        <w:t>n</w:t>
      </w:r>
      <w:r w:rsidRPr="005D799F">
        <w:rPr>
          <w:rFonts w:ascii="Arial" w:eastAsia="Arial" w:hAnsi="Arial" w:cs="Arial"/>
          <w:spacing w:val="-2"/>
          <w:sz w:val="19"/>
          <w:szCs w:val="19"/>
        </w:rPr>
        <w:t>t</w:t>
      </w:r>
      <w:r w:rsidRPr="005D799F">
        <w:rPr>
          <w:rFonts w:ascii="Arial" w:eastAsia="Arial" w:hAnsi="Arial" w:cs="Arial"/>
          <w:spacing w:val="6"/>
          <w:sz w:val="19"/>
          <w:szCs w:val="19"/>
        </w:rPr>
        <w:t>e</w:t>
      </w:r>
      <w:r w:rsidRPr="005D799F">
        <w:rPr>
          <w:rFonts w:ascii="Arial" w:eastAsia="Arial" w:hAnsi="Arial" w:cs="Arial"/>
          <w:spacing w:val="1"/>
          <w:sz w:val="19"/>
          <w:szCs w:val="19"/>
        </w:rPr>
        <w:t>n</w:t>
      </w:r>
      <w:r w:rsidRPr="005D799F">
        <w:rPr>
          <w:rFonts w:ascii="Arial" w:eastAsia="Arial" w:hAnsi="Arial" w:cs="Arial"/>
          <w:spacing w:val="-2"/>
          <w:sz w:val="19"/>
          <w:szCs w:val="19"/>
        </w:rPr>
        <w:t>t</w:t>
      </w:r>
      <w:r w:rsidRPr="005D799F">
        <w:rPr>
          <w:rFonts w:ascii="Arial" w:eastAsia="Arial" w:hAnsi="Arial" w:cs="Arial"/>
          <w:spacing w:val="1"/>
          <w:sz w:val="19"/>
          <w:szCs w:val="19"/>
        </w:rPr>
        <w:t>a</w:t>
      </w:r>
      <w:r w:rsidRPr="005D799F">
        <w:rPr>
          <w:rFonts w:ascii="Arial" w:eastAsia="Arial" w:hAnsi="Arial" w:cs="Arial"/>
          <w:spacing w:val="6"/>
          <w:sz w:val="19"/>
          <w:szCs w:val="19"/>
        </w:rPr>
        <w:t>n</w:t>
      </w:r>
      <w:r w:rsidRPr="005D799F">
        <w:rPr>
          <w:rFonts w:ascii="Arial" w:eastAsia="Arial" w:hAnsi="Arial" w:cs="Arial"/>
          <w:spacing w:val="1"/>
          <w:sz w:val="19"/>
          <w:szCs w:val="19"/>
        </w:rPr>
        <w:t>d</w:t>
      </w:r>
      <w:r w:rsidRPr="005D799F">
        <w:rPr>
          <w:rFonts w:ascii="Arial" w:eastAsia="Arial" w:hAnsi="Arial" w:cs="Arial"/>
          <w:sz w:val="19"/>
          <w:szCs w:val="19"/>
        </w:rPr>
        <w:t>o</w:t>
      </w:r>
      <w:r w:rsidRPr="005D799F">
        <w:rPr>
          <w:rFonts w:ascii="Arial" w:eastAsia="Arial" w:hAnsi="Arial" w:cs="Arial"/>
          <w:spacing w:val="33"/>
          <w:sz w:val="19"/>
          <w:szCs w:val="19"/>
        </w:rPr>
        <w:t xml:space="preserve"> </w:t>
      </w:r>
      <w:r w:rsidRPr="005D799F">
        <w:rPr>
          <w:rFonts w:ascii="Arial" w:eastAsia="Arial" w:hAnsi="Arial" w:cs="Arial"/>
          <w:spacing w:val="1"/>
          <w:sz w:val="19"/>
          <w:szCs w:val="19"/>
        </w:rPr>
        <w:t>bu</w:t>
      </w:r>
      <w:r w:rsidRPr="005D799F">
        <w:rPr>
          <w:rFonts w:ascii="Arial" w:eastAsia="Arial" w:hAnsi="Arial" w:cs="Arial"/>
          <w:spacing w:val="2"/>
          <w:sz w:val="19"/>
          <w:szCs w:val="19"/>
        </w:rPr>
        <w:t>sc</w:t>
      </w:r>
      <w:r w:rsidRPr="005D799F">
        <w:rPr>
          <w:rFonts w:ascii="Arial" w:eastAsia="Arial" w:hAnsi="Arial" w:cs="Arial"/>
          <w:spacing w:val="1"/>
          <w:sz w:val="19"/>
          <w:szCs w:val="19"/>
        </w:rPr>
        <w:t>a</w:t>
      </w:r>
      <w:r w:rsidRPr="005D799F">
        <w:rPr>
          <w:rFonts w:ascii="Arial" w:eastAsia="Arial" w:hAnsi="Arial" w:cs="Arial"/>
          <w:sz w:val="19"/>
          <w:szCs w:val="19"/>
        </w:rPr>
        <w:t>r</w:t>
      </w:r>
      <w:r w:rsidRPr="005D799F">
        <w:rPr>
          <w:rFonts w:ascii="Arial" w:eastAsia="Arial" w:hAnsi="Arial" w:cs="Arial"/>
          <w:spacing w:val="19"/>
          <w:sz w:val="19"/>
          <w:szCs w:val="19"/>
        </w:rPr>
        <w:t xml:space="preserve"> </w:t>
      </w:r>
      <w:r w:rsidRPr="005D799F">
        <w:rPr>
          <w:rFonts w:ascii="Arial" w:eastAsia="Arial" w:hAnsi="Arial" w:cs="Arial"/>
          <w:spacing w:val="1"/>
          <w:sz w:val="19"/>
          <w:szCs w:val="19"/>
        </w:rPr>
        <w:t>e</w:t>
      </w:r>
      <w:r w:rsidRPr="005D799F">
        <w:rPr>
          <w:rFonts w:ascii="Arial" w:eastAsia="Arial" w:hAnsi="Arial" w:cs="Arial"/>
          <w:sz w:val="19"/>
          <w:szCs w:val="19"/>
        </w:rPr>
        <w:t>l</w:t>
      </w:r>
      <w:r w:rsidRPr="005D799F">
        <w:rPr>
          <w:rFonts w:ascii="Arial" w:eastAsia="Arial" w:hAnsi="Arial" w:cs="Arial"/>
          <w:spacing w:val="13"/>
          <w:sz w:val="19"/>
          <w:szCs w:val="19"/>
        </w:rPr>
        <w:t xml:space="preserve"> </w:t>
      </w:r>
      <w:r w:rsidRPr="005D799F">
        <w:rPr>
          <w:rFonts w:ascii="Arial" w:eastAsia="Arial" w:hAnsi="Arial" w:cs="Arial"/>
          <w:spacing w:val="-1"/>
          <w:sz w:val="19"/>
          <w:szCs w:val="19"/>
        </w:rPr>
        <w:t>m</w:t>
      </w:r>
      <w:r w:rsidRPr="005D799F">
        <w:rPr>
          <w:rFonts w:ascii="Arial" w:eastAsia="Arial" w:hAnsi="Arial" w:cs="Arial"/>
          <w:spacing w:val="1"/>
          <w:sz w:val="19"/>
          <w:szCs w:val="19"/>
        </w:rPr>
        <w:t>e</w:t>
      </w:r>
      <w:r w:rsidRPr="005D799F">
        <w:rPr>
          <w:rFonts w:ascii="Arial" w:eastAsia="Arial" w:hAnsi="Arial" w:cs="Arial"/>
          <w:spacing w:val="-1"/>
          <w:sz w:val="19"/>
          <w:szCs w:val="19"/>
        </w:rPr>
        <w:t>j</w:t>
      </w:r>
      <w:r w:rsidRPr="005D799F">
        <w:rPr>
          <w:rFonts w:ascii="Arial" w:eastAsia="Arial" w:hAnsi="Arial" w:cs="Arial"/>
          <w:spacing w:val="1"/>
          <w:sz w:val="19"/>
          <w:szCs w:val="19"/>
        </w:rPr>
        <w:t>o</w:t>
      </w:r>
      <w:r w:rsidRPr="005D799F">
        <w:rPr>
          <w:rFonts w:ascii="Arial" w:eastAsia="Arial" w:hAnsi="Arial" w:cs="Arial"/>
          <w:sz w:val="19"/>
          <w:szCs w:val="19"/>
        </w:rPr>
        <w:t>r</w:t>
      </w:r>
      <w:r w:rsidRPr="005D799F">
        <w:rPr>
          <w:rFonts w:ascii="Arial" w:eastAsia="Arial" w:hAnsi="Arial" w:cs="Arial"/>
          <w:spacing w:val="20"/>
          <w:sz w:val="19"/>
          <w:szCs w:val="19"/>
        </w:rPr>
        <w:t xml:space="preserve"> </w:t>
      </w:r>
      <w:r w:rsidRPr="005D799F">
        <w:rPr>
          <w:rFonts w:ascii="Arial" w:eastAsia="Arial" w:hAnsi="Arial" w:cs="Arial"/>
          <w:spacing w:val="-2"/>
          <w:sz w:val="19"/>
          <w:szCs w:val="19"/>
        </w:rPr>
        <w:t>t</w:t>
      </w:r>
      <w:r w:rsidRPr="005D799F">
        <w:rPr>
          <w:rFonts w:ascii="Arial" w:eastAsia="Arial" w:hAnsi="Arial" w:cs="Arial"/>
          <w:spacing w:val="2"/>
          <w:sz w:val="19"/>
          <w:szCs w:val="19"/>
        </w:rPr>
        <w:t>r</w:t>
      </w:r>
      <w:r w:rsidRPr="005D799F">
        <w:rPr>
          <w:rFonts w:ascii="Arial" w:eastAsia="Arial" w:hAnsi="Arial" w:cs="Arial"/>
          <w:spacing w:val="6"/>
          <w:sz w:val="19"/>
          <w:szCs w:val="19"/>
        </w:rPr>
        <w:t>a</w:t>
      </w:r>
      <w:r w:rsidRPr="005D799F">
        <w:rPr>
          <w:rFonts w:ascii="Arial" w:eastAsia="Arial" w:hAnsi="Arial" w:cs="Arial"/>
          <w:spacing w:val="-2"/>
          <w:sz w:val="19"/>
          <w:szCs w:val="19"/>
        </w:rPr>
        <w:t>t</w:t>
      </w:r>
      <w:r w:rsidRPr="005D799F">
        <w:rPr>
          <w:rFonts w:ascii="Arial" w:eastAsia="Arial" w:hAnsi="Arial" w:cs="Arial"/>
          <w:spacing w:val="6"/>
          <w:sz w:val="19"/>
          <w:szCs w:val="19"/>
        </w:rPr>
        <w:t>a</w:t>
      </w:r>
      <w:r w:rsidRPr="005D799F">
        <w:rPr>
          <w:rFonts w:ascii="Arial" w:eastAsia="Arial" w:hAnsi="Arial" w:cs="Arial"/>
          <w:spacing w:val="-1"/>
          <w:sz w:val="19"/>
          <w:szCs w:val="19"/>
        </w:rPr>
        <w:t>mi</w:t>
      </w:r>
      <w:r w:rsidRPr="005D799F">
        <w:rPr>
          <w:rFonts w:ascii="Arial" w:eastAsia="Arial" w:hAnsi="Arial" w:cs="Arial"/>
          <w:spacing w:val="1"/>
          <w:sz w:val="19"/>
          <w:szCs w:val="19"/>
        </w:rPr>
        <w:t>e</w:t>
      </w:r>
      <w:r w:rsidRPr="005D799F">
        <w:rPr>
          <w:rFonts w:ascii="Arial" w:eastAsia="Arial" w:hAnsi="Arial" w:cs="Arial"/>
          <w:spacing w:val="6"/>
          <w:sz w:val="19"/>
          <w:szCs w:val="19"/>
        </w:rPr>
        <w:t>n</w:t>
      </w:r>
      <w:r w:rsidRPr="005D799F">
        <w:rPr>
          <w:rFonts w:ascii="Arial" w:eastAsia="Arial" w:hAnsi="Arial" w:cs="Arial"/>
          <w:spacing w:val="-2"/>
          <w:sz w:val="19"/>
          <w:szCs w:val="19"/>
        </w:rPr>
        <w:t>t</w:t>
      </w:r>
      <w:r w:rsidRPr="005D799F">
        <w:rPr>
          <w:rFonts w:ascii="Arial" w:eastAsia="Arial" w:hAnsi="Arial" w:cs="Arial"/>
          <w:sz w:val="19"/>
          <w:szCs w:val="19"/>
        </w:rPr>
        <w:t>o</w:t>
      </w:r>
      <w:r w:rsidRPr="005D799F">
        <w:rPr>
          <w:rFonts w:ascii="Arial" w:eastAsia="Arial" w:hAnsi="Arial" w:cs="Arial"/>
          <w:spacing w:val="34"/>
          <w:sz w:val="19"/>
          <w:szCs w:val="19"/>
        </w:rPr>
        <w:t xml:space="preserve"> </w:t>
      </w:r>
      <w:r w:rsidRPr="005D799F">
        <w:rPr>
          <w:rFonts w:ascii="Arial" w:eastAsia="Arial" w:hAnsi="Arial" w:cs="Arial"/>
          <w:spacing w:val="1"/>
          <w:sz w:val="19"/>
          <w:szCs w:val="19"/>
        </w:rPr>
        <w:t>pa</w:t>
      </w:r>
      <w:r w:rsidRPr="005D799F">
        <w:rPr>
          <w:rFonts w:ascii="Arial" w:eastAsia="Arial" w:hAnsi="Arial" w:cs="Arial"/>
          <w:spacing w:val="2"/>
          <w:sz w:val="19"/>
          <w:szCs w:val="19"/>
        </w:rPr>
        <w:t>r</w:t>
      </w:r>
      <w:r w:rsidRPr="005D799F">
        <w:rPr>
          <w:rFonts w:ascii="Arial" w:eastAsia="Arial" w:hAnsi="Arial" w:cs="Arial"/>
          <w:sz w:val="19"/>
          <w:szCs w:val="19"/>
        </w:rPr>
        <w:t>a</w:t>
      </w:r>
      <w:r w:rsidRPr="005D799F">
        <w:rPr>
          <w:rFonts w:ascii="Arial" w:eastAsia="Arial" w:hAnsi="Arial" w:cs="Arial"/>
          <w:spacing w:val="17"/>
          <w:sz w:val="19"/>
          <w:szCs w:val="19"/>
        </w:rPr>
        <w:t xml:space="preserve"> </w:t>
      </w:r>
      <w:r w:rsidRPr="005D799F">
        <w:rPr>
          <w:rFonts w:ascii="Arial" w:eastAsia="Arial" w:hAnsi="Arial" w:cs="Arial"/>
          <w:spacing w:val="2"/>
          <w:sz w:val="19"/>
          <w:szCs w:val="19"/>
        </w:rPr>
        <w:t>c</w:t>
      </w:r>
      <w:r w:rsidRPr="005D799F">
        <w:rPr>
          <w:rFonts w:ascii="Arial" w:eastAsia="Arial" w:hAnsi="Arial" w:cs="Arial"/>
          <w:spacing w:val="1"/>
          <w:sz w:val="19"/>
          <w:szCs w:val="19"/>
        </w:rPr>
        <w:t>ad</w:t>
      </w:r>
      <w:r w:rsidRPr="005D799F">
        <w:rPr>
          <w:rFonts w:ascii="Arial" w:eastAsia="Arial" w:hAnsi="Arial" w:cs="Arial"/>
          <w:sz w:val="19"/>
          <w:szCs w:val="19"/>
        </w:rPr>
        <w:t>a</w:t>
      </w:r>
      <w:r w:rsidRPr="005D799F">
        <w:rPr>
          <w:rFonts w:ascii="Arial" w:eastAsia="Arial" w:hAnsi="Arial" w:cs="Arial"/>
          <w:spacing w:val="18"/>
          <w:sz w:val="19"/>
          <w:szCs w:val="19"/>
        </w:rPr>
        <w:t xml:space="preserve"> </w:t>
      </w:r>
      <w:r w:rsidRPr="005D799F">
        <w:rPr>
          <w:rFonts w:ascii="Arial" w:eastAsia="Arial" w:hAnsi="Arial" w:cs="Arial"/>
          <w:spacing w:val="1"/>
          <w:w w:val="103"/>
          <w:sz w:val="19"/>
          <w:szCs w:val="19"/>
        </w:rPr>
        <w:t>pa</w:t>
      </w:r>
      <w:r w:rsidRPr="005D799F">
        <w:rPr>
          <w:rFonts w:ascii="Arial" w:eastAsia="Arial" w:hAnsi="Arial" w:cs="Arial"/>
          <w:spacing w:val="2"/>
          <w:w w:val="103"/>
          <w:sz w:val="19"/>
          <w:szCs w:val="19"/>
        </w:rPr>
        <w:t>c</w:t>
      </w:r>
      <w:r w:rsidRPr="005D799F">
        <w:rPr>
          <w:rFonts w:ascii="Arial" w:eastAsia="Arial" w:hAnsi="Arial" w:cs="Arial"/>
          <w:spacing w:val="-1"/>
          <w:w w:val="103"/>
          <w:sz w:val="19"/>
          <w:szCs w:val="19"/>
        </w:rPr>
        <w:t>i</w:t>
      </w:r>
      <w:r w:rsidRPr="005D799F">
        <w:rPr>
          <w:rFonts w:ascii="Arial" w:eastAsia="Arial" w:hAnsi="Arial" w:cs="Arial"/>
          <w:spacing w:val="1"/>
          <w:w w:val="103"/>
          <w:sz w:val="19"/>
          <w:szCs w:val="19"/>
        </w:rPr>
        <w:t>e</w:t>
      </w:r>
      <w:r w:rsidRPr="005D799F">
        <w:rPr>
          <w:rFonts w:ascii="Arial" w:eastAsia="Arial" w:hAnsi="Arial" w:cs="Arial"/>
          <w:spacing w:val="6"/>
          <w:w w:val="103"/>
          <w:sz w:val="19"/>
          <w:szCs w:val="19"/>
        </w:rPr>
        <w:t>n</w:t>
      </w:r>
      <w:r w:rsidRPr="005D799F">
        <w:rPr>
          <w:rFonts w:ascii="Arial" w:eastAsia="Arial" w:hAnsi="Arial" w:cs="Arial"/>
          <w:spacing w:val="-2"/>
          <w:w w:val="103"/>
          <w:sz w:val="19"/>
          <w:szCs w:val="19"/>
        </w:rPr>
        <w:t>t</w:t>
      </w:r>
      <w:r w:rsidRPr="005D799F">
        <w:rPr>
          <w:rFonts w:ascii="Arial" w:eastAsia="Arial" w:hAnsi="Arial" w:cs="Arial"/>
          <w:spacing w:val="6"/>
          <w:w w:val="103"/>
          <w:sz w:val="19"/>
          <w:szCs w:val="19"/>
        </w:rPr>
        <w:t>e</w:t>
      </w:r>
      <w:r w:rsidRPr="005D799F">
        <w:rPr>
          <w:rFonts w:ascii="Arial" w:eastAsia="Arial" w:hAnsi="Arial" w:cs="Arial"/>
          <w:w w:val="103"/>
          <w:sz w:val="19"/>
          <w:szCs w:val="19"/>
        </w:rPr>
        <w:t>.</w:t>
      </w:r>
    </w:p>
    <w:p w:rsidR="003E6078" w:rsidRDefault="003E6078" w:rsidP="00850886"/>
    <w:p w:rsidR="003E6078" w:rsidRDefault="003E6078" w:rsidP="00850886"/>
    <w:p w:rsidR="003E6078" w:rsidRDefault="003E6078" w:rsidP="00850886">
      <w:r>
        <w:t>DEFINICION.-</w:t>
      </w:r>
    </w:p>
    <w:p w:rsidR="003E6078" w:rsidRDefault="00BD6872" w:rsidP="00850886">
      <w:r>
        <w:t xml:space="preserve">El </w:t>
      </w:r>
      <w:proofErr w:type="spellStart"/>
      <w:r>
        <w:t>terminode</w:t>
      </w:r>
      <w:proofErr w:type="spellEnd"/>
      <w:r>
        <w:t xml:space="preserve"> cáncer de pulmón se utiliza para los tumores derivados del epitelio de las vías respiratorias inferiores bronquios y alveolos, cuatro tipos principales de células que formar el 88%  de todas las neoplasias de cáncer de pulmón primario según la OMS. Estos son:</w:t>
      </w:r>
    </w:p>
    <w:p w:rsidR="00850886" w:rsidRDefault="00850886" w:rsidP="00850886"/>
    <w:p w:rsidR="00BD6872" w:rsidRDefault="00BD6872" w:rsidP="00850886">
      <w:r>
        <w:t xml:space="preserve">Carcinoma escamoso o </w:t>
      </w:r>
      <w:proofErr w:type="spellStart"/>
      <w:r>
        <w:t>peidermoide</w:t>
      </w:r>
      <w:proofErr w:type="spellEnd"/>
      <w:r>
        <w:t>.</w:t>
      </w:r>
    </w:p>
    <w:p w:rsidR="00BD6872" w:rsidRDefault="00BD6872" w:rsidP="00850886">
      <w:r>
        <w:t>Adenocarcinoma</w:t>
      </w:r>
    </w:p>
    <w:p w:rsidR="00BD6872" w:rsidRDefault="00BD6872" w:rsidP="00850886">
      <w:r>
        <w:t>Carcinoma de células grandes</w:t>
      </w:r>
    </w:p>
    <w:p w:rsidR="00BD6872" w:rsidRDefault="00BD6872" w:rsidP="00850886">
      <w:r>
        <w:t>Carcinoma de células pequeñas.</w:t>
      </w:r>
    </w:p>
    <w:p w:rsidR="00BD6872" w:rsidRDefault="00BD6872" w:rsidP="00850886"/>
    <w:p w:rsidR="00850886" w:rsidRPr="00850886" w:rsidRDefault="00850886" w:rsidP="00850886">
      <w:pPr>
        <w:rPr>
          <w:lang w:eastAsia="es-BO"/>
        </w:rPr>
      </w:pPr>
      <w:r w:rsidRPr="00850886">
        <w:rPr>
          <w:lang w:eastAsia="es-BO"/>
        </w:rPr>
        <w:t>El cáncer es una enfermedad genética compleja en el que concurren una serie de procesos progresivos hasta dar lugar a la transformación definitiva de la célula normal hacia la célula tumoral.</w:t>
      </w:r>
    </w:p>
    <w:p w:rsidR="00850886" w:rsidRPr="00850886" w:rsidRDefault="00850886" w:rsidP="00850886">
      <w:pPr>
        <w:rPr>
          <w:lang w:eastAsia="es-BO"/>
        </w:rPr>
      </w:pPr>
      <w:r w:rsidRPr="00850886">
        <w:rPr>
          <w:lang w:eastAsia="es-BO"/>
        </w:rPr>
        <w:t>La característica fundamental de la célula tumoral es que pierde la función habitual que realizan las células normales de un determinado órgano, y además, se dividen de forma progresiva, acelerada y sin límite, al haber perdido una de las características que tienen las células normales, que es la de la muerte celular programada.</w:t>
      </w:r>
    </w:p>
    <w:p w:rsidR="00850886" w:rsidRDefault="00850886" w:rsidP="00850886">
      <w:pPr>
        <w:rPr>
          <w:lang w:eastAsia="es-BO"/>
        </w:rPr>
      </w:pPr>
      <w:r w:rsidRPr="00850886">
        <w:rPr>
          <w:lang w:eastAsia="es-BO"/>
        </w:rPr>
        <w:t xml:space="preserve">Este aumento progresivo del conjunto de células tumorales se llama proliferación. Conforme el tumor va progresando, las células hijas se van indiferenciando cada vez más y adquiriendo transformaciones genéticas que aumenta su potencial maligno, y empiezan a surgir otros procesos como la extensión local o </w:t>
      </w:r>
      <w:proofErr w:type="spellStart"/>
      <w:r w:rsidRPr="00850886">
        <w:rPr>
          <w:lang w:eastAsia="es-BO"/>
        </w:rPr>
        <w:t>locorregional</w:t>
      </w:r>
      <w:proofErr w:type="spellEnd"/>
      <w:r w:rsidRPr="00850886">
        <w:rPr>
          <w:lang w:eastAsia="es-BO"/>
        </w:rPr>
        <w:t xml:space="preserve">, y la infiltración de los </w:t>
      </w:r>
      <w:proofErr w:type="spellStart"/>
      <w:r w:rsidRPr="00850886">
        <w:rPr>
          <w:lang w:eastAsia="es-BO"/>
        </w:rPr>
        <w:t>microvasos</w:t>
      </w:r>
      <w:proofErr w:type="spellEnd"/>
      <w:r w:rsidRPr="00850886">
        <w:rPr>
          <w:lang w:eastAsia="es-BO"/>
        </w:rPr>
        <w:t xml:space="preserve"> linfáticos y sanguíneos, que es lo que finalmente producirá el transporte a través del torrente linfático, dando lugar a invasión de ganglios linfáticos; y del torrente sanguíneo y colonización ulterior de otros órganos (las metástasis a distancia).</w:t>
      </w:r>
    </w:p>
    <w:p w:rsidR="00850886" w:rsidRPr="00850886" w:rsidRDefault="00850886" w:rsidP="00850886">
      <w:pPr>
        <w:rPr>
          <w:lang w:eastAsia="es-BO"/>
        </w:rPr>
      </w:pPr>
      <w:r w:rsidRPr="00850886">
        <w:rPr>
          <w:lang w:eastAsia="es-BO"/>
        </w:rPr>
        <w:t>Factores de riesgo y prevención</w:t>
      </w:r>
    </w:p>
    <w:p w:rsidR="00850886" w:rsidRPr="00850886" w:rsidRDefault="00850886" w:rsidP="00850886">
      <w:pPr>
        <w:rPr>
          <w:color w:val="000000"/>
          <w:sz w:val="18"/>
          <w:szCs w:val="18"/>
          <w:lang w:eastAsia="es-BO"/>
        </w:rPr>
      </w:pPr>
      <w:r w:rsidRPr="00850886">
        <w:rPr>
          <w:color w:val="000000"/>
          <w:sz w:val="18"/>
          <w:szCs w:val="18"/>
          <w:lang w:eastAsia="es-BO"/>
        </w:rPr>
        <w:t>Un factor de riesgo es cualquier elemento que aumenta la posibilidad de desarrollar una enfermedad, incluso el cáncer. Existen factores de riesgo que pueden controlarse, como el tabaquismo, y factores de riesgo que no pueden controlarse, como los antecedentes familiares.</w:t>
      </w:r>
    </w:p>
    <w:p w:rsidR="00850886" w:rsidRPr="00850886" w:rsidRDefault="00850886" w:rsidP="00850886">
      <w:pPr>
        <w:rPr>
          <w:color w:val="000000"/>
          <w:sz w:val="18"/>
          <w:szCs w:val="18"/>
          <w:lang w:eastAsia="es-BO"/>
        </w:rPr>
      </w:pPr>
      <w:r w:rsidRPr="00850886">
        <w:rPr>
          <w:color w:val="000000"/>
          <w:sz w:val="18"/>
          <w:szCs w:val="18"/>
          <w:lang w:eastAsia="es-BO"/>
        </w:rPr>
        <w:t>Si bien los factores de riesgo pueden influir en la enfermedad, no son los causantes exclusivos del cáncer. Algunas personas con varios factores de riesgo nunca desarrollarán la enfermedad, mientras que otras, sin factores de riesgo conocidos, sí lo hacen. El conocer sus factores de riesgo y comunicarse con el médico puede ayudarle a tomar decisiones.</w:t>
      </w:r>
    </w:p>
    <w:p w:rsidR="00850886" w:rsidRPr="00850886" w:rsidRDefault="00850886" w:rsidP="00850886">
      <w:pPr>
        <w:rPr>
          <w:color w:val="000000"/>
          <w:sz w:val="18"/>
          <w:szCs w:val="18"/>
          <w:lang w:eastAsia="es-BO"/>
        </w:rPr>
      </w:pPr>
      <w:r w:rsidRPr="00850886">
        <w:rPr>
          <w:color w:val="000000"/>
          <w:sz w:val="18"/>
          <w:szCs w:val="18"/>
          <w:lang w:eastAsia="es-BO"/>
        </w:rPr>
        <w:lastRenderedPageBreak/>
        <w:t>Los factores de riesgo fundamentales para desarrollar cáncer de pulmón son los siguientes:</w:t>
      </w:r>
    </w:p>
    <w:p w:rsidR="00850886" w:rsidRPr="00850886" w:rsidRDefault="00850886" w:rsidP="00850886">
      <w:pPr>
        <w:rPr>
          <w:color w:val="000000"/>
          <w:sz w:val="18"/>
          <w:szCs w:val="18"/>
          <w:lang w:eastAsia="es-BO"/>
        </w:rPr>
      </w:pPr>
      <w:r w:rsidRPr="00850886">
        <w:rPr>
          <w:b/>
          <w:bCs/>
          <w:color w:val="000000"/>
          <w:sz w:val="18"/>
          <w:szCs w:val="18"/>
          <w:lang w:eastAsia="es-BO"/>
        </w:rPr>
        <w:t>Tabaco</w:t>
      </w:r>
    </w:p>
    <w:p w:rsidR="00850886" w:rsidRPr="00850886" w:rsidRDefault="00850886" w:rsidP="00850886">
      <w:pPr>
        <w:rPr>
          <w:color w:val="000000"/>
          <w:sz w:val="18"/>
          <w:szCs w:val="18"/>
          <w:lang w:eastAsia="es-BO"/>
        </w:rPr>
      </w:pPr>
      <w:r w:rsidRPr="00850886">
        <w:rPr>
          <w:color w:val="000000"/>
          <w:sz w:val="18"/>
          <w:szCs w:val="18"/>
          <w:lang w:eastAsia="es-BO"/>
        </w:rPr>
        <w:t>La mayoría de los cánceres de pulmón se producen en personas que fuman. El humo del tabaco daña las células de los pulmones, provocando un crecimiento anormal.</w:t>
      </w:r>
    </w:p>
    <w:p w:rsidR="00850886" w:rsidRPr="00850886" w:rsidRDefault="00850886" w:rsidP="00850886">
      <w:pPr>
        <w:rPr>
          <w:color w:val="000000"/>
          <w:sz w:val="18"/>
          <w:szCs w:val="18"/>
          <w:lang w:eastAsia="es-BO"/>
        </w:rPr>
      </w:pPr>
      <w:r w:rsidRPr="00850886">
        <w:rPr>
          <w:color w:val="000000"/>
          <w:sz w:val="18"/>
          <w:szCs w:val="18"/>
          <w:lang w:eastAsia="es-BO"/>
        </w:rPr>
        <w:t>El riesgo de que el tabaquismo lleve a desarrollar el cáncer es mayor para las personas que fuman en grandes cantidades y/o durante períodos más prolongados. La exposición regular al humo de cigarrillos, cigarros o pipas de otro fumador puede aumentar el riesgo de desarrollar cáncer de pulmón aunque la persona no fume (el fumador pasivo).</w:t>
      </w:r>
    </w:p>
    <w:p w:rsidR="00850886" w:rsidRPr="00850886" w:rsidRDefault="00850886" w:rsidP="00850886">
      <w:pPr>
        <w:rPr>
          <w:color w:val="000000"/>
          <w:sz w:val="18"/>
          <w:szCs w:val="18"/>
          <w:lang w:eastAsia="es-BO"/>
        </w:rPr>
      </w:pPr>
      <w:r w:rsidRPr="00850886">
        <w:rPr>
          <w:color w:val="000000"/>
          <w:sz w:val="18"/>
          <w:szCs w:val="18"/>
          <w:lang w:eastAsia="es-BO"/>
        </w:rPr>
        <w:t>El factor más importante para la prevención del cáncer de pulmón es evitar el humo del tabaco. Las personas que nunca han fumado poseen el nivel de riesgo más bajo de sufrir cáncer de pulmón.</w:t>
      </w:r>
    </w:p>
    <w:p w:rsidR="00850886" w:rsidRPr="00850886" w:rsidRDefault="00850886" w:rsidP="00850886">
      <w:pPr>
        <w:rPr>
          <w:color w:val="000000"/>
          <w:sz w:val="18"/>
          <w:szCs w:val="18"/>
          <w:lang w:eastAsia="es-BO"/>
        </w:rPr>
      </w:pPr>
      <w:r w:rsidRPr="00850886">
        <w:rPr>
          <w:color w:val="000000"/>
          <w:sz w:val="18"/>
          <w:szCs w:val="18"/>
          <w:lang w:eastAsia="es-BO"/>
        </w:rPr>
        <w:t>Los fumadores pueden reducir el riesgo de desarrollar este tipo de cáncer si dejan de fumar, pero su riesgo seguirá siendo mayor que el de las personas que jamás fumaron. Los intentos de prevenir el cáncer de pulmón con vitaminas u otros tratamientos no han dado resultado.</w:t>
      </w:r>
    </w:p>
    <w:p w:rsidR="00850886" w:rsidRPr="00850886" w:rsidRDefault="00850886" w:rsidP="00850886">
      <w:pPr>
        <w:rPr>
          <w:color w:val="000000"/>
          <w:sz w:val="18"/>
          <w:szCs w:val="18"/>
          <w:lang w:eastAsia="es-BO"/>
        </w:rPr>
      </w:pPr>
      <w:r w:rsidRPr="00850886">
        <w:rPr>
          <w:b/>
          <w:bCs/>
          <w:color w:val="000000"/>
          <w:sz w:val="18"/>
          <w:szCs w:val="18"/>
          <w:lang w:eastAsia="es-BO"/>
        </w:rPr>
        <w:t>Asbesto</w:t>
      </w:r>
    </w:p>
    <w:p w:rsidR="00850886" w:rsidRPr="00850886" w:rsidRDefault="00850886" w:rsidP="00850886">
      <w:pPr>
        <w:rPr>
          <w:color w:val="000000"/>
          <w:sz w:val="18"/>
          <w:szCs w:val="18"/>
          <w:lang w:eastAsia="es-BO"/>
        </w:rPr>
      </w:pPr>
      <w:r w:rsidRPr="00850886">
        <w:rPr>
          <w:color w:val="000000"/>
          <w:sz w:val="18"/>
          <w:szCs w:val="18"/>
          <w:lang w:eastAsia="es-BO"/>
        </w:rPr>
        <w:t>Son cristales semejantes al cabello que se originan en muchos tipos de roca y que a menudo se utilizan como aislante o material de construcción a prueba de incendio. Las fibras del asbesto pueden irritar el pulmón si se inhalan.</w:t>
      </w:r>
    </w:p>
    <w:p w:rsidR="00850886" w:rsidRPr="00850886" w:rsidRDefault="00850886" w:rsidP="00850886">
      <w:pPr>
        <w:rPr>
          <w:color w:val="000000"/>
          <w:sz w:val="18"/>
          <w:szCs w:val="18"/>
          <w:lang w:eastAsia="es-BO"/>
        </w:rPr>
      </w:pPr>
      <w:r w:rsidRPr="00850886">
        <w:rPr>
          <w:color w:val="000000"/>
          <w:sz w:val="18"/>
          <w:szCs w:val="18"/>
          <w:lang w:eastAsia="es-BO"/>
        </w:rPr>
        <w:t>Las personas fumadoras expuestas al asbesto en el trabajo (construcción naval, minería del asbesto, aislamiento o reparación de frenos) corren un riesgo mayor de desarrollar cáncer de pulmón. El uso de equipos de protección para respirar reduce este riesgo.</w:t>
      </w:r>
    </w:p>
    <w:p w:rsidR="00850886" w:rsidRPr="00850886" w:rsidRDefault="00850886" w:rsidP="00850886">
      <w:pPr>
        <w:rPr>
          <w:color w:val="000000"/>
          <w:sz w:val="18"/>
          <w:szCs w:val="18"/>
          <w:lang w:eastAsia="es-BO"/>
        </w:rPr>
      </w:pPr>
      <w:r w:rsidRPr="00850886">
        <w:rPr>
          <w:b/>
          <w:bCs/>
          <w:color w:val="000000"/>
          <w:sz w:val="18"/>
          <w:szCs w:val="18"/>
          <w:lang w:eastAsia="es-BO"/>
        </w:rPr>
        <w:t>Radón</w:t>
      </w:r>
    </w:p>
    <w:p w:rsidR="00850886" w:rsidRPr="00850886" w:rsidRDefault="00850886" w:rsidP="00850886">
      <w:pPr>
        <w:rPr>
          <w:color w:val="000000"/>
          <w:sz w:val="18"/>
          <w:szCs w:val="18"/>
          <w:lang w:eastAsia="es-BO"/>
        </w:rPr>
      </w:pPr>
      <w:r w:rsidRPr="00850886">
        <w:rPr>
          <w:color w:val="000000"/>
          <w:sz w:val="18"/>
          <w:szCs w:val="18"/>
          <w:lang w:eastAsia="es-BO"/>
        </w:rPr>
        <w:t>Gas invisible e inodoro presente de forma natural en ciertos suelos y rocas. La exposición al radón se ha asociado con un aumento del riesgo de ciertos cánceres, incluido el cáncer de pulmón. La mayoría de las ferreterías tienen equipos que pueden medirlos niveles de radón, y es posible tratar los sótanos para reducir la exposición a este gas.</w:t>
      </w:r>
    </w:p>
    <w:p w:rsidR="00850886" w:rsidRPr="00850886" w:rsidRDefault="00850886" w:rsidP="00850886">
      <w:pPr>
        <w:rPr>
          <w:color w:val="000000"/>
          <w:sz w:val="18"/>
          <w:szCs w:val="18"/>
          <w:lang w:eastAsia="es-BO"/>
        </w:rPr>
      </w:pPr>
      <w:r w:rsidRPr="00850886">
        <w:rPr>
          <w:color w:val="000000"/>
          <w:sz w:val="18"/>
          <w:szCs w:val="18"/>
          <w:lang w:eastAsia="es-BO"/>
        </w:rPr>
        <w:t> </w:t>
      </w:r>
    </w:p>
    <w:p w:rsidR="00850886" w:rsidRPr="00850886" w:rsidRDefault="00850886" w:rsidP="00850886">
      <w:pPr>
        <w:rPr>
          <w:lang w:eastAsia="es-BO"/>
        </w:rPr>
      </w:pPr>
      <w:r w:rsidRPr="00850886">
        <w:rPr>
          <w:lang w:eastAsia="es-BO"/>
        </w:rPr>
        <w:t>Detección precoz</w:t>
      </w:r>
    </w:p>
    <w:p w:rsidR="00850886" w:rsidRPr="00850886" w:rsidRDefault="00850886" w:rsidP="00850886">
      <w:pPr>
        <w:rPr>
          <w:color w:val="000000"/>
          <w:sz w:val="18"/>
          <w:szCs w:val="18"/>
          <w:lang w:eastAsia="es-BO"/>
        </w:rPr>
      </w:pPr>
      <w:r w:rsidRPr="00850886">
        <w:rPr>
          <w:color w:val="000000"/>
          <w:sz w:val="18"/>
          <w:szCs w:val="18"/>
          <w:lang w:eastAsia="es-BO"/>
        </w:rPr>
        <w:t>En la actualidad no se recomienda ningún tipo de prueba sistemática para la detección del cáncer de pulmón en la población general. La mayoría de los pacientes deben buscar atención médica cuando presenten síntomas.</w:t>
      </w:r>
    </w:p>
    <w:p w:rsidR="00850886" w:rsidRPr="00850886" w:rsidRDefault="00850886" w:rsidP="00850886">
      <w:pPr>
        <w:rPr>
          <w:color w:val="000000"/>
          <w:sz w:val="18"/>
          <w:szCs w:val="18"/>
          <w:lang w:eastAsia="es-BO"/>
        </w:rPr>
      </w:pPr>
      <w:r w:rsidRPr="00850886">
        <w:rPr>
          <w:color w:val="000000"/>
          <w:sz w:val="18"/>
          <w:szCs w:val="18"/>
          <w:lang w:eastAsia="es-BO"/>
        </w:rPr>
        <w:t xml:space="preserve">Hay un estudio recientemente publicado en el que la realización de una prueba radiológica (Tomografía Axial </w:t>
      </w:r>
      <w:proofErr w:type="spellStart"/>
      <w:r w:rsidRPr="00850886">
        <w:rPr>
          <w:color w:val="000000"/>
          <w:sz w:val="18"/>
          <w:szCs w:val="18"/>
          <w:lang w:eastAsia="es-BO"/>
        </w:rPr>
        <w:t>Computerizada</w:t>
      </w:r>
      <w:proofErr w:type="spellEnd"/>
      <w:r w:rsidRPr="00850886">
        <w:rPr>
          <w:color w:val="000000"/>
          <w:sz w:val="18"/>
          <w:szCs w:val="18"/>
          <w:lang w:eastAsia="es-BO"/>
        </w:rPr>
        <w:t>) anual en personas de riesgo, podría detectar de forma precoz cuando el tumor es aún pequeño y no ha dado síntomas, y podría mejorar las expectativas de curación.</w:t>
      </w:r>
    </w:p>
    <w:p w:rsidR="00850886" w:rsidRPr="00850886" w:rsidRDefault="00850886" w:rsidP="00850886">
      <w:pPr>
        <w:rPr>
          <w:color w:val="000000"/>
          <w:sz w:val="18"/>
          <w:szCs w:val="18"/>
          <w:lang w:eastAsia="es-BO"/>
        </w:rPr>
      </w:pPr>
      <w:r w:rsidRPr="00850886">
        <w:rPr>
          <w:color w:val="000000"/>
          <w:sz w:val="18"/>
          <w:szCs w:val="18"/>
          <w:lang w:eastAsia="es-BO"/>
        </w:rPr>
        <w:t>Aunque estos datos no están universalmente aceptados y requieren algunos estudios de otro tipo confirmatorio de los resultados. Posiblemente, en el futuro, se puedan aplicar algunos test genéticos para la detección precoz de esta enfermedad.</w:t>
      </w:r>
    </w:p>
    <w:p w:rsidR="00850886" w:rsidRDefault="00850886" w:rsidP="00850886">
      <w:pPr>
        <w:rPr>
          <w:rFonts w:ascii="Times New Roman" w:hAnsi="Times New Roman" w:cs="Times New Roman"/>
          <w:sz w:val="24"/>
          <w:szCs w:val="24"/>
          <w:lang w:eastAsia="es-BO"/>
        </w:rPr>
      </w:pPr>
    </w:p>
    <w:p w:rsidR="00850886" w:rsidRPr="00850886" w:rsidRDefault="00850886" w:rsidP="00850886">
      <w:pPr>
        <w:rPr>
          <w:sz w:val="27"/>
          <w:szCs w:val="27"/>
          <w:lang w:eastAsia="es-BO"/>
        </w:rPr>
      </w:pPr>
      <w:r>
        <w:rPr>
          <w:sz w:val="27"/>
          <w:szCs w:val="27"/>
          <w:lang w:eastAsia="es-BO"/>
        </w:rPr>
        <w:t>S</w:t>
      </w:r>
      <w:r w:rsidRPr="00850886">
        <w:rPr>
          <w:sz w:val="27"/>
          <w:szCs w:val="27"/>
          <w:lang w:eastAsia="es-BO"/>
        </w:rPr>
        <w:t>íntomas </w:t>
      </w:r>
    </w:p>
    <w:p w:rsidR="00850886" w:rsidRPr="00850886" w:rsidRDefault="00850886" w:rsidP="00850886">
      <w:pPr>
        <w:rPr>
          <w:color w:val="000000"/>
          <w:sz w:val="18"/>
          <w:szCs w:val="18"/>
          <w:lang w:eastAsia="es-BO"/>
        </w:rPr>
      </w:pPr>
      <w:r w:rsidRPr="00850886">
        <w:rPr>
          <w:color w:val="000000"/>
          <w:sz w:val="18"/>
          <w:szCs w:val="18"/>
          <w:lang w:eastAsia="es-BO"/>
        </w:rPr>
        <w:t>Las personas con cáncer de pulmón a menudo experimentan determinados síntomas, aunque no siempre es así; o bien los síntomas son muy parecidos a los de otras enfermedades benignas.</w:t>
      </w:r>
    </w:p>
    <w:p w:rsidR="00850886" w:rsidRPr="00850886" w:rsidRDefault="00850886" w:rsidP="00850886">
      <w:pPr>
        <w:rPr>
          <w:color w:val="000000"/>
          <w:sz w:val="18"/>
          <w:szCs w:val="18"/>
          <w:lang w:eastAsia="es-BO"/>
        </w:rPr>
      </w:pPr>
      <w:r w:rsidRPr="00850886">
        <w:rPr>
          <w:color w:val="000000"/>
          <w:sz w:val="18"/>
          <w:szCs w:val="18"/>
          <w:lang w:eastAsia="es-BO"/>
        </w:rPr>
        <w:lastRenderedPageBreak/>
        <w:t>Las ocasiones donde no se presentan síntomas, el cáncer de pulmón se suele detectar en una radiografía efectuada por otras razones. Pero la mayoría se diagnostican cuando el tumor crece, ocupa espacio, o comienza a interferir con las estructuras cercanas.</w:t>
      </w:r>
    </w:p>
    <w:p w:rsidR="00850886" w:rsidRPr="00850886" w:rsidRDefault="00850886" w:rsidP="00850886">
      <w:pPr>
        <w:rPr>
          <w:color w:val="000000"/>
          <w:sz w:val="18"/>
          <w:szCs w:val="18"/>
          <w:lang w:eastAsia="es-BO"/>
        </w:rPr>
      </w:pPr>
      <w:r w:rsidRPr="00850886">
        <w:rPr>
          <w:color w:val="000000"/>
          <w:sz w:val="18"/>
          <w:szCs w:val="18"/>
          <w:lang w:eastAsia="es-BO"/>
        </w:rPr>
        <w:t>Los tumores de pulmón también pueden generar líquidos que se acumulan en el pulmón o en el espacio alrededor del pulmón. Los tumores literalmente empujan el aire fuera del pulmón y provocan el colapso del pulmón (atelectasia pulmonar).</w:t>
      </w:r>
    </w:p>
    <w:p w:rsidR="00850886" w:rsidRPr="00850886" w:rsidRDefault="00850886" w:rsidP="00850886">
      <w:pPr>
        <w:rPr>
          <w:color w:val="000000"/>
          <w:sz w:val="18"/>
          <w:szCs w:val="18"/>
          <w:lang w:eastAsia="es-BO"/>
        </w:rPr>
      </w:pPr>
      <w:r w:rsidRPr="00850886">
        <w:rPr>
          <w:color w:val="000000"/>
          <w:sz w:val="18"/>
          <w:szCs w:val="18"/>
          <w:lang w:eastAsia="es-BO"/>
        </w:rPr>
        <w:t>De esta forma los tumores pulmonares pueden impedir el intercambio de oxígeno y anhídrido carbónico obstaculizando el flujo de aire en los pulmones u ocupando totalmente el espacio que normalmente se requiere para el intercambio gaseoso. Así, los posibles síntomas son:</w:t>
      </w:r>
    </w:p>
    <w:p w:rsidR="00850886" w:rsidRPr="00850886" w:rsidRDefault="00850886" w:rsidP="00850886">
      <w:pPr>
        <w:rPr>
          <w:color w:val="000000"/>
          <w:sz w:val="18"/>
          <w:szCs w:val="18"/>
          <w:lang w:eastAsia="es-BO"/>
        </w:rPr>
      </w:pPr>
      <w:r w:rsidRPr="00850886">
        <w:rPr>
          <w:b/>
          <w:bCs/>
          <w:color w:val="000000"/>
          <w:sz w:val="24"/>
          <w:szCs w:val="24"/>
          <w:lang w:eastAsia="es-BO"/>
        </w:rPr>
        <w:t>• </w:t>
      </w:r>
      <w:r w:rsidRPr="00850886">
        <w:rPr>
          <w:color w:val="000000"/>
          <w:sz w:val="18"/>
          <w:szCs w:val="18"/>
          <w:lang w:eastAsia="es-BO"/>
        </w:rPr>
        <w:t>Cansancio</w:t>
      </w:r>
    </w:p>
    <w:p w:rsidR="00850886" w:rsidRPr="00850886" w:rsidRDefault="00850886" w:rsidP="00850886">
      <w:pPr>
        <w:rPr>
          <w:color w:val="000000"/>
          <w:sz w:val="18"/>
          <w:szCs w:val="18"/>
          <w:lang w:eastAsia="es-BO"/>
        </w:rPr>
      </w:pPr>
      <w:r w:rsidRPr="00850886">
        <w:rPr>
          <w:b/>
          <w:bCs/>
          <w:color w:val="000000"/>
          <w:sz w:val="24"/>
          <w:szCs w:val="24"/>
          <w:lang w:eastAsia="es-BO"/>
        </w:rPr>
        <w:t>• </w:t>
      </w:r>
      <w:r w:rsidRPr="00850886">
        <w:rPr>
          <w:color w:val="000000"/>
          <w:sz w:val="18"/>
          <w:szCs w:val="18"/>
          <w:lang w:eastAsia="es-BO"/>
        </w:rPr>
        <w:t>Pérdida de apetito</w:t>
      </w:r>
    </w:p>
    <w:p w:rsidR="00850886" w:rsidRPr="00850886" w:rsidRDefault="00850886" w:rsidP="00850886">
      <w:pPr>
        <w:rPr>
          <w:color w:val="000000"/>
          <w:sz w:val="18"/>
          <w:szCs w:val="18"/>
          <w:lang w:eastAsia="es-BO"/>
        </w:rPr>
      </w:pPr>
      <w:r w:rsidRPr="00850886">
        <w:rPr>
          <w:b/>
          <w:bCs/>
          <w:color w:val="000000"/>
          <w:sz w:val="24"/>
          <w:szCs w:val="24"/>
          <w:lang w:eastAsia="es-BO"/>
        </w:rPr>
        <w:t>• </w:t>
      </w:r>
      <w:r w:rsidRPr="00850886">
        <w:rPr>
          <w:color w:val="000000"/>
          <w:sz w:val="18"/>
          <w:szCs w:val="18"/>
          <w:lang w:eastAsia="es-BO"/>
        </w:rPr>
        <w:t>Tos seca o con flema</w:t>
      </w:r>
    </w:p>
    <w:p w:rsidR="00850886" w:rsidRPr="00850886" w:rsidRDefault="00850886" w:rsidP="00850886">
      <w:pPr>
        <w:rPr>
          <w:color w:val="000000"/>
          <w:sz w:val="18"/>
          <w:szCs w:val="18"/>
          <w:lang w:eastAsia="es-BO"/>
        </w:rPr>
      </w:pPr>
      <w:r w:rsidRPr="00850886">
        <w:rPr>
          <w:b/>
          <w:bCs/>
          <w:color w:val="000000"/>
          <w:sz w:val="24"/>
          <w:szCs w:val="24"/>
          <w:lang w:eastAsia="es-BO"/>
        </w:rPr>
        <w:t>• </w:t>
      </w:r>
      <w:r w:rsidRPr="00850886">
        <w:rPr>
          <w:color w:val="000000"/>
          <w:sz w:val="18"/>
          <w:szCs w:val="18"/>
          <w:lang w:eastAsia="es-BO"/>
        </w:rPr>
        <w:t>Tos con sangre en el esputo (hemoptisis)</w:t>
      </w:r>
    </w:p>
    <w:p w:rsidR="00850886" w:rsidRPr="00850886" w:rsidRDefault="00850886" w:rsidP="00850886">
      <w:pPr>
        <w:rPr>
          <w:color w:val="000000"/>
          <w:sz w:val="18"/>
          <w:szCs w:val="18"/>
          <w:lang w:eastAsia="es-BO"/>
        </w:rPr>
      </w:pPr>
      <w:r w:rsidRPr="00850886">
        <w:rPr>
          <w:b/>
          <w:bCs/>
          <w:color w:val="000000"/>
          <w:sz w:val="24"/>
          <w:szCs w:val="24"/>
          <w:lang w:eastAsia="es-BO"/>
        </w:rPr>
        <w:t>• </w:t>
      </w:r>
      <w:r w:rsidRPr="00850886">
        <w:rPr>
          <w:color w:val="000000"/>
          <w:sz w:val="18"/>
          <w:szCs w:val="18"/>
          <w:lang w:eastAsia="es-BO"/>
        </w:rPr>
        <w:t>Dificultad para respirar (disnea)</w:t>
      </w:r>
    </w:p>
    <w:p w:rsidR="00850886" w:rsidRPr="00850886" w:rsidRDefault="00850886" w:rsidP="00850886">
      <w:pPr>
        <w:rPr>
          <w:color w:val="000000"/>
          <w:sz w:val="18"/>
          <w:szCs w:val="18"/>
          <w:lang w:eastAsia="es-BO"/>
        </w:rPr>
      </w:pPr>
      <w:r w:rsidRPr="00850886">
        <w:rPr>
          <w:b/>
          <w:bCs/>
          <w:color w:val="000000"/>
          <w:sz w:val="24"/>
          <w:szCs w:val="24"/>
          <w:lang w:eastAsia="es-BO"/>
        </w:rPr>
        <w:t>• </w:t>
      </w:r>
      <w:r w:rsidRPr="00850886">
        <w:rPr>
          <w:color w:val="000000"/>
          <w:sz w:val="18"/>
          <w:szCs w:val="18"/>
          <w:lang w:eastAsia="es-BO"/>
        </w:rPr>
        <w:t>Dolor</w:t>
      </w:r>
    </w:p>
    <w:p w:rsidR="00850886" w:rsidRPr="00850886" w:rsidRDefault="00850886" w:rsidP="00850886">
      <w:pPr>
        <w:rPr>
          <w:color w:val="000000"/>
          <w:sz w:val="18"/>
          <w:szCs w:val="18"/>
          <w:lang w:eastAsia="es-BO"/>
        </w:rPr>
      </w:pPr>
      <w:r w:rsidRPr="00850886">
        <w:rPr>
          <w:color w:val="000000"/>
          <w:sz w:val="18"/>
          <w:szCs w:val="18"/>
          <w:lang w:eastAsia="es-BO"/>
        </w:rPr>
        <w:t>Otros síntomas pueden venir derivados de las posibles metástasis (invasión a distancia en otras localizaciones del cuerpo), como en los ganglios linfáticos, pulmones, huesos, cerebro, hígado, y glándulas suprarrenales.</w:t>
      </w:r>
    </w:p>
    <w:p w:rsidR="00850886" w:rsidRPr="00850886" w:rsidRDefault="00850886" w:rsidP="00850886">
      <w:pPr>
        <w:rPr>
          <w:color w:val="000000"/>
          <w:sz w:val="18"/>
          <w:szCs w:val="18"/>
          <w:lang w:eastAsia="es-BO"/>
        </w:rPr>
      </w:pPr>
      <w:r w:rsidRPr="00850886">
        <w:rPr>
          <w:color w:val="000000"/>
          <w:sz w:val="18"/>
          <w:szCs w:val="18"/>
          <w:lang w:eastAsia="es-BO"/>
        </w:rPr>
        <w:t xml:space="preserve">A veces, hay una serie de síntomas de un proceso que se llama síndrome </w:t>
      </w:r>
      <w:proofErr w:type="spellStart"/>
      <w:r w:rsidRPr="00850886">
        <w:rPr>
          <w:color w:val="000000"/>
          <w:sz w:val="18"/>
          <w:szCs w:val="18"/>
          <w:lang w:eastAsia="es-BO"/>
        </w:rPr>
        <w:t>paraneoplásico</w:t>
      </w:r>
      <w:proofErr w:type="spellEnd"/>
      <w:r w:rsidRPr="00850886">
        <w:rPr>
          <w:color w:val="000000"/>
          <w:sz w:val="18"/>
          <w:szCs w:val="18"/>
          <w:lang w:eastAsia="es-BO"/>
        </w:rPr>
        <w:t>, que es motivado por unas sustancias bioquímicas y hormonas producidas por el tumor y producen incorrecciones en la función de otros órganos.</w:t>
      </w:r>
    </w:p>
    <w:p w:rsidR="00850886" w:rsidRPr="00850886" w:rsidRDefault="00850886" w:rsidP="00850886">
      <w:pPr>
        <w:rPr>
          <w:color w:val="000000"/>
          <w:sz w:val="18"/>
          <w:szCs w:val="18"/>
          <w:lang w:eastAsia="es-BO"/>
        </w:rPr>
      </w:pPr>
      <w:r w:rsidRPr="00850886">
        <w:rPr>
          <w:color w:val="000000"/>
          <w:sz w:val="18"/>
          <w:szCs w:val="18"/>
          <w:lang w:eastAsia="es-BO"/>
        </w:rPr>
        <w:t>Los médicos utilizan muchas pruebas para diagnosticar el cáncer y determinar si ha invadido otros órganos. </w:t>
      </w:r>
    </w:p>
    <w:p w:rsidR="00850886" w:rsidRPr="00850886" w:rsidRDefault="00850886" w:rsidP="00850886">
      <w:pPr>
        <w:rPr>
          <w:sz w:val="27"/>
          <w:szCs w:val="27"/>
          <w:lang w:eastAsia="es-BO"/>
        </w:rPr>
      </w:pPr>
      <w:r w:rsidRPr="00850886">
        <w:rPr>
          <w:sz w:val="27"/>
          <w:szCs w:val="27"/>
          <w:lang w:eastAsia="es-BO"/>
        </w:rPr>
        <w:t>Diagnóstico </w:t>
      </w:r>
    </w:p>
    <w:p w:rsidR="00850886" w:rsidRPr="00850886" w:rsidRDefault="00850886" w:rsidP="00850886">
      <w:pPr>
        <w:rPr>
          <w:color w:val="000000"/>
          <w:sz w:val="18"/>
          <w:szCs w:val="18"/>
          <w:lang w:eastAsia="es-BO"/>
        </w:rPr>
      </w:pPr>
      <w:r w:rsidRPr="00850886">
        <w:rPr>
          <w:color w:val="000000"/>
          <w:sz w:val="18"/>
          <w:szCs w:val="18"/>
          <w:lang w:eastAsia="es-BO"/>
        </w:rPr>
        <w:t>Los médicos utilizan muchas pruebas para diagnosticar el cáncer y determinar si ha invadido otros órganos. Algunas pruebas también pueden determinar cuál es el tratamiento más efectivo. La biopsia es la única forma de diagnóstico para la mayoría de tipos de cáncer.</w:t>
      </w:r>
    </w:p>
    <w:p w:rsidR="00850886" w:rsidRPr="00850886" w:rsidRDefault="00850886" w:rsidP="00850886">
      <w:pPr>
        <w:rPr>
          <w:color w:val="000000"/>
          <w:sz w:val="18"/>
          <w:szCs w:val="18"/>
          <w:lang w:eastAsia="es-BO"/>
        </w:rPr>
      </w:pPr>
      <w:r w:rsidRPr="00850886">
        <w:rPr>
          <w:color w:val="000000"/>
          <w:sz w:val="18"/>
          <w:szCs w:val="18"/>
          <w:lang w:eastAsia="es-BO"/>
        </w:rPr>
        <w:t>Los médicos también pueden sugerir otros exámenes. Los exámenes radiológicos pueden utilizarse para averiguar si el cáncer se ha diseminado. Su médico podría considerar estos factores cuando elige una prueba de diagnóstico: edad, tipo de cáncer de pulmón, intensidad y localización de los síntomas. Las pruebas más utilizadas para diagnosticar y hacer el estudio de extensión son las siguientes:</w:t>
      </w:r>
    </w:p>
    <w:p w:rsidR="00850886" w:rsidRPr="00850886" w:rsidRDefault="00850886" w:rsidP="00850886">
      <w:pPr>
        <w:rPr>
          <w:lang w:eastAsia="es-BO"/>
        </w:rPr>
      </w:pPr>
      <w:r w:rsidRPr="00850886">
        <w:rPr>
          <w:lang w:eastAsia="es-BO"/>
        </w:rPr>
        <w:t>Diagnóstico clínico</w:t>
      </w:r>
    </w:p>
    <w:p w:rsidR="00850886" w:rsidRPr="00850886" w:rsidRDefault="00850886" w:rsidP="00850886">
      <w:pPr>
        <w:rPr>
          <w:color w:val="000000"/>
          <w:sz w:val="18"/>
          <w:szCs w:val="18"/>
          <w:lang w:eastAsia="es-BO"/>
        </w:rPr>
      </w:pPr>
      <w:r w:rsidRPr="00850886">
        <w:rPr>
          <w:color w:val="000000"/>
          <w:sz w:val="18"/>
          <w:szCs w:val="18"/>
          <w:lang w:eastAsia="es-BO"/>
        </w:rPr>
        <w:t>Realizado con una historia clínica y exploración física, que tiene que realizar el médico, acompañado de pruebas diagnósticas de aproximación como son una analítica general y una radiografía de tórax.</w:t>
      </w:r>
    </w:p>
    <w:p w:rsidR="00850886" w:rsidRPr="00850886" w:rsidRDefault="00850886" w:rsidP="00850886">
      <w:pPr>
        <w:rPr>
          <w:lang w:eastAsia="es-BO"/>
        </w:rPr>
      </w:pPr>
      <w:r w:rsidRPr="00850886">
        <w:rPr>
          <w:lang w:eastAsia="es-BO"/>
        </w:rPr>
        <w:t xml:space="preserve">Toma Biopsia para diagnóstico </w:t>
      </w:r>
      <w:proofErr w:type="spellStart"/>
      <w:r w:rsidRPr="00850886">
        <w:rPr>
          <w:lang w:eastAsia="es-BO"/>
        </w:rPr>
        <w:t>anatomopatológico</w:t>
      </w:r>
      <w:proofErr w:type="spellEnd"/>
    </w:p>
    <w:p w:rsidR="00850886" w:rsidRPr="00850886" w:rsidRDefault="00850886" w:rsidP="00850886">
      <w:pPr>
        <w:rPr>
          <w:color w:val="000000"/>
          <w:sz w:val="18"/>
          <w:szCs w:val="18"/>
          <w:lang w:eastAsia="es-BO"/>
        </w:rPr>
      </w:pPr>
      <w:r w:rsidRPr="00850886">
        <w:rPr>
          <w:color w:val="000000"/>
          <w:sz w:val="18"/>
          <w:szCs w:val="18"/>
          <w:lang w:eastAsia="es-BO"/>
        </w:rPr>
        <w:t>Una biopsia es la única forma de realizar un diagnóstico de cáncer de pulmón. Durante la biopsia, el médico extrae un trozo de tejido del cuerpo, ya sea con una aguja a través de la piel o mediante cirugía. </w:t>
      </w:r>
    </w:p>
    <w:p w:rsidR="00850886" w:rsidRPr="00850886" w:rsidRDefault="00850886" w:rsidP="00850886">
      <w:pPr>
        <w:rPr>
          <w:color w:val="000000"/>
          <w:sz w:val="18"/>
          <w:szCs w:val="18"/>
          <w:lang w:eastAsia="es-BO"/>
        </w:rPr>
      </w:pPr>
      <w:r w:rsidRPr="00850886">
        <w:rPr>
          <w:color w:val="000000"/>
          <w:sz w:val="18"/>
          <w:szCs w:val="18"/>
          <w:lang w:eastAsia="es-BO"/>
        </w:rPr>
        <w:lastRenderedPageBreak/>
        <w:t>El patólogo, un médico especializado en estudiar tejidos humanos, analiza el tejido con el microscopio para verificar la presencia de células cancerosas. Si hay presencia de células cancerosas, el patólogo determinará si el cáncer es de células pequeñas o de células no pequeñas teniendo en cuenta el aspecto microscópico.</w:t>
      </w:r>
    </w:p>
    <w:p w:rsidR="00850886" w:rsidRPr="00850886" w:rsidRDefault="00850886" w:rsidP="00850886">
      <w:pPr>
        <w:rPr>
          <w:color w:val="000000"/>
          <w:sz w:val="18"/>
          <w:szCs w:val="18"/>
          <w:lang w:eastAsia="es-BO"/>
        </w:rPr>
      </w:pPr>
      <w:r w:rsidRPr="00850886">
        <w:rPr>
          <w:color w:val="000000"/>
          <w:sz w:val="18"/>
          <w:szCs w:val="18"/>
          <w:lang w:eastAsia="es-BO"/>
        </w:rPr>
        <w:t>A continuación se enumeran procedimientos comunes que los médicos utilizan para obtener tejidos para el diagnóstico y la determinación del estadio del cáncer de pulmón.</w:t>
      </w:r>
    </w:p>
    <w:p w:rsidR="00850886" w:rsidRPr="00850886" w:rsidRDefault="00850886" w:rsidP="00850886">
      <w:pPr>
        <w:rPr>
          <w:color w:val="000000"/>
          <w:sz w:val="18"/>
          <w:szCs w:val="18"/>
          <w:lang w:eastAsia="es-BO"/>
        </w:rPr>
      </w:pPr>
      <w:r w:rsidRPr="00850886">
        <w:rPr>
          <w:b/>
          <w:bCs/>
          <w:color w:val="000000"/>
          <w:sz w:val="18"/>
          <w:szCs w:val="18"/>
          <w:lang w:eastAsia="es-BO"/>
        </w:rPr>
        <w:t>Citología del esputo</w:t>
      </w:r>
      <w:r w:rsidRPr="00850886">
        <w:rPr>
          <w:color w:val="000000"/>
          <w:sz w:val="18"/>
          <w:szCs w:val="18"/>
          <w:lang w:eastAsia="es-BO"/>
        </w:rPr>
        <w:t>. Si existe sospecha de cáncer de pulmón, el médico puede pedirle a una persona que expulse moco con la tos para estudiarlo bajo un microscopio. Los patólogos pueden encontrar células cancerosas mezcladas en el moco.</w:t>
      </w:r>
    </w:p>
    <w:p w:rsidR="00850886" w:rsidRPr="00850886" w:rsidRDefault="00850886" w:rsidP="00850886">
      <w:pPr>
        <w:rPr>
          <w:color w:val="000000"/>
          <w:sz w:val="18"/>
          <w:szCs w:val="18"/>
          <w:lang w:eastAsia="es-BO"/>
        </w:rPr>
      </w:pPr>
      <w:proofErr w:type="spellStart"/>
      <w:r w:rsidRPr="00850886">
        <w:rPr>
          <w:b/>
          <w:bCs/>
          <w:color w:val="000000"/>
          <w:sz w:val="18"/>
          <w:szCs w:val="18"/>
          <w:lang w:eastAsia="es-BO"/>
        </w:rPr>
        <w:t>Broncoscopia</w:t>
      </w:r>
      <w:proofErr w:type="spellEnd"/>
      <w:r w:rsidRPr="00850886">
        <w:rPr>
          <w:color w:val="000000"/>
          <w:sz w:val="18"/>
          <w:szCs w:val="18"/>
          <w:lang w:eastAsia="es-BO"/>
        </w:rPr>
        <w:t>. En este procedimiento, el médico pasa un tubo delgado y flexible con una luz en el extremo a través de la boca o la nariz, a lo largo de la tráquea y dentro de las vías respiratorias de los pulmones.</w:t>
      </w:r>
    </w:p>
    <w:p w:rsidR="00850886" w:rsidRPr="00850886" w:rsidRDefault="00850886" w:rsidP="00850886">
      <w:pPr>
        <w:rPr>
          <w:color w:val="000000"/>
          <w:sz w:val="18"/>
          <w:szCs w:val="18"/>
          <w:lang w:eastAsia="es-BO"/>
        </w:rPr>
      </w:pPr>
      <w:r w:rsidRPr="00850886">
        <w:rPr>
          <w:color w:val="000000"/>
          <w:sz w:val="18"/>
          <w:szCs w:val="18"/>
          <w:lang w:eastAsia="es-BO"/>
        </w:rPr>
        <w:t>Este procedimiento puede realizarlo un cirujano o neumólogo (médico especialista en el diagnóstico y tratamiento de las enfermedades pulmonares). El tubo permite que el médico vea el interior de los pulmones. </w:t>
      </w:r>
    </w:p>
    <w:p w:rsidR="00850886" w:rsidRPr="00850886" w:rsidRDefault="00850886" w:rsidP="00850886">
      <w:pPr>
        <w:rPr>
          <w:color w:val="000000"/>
          <w:sz w:val="18"/>
          <w:szCs w:val="18"/>
          <w:lang w:eastAsia="es-BO"/>
        </w:rPr>
      </w:pPr>
      <w:r w:rsidRPr="00850886">
        <w:rPr>
          <w:color w:val="000000"/>
          <w:sz w:val="18"/>
          <w:szCs w:val="18"/>
          <w:lang w:eastAsia="es-BO"/>
        </w:rPr>
        <w:t xml:space="preserve">Unos pequeños instrumentos dentro del tubo pueden extraer muestras pequeñas de tejido y líquido y retirarlas para que el patólogo las analice. Los pacientes reciben anestesia leve durante la </w:t>
      </w:r>
      <w:proofErr w:type="spellStart"/>
      <w:r w:rsidRPr="00850886">
        <w:rPr>
          <w:color w:val="000000"/>
          <w:sz w:val="18"/>
          <w:szCs w:val="18"/>
          <w:lang w:eastAsia="es-BO"/>
        </w:rPr>
        <w:t>broncoscopia</w:t>
      </w:r>
      <w:proofErr w:type="spellEnd"/>
      <w:r w:rsidRPr="00850886">
        <w:rPr>
          <w:color w:val="000000"/>
          <w:sz w:val="18"/>
          <w:szCs w:val="18"/>
          <w:lang w:eastAsia="es-BO"/>
        </w:rPr>
        <w:t>.</w:t>
      </w:r>
    </w:p>
    <w:p w:rsidR="00850886" w:rsidRPr="00850886" w:rsidRDefault="00850886" w:rsidP="00850886">
      <w:pPr>
        <w:rPr>
          <w:rFonts w:ascii="Arial" w:eastAsia="Times New Roman" w:hAnsi="Arial" w:cs="Arial"/>
          <w:color w:val="000000"/>
          <w:sz w:val="18"/>
          <w:szCs w:val="18"/>
          <w:lang w:eastAsia="es-BO"/>
        </w:rPr>
      </w:pPr>
      <w:r w:rsidRPr="00850886">
        <w:rPr>
          <w:rFonts w:ascii="Arial" w:eastAsia="Times New Roman" w:hAnsi="Arial" w:cs="Arial"/>
          <w:b/>
          <w:bCs/>
          <w:color w:val="000000"/>
          <w:sz w:val="18"/>
          <w:szCs w:val="18"/>
          <w:lang w:eastAsia="es-BO"/>
        </w:rPr>
        <w:t xml:space="preserve">Punción </w:t>
      </w:r>
      <w:proofErr w:type="spellStart"/>
      <w:r w:rsidRPr="00850886">
        <w:rPr>
          <w:rFonts w:ascii="Arial" w:eastAsia="Times New Roman" w:hAnsi="Arial" w:cs="Arial"/>
          <w:b/>
          <w:bCs/>
          <w:color w:val="000000"/>
          <w:sz w:val="18"/>
          <w:szCs w:val="18"/>
          <w:lang w:eastAsia="es-BO"/>
        </w:rPr>
        <w:t>transtorácica</w:t>
      </w:r>
      <w:proofErr w:type="spellEnd"/>
      <w:r w:rsidRPr="00850886">
        <w:rPr>
          <w:rFonts w:ascii="Arial" w:eastAsia="Times New Roman" w:hAnsi="Arial" w:cs="Arial"/>
          <w:color w:val="000000"/>
          <w:sz w:val="18"/>
          <w:szCs w:val="18"/>
          <w:lang w:eastAsia="es-BO"/>
        </w:rPr>
        <w:t>. Después de adormecer la piel con un anestésico local, un radiólogo especialista, llamado radiólogo intervencionista, inserta una pequeña aguja en el tórax y la dirige directamente al tumor pulmonar.</w:t>
      </w:r>
    </w:p>
    <w:p w:rsidR="00850886" w:rsidRPr="00850886" w:rsidRDefault="00850886" w:rsidP="00850886">
      <w:pPr>
        <w:rPr>
          <w:rFonts w:ascii="Arial" w:eastAsia="Times New Roman" w:hAnsi="Arial" w:cs="Arial"/>
          <w:color w:val="000000"/>
          <w:sz w:val="18"/>
          <w:szCs w:val="18"/>
          <w:lang w:eastAsia="es-BO"/>
        </w:rPr>
      </w:pPr>
      <w:r w:rsidRPr="00850886">
        <w:rPr>
          <w:rFonts w:ascii="Arial" w:eastAsia="Times New Roman" w:hAnsi="Arial" w:cs="Arial"/>
          <w:color w:val="000000"/>
          <w:sz w:val="18"/>
          <w:szCs w:val="18"/>
          <w:lang w:eastAsia="es-BO"/>
        </w:rPr>
        <w:t>El médico utiliza la aguja para aspirar una pequeña muestra de tejido para analizar. A menudo el radiólogo utiliza una tomografía de tórax o un aparato especial para radiografías llamado fluoroscopio para guiar la aguja.</w:t>
      </w:r>
    </w:p>
    <w:p w:rsidR="00850886" w:rsidRPr="00850886" w:rsidRDefault="00850886" w:rsidP="00850886">
      <w:pPr>
        <w:rPr>
          <w:rFonts w:ascii="Arial" w:eastAsia="Times New Roman" w:hAnsi="Arial" w:cs="Arial"/>
          <w:color w:val="000000"/>
          <w:sz w:val="18"/>
          <w:szCs w:val="18"/>
          <w:lang w:eastAsia="es-BO"/>
        </w:rPr>
      </w:pPr>
      <w:r w:rsidRPr="00850886">
        <w:rPr>
          <w:rFonts w:ascii="Arial" w:eastAsia="Times New Roman" w:hAnsi="Arial" w:cs="Arial"/>
          <w:b/>
          <w:bCs/>
          <w:color w:val="000000"/>
          <w:sz w:val="18"/>
          <w:szCs w:val="18"/>
          <w:lang w:eastAsia="es-BO"/>
        </w:rPr>
        <w:t>Toracentesis</w:t>
      </w:r>
      <w:r w:rsidRPr="00850886">
        <w:rPr>
          <w:rFonts w:ascii="Arial" w:eastAsia="Times New Roman" w:hAnsi="Arial" w:cs="Arial"/>
          <w:color w:val="000000"/>
          <w:sz w:val="18"/>
          <w:szCs w:val="18"/>
          <w:lang w:eastAsia="es-BO"/>
        </w:rPr>
        <w:t>. Se administra anestesia local y se inserta una aguja a través del tórax en un área entre el pulmón y la pared torácica donde se puede acumular líquido.</w:t>
      </w:r>
    </w:p>
    <w:p w:rsidR="00850886" w:rsidRPr="00850886" w:rsidRDefault="00850886" w:rsidP="00850886">
      <w:pPr>
        <w:rPr>
          <w:rFonts w:ascii="Arial" w:eastAsia="Times New Roman" w:hAnsi="Arial" w:cs="Arial"/>
          <w:color w:val="000000"/>
          <w:sz w:val="18"/>
          <w:szCs w:val="18"/>
          <w:lang w:eastAsia="es-BO"/>
        </w:rPr>
      </w:pPr>
      <w:r w:rsidRPr="00850886">
        <w:rPr>
          <w:rFonts w:ascii="Arial" w:eastAsia="Times New Roman" w:hAnsi="Arial" w:cs="Arial"/>
          <w:color w:val="000000"/>
          <w:sz w:val="18"/>
          <w:szCs w:val="18"/>
          <w:lang w:eastAsia="es-BO"/>
        </w:rPr>
        <w:t>El área de pulmón que acumula líquido se ve blanco en la radiografía de pulmón. Se señala el área donde se va a realizar punción. Posteriormente se extrae líquido y se analiza para detectar células cancerosas. Por último se cura a paciente con apósito</w:t>
      </w:r>
      <w:r>
        <w:rPr>
          <w:rFonts w:ascii="Arial" w:eastAsia="Times New Roman" w:hAnsi="Arial" w:cs="Arial"/>
          <w:color w:val="000000"/>
          <w:sz w:val="18"/>
          <w:szCs w:val="18"/>
          <w:lang w:eastAsia="es-BO"/>
        </w:rPr>
        <w:t>.</w:t>
      </w:r>
      <w:r w:rsidRPr="00850886">
        <w:rPr>
          <w:rFonts w:ascii="Arial" w:eastAsia="Times New Roman" w:hAnsi="Arial" w:cs="Arial"/>
          <w:color w:val="000000"/>
          <w:sz w:val="18"/>
          <w:szCs w:val="18"/>
          <w:shd w:val="clear" w:color="auto" w:fill="F0F1F3"/>
          <w:lang w:eastAsia="es-BO"/>
        </w:rPr>
        <w:t xml:space="preserve"> </w:t>
      </w:r>
    </w:p>
    <w:p w:rsidR="00394900" w:rsidRPr="00394900" w:rsidRDefault="00394900" w:rsidP="00394900">
      <w:pPr>
        <w:rPr>
          <w:lang w:eastAsia="es-BO"/>
        </w:rPr>
      </w:pPr>
      <w:r w:rsidRPr="00394900">
        <w:rPr>
          <w:b/>
          <w:bCs/>
          <w:lang w:eastAsia="es-BO"/>
        </w:rPr>
        <w:t>Toracotomía</w:t>
      </w:r>
      <w:r w:rsidRPr="00394900">
        <w:rPr>
          <w:lang w:eastAsia="es-BO"/>
        </w:rPr>
        <w:t>. El paciente recibe anestesia general para que "duerma" durante este procedimiento. Un cirujano realiza una incisión en el tórax, estudia el pulmón de forma directa y realiza biopsias. La toracotomía es el procedimiento que los cirujanos realizan con mayor frecuencia para extirpar un tumor del pulmón en su totalidad.</w:t>
      </w:r>
    </w:p>
    <w:p w:rsidR="00394900" w:rsidRPr="00394900" w:rsidRDefault="00394900" w:rsidP="00394900">
      <w:pPr>
        <w:rPr>
          <w:lang w:eastAsia="es-BO"/>
        </w:rPr>
      </w:pPr>
      <w:proofErr w:type="spellStart"/>
      <w:r w:rsidRPr="00394900">
        <w:rPr>
          <w:b/>
          <w:bCs/>
          <w:lang w:eastAsia="es-BO"/>
        </w:rPr>
        <w:t>Mediastinoscopia</w:t>
      </w:r>
      <w:proofErr w:type="spellEnd"/>
      <w:r w:rsidRPr="00394900">
        <w:rPr>
          <w:lang w:eastAsia="es-BO"/>
        </w:rPr>
        <w:t>. Los cirujanos estudian y extraen una muestra de los ganglios linfáticos en el centro del tórax mediante una pequeña incisión realizada en el extremo superior del esternón. Este procedimiento también se realiza con anestesia general.</w:t>
      </w:r>
    </w:p>
    <w:p w:rsidR="00394900" w:rsidRPr="00394900" w:rsidRDefault="00394900" w:rsidP="00394900">
      <w:pPr>
        <w:rPr>
          <w:lang w:eastAsia="es-BO"/>
        </w:rPr>
      </w:pPr>
      <w:r w:rsidRPr="00394900">
        <w:rPr>
          <w:lang w:eastAsia="es-BO"/>
        </w:rPr>
        <w:t>Diagnóstico radiológico</w:t>
      </w:r>
    </w:p>
    <w:p w:rsidR="00394900" w:rsidRPr="00394900" w:rsidRDefault="00394900" w:rsidP="00394900">
      <w:pPr>
        <w:rPr>
          <w:color w:val="000000"/>
          <w:sz w:val="18"/>
          <w:szCs w:val="18"/>
          <w:lang w:eastAsia="es-BO"/>
        </w:rPr>
      </w:pPr>
      <w:r w:rsidRPr="00394900">
        <w:rPr>
          <w:color w:val="000000"/>
          <w:sz w:val="18"/>
          <w:szCs w:val="18"/>
          <w:lang w:eastAsia="es-BO"/>
        </w:rPr>
        <w:t>Además de las biopsias y los procedimientos quirúrgicos, la radiología es muy importante para el manejo de las personas con cáncer de pulmón.</w:t>
      </w:r>
    </w:p>
    <w:p w:rsidR="00394900" w:rsidRPr="00394900" w:rsidRDefault="00394900" w:rsidP="00394900">
      <w:pPr>
        <w:rPr>
          <w:lang w:eastAsia="es-BO"/>
        </w:rPr>
      </w:pPr>
      <w:r w:rsidRPr="00394900">
        <w:rPr>
          <w:lang w:eastAsia="es-BO"/>
        </w:rPr>
        <w:t>Ningún estudio radiológico puede diagnosticar el cáncer de pulmón de manera definitiva. Sólo una biopsia puede definirlo. Las imágenes radiológicas del tórax pueden ubicar la situación del tumor y determinar a qué localizaciones se ha diseminado.</w:t>
      </w:r>
    </w:p>
    <w:p w:rsidR="00394900" w:rsidRPr="00394900" w:rsidRDefault="00394900" w:rsidP="00394900">
      <w:pPr>
        <w:rPr>
          <w:lang w:eastAsia="es-BO"/>
        </w:rPr>
      </w:pPr>
      <w:r w:rsidRPr="00394900">
        <w:rPr>
          <w:lang w:eastAsia="es-BO"/>
        </w:rPr>
        <w:lastRenderedPageBreak/>
        <w:t>A continuación se enumeran procedimientos radiológicos comunes que los médicos utilizan para obtener esta información</w:t>
      </w:r>
    </w:p>
    <w:p w:rsidR="00394900" w:rsidRPr="00394900" w:rsidRDefault="00394900" w:rsidP="00394900">
      <w:pPr>
        <w:rPr>
          <w:lang w:eastAsia="es-BO"/>
        </w:rPr>
      </w:pPr>
      <w:r w:rsidRPr="00394900">
        <w:rPr>
          <w:b/>
          <w:bCs/>
          <w:lang w:eastAsia="es-BO"/>
        </w:rPr>
        <w:t>Tomografía Axial Computarizada (TAC) y Resonancia Magnética Nuclear (RMN).</w:t>
      </w:r>
      <w:r w:rsidRPr="00394900">
        <w:rPr>
          <w:lang w:eastAsia="es-BO"/>
        </w:rPr>
        <w:t> Estos exámenes producen imágenes que permiten a los médicos ver el tamaño y la localización de los tumores de pulmón y/o las metástasis del cáncer pulmonar</w:t>
      </w:r>
    </w:p>
    <w:p w:rsidR="00394900" w:rsidRPr="00394900" w:rsidRDefault="00394900" w:rsidP="00394900">
      <w:pPr>
        <w:rPr>
          <w:rFonts w:ascii="Arial" w:eastAsia="Times New Roman" w:hAnsi="Arial" w:cs="Arial"/>
          <w:color w:val="007078"/>
          <w:sz w:val="27"/>
          <w:szCs w:val="27"/>
          <w:lang w:eastAsia="es-BO"/>
        </w:rPr>
      </w:pPr>
      <w:r w:rsidRPr="00394900">
        <w:rPr>
          <w:rFonts w:ascii="Arial" w:eastAsia="Times New Roman" w:hAnsi="Arial" w:cs="Arial"/>
          <w:color w:val="007078"/>
          <w:sz w:val="27"/>
          <w:szCs w:val="27"/>
          <w:lang w:eastAsia="es-BO"/>
        </w:rPr>
        <w:t>Determinación del estadio </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La determinación del estadio es una manera de describir el cáncer, tomando en cuenta dónde está ubicado, y adónde se ha diseminado y si está afectando las funciones de otros órganos del cuerpo. </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Los médicos utilizan exámenes de diagnóstico para determinar el estadio del cáncer, de manera que la determinación del estadio no se completa hasta que se han realizado todos los exámenes.</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El conocimiento del estadio es fundamental para que el médico decida cuál es el mejor tratamiento y puede ayudar a predecir el pronóstico del paciente. Existen diferentes descripciones de los estadios según los diferentes tipos de cáncer.</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El estadio del cáncer de pulmón ayuda a los médicos a determinar cuál es el mejor tratamiento.</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En general, un estadio más bajo se asocia a mejores resultados clínicos. Sin embargo, ningún médico puede predecir cuánto vivirá un paciente con cáncer de pulmón en función solamente del estadio de la enfermedad, porque este tipo de cáncer es diferente en cada persona, y las respuestas individuales a los tratamientos son diferentes.</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La determinación del estadio para el cáncer de pulmón de células no pequeñas y para el de células pequeñas es diferente.</w:t>
      </w:r>
    </w:p>
    <w:p w:rsidR="00394900" w:rsidRPr="00394900" w:rsidRDefault="00394900" w:rsidP="00394900">
      <w:pPr>
        <w:rPr>
          <w:rFonts w:ascii="Arial" w:eastAsia="Times New Roman" w:hAnsi="Arial" w:cs="Arial"/>
          <w:color w:val="007078"/>
          <w:sz w:val="26"/>
          <w:szCs w:val="26"/>
          <w:lang w:eastAsia="es-BO"/>
        </w:rPr>
      </w:pPr>
      <w:r w:rsidRPr="00394900">
        <w:rPr>
          <w:rFonts w:ascii="Arial" w:eastAsia="Times New Roman" w:hAnsi="Arial" w:cs="Arial"/>
          <w:b/>
          <w:bCs/>
          <w:color w:val="007078"/>
          <w:sz w:val="26"/>
          <w:szCs w:val="26"/>
          <w:lang w:eastAsia="es-BO"/>
        </w:rPr>
        <w:t>Determinación del estadio para el cáncer de células no pequeñas</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El estadio de un cáncer de pulmón de células no pequeñas se describe mediante un número, de uno a cuatro (en números romanos I – IV).</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Una forma de determinar el estadio de este tipo de cáncer es definir si un cirujano puede extraerlo quirúrgicamente en su totalidad. Para extirpar completamente un cáncer de pulmón, el cirujano debe extirpar el cáncer junto con el tejido circundante sano.</w:t>
      </w:r>
    </w:p>
    <w:p w:rsidR="00394900" w:rsidRPr="00394900" w:rsidRDefault="00394900" w:rsidP="00394900">
      <w:pPr>
        <w:rPr>
          <w:rFonts w:ascii="Arial" w:eastAsia="Times New Roman" w:hAnsi="Arial" w:cs="Arial"/>
          <w:color w:val="007078"/>
          <w:sz w:val="26"/>
          <w:szCs w:val="26"/>
          <w:lang w:eastAsia="es-BO"/>
        </w:rPr>
      </w:pPr>
      <w:r w:rsidRPr="00394900">
        <w:rPr>
          <w:rFonts w:ascii="Arial" w:eastAsia="Times New Roman" w:hAnsi="Arial" w:cs="Arial"/>
          <w:color w:val="007078"/>
          <w:sz w:val="26"/>
          <w:szCs w:val="26"/>
          <w:lang w:eastAsia="es-BO"/>
        </w:rPr>
        <w:t>Estadios I y II</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En general, el cáncer de pulmón de células no pequeñas en estadio uno (I) o dos (II) tiene un tamaño y una localización que permiten que un cirujano lo extirpe completamente.</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 xml:space="preserve">El cáncer en estadio I no se ha diseminado a ningún ganglio linfático. El cáncer en estadio II puede haber invadido los ganglios linfáticos, pero éstos forman parte del pulmón </w:t>
      </w:r>
      <w:r w:rsidRPr="00394900">
        <w:rPr>
          <w:rFonts w:ascii="Arial" w:eastAsia="Times New Roman" w:hAnsi="Arial" w:cs="Arial"/>
          <w:lang w:eastAsia="es-BO"/>
        </w:rPr>
        <w:lastRenderedPageBreak/>
        <w:t>circundante, por lo que quizás sean extirpados en la misma sección del pulmón en el que empezó el cáncer.</w:t>
      </w:r>
    </w:p>
    <w:p w:rsidR="00394900" w:rsidRPr="00394900" w:rsidRDefault="00394900" w:rsidP="00394900">
      <w:pPr>
        <w:rPr>
          <w:rFonts w:ascii="Arial" w:eastAsia="Times New Roman" w:hAnsi="Arial" w:cs="Arial"/>
          <w:color w:val="007078"/>
          <w:sz w:val="26"/>
          <w:szCs w:val="26"/>
          <w:lang w:eastAsia="es-BO"/>
        </w:rPr>
      </w:pPr>
      <w:r w:rsidRPr="00394900">
        <w:rPr>
          <w:rFonts w:ascii="Arial" w:eastAsia="Times New Roman" w:hAnsi="Arial" w:cs="Arial"/>
          <w:color w:val="007078"/>
          <w:sz w:val="26"/>
          <w:szCs w:val="26"/>
          <w:lang w:eastAsia="es-BO"/>
        </w:rPr>
        <w:t>Estadio III</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El cáncer de pulmón de células no pequeñas en estadio tres (III) es difícil e incluso a veces imposible de extirpar.</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Por ejemplo, el cáncer de pulmón puede haberse diseminado a los ganglios linfáticos ubicados en el centro del tórax, que están fuera del pulmón. En esta situación, es menos probable que el cirujano pueda extirpar todo el cáncer porque la extirpación se debe realizar por partes.</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Cuando el cáncer se ha diseminado a los ganglios linfáticos en el centro del tórax, en el mismo lado en que se originó, se lo conoce como estadio tres-A (IIIA). Cuando el cáncer se disemina a ganglios linfáticos del lado opuesto del tórax, se lo conoce como estadio tres-B (IIIB). Por lo general, no se puede realizar cirugía en estos estadios.</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Otros casos en los que es imposible extirpar un tumor (IIIB) son cuando el cáncer se ha diseminado a los ganglios linfáticos que se encuentran por encima de la clavícula o al líquido que circunda el pulmón (el espacio pleural), o bien si el cáncer ha invadido estructuras vitales del tórax, como el corazón, vasos sanguíneos mayores, vértebras, esófago o las vías respiratorias principales que conducen a los pulmones.</w:t>
      </w:r>
    </w:p>
    <w:p w:rsidR="00394900" w:rsidRPr="00394900" w:rsidRDefault="00394900" w:rsidP="00394900">
      <w:pPr>
        <w:rPr>
          <w:rFonts w:ascii="Arial" w:eastAsia="Times New Roman" w:hAnsi="Arial" w:cs="Arial"/>
          <w:color w:val="007078"/>
          <w:sz w:val="26"/>
          <w:szCs w:val="26"/>
          <w:lang w:eastAsia="es-BO"/>
        </w:rPr>
      </w:pPr>
      <w:r w:rsidRPr="00394900">
        <w:rPr>
          <w:rFonts w:ascii="Arial" w:eastAsia="Times New Roman" w:hAnsi="Arial" w:cs="Arial"/>
          <w:color w:val="007078"/>
          <w:sz w:val="26"/>
          <w:szCs w:val="26"/>
          <w:lang w:eastAsia="es-BO"/>
        </w:rPr>
        <w:t>Estadio IV</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El estadio cuatro (IV) es el estadio en el cual el cáncer de células no pequeñas se ha diseminado a diferentes partes (lóbulos) del pulmón, o a lugares distantes del cuerpo a través del torrente sanguíneo.</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Una vez en la sangre, se sabe que el cáncer de pulmón de células no pequeñas se disemina a cualquier sitio del cuerpo, aunque presenta una tendencia a diseminarse al cerebro, los huesos, el hígado y las glándulas suprarrenales (ubicadas por encima de los riñones).</w:t>
      </w:r>
    </w:p>
    <w:p w:rsidR="00394900" w:rsidRPr="00394900" w:rsidRDefault="00394900" w:rsidP="00394900">
      <w:pPr>
        <w:rPr>
          <w:rFonts w:ascii="Arial" w:eastAsia="Times New Roman" w:hAnsi="Arial" w:cs="Arial"/>
          <w:color w:val="007078"/>
          <w:sz w:val="26"/>
          <w:szCs w:val="26"/>
          <w:lang w:eastAsia="es-BO"/>
        </w:rPr>
      </w:pPr>
      <w:r w:rsidRPr="00394900">
        <w:rPr>
          <w:rFonts w:ascii="Arial" w:eastAsia="Times New Roman" w:hAnsi="Arial" w:cs="Arial"/>
          <w:b/>
          <w:bCs/>
          <w:color w:val="007078"/>
          <w:sz w:val="26"/>
          <w:szCs w:val="26"/>
          <w:lang w:eastAsia="es-BO"/>
        </w:rPr>
        <w:t>Determinación del estadio del cáncer de células pequeñas</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Dado que casi todos los cánceres de pulmón de células pequeñas ya se han diseminado fuera del pulmón cuando se detectan, son muy pocos los pacientes a los que se realiza cirugía y todos reciben quimioterapia.</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Algunos pacientes con cáncer de células pequeñas se pueden beneficiar de la radioterapia. La determinación del estadio del cáncer de pulmón de células pequeñas ayuda a identificar los pacientes que deben ser tratados con radioterapia además de quimioterapia. El cáncer de pulmón de células pequeñas se clasifica como enfermedad limitada o enfermedad extendida.</w:t>
      </w:r>
    </w:p>
    <w:p w:rsidR="00394900" w:rsidRPr="00394900" w:rsidRDefault="00394900" w:rsidP="00394900">
      <w:pPr>
        <w:rPr>
          <w:rFonts w:ascii="Arial" w:eastAsia="Times New Roman" w:hAnsi="Arial" w:cs="Arial"/>
          <w:color w:val="007078"/>
          <w:sz w:val="26"/>
          <w:szCs w:val="26"/>
          <w:lang w:eastAsia="es-BO"/>
        </w:rPr>
      </w:pPr>
      <w:r w:rsidRPr="00394900">
        <w:rPr>
          <w:rFonts w:ascii="Arial" w:eastAsia="Times New Roman" w:hAnsi="Arial" w:cs="Arial"/>
          <w:color w:val="007078"/>
          <w:sz w:val="26"/>
          <w:szCs w:val="26"/>
          <w:lang w:eastAsia="es-BO"/>
        </w:rPr>
        <w:lastRenderedPageBreak/>
        <w:t>Estadio limitado</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En este estadio, el cáncer está localizado en un lado del tórax y compromete a una sola región del pulmón y de los ganglios linfáticos adyacentes. Esta región se puede tratar con radiación. Aproximadamente el 40 % de los pacientes presentan estadio limitado.</w:t>
      </w:r>
    </w:p>
    <w:p w:rsidR="00394900" w:rsidRPr="00394900" w:rsidRDefault="00394900" w:rsidP="00394900">
      <w:pPr>
        <w:rPr>
          <w:rFonts w:ascii="Arial" w:eastAsia="Times New Roman" w:hAnsi="Arial" w:cs="Arial"/>
          <w:color w:val="007078"/>
          <w:sz w:val="26"/>
          <w:szCs w:val="26"/>
          <w:lang w:eastAsia="es-BO"/>
        </w:rPr>
      </w:pPr>
      <w:r w:rsidRPr="00394900">
        <w:rPr>
          <w:rFonts w:ascii="Arial" w:eastAsia="Times New Roman" w:hAnsi="Arial" w:cs="Arial"/>
          <w:color w:val="007078"/>
          <w:sz w:val="26"/>
          <w:szCs w:val="26"/>
          <w:lang w:eastAsia="es-BO"/>
        </w:rPr>
        <w:t>Estadio extendido</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Significa que el cáncer se ha diseminado a otras regiones del tórax o fuera del tórax y que no se puede tratar en su totalidad con radiación. La mayoría de los pacientes (60%) tiene estadio extenso y sólo reciben tratamiento con quimioterapia.</w:t>
      </w:r>
    </w:p>
    <w:p w:rsidR="00394900" w:rsidRPr="00394900" w:rsidRDefault="00394900" w:rsidP="00394900">
      <w:pPr>
        <w:rPr>
          <w:rFonts w:ascii="Times New Roman" w:eastAsia="Times New Roman" w:hAnsi="Times New Roman" w:cs="Times New Roman"/>
          <w:sz w:val="24"/>
          <w:szCs w:val="24"/>
          <w:lang w:eastAsia="es-BO"/>
        </w:rPr>
      </w:pPr>
      <w:r w:rsidRPr="00394900">
        <w:rPr>
          <w:rFonts w:ascii="Times New Roman" w:eastAsia="Times New Roman" w:hAnsi="Times New Roman" w:cs="Times New Roman"/>
          <w:sz w:val="24"/>
          <w:szCs w:val="24"/>
          <w:lang w:eastAsia="es-BO"/>
        </w:rPr>
        <w:pict>
          <v:rect id="_x0000_i1025" style="width:0;height:.75pt" o:hralign="center" o:hrstd="t" o:hrnoshade="t" o:hr="t" fillcolor="black" stroked="f"/>
        </w:pict>
      </w:r>
    </w:p>
    <w:p w:rsidR="00394900" w:rsidRPr="00394900" w:rsidRDefault="00394900" w:rsidP="00394900">
      <w:pPr>
        <w:rPr>
          <w:rFonts w:ascii="Arial" w:eastAsia="Times New Roman" w:hAnsi="Arial" w:cs="Arial"/>
          <w:color w:val="007078"/>
          <w:sz w:val="27"/>
          <w:szCs w:val="27"/>
          <w:lang w:eastAsia="es-BO"/>
        </w:rPr>
      </w:pPr>
      <w:r w:rsidRPr="00394900">
        <w:rPr>
          <w:rFonts w:ascii="Arial" w:eastAsia="Times New Roman" w:hAnsi="Arial" w:cs="Arial"/>
          <w:color w:val="007078"/>
          <w:sz w:val="27"/>
          <w:szCs w:val="27"/>
          <w:lang w:eastAsia="es-BO"/>
        </w:rPr>
        <w:t>Pronóstico </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 xml:space="preserve">El estadio o la etapa del cáncer de pulmón </w:t>
      </w:r>
      <w:proofErr w:type="gramStart"/>
      <w:r w:rsidRPr="00394900">
        <w:rPr>
          <w:rFonts w:ascii="Arial" w:eastAsia="Times New Roman" w:hAnsi="Arial" w:cs="Arial"/>
          <w:lang w:eastAsia="es-BO"/>
        </w:rPr>
        <w:t>afecta</w:t>
      </w:r>
      <w:proofErr w:type="gramEnd"/>
      <w:r w:rsidRPr="00394900">
        <w:rPr>
          <w:rFonts w:ascii="Arial" w:eastAsia="Times New Roman" w:hAnsi="Arial" w:cs="Arial"/>
          <w:lang w:eastAsia="es-BO"/>
        </w:rPr>
        <w:t xml:space="preserve"> al pronóstico (posibilidades de recuperación). Si bien el cáncer de pulmón se puede tratar en cualquier estadio, sólo ciertos estadios se pueden curar.</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Algunas características de los pacientes son importantes para el pronóstico, independientemente de si el objetivo es el tratamiento o la curación.</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Los médicos miden la resistencia y el vigor generales de un paciente mediante un índice llamado estado general de paciente o "performance status".</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Los pacientes suficientemente fuertes para desempeñar sus actividades cotidianas sin ayuda pueden recibir quimioterapia, radioterapia y/o cirugía con seguridad. El tratamiento puede no resultar tan eficaz para los pacientes con metástasis ósea o hepática debido al cáncer pulmonar, pérdida excesiva de peso, consumo actual de tabaco, o enfermedades preexistentes como cardiopatía o enfisema.</w:t>
      </w:r>
    </w:p>
    <w:p w:rsidR="00394900" w:rsidRPr="00394900" w:rsidRDefault="00394900" w:rsidP="00394900">
      <w:pPr>
        <w:rPr>
          <w:rFonts w:ascii="Arial" w:eastAsia="Times New Roman" w:hAnsi="Arial" w:cs="Arial"/>
          <w:lang w:eastAsia="es-BO"/>
        </w:rPr>
      </w:pPr>
      <w:r w:rsidRPr="00394900">
        <w:rPr>
          <w:rFonts w:ascii="Arial" w:eastAsia="Times New Roman" w:hAnsi="Arial" w:cs="Arial"/>
          <w:lang w:eastAsia="es-BO"/>
        </w:rPr>
        <w:t>Es importante observar que la edad de un paciente nunca ha sido útil para predecir si se beneficiará con un tratamiento. La edad de un paciente no se debe utilizar jamás como único factor determinante para decidir el tratamiento ideal, en especial en el caso de los pacientes de más edad que, por lo demás, están en buen estado físico y no tienen otro problema médico, aparte del cáncer de pulmón.</w:t>
      </w:r>
    </w:p>
    <w:p w:rsidR="00394900" w:rsidRPr="00394900" w:rsidRDefault="00394900" w:rsidP="00394900">
      <w:pPr>
        <w:rPr>
          <w:rFonts w:ascii="Times New Roman" w:eastAsia="Times New Roman" w:hAnsi="Times New Roman" w:cs="Times New Roman"/>
          <w:sz w:val="24"/>
          <w:szCs w:val="24"/>
          <w:lang w:eastAsia="es-BO"/>
        </w:rPr>
      </w:pPr>
      <w:r w:rsidRPr="00394900">
        <w:rPr>
          <w:rFonts w:ascii="Times New Roman" w:eastAsia="Times New Roman" w:hAnsi="Times New Roman" w:cs="Times New Roman"/>
          <w:sz w:val="24"/>
          <w:szCs w:val="24"/>
          <w:lang w:eastAsia="es-BO"/>
        </w:rPr>
        <w:pict>
          <v:rect id="_x0000_i1026" style="width:0;height:.75pt" o:hralign="center" o:hrstd="t" o:hrnoshade="t" o:hr="t" fillcolor="black" stroked="f"/>
        </w:pict>
      </w:r>
    </w:p>
    <w:p w:rsidR="00394900" w:rsidRPr="00394900" w:rsidRDefault="00394900" w:rsidP="00394900">
      <w:pPr>
        <w:rPr>
          <w:lang w:eastAsia="es-BO"/>
        </w:rPr>
      </w:pPr>
      <w:r w:rsidRPr="00394900">
        <w:rPr>
          <w:lang w:eastAsia="es-BO"/>
        </w:rPr>
        <w:t>Generalidades del tratamiento </w:t>
      </w:r>
    </w:p>
    <w:p w:rsidR="00394900" w:rsidRPr="00394900" w:rsidRDefault="00394900" w:rsidP="00394900">
      <w:pPr>
        <w:rPr>
          <w:lang w:eastAsia="es-BO"/>
        </w:rPr>
      </w:pPr>
      <w:r w:rsidRPr="00394900">
        <w:rPr>
          <w:lang w:eastAsia="es-BO"/>
        </w:rPr>
        <w:t>El tratamiento del cáncer de pulmón depende del tamaño y la localización del tumor, de si se ha diseminado y del estado de salud general del paciente.</w:t>
      </w:r>
    </w:p>
    <w:p w:rsidR="00394900" w:rsidRPr="00394900" w:rsidRDefault="00394900" w:rsidP="00394900">
      <w:pPr>
        <w:rPr>
          <w:lang w:eastAsia="es-BO"/>
        </w:rPr>
      </w:pPr>
      <w:r w:rsidRPr="00394900">
        <w:rPr>
          <w:lang w:eastAsia="es-BO"/>
        </w:rPr>
        <w:t>En muchos casos, un equipo de médicos multidisciplinar trabaja con el paciente para determinar el mejor plan de tratamiento. Esta situación se denomina comité oncológico. El cáncer de pulmón se trata de tres maneras básicas: cirugía, radioterapia y quimioterapia.</w:t>
      </w:r>
      <w:bookmarkStart w:id="0" w:name="_GoBack"/>
      <w:bookmarkEnd w:id="0"/>
    </w:p>
    <w:p w:rsidR="00394900" w:rsidRPr="00394900" w:rsidRDefault="00394900" w:rsidP="00394900">
      <w:pPr>
        <w:rPr>
          <w:sz w:val="26"/>
          <w:szCs w:val="26"/>
          <w:lang w:eastAsia="es-BO"/>
        </w:rPr>
      </w:pPr>
      <w:r w:rsidRPr="00394900">
        <w:rPr>
          <w:sz w:val="26"/>
          <w:szCs w:val="26"/>
          <w:lang w:eastAsia="es-BO"/>
        </w:rPr>
        <w:lastRenderedPageBreak/>
        <w:t>Cirugía</w:t>
      </w:r>
    </w:p>
    <w:p w:rsidR="00394900" w:rsidRPr="00394900" w:rsidRDefault="00394900" w:rsidP="00394900">
      <w:pPr>
        <w:rPr>
          <w:color w:val="000000"/>
          <w:sz w:val="18"/>
          <w:szCs w:val="18"/>
          <w:lang w:eastAsia="es-BO"/>
        </w:rPr>
      </w:pPr>
      <w:r w:rsidRPr="00394900">
        <w:rPr>
          <w:color w:val="000000"/>
          <w:sz w:val="18"/>
          <w:szCs w:val="18"/>
          <w:lang w:eastAsia="es-BO"/>
        </w:rPr>
        <w:t>Un cirujano torácico está especializado en realizar cirugías de cáncer de pulmón. El objetivo de la cirugía es la extirpación total del tumor pulmonar y los ganglios linfáticos cercanos en el tórax. El tumor se debe extirpar con un borde circundante de pulmón sano (el margen). Un "margen negativo" significa que cuando el patólogo examina el pulmón o la parte del pulmón extirpada por el cirujano, no encuentra rastros de cáncer en el tejido sano que circunda el tumor. </w:t>
      </w:r>
      <w:r w:rsidRPr="00394900">
        <w:rPr>
          <w:color w:val="000000"/>
          <w:sz w:val="18"/>
          <w:szCs w:val="18"/>
          <w:lang w:eastAsia="es-BO"/>
        </w:rPr>
        <w:br/>
      </w:r>
      <w:r w:rsidRPr="00394900">
        <w:rPr>
          <w:color w:val="000000"/>
          <w:sz w:val="18"/>
          <w:szCs w:val="18"/>
          <w:lang w:eastAsia="es-BO"/>
        </w:rPr>
        <w:br/>
      </w:r>
      <w:r w:rsidRPr="00394900">
        <w:rPr>
          <w:rFonts w:ascii="Times New Roman" w:hAnsi="Times New Roman" w:cs="Times New Roman"/>
          <w:noProof/>
          <w:sz w:val="24"/>
          <w:szCs w:val="24"/>
          <w:lang w:eastAsia="es-BO"/>
        </w:rPr>
        <mc:AlternateContent>
          <mc:Choice Requires="wps">
            <w:drawing>
              <wp:anchor distT="47625" distB="47625" distL="95250" distR="95250" simplePos="0" relativeHeight="251659264" behindDoc="0" locked="0" layoutInCell="1" allowOverlap="0" wp14:anchorId="2F18815B" wp14:editId="5A275E3E">
                <wp:simplePos x="0" y="0"/>
                <wp:positionH relativeFrom="column">
                  <wp:align>right</wp:align>
                </wp:positionH>
                <wp:positionV relativeFrom="line">
                  <wp:posOffset>0</wp:posOffset>
                </wp:positionV>
                <wp:extent cx="304800" cy="304800"/>
                <wp:effectExtent l="0" t="0" r="0" b="0"/>
                <wp:wrapSquare wrapText="bothSides"/>
                <wp:docPr id="15" name="AutoShape 8" descr="http://www.seom.org/seomcms/images/stories/imagenes/infopublico/patologias/cancer_pulmon/cirugia.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8" o:spid="_x0000_s1026" alt="http://www.seom.org/seomcms/images/stories/imagenes/infopublico/patologias/cancer_pulmon/cirugia.jpg" style="position:absolute;margin-left:-27.2pt;margin-top:0;width:24pt;height:24pt;z-index:251659264;visibility:visible;mso-wrap-style:square;mso-width-percent:0;mso-height-percent:0;mso-wrap-distance-left:7.5pt;mso-wrap-distance-top:3.75pt;mso-wrap-distance-right:7.5pt;mso-wrap-distance-bottom:3.75pt;mso-position-horizontal:righ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EzIzJz5&#10;AgAAJQYAAA4AAAAAAAAAAAAAAAAALgIAAGRycy9lMm9Eb2MueG1sUEsBAi0AFAAGAAgAAAAhAEyg&#10;6SzYAAAAAwEAAA8AAAAAAAAAAAAAAAAAUwUAAGRycy9kb3ducmV2LnhtbFBLBQYAAAAABAAEAPMA&#10;AABYBgAAAAA=&#10;" o:allowoverlap="f" filled="f" stroked="f">
                <o:lock v:ext="edit" aspectratio="t"/>
                <w10:wrap type="square" anchory="line"/>
              </v:rect>
            </w:pict>
          </mc:Fallback>
        </mc:AlternateContent>
      </w:r>
      <w:r w:rsidRPr="00394900">
        <w:rPr>
          <w:color w:val="000000"/>
          <w:sz w:val="18"/>
          <w:szCs w:val="18"/>
          <w:lang w:eastAsia="es-BO"/>
        </w:rPr>
        <w:t>Los pulmones tienen cinco lóbulos, tres en el pulmón derecho y dos en el izquierdo. Se ha comprobado que para el cáncer de pulmón de células no pequeñas, la lobectomía pulmonar (extirpación del lóbulo pulmonar en su totalidad) es el tipo de cirugía más eficaz incluso cuando el tumor pulmonar es muy pequeño.</w:t>
      </w:r>
    </w:p>
    <w:p w:rsidR="00394900" w:rsidRPr="00394900" w:rsidRDefault="00394900" w:rsidP="00394900">
      <w:pPr>
        <w:rPr>
          <w:color w:val="000000"/>
          <w:sz w:val="18"/>
          <w:szCs w:val="18"/>
          <w:lang w:eastAsia="es-BO"/>
        </w:rPr>
      </w:pPr>
      <w:r w:rsidRPr="00394900">
        <w:rPr>
          <w:color w:val="000000"/>
          <w:sz w:val="18"/>
          <w:szCs w:val="18"/>
          <w:lang w:eastAsia="es-BO"/>
        </w:rPr>
        <w:t xml:space="preserve">Si, por cualquier motivo, el cirujano no puede extirpar todo el lóbulo del pulmón, puede realizar una resección en cuña del tumor, rodeada por un margen de pulmón normal. Si el tumor está cerca del centro del tórax, el cirujano quizás deba realizar una </w:t>
      </w:r>
      <w:proofErr w:type="spellStart"/>
      <w:r w:rsidRPr="00394900">
        <w:rPr>
          <w:color w:val="000000"/>
          <w:sz w:val="18"/>
          <w:szCs w:val="18"/>
          <w:lang w:eastAsia="es-BO"/>
        </w:rPr>
        <w:t>neumonectomía</w:t>
      </w:r>
      <w:proofErr w:type="spellEnd"/>
      <w:r w:rsidRPr="00394900">
        <w:rPr>
          <w:color w:val="000000"/>
          <w:sz w:val="18"/>
          <w:szCs w:val="18"/>
          <w:lang w:eastAsia="es-BO"/>
        </w:rPr>
        <w:t xml:space="preserve"> (cirugía para extirpar el pulmón en su totalidad).</w:t>
      </w:r>
    </w:p>
    <w:p w:rsidR="00394900" w:rsidRPr="00394900" w:rsidRDefault="00394900" w:rsidP="00394900">
      <w:pPr>
        <w:rPr>
          <w:color w:val="000000"/>
          <w:sz w:val="18"/>
          <w:szCs w:val="18"/>
          <w:lang w:eastAsia="es-BO"/>
        </w:rPr>
      </w:pPr>
      <w:r w:rsidRPr="00394900">
        <w:rPr>
          <w:color w:val="000000"/>
          <w:sz w:val="18"/>
          <w:szCs w:val="18"/>
          <w:lang w:eastAsia="es-BO"/>
        </w:rPr>
        <w:t>El período de recuperación después de una cirugía de pulmón depende de la cantidad extirpada de pulmón y de la salud del paciente antes de la cirugía.</w:t>
      </w:r>
    </w:p>
    <w:p w:rsidR="00394900" w:rsidRPr="00394900" w:rsidRDefault="00394900" w:rsidP="00394900">
      <w:pPr>
        <w:rPr>
          <w:sz w:val="26"/>
          <w:szCs w:val="26"/>
          <w:lang w:eastAsia="es-BO"/>
        </w:rPr>
      </w:pPr>
      <w:r w:rsidRPr="00394900">
        <w:rPr>
          <w:sz w:val="26"/>
          <w:szCs w:val="26"/>
          <w:lang w:eastAsia="es-BO"/>
        </w:rPr>
        <w:t>Radioterapia</w:t>
      </w:r>
    </w:p>
    <w:p w:rsidR="00394900" w:rsidRPr="00394900" w:rsidRDefault="00394900" w:rsidP="00394900">
      <w:pPr>
        <w:rPr>
          <w:color w:val="000000"/>
          <w:sz w:val="18"/>
          <w:szCs w:val="18"/>
          <w:lang w:eastAsia="es-BO"/>
        </w:rPr>
      </w:pPr>
      <w:r w:rsidRPr="00394900">
        <w:rPr>
          <w:color w:val="000000"/>
          <w:sz w:val="18"/>
          <w:szCs w:val="18"/>
          <w:lang w:eastAsia="es-BO"/>
        </w:rPr>
        <w:t>La radioterapia consiste en dosis cuidadosamente graduadas de radiación dirigidas a destruir las células cancerosas. Un oncólogo radioterapeuta es quien administra la radioterapia.</w:t>
      </w:r>
    </w:p>
    <w:p w:rsidR="00394900" w:rsidRPr="00394900" w:rsidRDefault="00394900" w:rsidP="00394900">
      <w:pPr>
        <w:rPr>
          <w:color w:val="000000"/>
          <w:sz w:val="18"/>
          <w:szCs w:val="18"/>
          <w:lang w:eastAsia="es-BO"/>
        </w:rPr>
      </w:pPr>
      <w:r w:rsidRPr="00394900">
        <w:rPr>
          <w:color w:val="000000"/>
          <w:sz w:val="18"/>
          <w:szCs w:val="18"/>
          <w:lang w:eastAsia="es-BO"/>
        </w:rPr>
        <w:t>Al igual que la cirugía, este tipo de terapia no se puede utilizar para el tratamiento de un cáncer diseminado (salvo para control paliativo), ya que la radiación también daña las células normales atrapadas en su trayectoria a través del cuerpo.</w:t>
      </w:r>
    </w:p>
    <w:p w:rsidR="00394900" w:rsidRPr="00394900" w:rsidRDefault="00394900" w:rsidP="00394900">
      <w:pPr>
        <w:rPr>
          <w:color w:val="000000"/>
          <w:sz w:val="18"/>
          <w:szCs w:val="18"/>
          <w:lang w:eastAsia="es-BO"/>
        </w:rPr>
      </w:pPr>
      <w:r w:rsidRPr="00394900">
        <w:rPr>
          <w:color w:val="000000"/>
          <w:sz w:val="18"/>
          <w:szCs w:val="18"/>
          <w:lang w:eastAsia="es-BO"/>
        </w:rPr>
        <w:t>Los pacientes con cáncer de pulmón tratados con radioterapia a menudo experimentan fatiga, malestar y pérdida del apetito. Si se administra radioterapia en el cuello, o en el centro del tórax, los pacientes pueden desarrollar dolor de garganta y presentar dificultad para tragar.</w:t>
      </w:r>
    </w:p>
    <w:p w:rsidR="00394900" w:rsidRPr="00394900" w:rsidRDefault="00394900" w:rsidP="00394900">
      <w:pPr>
        <w:rPr>
          <w:color w:val="000000"/>
          <w:sz w:val="18"/>
          <w:szCs w:val="18"/>
          <w:lang w:eastAsia="es-BO"/>
        </w:rPr>
      </w:pPr>
      <w:r w:rsidRPr="00394900">
        <w:rPr>
          <w:color w:val="000000"/>
          <w:sz w:val="18"/>
          <w:szCs w:val="18"/>
          <w:lang w:eastAsia="es-BO"/>
        </w:rPr>
        <w:t>En la zona tratada puede desarrollarse irritación de la piel. La mayoría de los efectos secundarios de la radioterapia desaparecen una vez finalizado el tratamiento.</w:t>
      </w:r>
    </w:p>
    <w:p w:rsidR="00394900" w:rsidRPr="00394900" w:rsidRDefault="00394900" w:rsidP="00394900">
      <w:pPr>
        <w:rPr>
          <w:color w:val="000000"/>
          <w:sz w:val="18"/>
          <w:szCs w:val="18"/>
          <w:lang w:eastAsia="es-BO"/>
        </w:rPr>
      </w:pPr>
      <w:r w:rsidRPr="00394900">
        <w:rPr>
          <w:color w:val="000000"/>
          <w:sz w:val="18"/>
          <w:szCs w:val="18"/>
          <w:lang w:eastAsia="es-BO"/>
        </w:rPr>
        <w:t>Si la radioterapia irrita o inflama el pulmón, los pacientes pueden desarrollar tos, fiebre o disnea durante varios meses y a veces años después de finalizado el tratamiento. Esta afección se presenta en aproximadamente el 15% de los pacientes y se llama neumonitis por radiación.</w:t>
      </w:r>
    </w:p>
    <w:p w:rsidR="00394900" w:rsidRPr="00394900" w:rsidRDefault="00394900" w:rsidP="00394900">
      <w:pPr>
        <w:rPr>
          <w:color w:val="000000"/>
          <w:sz w:val="18"/>
          <w:szCs w:val="18"/>
          <w:lang w:eastAsia="es-BO"/>
        </w:rPr>
      </w:pPr>
      <w:r w:rsidRPr="00394900">
        <w:rPr>
          <w:color w:val="000000"/>
          <w:sz w:val="18"/>
          <w:szCs w:val="18"/>
          <w:lang w:eastAsia="es-BO"/>
        </w:rPr>
        <w:br/>
      </w:r>
      <w:r w:rsidRPr="00394900">
        <w:rPr>
          <w:noProof/>
          <w:color w:val="000000"/>
          <w:sz w:val="18"/>
          <w:szCs w:val="18"/>
          <w:lang w:eastAsia="es-BO"/>
        </w:rPr>
        <mc:AlternateContent>
          <mc:Choice Requires="wps">
            <w:drawing>
              <wp:anchor distT="0" distB="0" distL="95250" distR="95250" simplePos="0" relativeHeight="251660288" behindDoc="0" locked="0" layoutInCell="1" allowOverlap="0" wp14:anchorId="335756BA" wp14:editId="38A6EE1E">
                <wp:simplePos x="0" y="0"/>
                <wp:positionH relativeFrom="column">
                  <wp:align>left</wp:align>
                </wp:positionH>
                <wp:positionV relativeFrom="line">
                  <wp:posOffset>0</wp:posOffset>
                </wp:positionV>
                <wp:extent cx="304800" cy="304800"/>
                <wp:effectExtent l="0" t="0" r="0" b="0"/>
                <wp:wrapSquare wrapText="bothSides"/>
                <wp:docPr id="14" name="AutoShape 9" descr="http://www.seom.org/seomcms/images/stories/imagenes/infopublico/patologias/cancer_pulmon/radioterapia.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9" o:spid="_x0000_s1026" alt="http://www.seom.org/seomcms/images/stories/imagenes/infopublico/patologias/cancer_pulmon/radioterapia.jpg" style="position:absolute;margin-left:0;margin-top:0;width:24pt;height:24pt;z-index:251660288;visibility:visible;mso-wrap-style:square;mso-width-percent:0;mso-height-percent:0;mso-wrap-distance-left:7.5pt;mso-wrap-distance-top:0;mso-wrap-distance-right:7.5pt;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wbK6&#10;AfsCAAAqBgAADgAAAAAAAAAAAAAAAAAuAgAAZHJzL2Uyb0RvYy54bWxQSwECLQAUAAYACAAAACEA&#10;TKDpLNgAAAADAQAADwAAAAAAAAAAAAAAAABVBQAAZHJzL2Rvd25yZXYueG1sUEsFBgAAAAAEAAQA&#10;8wAAAFoGAAAAAA==&#10;" o:allowoverlap="f" filled="f" stroked="f">
                <o:lock v:ext="edit" aspectratio="t"/>
                <w10:wrap type="square" anchory="line"/>
              </v:rect>
            </w:pict>
          </mc:Fallback>
        </mc:AlternateContent>
      </w:r>
      <w:r w:rsidRPr="00394900">
        <w:rPr>
          <w:color w:val="000000"/>
          <w:sz w:val="18"/>
          <w:szCs w:val="18"/>
          <w:lang w:eastAsia="es-BO"/>
        </w:rPr>
        <w:t>Si es leve, no requiere tratamiento y se cura por sí sola. Si es grave, puede requerir tratamiento con esteroides. La radioterapia también puede dejar cicatrices permanentes en el tejido pulmonar cerca del tumor canceroso. Normalmente, las cicatrices no presentan síntomas. Las cicatrices generalizadas pueden provocar tos permanente y disnea.</w:t>
      </w:r>
    </w:p>
    <w:p w:rsidR="00394900" w:rsidRPr="00394900" w:rsidRDefault="00394900" w:rsidP="00394900">
      <w:pPr>
        <w:rPr>
          <w:color w:val="000000"/>
          <w:sz w:val="18"/>
          <w:szCs w:val="18"/>
          <w:lang w:eastAsia="es-BO"/>
        </w:rPr>
      </w:pPr>
      <w:r w:rsidRPr="00394900">
        <w:rPr>
          <w:color w:val="000000"/>
          <w:sz w:val="18"/>
          <w:szCs w:val="18"/>
          <w:lang w:eastAsia="es-BO"/>
        </w:rPr>
        <w:t xml:space="preserve"> Por esta razón, es importante que las radioterapias se dirijan a reducir al mínimo la cantidad de tejido pulmonar normal expuesto a la radiación. Los </w:t>
      </w:r>
      <w:proofErr w:type="gramStart"/>
      <w:r w:rsidRPr="00394900">
        <w:rPr>
          <w:color w:val="000000"/>
          <w:sz w:val="18"/>
          <w:szCs w:val="18"/>
          <w:lang w:eastAsia="es-BO"/>
        </w:rPr>
        <w:t>radio-oncólogos</w:t>
      </w:r>
      <w:proofErr w:type="gramEnd"/>
      <w:r w:rsidRPr="00394900">
        <w:rPr>
          <w:color w:val="000000"/>
          <w:sz w:val="18"/>
          <w:szCs w:val="18"/>
          <w:lang w:eastAsia="es-BO"/>
        </w:rPr>
        <w:t xml:space="preserve"> a menudo utilizan tomografías computarizadas para planear la radioterapia.</w:t>
      </w:r>
    </w:p>
    <w:p w:rsidR="00394900" w:rsidRPr="00394900" w:rsidRDefault="00394900" w:rsidP="00394900">
      <w:pPr>
        <w:rPr>
          <w:color w:val="000000"/>
          <w:sz w:val="18"/>
          <w:szCs w:val="18"/>
          <w:lang w:eastAsia="es-BO"/>
        </w:rPr>
      </w:pPr>
      <w:r w:rsidRPr="00394900">
        <w:rPr>
          <w:color w:val="000000"/>
          <w:sz w:val="18"/>
          <w:szCs w:val="18"/>
          <w:lang w:eastAsia="es-BO"/>
        </w:rPr>
        <w:t>La quimioterapia consiste en el uso de medicamentos enfocados a destruir las células cancerosas en todo el cuerpo. Un oncólogo médico es quien administra la quimioterapia.</w:t>
      </w:r>
    </w:p>
    <w:p w:rsidR="00394900" w:rsidRPr="00394900" w:rsidRDefault="00394900" w:rsidP="00394900">
      <w:pPr>
        <w:rPr>
          <w:color w:val="000000"/>
          <w:sz w:val="18"/>
          <w:szCs w:val="18"/>
          <w:lang w:eastAsia="es-BO"/>
        </w:rPr>
      </w:pPr>
      <w:r w:rsidRPr="00394900">
        <w:rPr>
          <w:color w:val="000000"/>
          <w:sz w:val="18"/>
          <w:szCs w:val="18"/>
          <w:lang w:eastAsia="es-BO"/>
        </w:rPr>
        <w:t>La mayoría de los medicamentos utilizados en este tipo de tratamiento para el cáncer de pulmón se inyectan en una vena (se llaman intravenosos, o inyección intravenosa). Si bien estos medicamentos destruyen las células cancerosas, también pueden provocar efectos secundarios, como náuseas, vómitos y fatiga.</w:t>
      </w:r>
    </w:p>
    <w:p w:rsidR="00394900" w:rsidRPr="00394900" w:rsidRDefault="00394900" w:rsidP="00394900">
      <w:pPr>
        <w:rPr>
          <w:color w:val="000000"/>
          <w:sz w:val="18"/>
          <w:szCs w:val="18"/>
          <w:lang w:eastAsia="es-BO"/>
        </w:rPr>
      </w:pPr>
      <w:r w:rsidRPr="00394900">
        <w:rPr>
          <w:color w:val="000000"/>
          <w:sz w:val="18"/>
          <w:szCs w:val="18"/>
          <w:lang w:eastAsia="es-BO"/>
        </w:rPr>
        <w:lastRenderedPageBreak/>
        <w:t>Los medicamentos utilizados en quimioterapia también pueden dañar las células normales del cuerpo, incluidas células sanguíneas, células cutáneas y neuronas. El resultado puede ser bajo recuento de glóbulos blancos o rojos, o bajada de plaquetas, alto riesgo de infección, pérdida del cabello, llagas en la boca, y/o adormecimiento o cosquilleo en las manos y los pies.</w:t>
      </w:r>
    </w:p>
    <w:p w:rsidR="00394900" w:rsidRPr="00394900" w:rsidRDefault="00394900" w:rsidP="00394900">
      <w:pPr>
        <w:rPr>
          <w:color w:val="000000"/>
          <w:sz w:val="18"/>
          <w:szCs w:val="18"/>
          <w:lang w:eastAsia="es-BO"/>
        </w:rPr>
      </w:pPr>
      <w:r w:rsidRPr="00394900">
        <w:rPr>
          <w:color w:val="000000"/>
          <w:sz w:val="18"/>
          <w:szCs w:val="18"/>
          <w:lang w:eastAsia="es-BO"/>
        </w:rPr>
        <w:br/>
      </w:r>
      <w:r w:rsidRPr="00394900">
        <w:rPr>
          <w:noProof/>
          <w:color w:val="000000"/>
          <w:sz w:val="18"/>
          <w:szCs w:val="18"/>
          <w:lang w:eastAsia="es-BO"/>
        </w:rPr>
        <mc:AlternateContent>
          <mc:Choice Requires="wps">
            <w:drawing>
              <wp:anchor distT="0" distB="0" distL="95250" distR="95250" simplePos="0" relativeHeight="251661312" behindDoc="0" locked="0" layoutInCell="1" allowOverlap="0" wp14:anchorId="7709D8DA" wp14:editId="4FD108DF">
                <wp:simplePos x="0" y="0"/>
                <wp:positionH relativeFrom="column">
                  <wp:align>right</wp:align>
                </wp:positionH>
                <wp:positionV relativeFrom="line">
                  <wp:posOffset>0</wp:posOffset>
                </wp:positionV>
                <wp:extent cx="304800" cy="304800"/>
                <wp:effectExtent l="0" t="0" r="0" b="0"/>
                <wp:wrapSquare wrapText="bothSides"/>
                <wp:docPr id="13" name="AutoShape 10" descr="http://www.seom.org/seomcms/images/stories/imagenes/infopublico/patologias/cancer_pulmon/radioterapia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AutoShape 10" o:spid="_x0000_s1026" alt="http://www.seom.org/seomcms/images/stories/imagenes/infopublico/patologias/cancer_pulmon/radioterapia2.jpg" style="position:absolute;margin-left:-27.2pt;margin-top:0;width:24pt;height:24pt;z-index:251661312;visibility:visible;mso-wrap-style:square;mso-width-percent:0;mso-height-percent:0;mso-wrap-distance-left:7.5pt;mso-wrap-distance-top:0;mso-wrap-distance-right:7.5pt;mso-wrap-distance-bottom:0;mso-position-horizontal:righ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S&#10;Jjh7/QIAACwGAAAOAAAAAAAAAAAAAAAAAC4CAABkcnMvZTJvRG9jLnhtbFBLAQItABQABgAIAAAA&#10;IQBMoOks2AAAAAMBAAAPAAAAAAAAAAAAAAAAAFcFAABkcnMvZG93bnJldi54bWxQSwUGAAAAAAQA&#10;BADzAAAAXAYAAAAA&#10;" o:allowoverlap="f" filled="f" stroked="f">
                <o:lock v:ext="edit" aspectratio="t"/>
                <w10:wrap type="square" anchory="line"/>
              </v:rect>
            </w:pict>
          </mc:Fallback>
        </mc:AlternateContent>
      </w:r>
      <w:r w:rsidRPr="00394900">
        <w:rPr>
          <w:color w:val="000000"/>
          <w:sz w:val="18"/>
          <w:szCs w:val="18"/>
          <w:lang w:eastAsia="es-BO"/>
        </w:rPr>
        <w:t>Los avances de los últimos 10 años incluyen el desarrollo de nuevos fármacos para la prevención y el tratamiento de los efectos secundarios de la quimioterapia, como antieméticos para las náuseas y vómitos, e inyecciones de hormonas o factores estimulantes para evitar que los recuentos de hematíes y leucocitos se reduzcan demasiado.</w:t>
      </w:r>
    </w:p>
    <w:p w:rsidR="00394900" w:rsidRPr="00394900" w:rsidRDefault="00394900" w:rsidP="00394900">
      <w:pPr>
        <w:rPr>
          <w:color w:val="000000"/>
          <w:sz w:val="18"/>
          <w:szCs w:val="18"/>
          <w:lang w:eastAsia="es-BO"/>
        </w:rPr>
      </w:pPr>
      <w:r w:rsidRPr="00394900">
        <w:rPr>
          <w:color w:val="000000"/>
          <w:sz w:val="18"/>
          <w:szCs w:val="18"/>
          <w:lang w:eastAsia="es-BO"/>
        </w:rPr>
        <w:t>Los medicamentos y protocolos modernos de quimioterapia provocan menos efectos secundarios y son tan eficaces, o incluso más, que los tratamientos anteriores. Se ha comprobado que la quimioterapia mejora tanto el índice de supervivencia como la calidad de vida en las personas con cáncer de pulmón diseminado (estadio IV).La quimioterapia se administra en áreas hospitalarias denominadas hospitales de día. </w:t>
      </w:r>
    </w:p>
    <w:p w:rsidR="00394900" w:rsidRPr="00394900" w:rsidRDefault="00394900" w:rsidP="00394900">
      <w:pPr>
        <w:rPr>
          <w:sz w:val="26"/>
          <w:szCs w:val="26"/>
          <w:lang w:eastAsia="es-BO"/>
        </w:rPr>
      </w:pPr>
      <w:r w:rsidRPr="00394900">
        <w:rPr>
          <w:sz w:val="26"/>
          <w:szCs w:val="26"/>
          <w:lang w:eastAsia="es-BO"/>
        </w:rPr>
        <w:t>Fármacos contra nuevas dianas terapéuticas</w:t>
      </w:r>
    </w:p>
    <w:p w:rsidR="00394900" w:rsidRPr="00394900" w:rsidRDefault="00394900" w:rsidP="00394900">
      <w:pPr>
        <w:rPr>
          <w:color w:val="000000"/>
          <w:sz w:val="18"/>
          <w:szCs w:val="18"/>
          <w:lang w:eastAsia="es-BO"/>
        </w:rPr>
      </w:pPr>
      <w:r w:rsidRPr="00394900">
        <w:rPr>
          <w:color w:val="000000"/>
          <w:sz w:val="18"/>
          <w:szCs w:val="18"/>
          <w:lang w:eastAsia="es-BO"/>
        </w:rPr>
        <w:t xml:space="preserve">La quimioterapia estándar actúa mayoritariamente haciendo su efecto en el ADN de la célula tumoral, es decir en el núcleo celular. El ADN es como el cerebro de la célula y contiene todos los genes que posteriormente darán lugar no sólo a los caracteres de las personas, sino también a una gran cantidad de moléculas como las proteínas, indispensables para la vida. Por ello, la quimioterapia tiene los efectos secundarios tan conocidos como la caída de cabello, diarrea, </w:t>
      </w:r>
      <w:proofErr w:type="spellStart"/>
      <w:r w:rsidRPr="00394900">
        <w:rPr>
          <w:color w:val="000000"/>
          <w:sz w:val="18"/>
          <w:szCs w:val="18"/>
          <w:lang w:eastAsia="es-BO"/>
        </w:rPr>
        <w:t>mucositis</w:t>
      </w:r>
      <w:proofErr w:type="spellEnd"/>
      <w:r w:rsidRPr="00394900">
        <w:rPr>
          <w:color w:val="000000"/>
          <w:sz w:val="18"/>
          <w:szCs w:val="18"/>
          <w:lang w:eastAsia="es-BO"/>
        </w:rPr>
        <w:t>, alteraciones en la médula ósea, es decir, en la fabricación de glóbulos blancos, glóbulos rojos y plaquetas. Estos efectos son porque la quimioterapia también altera el ADN de estas células normales del cuerpo. Pues bien, los nuevos fármacos contra nuevas dianas terapéuticas actúan en otros puntos celulares como la membrana plasmática o el citoplasma, donde se encuentran una serie de proteínas que actúan favoreciendo todos los fenómenos de progresión del tumor. Los fármacos actuarían bloqueando proteínas que están favoreciendo que el tumor sobreviva y crezca sin límites.</w:t>
      </w:r>
    </w:p>
    <w:p w:rsidR="00394900" w:rsidRPr="00394900" w:rsidRDefault="00394900" w:rsidP="00394900">
      <w:pPr>
        <w:rPr>
          <w:sz w:val="26"/>
          <w:szCs w:val="26"/>
          <w:lang w:eastAsia="es-BO"/>
        </w:rPr>
      </w:pPr>
      <w:r w:rsidRPr="00394900">
        <w:rPr>
          <w:sz w:val="26"/>
          <w:szCs w:val="26"/>
          <w:lang w:eastAsia="es-BO"/>
        </w:rPr>
        <w:t>Combinación de métodos de tratamiento</w:t>
      </w:r>
    </w:p>
    <w:p w:rsidR="00394900" w:rsidRPr="00394900" w:rsidRDefault="00394900" w:rsidP="00394900">
      <w:pPr>
        <w:rPr>
          <w:color w:val="000000"/>
          <w:sz w:val="18"/>
          <w:szCs w:val="18"/>
          <w:lang w:eastAsia="es-BO"/>
        </w:rPr>
      </w:pPr>
      <w:r w:rsidRPr="00394900">
        <w:rPr>
          <w:color w:val="000000"/>
          <w:sz w:val="18"/>
          <w:szCs w:val="18"/>
          <w:lang w:eastAsia="es-BO"/>
        </w:rPr>
        <w:t>La mayoría de los pacientes con cáncer de pulmón recibe la atención de más de un especialista con más de una opción de tratamiento.</w:t>
      </w:r>
    </w:p>
    <w:p w:rsidR="00394900" w:rsidRPr="00394900" w:rsidRDefault="00394900" w:rsidP="00394900">
      <w:pPr>
        <w:rPr>
          <w:color w:val="000000"/>
          <w:sz w:val="18"/>
          <w:szCs w:val="18"/>
          <w:lang w:eastAsia="es-BO"/>
        </w:rPr>
      </w:pPr>
      <w:r w:rsidRPr="00394900">
        <w:rPr>
          <w:color w:val="000000"/>
          <w:sz w:val="18"/>
          <w:szCs w:val="18"/>
          <w:lang w:eastAsia="es-BO"/>
        </w:rPr>
        <w:t>Por ejemplo, se puede prescribir quimioterapia antes o después de una cirugía, o bien antes, durante o después de la radioterapia.</w:t>
      </w:r>
    </w:p>
    <w:p w:rsidR="00394900" w:rsidRPr="00394900" w:rsidRDefault="00394900" w:rsidP="00394900">
      <w:pPr>
        <w:rPr>
          <w:color w:val="000000"/>
          <w:sz w:val="18"/>
          <w:szCs w:val="18"/>
          <w:lang w:eastAsia="es-BO"/>
        </w:rPr>
      </w:pPr>
      <w:r w:rsidRPr="00394900">
        <w:rPr>
          <w:color w:val="000000"/>
          <w:sz w:val="18"/>
          <w:szCs w:val="18"/>
          <w:lang w:eastAsia="es-BO"/>
        </w:rPr>
        <w:t>Por consiguiente, es importante que los pacientes comprendan cómo se coordinarán las distintas alternativas de tratamiento. Los médicos tienen un plan organizado de atención y que se comunican eficazmente entre sí.</w:t>
      </w:r>
    </w:p>
    <w:p w:rsidR="00394900" w:rsidRPr="00394900" w:rsidRDefault="00394900" w:rsidP="00394900">
      <w:pPr>
        <w:rPr>
          <w:rFonts w:ascii="Times New Roman" w:hAnsi="Times New Roman" w:cs="Times New Roman"/>
          <w:sz w:val="24"/>
          <w:szCs w:val="24"/>
          <w:lang w:eastAsia="es-BO"/>
        </w:rPr>
      </w:pPr>
      <w:r w:rsidRPr="00394900">
        <w:rPr>
          <w:rFonts w:ascii="Times New Roman" w:hAnsi="Times New Roman" w:cs="Times New Roman"/>
          <w:sz w:val="24"/>
          <w:szCs w:val="24"/>
          <w:lang w:eastAsia="es-BO"/>
        </w:rPr>
        <w:pict>
          <v:rect id="_x0000_i1027" style="width:0;height:.75pt" o:hralign="center" o:hrstd="t" o:hrnoshade="t" o:hr="t" fillcolor="black" stroked="f"/>
        </w:pict>
      </w:r>
    </w:p>
    <w:p w:rsidR="00394900" w:rsidRPr="00394900" w:rsidRDefault="00394900" w:rsidP="00394900">
      <w:pPr>
        <w:rPr>
          <w:lang w:eastAsia="es-BO"/>
        </w:rPr>
      </w:pPr>
      <w:r w:rsidRPr="00394900">
        <w:rPr>
          <w:lang w:eastAsia="es-BO"/>
        </w:rPr>
        <w:t>Tratamiento de cáncer de pulmón de células no pequeñas  </w:t>
      </w:r>
    </w:p>
    <w:p w:rsidR="00394900" w:rsidRPr="00394900" w:rsidRDefault="00394900" w:rsidP="00394900">
      <w:pPr>
        <w:rPr>
          <w:color w:val="000000"/>
          <w:sz w:val="18"/>
          <w:szCs w:val="18"/>
          <w:lang w:eastAsia="es-BO"/>
        </w:rPr>
      </w:pPr>
      <w:r w:rsidRPr="00394900">
        <w:rPr>
          <w:color w:val="000000"/>
          <w:sz w:val="18"/>
          <w:szCs w:val="18"/>
          <w:lang w:eastAsia="es-BO"/>
        </w:rPr>
        <w:t>El tratamiento depende del estadio de la enfermedad:</w:t>
      </w:r>
    </w:p>
    <w:p w:rsidR="00394900" w:rsidRPr="00394900" w:rsidRDefault="00394900" w:rsidP="00394900">
      <w:pPr>
        <w:rPr>
          <w:sz w:val="26"/>
          <w:szCs w:val="26"/>
          <w:lang w:eastAsia="es-BO"/>
        </w:rPr>
      </w:pPr>
      <w:r w:rsidRPr="00394900">
        <w:rPr>
          <w:sz w:val="26"/>
          <w:szCs w:val="26"/>
          <w:lang w:eastAsia="es-BO"/>
        </w:rPr>
        <w:t>Tratamiento estadio I-II</w:t>
      </w:r>
    </w:p>
    <w:p w:rsidR="00394900" w:rsidRPr="00394900" w:rsidRDefault="00394900" w:rsidP="00394900">
      <w:pPr>
        <w:rPr>
          <w:color w:val="000000"/>
          <w:sz w:val="18"/>
          <w:szCs w:val="18"/>
          <w:lang w:eastAsia="es-BO"/>
        </w:rPr>
      </w:pPr>
      <w:r w:rsidRPr="00394900">
        <w:rPr>
          <w:color w:val="000000"/>
          <w:sz w:val="18"/>
          <w:szCs w:val="18"/>
          <w:lang w:eastAsia="es-BO"/>
        </w:rPr>
        <w:t xml:space="preserve">En general, el cáncer de pulmón de células no pequeñas en estadio I y II se trata con cirugía radical y extracción de los ganglios </w:t>
      </w:r>
      <w:proofErr w:type="spellStart"/>
      <w:r w:rsidRPr="00394900">
        <w:rPr>
          <w:color w:val="000000"/>
          <w:sz w:val="18"/>
          <w:szCs w:val="18"/>
          <w:lang w:eastAsia="es-BO"/>
        </w:rPr>
        <w:t>mediastínicos</w:t>
      </w:r>
      <w:proofErr w:type="spellEnd"/>
      <w:r w:rsidRPr="00394900">
        <w:rPr>
          <w:color w:val="000000"/>
          <w:sz w:val="18"/>
          <w:szCs w:val="18"/>
          <w:lang w:eastAsia="es-BO"/>
        </w:rPr>
        <w:t xml:space="preserve"> para verificar con la anatomía patológica que realmente eran estos estadios.</w:t>
      </w:r>
    </w:p>
    <w:p w:rsidR="00394900" w:rsidRPr="00394900" w:rsidRDefault="00394900" w:rsidP="00394900">
      <w:pPr>
        <w:rPr>
          <w:color w:val="000000"/>
          <w:sz w:val="18"/>
          <w:szCs w:val="18"/>
          <w:lang w:eastAsia="es-BO"/>
        </w:rPr>
      </w:pPr>
      <w:r w:rsidRPr="00394900">
        <w:rPr>
          <w:color w:val="000000"/>
          <w:sz w:val="18"/>
          <w:szCs w:val="18"/>
          <w:lang w:eastAsia="es-BO"/>
        </w:rPr>
        <w:lastRenderedPageBreak/>
        <w:t>Con la cirugía se pueden llegar a curar un porcentaje importante de pacientes sin necesidad de realizar ningún tratamiento posterior.</w:t>
      </w:r>
    </w:p>
    <w:p w:rsidR="00394900" w:rsidRPr="00394900" w:rsidRDefault="00394900" w:rsidP="00394900">
      <w:pPr>
        <w:rPr>
          <w:color w:val="000000"/>
          <w:sz w:val="18"/>
          <w:szCs w:val="18"/>
          <w:lang w:eastAsia="es-BO"/>
        </w:rPr>
      </w:pPr>
      <w:r w:rsidRPr="00394900">
        <w:rPr>
          <w:color w:val="000000"/>
          <w:sz w:val="18"/>
          <w:szCs w:val="18"/>
          <w:lang w:eastAsia="es-BO"/>
        </w:rPr>
        <w:t xml:space="preserve">Según los datos de estudios de investigación recientes, los pacientes con cáncer de pulmón de células no pequeñas que tienen tumores de gran tamaño o evidencia de diseminación a los ganglios linfáticos (estadios IIA, IIB o IIIA postquirúrgico no detectado previamente en los estudios </w:t>
      </w:r>
      <w:proofErr w:type="spellStart"/>
      <w:r w:rsidRPr="00394900">
        <w:rPr>
          <w:color w:val="000000"/>
          <w:sz w:val="18"/>
          <w:szCs w:val="18"/>
          <w:lang w:eastAsia="es-BO"/>
        </w:rPr>
        <w:t>precirugía</w:t>
      </w:r>
      <w:proofErr w:type="spellEnd"/>
      <w:r w:rsidRPr="00394900">
        <w:rPr>
          <w:color w:val="000000"/>
          <w:sz w:val="18"/>
          <w:szCs w:val="18"/>
          <w:lang w:eastAsia="es-BO"/>
        </w:rPr>
        <w:t>) se pueden beneficiar de la quimioterapia después de la cirugía.</w:t>
      </w:r>
    </w:p>
    <w:p w:rsidR="00394900" w:rsidRPr="00394900" w:rsidRDefault="00394900" w:rsidP="00394900">
      <w:pPr>
        <w:rPr>
          <w:color w:val="000000"/>
          <w:sz w:val="18"/>
          <w:szCs w:val="18"/>
          <w:lang w:eastAsia="es-BO"/>
        </w:rPr>
      </w:pPr>
      <w:r w:rsidRPr="00394900">
        <w:rPr>
          <w:color w:val="000000"/>
          <w:sz w:val="18"/>
          <w:szCs w:val="18"/>
          <w:lang w:eastAsia="es-BO"/>
        </w:rPr>
        <w:t>La quimioterapia que se emplea es una combinación de medicamentos antitumorales que están basados en un fármaco clásico pero muy eficaz en cáncer de pulmón, que se llama cisplatino.</w:t>
      </w:r>
    </w:p>
    <w:p w:rsidR="00394900" w:rsidRPr="00394900" w:rsidRDefault="00394900" w:rsidP="00394900">
      <w:pPr>
        <w:rPr>
          <w:color w:val="000000"/>
          <w:sz w:val="18"/>
          <w:szCs w:val="18"/>
          <w:lang w:eastAsia="es-BO"/>
        </w:rPr>
      </w:pPr>
      <w:r w:rsidRPr="00394900">
        <w:rPr>
          <w:color w:val="000000"/>
          <w:sz w:val="18"/>
          <w:szCs w:val="18"/>
          <w:lang w:eastAsia="es-BO"/>
        </w:rPr>
        <w:t xml:space="preserve">Junto con el cisplatino, se añade otro fármaco que también debe tener mucha actividad en destruir las células tumorales del cáncer de pulmón; el más utilizado se llama </w:t>
      </w:r>
      <w:proofErr w:type="spellStart"/>
      <w:r w:rsidRPr="00394900">
        <w:rPr>
          <w:color w:val="000000"/>
          <w:sz w:val="18"/>
          <w:szCs w:val="18"/>
          <w:lang w:eastAsia="es-BO"/>
        </w:rPr>
        <w:t>vinorelbina</w:t>
      </w:r>
      <w:proofErr w:type="spellEnd"/>
      <w:r w:rsidRPr="00394900">
        <w:rPr>
          <w:color w:val="000000"/>
          <w:sz w:val="18"/>
          <w:szCs w:val="18"/>
          <w:lang w:eastAsia="es-BO"/>
        </w:rPr>
        <w:t>, ya que es el que ha demostrado más beneficio en los estudios desarrollados.</w:t>
      </w:r>
    </w:p>
    <w:p w:rsidR="00394900" w:rsidRPr="00394900" w:rsidRDefault="00394900" w:rsidP="00394900">
      <w:pPr>
        <w:rPr>
          <w:color w:val="000000"/>
          <w:sz w:val="18"/>
          <w:szCs w:val="18"/>
          <w:lang w:eastAsia="es-BO"/>
        </w:rPr>
      </w:pPr>
      <w:r w:rsidRPr="00394900">
        <w:rPr>
          <w:color w:val="000000"/>
          <w:sz w:val="18"/>
          <w:szCs w:val="18"/>
          <w:lang w:eastAsia="es-BO"/>
        </w:rPr>
        <w:t>Las personas que no pueden tolerar una cirugía pueden optar por la radioterapia como tratamiento exclusivo. Con la radioterapia exclusiva, el porcentaje de curación es menor que con la cirugía radical.</w:t>
      </w:r>
    </w:p>
    <w:p w:rsidR="00394900" w:rsidRPr="00394900" w:rsidRDefault="00394900" w:rsidP="00394900">
      <w:pPr>
        <w:rPr>
          <w:color w:val="000000"/>
          <w:sz w:val="18"/>
          <w:szCs w:val="18"/>
          <w:lang w:eastAsia="es-BO"/>
        </w:rPr>
      </w:pPr>
      <w:r w:rsidRPr="00394900">
        <w:rPr>
          <w:color w:val="000000"/>
          <w:sz w:val="18"/>
          <w:szCs w:val="18"/>
          <w:lang w:eastAsia="es-BO"/>
        </w:rPr>
        <w:t xml:space="preserve">Otra opción terapéutica en pacientes con tumores de pequeño tamaño, en la periferia del pulmón, y sin ganglios linfáticos afectados, es un procedimiento denominado radiofrecuencia, que consiste en la administración de ultrasonidos a través de un vector que se introduce en el tumor. También, otra posible opción terapéutica en este estadio poder ser una determinada técnica de radioterapia que se llama la radioterapia </w:t>
      </w:r>
      <w:proofErr w:type="spellStart"/>
      <w:r w:rsidRPr="00394900">
        <w:rPr>
          <w:color w:val="000000"/>
          <w:sz w:val="18"/>
          <w:szCs w:val="18"/>
          <w:lang w:eastAsia="es-BO"/>
        </w:rPr>
        <w:t>estereotáxica</w:t>
      </w:r>
      <w:proofErr w:type="spellEnd"/>
      <w:r w:rsidRPr="00394900">
        <w:rPr>
          <w:color w:val="000000"/>
          <w:sz w:val="18"/>
          <w:szCs w:val="18"/>
          <w:lang w:eastAsia="es-BO"/>
        </w:rPr>
        <w:t>. Estas técnicas comentadas hoy día no son sustitutas de la cirugía, ya que todavía la posibilidad de curación total no se ha demostrado que sea igual; tan sólo se pueden indicar en caso que los pacientes no puedan ser sometidos a cirugía por sus condiciones generales.</w:t>
      </w:r>
    </w:p>
    <w:p w:rsidR="00394900" w:rsidRPr="00394900" w:rsidRDefault="00394900" w:rsidP="00394900">
      <w:pPr>
        <w:rPr>
          <w:sz w:val="26"/>
          <w:szCs w:val="26"/>
          <w:lang w:eastAsia="es-BO"/>
        </w:rPr>
      </w:pPr>
      <w:r w:rsidRPr="00394900">
        <w:rPr>
          <w:sz w:val="26"/>
          <w:szCs w:val="26"/>
          <w:lang w:eastAsia="es-BO"/>
        </w:rPr>
        <w:t>Tratamiento estadio III</w:t>
      </w:r>
    </w:p>
    <w:p w:rsidR="00394900" w:rsidRPr="00394900" w:rsidRDefault="00394900" w:rsidP="00394900">
      <w:pPr>
        <w:rPr>
          <w:color w:val="000000"/>
          <w:sz w:val="18"/>
          <w:szCs w:val="18"/>
          <w:lang w:eastAsia="es-BO"/>
        </w:rPr>
      </w:pPr>
      <w:r w:rsidRPr="00394900">
        <w:rPr>
          <w:color w:val="000000"/>
          <w:sz w:val="18"/>
          <w:szCs w:val="18"/>
          <w:lang w:eastAsia="es-BO"/>
        </w:rPr>
        <w:t> El cáncer de pulmón de células no pequeñas en estadio III es un cáncer que se ha diseminado localmente, hasta un punto en que la cirugía y la radioterapia no son viables o no bastan para curar la enfermedad por sí solas.</w:t>
      </w:r>
    </w:p>
    <w:p w:rsidR="00394900" w:rsidRPr="00394900" w:rsidRDefault="00394900" w:rsidP="00394900">
      <w:pPr>
        <w:rPr>
          <w:color w:val="000000"/>
          <w:sz w:val="18"/>
          <w:szCs w:val="18"/>
          <w:lang w:eastAsia="es-BO"/>
        </w:rPr>
      </w:pPr>
      <w:r w:rsidRPr="00394900">
        <w:rPr>
          <w:color w:val="000000"/>
          <w:sz w:val="18"/>
          <w:szCs w:val="18"/>
          <w:lang w:eastAsia="es-BO"/>
        </w:rPr>
        <w:t>Los pacientes con patología en estadio III tienen un alto riesgo de que el cáncer reaparezca, ya sea en el mismo lugar, o en una localización distante, aunque la cirugía o la radioterapia hayan sido satisfactorias.</w:t>
      </w:r>
    </w:p>
    <w:p w:rsidR="00394900" w:rsidRPr="00394900" w:rsidRDefault="00394900" w:rsidP="00394900">
      <w:pPr>
        <w:rPr>
          <w:color w:val="000000"/>
          <w:sz w:val="18"/>
          <w:szCs w:val="18"/>
          <w:lang w:eastAsia="es-BO"/>
        </w:rPr>
      </w:pPr>
      <w:r w:rsidRPr="00394900">
        <w:rPr>
          <w:color w:val="000000"/>
          <w:sz w:val="18"/>
          <w:szCs w:val="18"/>
          <w:lang w:eastAsia="es-BO"/>
        </w:rPr>
        <w:t>Por esta razón, incluso en los casos en los que sea técnicamente posible operar estos pacientes, los médicos no suelen recomendar cirugía inmediatamente.</w:t>
      </w:r>
    </w:p>
    <w:p w:rsidR="00394900" w:rsidRPr="00394900" w:rsidRDefault="00394900" w:rsidP="00394900">
      <w:pPr>
        <w:rPr>
          <w:color w:val="000000"/>
          <w:sz w:val="18"/>
          <w:szCs w:val="18"/>
          <w:lang w:eastAsia="es-BO"/>
        </w:rPr>
      </w:pPr>
      <w:r w:rsidRPr="00394900">
        <w:rPr>
          <w:color w:val="000000"/>
          <w:sz w:val="18"/>
          <w:szCs w:val="18"/>
          <w:lang w:eastAsia="es-BO"/>
        </w:rPr>
        <w:t>Concretamente, en el estadio IIIA, es decir, cuando hay ganglios linfáticos afectos en el área del mediastino, la estrategia de tratamiento suele ser 1º aplicar quimioterapia, y después de la quimioterapia, pueden ser intervenidos quirúrgicamente, en especial si la quimioterapia es eficaz en la destrucción o reducción del cáncer.</w:t>
      </w:r>
    </w:p>
    <w:p w:rsidR="00394900" w:rsidRPr="00394900" w:rsidRDefault="00394900" w:rsidP="00394900">
      <w:pPr>
        <w:rPr>
          <w:color w:val="000000"/>
          <w:sz w:val="18"/>
          <w:szCs w:val="18"/>
          <w:lang w:eastAsia="es-BO"/>
        </w:rPr>
      </w:pPr>
      <w:r w:rsidRPr="00394900">
        <w:rPr>
          <w:color w:val="000000"/>
          <w:sz w:val="18"/>
          <w:szCs w:val="18"/>
          <w:lang w:eastAsia="es-BO"/>
        </w:rPr>
        <w:t xml:space="preserve">En teoría, debido a que la quimioterapia viaja por todo el cuerpo, si está destruyendo </w:t>
      </w:r>
      <w:proofErr w:type="gramStart"/>
      <w:r w:rsidRPr="00394900">
        <w:rPr>
          <w:color w:val="000000"/>
          <w:sz w:val="18"/>
          <w:szCs w:val="18"/>
          <w:lang w:eastAsia="es-BO"/>
        </w:rPr>
        <w:t>la células</w:t>
      </w:r>
      <w:proofErr w:type="gramEnd"/>
      <w:r w:rsidRPr="00394900">
        <w:rPr>
          <w:color w:val="000000"/>
          <w:sz w:val="18"/>
          <w:szCs w:val="18"/>
          <w:lang w:eastAsia="es-BO"/>
        </w:rPr>
        <w:t xml:space="preserve"> del cáncer que los médicos pueden ver, también está matando las células cancerosas invisibles que quizás hayan escapado del tumor original, y que están en el torrente circulatorio o quizás han llegado a algún otro sitio del cuerpo, pero en cantidades aún microscópicas.</w:t>
      </w:r>
    </w:p>
    <w:p w:rsidR="00394900" w:rsidRPr="00394900" w:rsidRDefault="00394900" w:rsidP="00394900">
      <w:pPr>
        <w:rPr>
          <w:color w:val="000000"/>
          <w:sz w:val="18"/>
          <w:szCs w:val="18"/>
          <w:lang w:eastAsia="es-BO"/>
        </w:rPr>
      </w:pPr>
      <w:r w:rsidRPr="00394900">
        <w:rPr>
          <w:color w:val="000000"/>
          <w:sz w:val="18"/>
          <w:szCs w:val="18"/>
          <w:lang w:eastAsia="es-BO"/>
        </w:rPr>
        <w:t>Después de una quimioterapia eficaz, los cirujanos pueden estar más seguros de que la cirugía pueda mejorar el pronóstico del cáncer de pulmón de células no pequeñas en estadio IIIA.</w:t>
      </w:r>
    </w:p>
    <w:p w:rsidR="00394900" w:rsidRPr="00394900" w:rsidRDefault="00394900" w:rsidP="00394900">
      <w:pPr>
        <w:rPr>
          <w:color w:val="000000"/>
          <w:sz w:val="18"/>
          <w:szCs w:val="18"/>
          <w:lang w:eastAsia="es-BO"/>
        </w:rPr>
      </w:pPr>
      <w:r w:rsidRPr="00394900">
        <w:rPr>
          <w:color w:val="000000"/>
          <w:sz w:val="18"/>
          <w:szCs w:val="18"/>
          <w:lang w:eastAsia="es-BO"/>
        </w:rPr>
        <w:t>Algunos pacientes con este tipo de cáncer no se tratan con cirugía. En vez de la cirugía, los pacientes con enfermedad en estadio IIIA pueden ser tratados con una combinación de quimioterapia y radioterapia, igualmente con intención de curar. La quimioterapia puede ser administrada antes que la radioterapia (terapia neo-adyuvante), o simultáneamente (terapia concomitante).</w:t>
      </w:r>
    </w:p>
    <w:p w:rsidR="00394900" w:rsidRPr="00394900" w:rsidRDefault="00394900" w:rsidP="00394900">
      <w:pPr>
        <w:rPr>
          <w:color w:val="000000"/>
          <w:sz w:val="18"/>
          <w:szCs w:val="18"/>
          <w:lang w:eastAsia="es-BO"/>
        </w:rPr>
      </w:pPr>
      <w:r w:rsidRPr="00394900">
        <w:rPr>
          <w:color w:val="000000"/>
          <w:sz w:val="18"/>
          <w:szCs w:val="18"/>
          <w:lang w:eastAsia="es-BO"/>
        </w:rPr>
        <w:lastRenderedPageBreak/>
        <w:t>Esta combinación ha demostrado mejorar la capacidad de la radioterapia para reducir el cáncer y disminuir el riesgo de que el cáncer reaparezca. La quimioterapia administrada al mismo tiempo que la radioterapia puede ser más eficaz que la administrada antes de la radioterapia, pero provoca más efectos secundarios.</w:t>
      </w:r>
    </w:p>
    <w:p w:rsidR="00394900" w:rsidRPr="00394900" w:rsidRDefault="00394900" w:rsidP="00394900">
      <w:pPr>
        <w:rPr>
          <w:color w:val="000000"/>
          <w:sz w:val="18"/>
          <w:szCs w:val="18"/>
          <w:lang w:eastAsia="es-BO"/>
        </w:rPr>
      </w:pPr>
      <w:r w:rsidRPr="00394900">
        <w:rPr>
          <w:color w:val="000000"/>
          <w:sz w:val="18"/>
          <w:szCs w:val="18"/>
          <w:lang w:eastAsia="es-BO"/>
        </w:rPr>
        <w:t>Puede suceder que los pacientes que han recibido quimioterapia y radioterapia para la enfermedad en estadio IIIA necesiten cirugía. No obstante, no hay una evidencia científica clara que estos pacientes necesiten la cirugía para aumentar las expectativas de curación.</w:t>
      </w:r>
    </w:p>
    <w:p w:rsidR="00394900" w:rsidRPr="00394900" w:rsidRDefault="00394900" w:rsidP="00394900">
      <w:pPr>
        <w:rPr>
          <w:sz w:val="26"/>
          <w:szCs w:val="26"/>
          <w:lang w:eastAsia="es-BO"/>
        </w:rPr>
      </w:pPr>
      <w:r w:rsidRPr="00394900">
        <w:rPr>
          <w:sz w:val="26"/>
          <w:szCs w:val="26"/>
          <w:lang w:eastAsia="es-BO"/>
        </w:rPr>
        <w:t>Tratamiento estadio III-B</w:t>
      </w:r>
    </w:p>
    <w:p w:rsidR="00394900" w:rsidRPr="00394900" w:rsidRDefault="00394900" w:rsidP="00394900">
      <w:pPr>
        <w:rPr>
          <w:color w:val="000000"/>
          <w:sz w:val="18"/>
          <w:szCs w:val="18"/>
          <w:lang w:eastAsia="es-BO"/>
        </w:rPr>
      </w:pPr>
      <w:r w:rsidRPr="00394900">
        <w:rPr>
          <w:color w:val="000000"/>
          <w:sz w:val="18"/>
          <w:szCs w:val="18"/>
          <w:lang w:eastAsia="es-BO"/>
        </w:rPr>
        <w:t>Algunos pacientes reciben el diagnóstico de cáncer de pulmón de células no pequeñas no extirpable (es decir que no se puede extraer mediante cirugía).</w:t>
      </w:r>
    </w:p>
    <w:p w:rsidR="00394900" w:rsidRPr="00394900" w:rsidRDefault="00394900" w:rsidP="00394900">
      <w:pPr>
        <w:rPr>
          <w:color w:val="000000"/>
          <w:sz w:val="18"/>
          <w:szCs w:val="18"/>
          <w:lang w:eastAsia="es-BO"/>
        </w:rPr>
      </w:pPr>
      <w:r w:rsidRPr="00394900">
        <w:rPr>
          <w:color w:val="000000"/>
          <w:sz w:val="18"/>
          <w:szCs w:val="18"/>
          <w:lang w:eastAsia="es-BO"/>
        </w:rPr>
        <w:t>Este diagnóstico puede deberse a que tienen cáncer de pulmón en estadio IIIB, o bien porque el cirujano considera que la cirugía implica demasiado riesgo, o que el tumor no se puede extirpar en su totalidad.</w:t>
      </w:r>
    </w:p>
    <w:p w:rsidR="00394900" w:rsidRPr="00394900" w:rsidRDefault="00394900" w:rsidP="00394900">
      <w:pPr>
        <w:rPr>
          <w:color w:val="000000"/>
          <w:sz w:val="18"/>
          <w:szCs w:val="18"/>
          <w:lang w:eastAsia="es-BO"/>
        </w:rPr>
      </w:pPr>
      <w:r w:rsidRPr="00394900">
        <w:rPr>
          <w:color w:val="000000"/>
          <w:sz w:val="18"/>
          <w:szCs w:val="18"/>
          <w:lang w:eastAsia="es-BO"/>
        </w:rPr>
        <w:t xml:space="preserve">Para los pacientes con este tipo de cáncer de pulmón, que no presentan signos de diseminación del cáncer a sitios distantes o en el líquido que circunda el pulmón, se puede utilizar una combinación de quimioterapia y radioterapia con la intención de curar al paciente. Como dijimos previamente, la aplicación concomitante de estos dos tratamientos es la estrategia que ofrece mayor expectativa de curación. La única duda, es que como la radioterapia suele durar de 35-40 días, sólo da tiempo a aplicar dos ciclos de quimioterapia de forma concomitante con la radioterapia. Podría ser que para erradicar la enfermedad </w:t>
      </w:r>
      <w:proofErr w:type="spellStart"/>
      <w:r w:rsidRPr="00394900">
        <w:rPr>
          <w:color w:val="000000"/>
          <w:sz w:val="18"/>
          <w:szCs w:val="18"/>
          <w:lang w:eastAsia="es-BO"/>
        </w:rPr>
        <w:t>micrometastásica</w:t>
      </w:r>
      <w:proofErr w:type="spellEnd"/>
      <w:r w:rsidRPr="00394900">
        <w:rPr>
          <w:color w:val="000000"/>
          <w:sz w:val="18"/>
          <w:szCs w:val="18"/>
          <w:lang w:eastAsia="es-BO"/>
        </w:rPr>
        <w:t>, hiciera falta aplicar algunos ciclos más de quimioterapia, bien antes o bien después del tratamiento concomitante. Pero esto último aún es materia de investigación.</w:t>
      </w:r>
    </w:p>
    <w:p w:rsidR="00394900" w:rsidRPr="00394900" w:rsidRDefault="00394900" w:rsidP="00394900">
      <w:pPr>
        <w:rPr>
          <w:color w:val="000000"/>
          <w:sz w:val="18"/>
          <w:szCs w:val="18"/>
          <w:lang w:eastAsia="es-BO"/>
        </w:rPr>
      </w:pPr>
      <w:r w:rsidRPr="00394900">
        <w:rPr>
          <w:color w:val="000000"/>
          <w:sz w:val="18"/>
          <w:szCs w:val="18"/>
          <w:lang w:eastAsia="es-BO"/>
        </w:rPr>
        <w:t xml:space="preserve">Por otro lado, no siempre se puede aplicar el tratamiento concomitante y hay que hacerlo de forma secuencia, primero la quimioterapia, 3 </w:t>
      </w:r>
      <w:proofErr w:type="spellStart"/>
      <w:r w:rsidRPr="00394900">
        <w:rPr>
          <w:color w:val="000000"/>
          <w:sz w:val="18"/>
          <w:szCs w:val="18"/>
          <w:lang w:eastAsia="es-BO"/>
        </w:rPr>
        <w:t>ó</w:t>
      </w:r>
      <w:proofErr w:type="spellEnd"/>
      <w:r w:rsidRPr="00394900">
        <w:rPr>
          <w:color w:val="000000"/>
          <w:sz w:val="18"/>
          <w:szCs w:val="18"/>
          <w:lang w:eastAsia="es-BO"/>
        </w:rPr>
        <w:t xml:space="preserve"> 4 ciclos, y posteriormente la radioterapia. La causa de no poder aplicar la concomitancia es por la situación del paciente o un excesivo volumen del tumor</w:t>
      </w:r>
    </w:p>
    <w:p w:rsidR="00394900" w:rsidRPr="00394900" w:rsidRDefault="00394900" w:rsidP="00394900">
      <w:pPr>
        <w:rPr>
          <w:sz w:val="26"/>
          <w:szCs w:val="26"/>
          <w:lang w:eastAsia="es-BO"/>
        </w:rPr>
      </w:pPr>
      <w:r w:rsidRPr="00394900">
        <w:rPr>
          <w:sz w:val="26"/>
          <w:szCs w:val="26"/>
          <w:lang w:eastAsia="es-BO"/>
        </w:rPr>
        <w:t>Tratamiento estadio IV</w:t>
      </w:r>
    </w:p>
    <w:p w:rsidR="00394900" w:rsidRPr="00394900" w:rsidRDefault="00394900" w:rsidP="00394900">
      <w:pPr>
        <w:rPr>
          <w:color w:val="000000"/>
          <w:sz w:val="18"/>
          <w:szCs w:val="18"/>
          <w:lang w:eastAsia="es-BO"/>
        </w:rPr>
      </w:pPr>
      <w:r w:rsidRPr="00394900">
        <w:rPr>
          <w:color w:val="000000"/>
          <w:sz w:val="18"/>
          <w:szCs w:val="18"/>
          <w:lang w:eastAsia="es-BO"/>
        </w:rPr>
        <w:t>Los pacientes con cáncer de pulmón de células no pequeñas en estadio IV o estadio IIIB debido a derrame pleural maligno (células cancerosas en el líquido que circunda el pulmón) generalmente no se tratan con cirugía ni radioterapia.</w:t>
      </w:r>
    </w:p>
    <w:p w:rsidR="00394900" w:rsidRPr="00394900" w:rsidRDefault="00394900" w:rsidP="00394900">
      <w:pPr>
        <w:rPr>
          <w:color w:val="000000"/>
          <w:sz w:val="18"/>
          <w:szCs w:val="18"/>
          <w:lang w:eastAsia="es-BO"/>
        </w:rPr>
      </w:pPr>
      <w:r w:rsidRPr="00394900">
        <w:rPr>
          <w:color w:val="000000"/>
          <w:sz w:val="18"/>
          <w:szCs w:val="18"/>
          <w:lang w:eastAsia="es-BO"/>
        </w:rPr>
        <w:t>En contadas ocasiones, los médicos recomiendan que las metástasis cerebrales o suprarrenales se extirpen quirúrgicamente si es el único lugar donde se diseminó el cáncer.</w:t>
      </w:r>
    </w:p>
    <w:p w:rsidR="00394900" w:rsidRPr="00394900" w:rsidRDefault="00394900" w:rsidP="00394900">
      <w:pPr>
        <w:rPr>
          <w:color w:val="000000"/>
          <w:sz w:val="18"/>
          <w:szCs w:val="18"/>
          <w:lang w:eastAsia="es-BO"/>
        </w:rPr>
      </w:pPr>
      <w:r w:rsidRPr="00394900">
        <w:rPr>
          <w:color w:val="000000"/>
          <w:sz w:val="18"/>
          <w:szCs w:val="18"/>
          <w:lang w:eastAsia="es-BO"/>
        </w:rPr>
        <w:t>La radioterapia también se puede utilizar como medida paliativa para el tratamiento de metástasis únicas; por ejemplo se puede aplicar radioterapia sobre la cabeza cuando hay metástasis en el cerebro, o bien en alguna localización del cuerpo con dolor debido a la compresión o infiltración del tumor, como puede ser el hueso, etc.</w:t>
      </w:r>
    </w:p>
    <w:p w:rsidR="00394900" w:rsidRPr="00394900" w:rsidRDefault="00394900" w:rsidP="00394900">
      <w:pPr>
        <w:rPr>
          <w:color w:val="000000"/>
          <w:sz w:val="18"/>
          <w:szCs w:val="18"/>
          <w:lang w:eastAsia="es-BO"/>
        </w:rPr>
      </w:pPr>
      <w:r w:rsidRPr="00394900">
        <w:rPr>
          <w:color w:val="000000"/>
          <w:sz w:val="18"/>
          <w:szCs w:val="18"/>
          <w:lang w:eastAsia="es-BO"/>
        </w:rPr>
        <w:t xml:space="preserve">Sin embargo, los pacientes con enfermedad en estadio IV o estadio IIIB con derrame pleural maligno (actualmente ya clasificado también como estadio </w:t>
      </w:r>
      <w:proofErr w:type="spellStart"/>
      <w:r w:rsidRPr="00394900">
        <w:rPr>
          <w:color w:val="000000"/>
          <w:sz w:val="18"/>
          <w:szCs w:val="18"/>
          <w:lang w:eastAsia="es-BO"/>
        </w:rPr>
        <w:t>IVa</w:t>
      </w:r>
      <w:proofErr w:type="spellEnd"/>
      <w:r w:rsidRPr="00394900">
        <w:rPr>
          <w:color w:val="000000"/>
          <w:sz w:val="18"/>
          <w:szCs w:val="18"/>
          <w:lang w:eastAsia="es-BO"/>
        </w:rPr>
        <w:t>), tienen un riesgo muy elevado de que el cáncer reaparezca en otro lugar. Por lo tanto, la mayoría de los pacientes con estos estadios de cáncer de pulmón de células no pequeñas sólo reciben quimioterapia.</w:t>
      </w:r>
    </w:p>
    <w:p w:rsidR="00394900" w:rsidRPr="00394900" w:rsidRDefault="00394900" w:rsidP="00394900">
      <w:pPr>
        <w:rPr>
          <w:color w:val="000000"/>
          <w:sz w:val="18"/>
          <w:szCs w:val="18"/>
          <w:lang w:eastAsia="es-BO"/>
        </w:rPr>
      </w:pPr>
      <w:r w:rsidRPr="00394900">
        <w:rPr>
          <w:color w:val="000000"/>
          <w:sz w:val="18"/>
          <w:szCs w:val="18"/>
          <w:lang w:eastAsia="es-BO"/>
        </w:rPr>
        <w:t>El objetivo de la quimioterapia es aumentar supervivencia y mejorar calidad de vida. Estos objetivos se suelen conseguir tras reducir el tamaño del cáncer, aliviar el malestar que éste provoca e impedir la diseminación adicional.</w:t>
      </w:r>
    </w:p>
    <w:p w:rsidR="00394900" w:rsidRPr="00394900" w:rsidRDefault="00394900" w:rsidP="00394900">
      <w:pPr>
        <w:rPr>
          <w:color w:val="000000"/>
          <w:sz w:val="18"/>
          <w:szCs w:val="18"/>
          <w:lang w:eastAsia="es-BO"/>
        </w:rPr>
      </w:pPr>
      <w:r w:rsidRPr="00394900">
        <w:rPr>
          <w:color w:val="000000"/>
          <w:sz w:val="18"/>
          <w:szCs w:val="18"/>
          <w:lang w:eastAsia="es-BO"/>
        </w:rPr>
        <w:t>Rara vez la quimioterapia puede lograr que el cáncer de pulmón diseminado desaparezca por completo, no obstante el cáncer volverá a aparecer con el tiempo. Por lo tanto, los pacientes con enfermedad en estadio IV o estadio IIIB con derrame maligno, nunca se consideran "curados" de su cáncer, independientemente del éxito de la quimioterapia.</w:t>
      </w:r>
    </w:p>
    <w:p w:rsidR="00394900" w:rsidRPr="00394900" w:rsidRDefault="00394900" w:rsidP="00394900">
      <w:pPr>
        <w:rPr>
          <w:color w:val="000000"/>
          <w:sz w:val="18"/>
          <w:szCs w:val="18"/>
          <w:lang w:eastAsia="es-BO"/>
        </w:rPr>
      </w:pPr>
      <w:r w:rsidRPr="00394900">
        <w:rPr>
          <w:color w:val="000000"/>
          <w:sz w:val="18"/>
          <w:szCs w:val="18"/>
          <w:lang w:eastAsia="es-BO"/>
        </w:rPr>
        <w:lastRenderedPageBreak/>
        <w:t>Se ha demostrado que la quimioterapia prolonga la vida y mejora la calidad de ésta en los pacientes con cáncer de pulmón de células no pequeñas.</w:t>
      </w:r>
    </w:p>
    <w:p w:rsidR="00394900" w:rsidRPr="00394900" w:rsidRDefault="00394900" w:rsidP="00394900">
      <w:pPr>
        <w:rPr>
          <w:color w:val="000000"/>
          <w:sz w:val="18"/>
          <w:szCs w:val="18"/>
          <w:lang w:eastAsia="es-BO"/>
        </w:rPr>
      </w:pPr>
      <w:r w:rsidRPr="00394900">
        <w:rPr>
          <w:color w:val="000000"/>
          <w:sz w:val="18"/>
          <w:szCs w:val="18"/>
          <w:lang w:eastAsia="es-BO"/>
        </w:rPr>
        <w:t xml:space="preserve">Los fármacos </w:t>
      </w:r>
      <w:proofErr w:type="spellStart"/>
      <w:r w:rsidRPr="00394900">
        <w:rPr>
          <w:color w:val="000000"/>
          <w:sz w:val="18"/>
          <w:szCs w:val="18"/>
          <w:lang w:eastAsia="es-BO"/>
        </w:rPr>
        <w:t>quimioterápicos</w:t>
      </w:r>
      <w:proofErr w:type="spellEnd"/>
      <w:r w:rsidRPr="00394900">
        <w:rPr>
          <w:color w:val="000000"/>
          <w:sz w:val="18"/>
          <w:szCs w:val="18"/>
          <w:lang w:eastAsia="es-BO"/>
        </w:rPr>
        <w:t xml:space="preserve"> que se emplean en el manejo de esta enfermedad suelen ser aquellos que tienen una buena capacidad de respuesta. Aquí se incluyen agentes como el cisplatino, </w:t>
      </w:r>
      <w:proofErr w:type="spellStart"/>
      <w:r w:rsidRPr="00394900">
        <w:rPr>
          <w:color w:val="000000"/>
          <w:sz w:val="18"/>
          <w:szCs w:val="18"/>
          <w:lang w:eastAsia="es-BO"/>
        </w:rPr>
        <w:t>carboplatino</w:t>
      </w:r>
      <w:proofErr w:type="spellEnd"/>
      <w:r w:rsidRPr="00394900">
        <w:rPr>
          <w:color w:val="000000"/>
          <w:sz w:val="18"/>
          <w:szCs w:val="18"/>
          <w:lang w:eastAsia="es-BO"/>
        </w:rPr>
        <w:t xml:space="preserve">, </w:t>
      </w:r>
      <w:proofErr w:type="spellStart"/>
      <w:r w:rsidRPr="00394900">
        <w:rPr>
          <w:color w:val="000000"/>
          <w:sz w:val="18"/>
          <w:szCs w:val="18"/>
          <w:lang w:eastAsia="es-BO"/>
        </w:rPr>
        <w:t>docetaxel</w:t>
      </w:r>
      <w:proofErr w:type="spellEnd"/>
      <w:r w:rsidRPr="00394900">
        <w:rPr>
          <w:color w:val="000000"/>
          <w:sz w:val="18"/>
          <w:szCs w:val="18"/>
          <w:lang w:eastAsia="es-BO"/>
        </w:rPr>
        <w:t xml:space="preserve">, </w:t>
      </w:r>
      <w:proofErr w:type="spellStart"/>
      <w:r w:rsidRPr="00394900">
        <w:rPr>
          <w:color w:val="000000"/>
          <w:sz w:val="18"/>
          <w:szCs w:val="18"/>
          <w:lang w:eastAsia="es-BO"/>
        </w:rPr>
        <w:t>paclitaxel</w:t>
      </w:r>
      <w:proofErr w:type="spellEnd"/>
      <w:r w:rsidRPr="00394900">
        <w:rPr>
          <w:color w:val="000000"/>
          <w:sz w:val="18"/>
          <w:szCs w:val="18"/>
          <w:lang w:eastAsia="es-BO"/>
        </w:rPr>
        <w:t xml:space="preserve">, </w:t>
      </w:r>
      <w:proofErr w:type="spellStart"/>
      <w:r w:rsidRPr="00394900">
        <w:rPr>
          <w:color w:val="000000"/>
          <w:sz w:val="18"/>
          <w:szCs w:val="18"/>
          <w:lang w:eastAsia="es-BO"/>
        </w:rPr>
        <w:t>gemcitabina</w:t>
      </w:r>
      <w:proofErr w:type="spellEnd"/>
      <w:r w:rsidRPr="00394900">
        <w:rPr>
          <w:color w:val="000000"/>
          <w:sz w:val="18"/>
          <w:szCs w:val="18"/>
          <w:lang w:eastAsia="es-BO"/>
        </w:rPr>
        <w:t xml:space="preserve">, </w:t>
      </w:r>
      <w:proofErr w:type="spellStart"/>
      <w:r w:rsidRPr="00394900">
        <w:rPr>
          <w:color w:val="000000"/>
          <w:sz w:val="18"/>
          <w:szCs w:val="18"/>
          <w:lang w:eastAsia="es-BO"/>
        </w:rPr>
        <w:t>vinorelbina</w:t>
      </w:r>
      <w:proofErr w:type="spellEnd"/>
      <w:r w:rsidRPr="00394900">
        <w:rPr>
          <w:color w:val="000000"/>
          <w:sz w:val="18"/>
          <w:szCs w:val="18"/>
          <w:lang w:eastAsia="es-BO"/>
        </w:rPr>
        <w:t xml:space="preserve"> y </w:t>
      </w:r>
      <w:proofErr w:type="spellStart"/>
      <w:r w:rsidRPr="00394900">
        <w:rPr>
          <w:color w:val="000000"/>
          <w:sz w:val="18"/>
          <w:szCs w:val="18"/>
          <w:lang w:eastAsia="es-BO"/>
        </w:rPr>
        <w:t>pemetrexed</w:t>
      </w:r>
      <w:proofErr w:type="spellEnd"/>
      <w:r w:rsidRPr="00394900">
        <w:rPr>
          <w:color w:val="000000"/>
          <w:sz w:val="18"/>
          <w:szCs w:val="18"/>
          <w:lang w:eastAsia="es-BO"/>
        </w:rPr>
        <w:t>.</w:t>
      </w:r>
    </w:p>
    <w:p w:rsidR="00394900" w:rsidRPr="00394900" w:rsidRDefault="00394900" w:rsidP="00394900">
      <w:pPr>
        <w:rPr>
          <w:color w:val="000000"/>
          <w:sz w:val="18"/>
          <w:szCs w:val="18"/>
          <w:lang w:eastAsia="es-BO"/>
        </w:rPr>
      </w:pPr>
      <w:r w:rsidRPr="00394900">
        <w:rPr>
          <w:color w:val="000000"/>
          <w:sz w:val="18"/>
          <w:szCs w:val="18"/>
          <w:lang w:eastAsia="es-BO"/>
        </w:rPr>
        <w:t xml:space="preserve">Cuando el oncólogo se plantea comenzar un tratamiento en primera línea, es decir, sin que el paciente hubiera recibido quimioterapia previamente, se emplea la combinación de dos de estos fármacos anteriormente expuestos. La combinación más frecuente es la de utilizar un fármaco “eje” como el cisplatino o </w:t>
      </w:r>
      <w:proofErr w:type="spellStart"/>
      <w:r w:rsidRPr="00394900">
        <w:rPr>
          <w:color w:val="000000"/>
          <w:sz w:val="18"/>
          <w:szCs w:val="18"/>
          <w:lang w:eastAsia="es-BO"/>
        </w:rPr>
        <w:t>carboplatino</w:t>
      </w:r>
      <w:proofErr w:type="spellEnd"/>
      <w:r w:rsidRPr="00394900">
        <w:rPr>
          <w:color w:val="000000"/>
          <w:sz w:val="18"/>
          <w:szCs w:val="18"/>
          <w:lang w:eastAsia="es-BO"/>
        </w:rPr>
        <w:t>, y se le asocia un segundo fármaco.</w:t>
      </w:r>
    </w:p>
    <w:p w:rsidR="00394900" w:rsidRPr="00394900" w:rsidRDefault="00394900" w:rsidP="00394900">
      <w:pPr>
        <w:rPr>
          <w:color w:val="000000"/>
          <w:sz w:val="18"/>
          <w:szCs w:val="18"/>
          <w:lang w:eastAsia="es-BO"/>
        </w:rPr>
      </w:pPr>
      <w:r w:rsidRPr="00394900">
        <w:rPr>
          <w:color w:val="000000"/>
          <w:sz w:val="18"/>
          <w:szCs w:val="18"/>
          <w:lang w:eastAsia="es-BO"/>
        </w:rPr>
        <w:t>En ocasiones se utilizan otro tipo de combinaciones, ya que en todos los estudios que hay se comparan unas combinaciones con otras, ninguna de ellas ha resultado ser mejor que otras.</w:t>
      </w:r>
    </w:p>
    <w:p w:rsidR="00394900" w:rsidRPr="00394900" w:rsidRDefault="00394900" w:rsidP="00394900">
      <w:pPr>
        <w:rPr>
          <w:color w:val="000000"/>
          <w:sz w:val="18"/>
          <w:szCs w:val="18"/>
          <w:lang w:eastAsia="es-BO"/>
        </w:rPr>
      </w:pPr>
      <w:r w:rsidRPr="00394900">
        <w:rPr>
          <w:color w:val="000000"/>
          <w:sz w:val="18"/>
          <w:szCs w:val="18"/>
          <w:lang w:eastAsia="es-BO"/>
        </w:rPr>
        <w:t xml:space="preserve">Lo que sí se sabe es que usar menos de dos fármacos no es tan útil, y si se usan más fármacos, no se obtiene más beneficio, pero sí más efectos secundarios. En pacientes que tengan un estado general deficiente por tener otras enfermedades concomitantes, o bien por el deterioro que le ha producido el tumor, aquí el tratamiento que más se recomienda es emplear un solo fármaco de forma única, generalmente la </w:t>
      </w:r>
      <w:proofErr w:type="spellStart"/>
      <w:r w:rsidRPr="00394900">
        <w:rPr>
          <w:color w:val="000000"/>
          <w:sz w:val="18"/>
          <w:szCs w:val="18"/>
          <w:lang w:eastAsia="es-BO"/>
        </w:rPr>
        <w:t>gemcitabina</w:t>
      </w:r>
      <w:proofErr w:type="spellEnd"/>
      <w:r w:rsidRPr="00394900">
        <w:rPr>
          <w:color w:val="000000"/>
          <w:sz w:val="18"/>
          <w:szCs w:val="18"/>
          <w:lang w:eastAsia="es-BO"/>
        </w:rPr>
        <w:t xml:space="preserve">, </w:t>
      </w:r>
      <w:proofErr w:type="spellStart"/>
      <w:r w:rsidRPr="00394900">
        <w:rPr>
          <w:color w:val="000000"/>
          <w:sz w:val="18"/>
          <w:szCs w:val="18"/>
          <w:lang w:eastAsia="es-BO"/>
        </w:rPr>
        <w:t>vinorelbina</w:t>
      </w:r>
      <w:proofErr w:type="spellEnd"/>
      <w:r w:rsidRPr="00394900">
        <w:rPr>
          <w:color w:val="000000"/>
          <w:sz w:val="18"/>
          <w:szCs w:val="18"/>
          <w:lang w:eastAsia="es-BO"/>
        </w:rPr>
        <w:t xml:space="preserve"> o </w:t>
      </w:r>
      <w:proofErr w:type="spellStart"/>
      <w:r w:rsidRPr="00394900">
        <w:rPr>
          <w:color w:val="000000"/>
          <w:sz w:val="18"/>
          <w:szCs w:val="18"/>
          <w:lang w:eastAsia="es-BO"/>
        </w:rPr>
        <w:t>docetaxel</w:t>
      </w:r>
      <w:proofErr w:type="spellEnd"/>
      <w:r w:rsidRPr="00394900">
        <w:rPr>
          <w:color w:val="000000"/>
          <w:sz w:val="18"/>
          <w:szCs w:val="18"/>
          <w:lang w:eastAsia="es-BO"/>
        </w:rPr>
        <w:t>.</w:t>
      </w:r>
    </w:p>
    <w:p w:rsidR="00394900" w:rsidRPr="00394900" w:rsidRDefault="00394900" w:rsidP="00394900">
      <w:pPr>
        <w:rPr>
          <w:color w:val="000000"/>
          <w:sz w:val="18"/>
          <w:szCs w:val="18"/>
          <w:lang w:eastAsia="es-BO"/>
        </w:rPr>
      </w:pPr>
      <w:r w:rsidRPr="00394900">
        <w:rPr>
          <w:color w:val="000000"/>
          <w:sz w:val="18"/>
          <w:szCs w:val="18"/>
          <w:lang w:eastAsia="es-BO"/>
        </w:rPr>
        <w:t xml:space="preserve">Hoy día se sabe que la decisión del tipo de tratamiento se debe hace en base a unos criterios clínicos, pero también hay que tener en cuenta otras características como son la anatomía patológica, y concretamente, dentro del cáncer de pulmón no </w:t>
      </w:r>
      <w:proofErr w:type="spellStart"/>
      <w:r w:rsidRPr="00394900">
        <w:rPr>
          <w:color w:val="000000"/>
          <w:sz w:val="18"/>
          <w:szCs w:val="18"/>
          <w:lang w:eastAsia="es-BO"/>
        </w:rPr>
        <w:t>microcítico</w:t>
      </w:r>
      <w:proofErr w:type="spellEnd"/>
      <w:r w:rsidRPr="00394900">
        <w:rPr>
          <w:color w:val="000000"/>
          <w:sz w:val="18"/>
          <w:szCs w:val="18"/>
          <w:lang w:eastAsia="es-BO"/>
        </w:rPr>
        <w:t xml:space="preserve">, hay dos subtipos que van a tener un tratamiento muy diferente. Concretamente, el carcinoma escamoso y el carcinoma no escamoso. Donde más adelantos ha habido es en el carcinoma no escamoso, en que se ha observado que cuando al cisplatino se le une un nuevo fármaco, el </w:t>
      </w:r>
      <w:proofErr w:type="spellStart"/>
      <w:r w:rsidRPr="00394900">
        <w:rPr>
          <w:color w:val="000000"/>
          <w:sz w:val="18"/>
          <w:szCs w:val="18"/>
          <w:lang w:eastAsia="es-BO"/>
        </w:rPr>
        <w:t>pemetrexed</w:t>
      </w:r>
      <w:proofErr w:type="spellEnd"/>
      <w:r w:rsidRPr="00394900">
        <w:rPr>
          <w:color w:val="000000"/>
          <w:sz w:val="18"/>
          <w:szCs w:val="18"/>
          <w:lang w:eastAsia="es-BO"/>
        </w:rPr>
        <w:t xml:space="preserve">, se va a mejorar la supervivencia. Del mismo modo, en este subtipo de tumores, se ha desarrollado un fármaco contra nuevas dianas terapéuticas, llamado </w:t>
      </w:r>
      <w:proofErr w:type="spellStart"/>
      <w:r w:rsidRPr="00394900">
        <w:rPr>
          <w:color w:val="000000"/>
          <w:sz w:val="18"/>
          <w:szCs w:val="18"/>
          <w:lang w:eastAsia="es-BO"/>
        </w:rPr>
        <w:t>bevacizumab</w:t>
      </w:r>
      <w:proofErr w:type="spellEnd"/>
      <w:r w:rsidRPr="00394900">
        <w:rPr>
          <w:color w:val="000000"/>
          <w:sz w:val="18"/>
          <w:szCs w:val="18"/>
          <w:lang w:eastAsia="es-BO"/>
        </w:rPr>
        <w:t xml:space="preserve"> (</w:t>
      </w:r>
      <w:proofErr w:type="spellStart"/>
      <w:r w:rsidRPr="00394900">
        <w:rPr>
          <w:color w:val="000000"/>
          <w:sz w:val="18"/>
          <w:szCs w:val="18"/>
          <w:lang w:eastAsia="es-BO"/>
        </w:rPr>
        <w:t>Avastin</w:t>
      </w:r>
      <w:proofErr w:type="spellEnd"/>
      <w:r w:rsidRPr="00394900">
        <w:rPr>
          <w:color w:val="000000"/>
          <w:sz w:val="18"/>
          <w:szCs w:val="18"/>
          <w:lang w:eastAsia="es-BO"/>
        </w:rPr>
        <w:t xml:space="preserve">), contribuye a la reducción de los vasos sanguíneos del tumor. El </w:t>
      </w:r>
      <w:proofErr w:type="spellStart"/>
      <w:r w:rsidRPr="00394900">
        <w:rPr>
          <w:color w:val="000000"/>
          <w:sz w:val="18"/>
          <w:szCs w:val="18"/>
          <w:lang w:eastAsia="es-BO"/>
        </w:rPr>
        <w:t>bevacizumab</w:t>
      </w:r>
      <w:proofErr w:type="spellEnd"/>
      <w:r w:rsidRPr="00394900">
        <w:rPr>
          <w:color w:val="000000"/>
          <w:sz w:val="18"/>
          <w:szCs w:val="18"/>
          <w:lang w:eastAsia="es-BO"/>
        </w:rPr>
        <w:t xml:space="preserve">, administrado con la quimioterapia, puede prolongar aún más la vida de los pacientes. La terapia de mantenimiento con </w:t>
      </w:r>
      <w:proofErr w:type="spellStart"/>
      <w:r w:rsidRPr="00394900">
        <w:rPr>
          <w:color w:val="000000"/>
          <w:sz w:val="18"/>
          <w:szCs w:val="18"/>
          <w:lang w:eastAsia="es-BO"/>
        </w:rPr>
        <w:t>pemetrexed</w:t>
      </w:r>
      <w:proofErr w:type="spellEnd"/>
      <w:r w:rsidRPr="00394900">
        <w:rPr>
          <w:color w:val="000000"/>
          <w:sz w:val="18"/>
          <w:szCs w:val="18"/>
          <w:lang w:eastAsia="es-BO"/>
        </w:rPr>
        <w:t xml:space="preserve"> o </w:t>
      </w:r>
      <w:proofErr w:type="spellStart"/>
      <w:r w:rsidRPr="00394900">
        <w:rPr>
          <w:color w:val="000000"/>
          <w:sz w:val="18"/>
          <w:szCs w:val="18"/>
          <w:lang w:eastAsia="es-BO"/>
        </w:rPr>
        <w:t>bevacizumab</w:t>
      </w:r>
      <w:proofErr w:type="spellEnd"/>
      <w:r w:rsidRPr="00394900">
        <w:rPr>
          <w:color w:val="000000"/>
          <w:sz w:val="18"/>
          <w:szCs w:val="18"/>
          <w:lang w:eastAsia="es-BO"/>
        </w:rPr>
        <w:t xml:space="preserve"> en monoterapia, es decir, continuar con estos fármacos de forma continua sin parar si tras 4 ciclos de toda la quimioterapia puesta ha habido un buen beneficio y no ha habido efectos secundarios importante que deterioren al pacientes y dificulten seguir con el tratamiento.</w:t>
      </w:r>
    </w:p>
    <w:p w:rsidR="00394900" w:rsidRPr="00394900" w:rsidRDefault="00394900" w:rsidP="00394900">
      <w:pPr>
        <w:rPr>
          <w:color w:val="000000"/>
          <w:sz w:val="18"/>
          <w:szCs w:val="18"/>
          <w:lang w:eastAsia="es-BO"/>
        </w:rPr>
      </w:pPr>
      <w:r w:rsidRPr="00394900">
        <w:rPr>
          <w:color w:val="000000"/>
          <w:sz w:val="18"/>
          <w:szCs w:val="18"/>
          <w:lang w:eastAsia="es-BO"/>
        </w:rPr>
        <w:t xml:space="preserve">Cuando no ha sido eficaz el tratamiento en primera línea, o bien, aunque haya tenido un buen resultado el tumor ha vuelto a recrecer al cabo del tiempo, se podrá plantear administrar un tratamiento </w:t>
      </w:r>
      <w:proofErr w:type="spellStart"/>
      <w:r w:rsidRPr="00394900">
        <w:rPr>
          <w:color w:val="000000"/>
          <w:sz w:val="18"/>
          <w:szCs w:val="18"/>
          <w:lang w:eastAsia="es-BO"/>
        </w:rPr>
        <w:t>quimioterápico</w:t>
      </w:r>
      <w:proofErr w:type="spellEnd"/>
      <w:r w:rsidRPr="00394900">
        <w:rPr>
          <w:color w:val="000000"/>
          <w:sz w:val="18"/>
          <w:szCs w:val="18"/>
          <w:lang w:eastAsia="es-BO"/>
        </w:rPr>
        <w:t xml:space="preserve"> en segunda línea, siempre que el paciente esté con un estado general aceptable para poder aguantar sin problemas dicho tratamiento.</w:t>
      </w:r>
    </w:p>
    <w:p w:rsidR="00394900" w:rsidRPr="00394900" w:rsidRDefault="00394900" w:rsidP="00394900">
      <w:pPr>
        <w:rPr>
          <w:color w:val="000000"/>
          <w:sz w:val="18"/>
          <w:szCs w:val="18"/>
          <w:lang w:eastAsia="es-BO"/>
        </w:rPr>
      </w:pPr>
      <w:r w:rsidRPr="00394900">
        <w:rPr>
          <w:color w:val="000000"/>
          <w:sz w:val="18"/>
          <w:szCs w:val="18"/>
          <w:lang w:eastAsia="es-BO"/>
        </w:rPr>
        <w:t xml:space="preserve">Los fármacos recomendados en esta situación son el </w:t>
      </w:r>
      <w:proofErr w:type="spellStart"/>
      <w:r w:rsidRPr="00394900">
        <w:rPr>
          <w:color w:val="000000"/>
          <w:sz w:val="18"/>
          <w:szCs w:val="18"/>
          <w:lang w:eastAsia="es-BO"/>
        </w:rPr>
        <w:t>docetaxel</w:t>
      </w:r>
      <w:proofErr w:type="spellEnd"/>
      <w:r w:rsidRPr="00394900">
        <w:rPr>
          <w:color w:val="000000"/>
          <w:sz w:val="18"/>
          <w:szCs w:val="18"/>
          <w:lang w:eastAsia="es-BO"/>
        </w:rPr>
        <w:t xml:space="preserve"> o el </w:t>
      </w:r>
      <w:proofErr w:type="spellStart"/>
      <w:r w:rsidRPr="00394900">
        <w:rPr>
          <w:color w:val="000000"/>
          <w:sz w:val="18"/>
          <w:szCs w:val="18"/>
          <w:lang w:eastAsia="es-BO"/>
        </w:rPr>
        <w:t>pemetrexed</w:t>
      </w:r>
      <w:proofErr w:type="spellEnd"/>
      <w:r w:rsidRPr="00394900">
        <w:rPr>
          <w:color w:val="000000"/>
          <w:sz w:val="18"/>
          <w:szCs w:val="18"/>
          <w:lang w:eastAsia="es-BO"/>
        </w:rPr>
        <w:t>. Pero también, una de las opciones en segunda línea son medicamentos antitumorales que actúan a través de otros mecanismos de acción diferentes a como lo hace la quimioterapia.</w:t>
      </w:r>
    </w:p>
    <w:p w:rsidR="00394900" w:rsidRPr="00394900" w:rsidRDefault="00394900" w:rsidP="00394900">
      <w:pPr>
        <w:rPr>
          <w:color w:val="000000"/>
          <w:sz w:val="18"/>
          <w:szCs w:val="18"/>
          <w:lang w:eastAsia="es-BO"/>
        </w:rPr>
      </w:pPr>
      <w:r w:rsidRPr="00394900">
        <w:rPr>
          <w:color w:val="000000"/>
          <w:sz w:val="18"/>
          <w:szCs w:val="18"/>
          <w:lang w:eastAsia="es-BO"/>
        </w:rPr>
        <w:t xml:space="preserve">Estos medicamentos se llaman inhibidores de la </w:t>
      </w:r>
      <w:proofErr w:type="spellStart"/>
      <w:r w:rsidRPr="00394900">
        <w:rPr>
          <w:color w:val="000000"/>
          <w:sz w:val="18"/>
          <w:szCs w:val="18"/>
          <w:lang w:eastAsia="es-BO"/>
        </w:rPr>
        <w:t>tirosín-kinasa</w:t>
      </w:r>
      <w:proofErr w:type="spellEnd"/>
      <w:r w:rsidRPr="00394900">
        <w:rPr>
          <w:color w:val="000000"/>
          <w:sz w:val="18"/>
          <w:szCs w:val="18"/>
          <w:lang w:eastAsia="es-BO"/>
        </w:rPr>
        <w:t xml:space="preserve">, y concretamente el </w:t>
      </w:r>
      <w:proofErr w:type="spellStart"/>
      <w:r w:rsidRPr="00394900">
        <w:rPr>
          <w:color w:val="000000"/>
          <w:sz w:val="18"/>
          <w:szCs w:val="18"/>
          <w:lang w:eastAsia="es-BO"/>
        </w:rPr>
        <w:t>erlotinib</w:t>
      </w:r>
      <w:proofErr w:type="spellEnd"/>
      <w:r w:rsidRPr="00394900">
        <w:rPr>
          <w:color w:val="000000"/>
          <w:sz w:val="18"/>
          <w:szCs w:val="18"/>
          <w:lang w:eastAsia="es-BO"/>
        </w:rPr>
        <w:t>. Estos fármacos se ingieren por boca y los efectos secundarios son diferentes a la quimioterapia, siendo las más frecuentes una reacción cutánea parecida al acné y la diarrea.</w:t>
      </w:r>
    </w:p>
    <w:p w:rsidR="00394900" w:rsidRPr="00394900" w:rsidRDefault="00394900" w:rsidP="00394900">
      <w:pPr>
        <w:rPr>
          <w:color w:val="000000"/>
          <w:sz w:val="18"/>
          <w:szCs w:val="18"/>
          <w:lang w:eastAsia="es-BO"/>
        </w:rPr>
      </w:pPr>
      <w:r w:rsidRPr="00394900">
        <w:rPr>
          <w:color w:val="000000"/>
          <w:sz w:val="18"/>
          <w:szCs w:val="18"/>
          <w:lang w:eastAsia="es-BO"/>
        </w:rPr>
        <w:t xml:space="preserve">De todas formas, los pacientes que se más se benefician del </w:t>
      </w:r>
      <w:proofErr w:type="spellStart"/>
      <w:r w:rsidRPr="00394900">
        <w:rPr>
          <w:color w:val="000000"/>
          <w:sz w:val="18"/>
          <w:szCs w:val="18"/>
          <w:lang w:eastAsia="es-BO"/>
        </w:rPr>
        <w:t>erlotinib</w:t>
      </w:r>
      <w:proofErr w:type="spellEnd"/>
      <w:r w:rsidRPr="00394900">
        <w:rPr>
          <w:color w:val="000000"/>
          <w:sz w:val="18"/>
          <w:szCs w:val="18"/>
          <w:lang w:eastAsia="es-BO"/>
        </w:rPr>
        <w:t xml:space="preserve"> son pacientes mujeres, no fumadoras, con anatomía patológica de adenocarcinoma.</w:t>
      </w:r>
    </w:p>
    <w:p w:rsidR="00394900" w:rsidRPr="00394900" w:rsidRDefault="00394900" w:rsidP="00394900">
      <w:pPr>
        <w:rPr>
          <w:color w:val="000000"/>
          <w:sz w:val="18"/>
          <w:szCs w:val="18"/>
          <w:lang w:eastAsia="es-BO"/>
        </w:rPr>
      </w:pPr>
      <w:r w:rsidRPr="00394900">
        <w:rPr>
          <w:color w:val="000000"/>
          <w:sz w:val="18"/>
          <w:szCs w:val="18"/>
          <w:lang w:eastAsia="es-BO"/>
        </w:rPr>
        <w:t xml:space="preserve">Hoy día se tiende cada vez más a la individualización de los tratamientos, según criterios clínicos (por ejemplo, </w:t>
      </w:r>
      <w:proofErr w:type="spellStart"/>
      <w:r w:rsidRPr="00394900">
        <w:rPr>
          <w:color w:val="000000"/>
          <w:sz w:val="18"/>
          <w:szCs w:val="18"/>
          <w:lang w:eastAsia="es-BO"/>
        </w:rPr>
        <w:t>bevazicumab</w:t>
      </w:r>
      <w:proofErr w:type="spellEnd"/>
      <w:r w:rsidRPr="00394900">
        <w:rPr>
          <w:color w:val="000000"/>
          <w:sz w:val="18"/>
          <w:szCs w:val="18"/>
          <w:lang w:eastAsia="es-BO"/>
        </w:rPr>
        <w:t xml:space="preserve"> o </w:t>
      </w:r>
      <w:proofErr w:type="spellStart"/>
      <w:r w:rsidRPr="00394900">
        <w:rPr>
          <w:color w:val="000000"/>
          <w:sz w:val="18"/>
          <w:szCs w:val="18"/>
          <w:lang w:eastAsia="es-BO"/>
        </w:rPr>
        <w:t>pemetrexed</w:t>
      </w:r>
      <w:proofErr w:type="spellEnd"/>
      <w:r w:rsidRPr="00394900">
        <w:rPr>
          <w:color w:val="000000"/>
          <w:sz w:val="18"/>
          <w:szCs w:val="18"/>
          <w:lang w:eastAsia="es-BO"/>
        </w:rPr>
        <w:t xml:space="preserve"> restringen su eficacia a una histología determinada, el subtipo no escamoso), pero sobre todo según criterios de biología molecular, como está ocurriendo con otra serie de tumores. Además, se ha demostrado que en pacientes que tienen una determinada característica que se analiza en el tumor denominado “mutación de EGFR”, van a tener un beneficio con el grupo de fármacos ya comentados inhibidores de la </w:t>
      </w:r>
      <w:proofErr w:type="spellStart"/>
      <w:r w:rsidRPr="00394900">
        <w:rPr>
          <w:color w:val="000000"/>
          <w:sz w:val="18"/>
          <w:szCs w:val="18"/>
          <w:lang w:eastAsia="es-BO"/>
        </w:rPr>
        <w:t>tirosín-kinasa</w:t>
      </w:r>
      <w:proofErr w:type="spellEnd"/>
      <w:r w:rsidRPr="00394900">
        <w:rPr>
          <w:color w:val="000000"/>
          <w:sz w:val="18"/>
          <w:szCs w:val="18"/>
          <w:lang w:eastAsia="es-BO"/>
        </w:rPr>
        <w:t xml:space="preserve">, concretamente con </w:t>
      </w:r>
      <w:proofErr w:type="spellStart"/>
      <w:r w:rsidRPr="00394900">
        <w:rPr>
          <w:color w:val="000000"/>
          <w:sz w:val="18"/>
          <w:szCs w:val="18"/>
          <w:lang w:eastAsia="es-BO"/>
        </w:rPr>
        <w:t>gefitinib</w:t>
      </w:r>
      <w:proofErr w:type="spellEnd"/>
      <w:r w:rsidRPr="00394900">
        <w:rPr>
          <w:color w:val="000000"/>
          <w:sz w:val="18"/>
          <w:szCs w:val="18"/>
          <w:lang w:eastAsia="es-BO"/>
        </w:rPr>
        <w:t xml:space="preserve"> o </w:t>
      </w:r>
      <w:proofErr w:type="spellStart"/>
      <w:r w:rsidRPr="00394900">
        <w:rPr>
          <w:color w:val="000000"/>
          <w:sz w:val="18"/>
          <w:szCs w:val="18"/>
          <w:lang w:eastAsia="es-BO"/>
        </w:rPr>
        <w:t>erlotinib</w:t>
      </w:r>
      <w:proofErr w:type="spellEnd"/>
      <w:r w:rsidRPr="00394900">
        <w:rPr>
          <w:color w:val="000000"/>
          <w:sz w:val="18"/>
          <w:szCs w:val="18"/>
          <w:lang w:eastAsia="es-BO"/>
        </w:rPr>
        <w:t xml:space="preserve">, muy superior a la propia quimioterapia. Del mismo modo, se ha demostrado </w:t>
      </w:r>
      <w:r w:rsidRPr="00394900">
        <w:rPr>
          <w:color w:val="000000"/>
          <w:sz w:val="18"/>
          <w:szCs w:val="18"/>
          <w:lang w:eastAsia="es-BO"/>
        </w:rPr>
        <w:lastRenderedPageBreak/>
        <w:t xml:space="preserve">que otro </w:t>
      </w:r>
      <w:proofErr w:type="spellStart"/>
      <w:r w:rsidRPr="00394900">
        <w:rPr>
          <w:color w:val="000000"/>
          <w:sz w:val="18"/>
          <w:szCs w:val="18"/>
          <w:lang w:eastAsia="es-BO"/>
        </w:rPr>
        <w:t>biomarcador</w:t>
      </w:r>
      <w:proofErr w:type="spellEnd"/>
      <w:r w:rsidRPr="00394900">
        <w:rPr>
          <w:color w:val="000000"/>
          <w:sz w:val="18"/>
          <w:szCs w:val="18"/>
          <w:lang w:eastAsia="es-BO"/>
        </w:rPr>
        <w:t xml:space="preserve"> llamado translocación ALK, que ocurre en 5-7% de un subtipo histológico llamado adenocarcinoma, cuando está presente, estos pacientes van a tener una eficacia muy alta a un nuevo fármaco que se llama </w:t>
      </w:r>
      <w:proofErr w:type="spellStart"/>
      <w:r w:rsidRPr="00394900">
        <w:rPr>
          <w:color w:val="000000"/>
          <w:sz w:val="18"/>
          <w:szCs w:val="18"/>
          <w:lang w:eastAsia="es-BO"/>
        </w:rPr>
        <w:t>crizotinib</w:t>
      </w:r>
      <w:proofErr w:type="spellEnd"/>
      <w:r w:rsidRPr="00394900">
        <w:rPr>
          <w:color w:val="000000"/>
          <w:sz w:val="18"/>
          <w:szCs w:val="18"/>
          <w:lang w:eastAsia="es-BO"/>
        </w:rPr>
        <w:t>.</w:t>
      </w:r>
    </w:p>
    <w:p w:rsidR="00394900" w:rsidRPr="00394900" w:rsidRDefault="00394900" w:rsidP="00394900">
      <w:pPr>
        <w:rPr>
          <w:color w:val="000000"/>
          <w:sz w:val="18"/>
          <w:szCs w:val="18"/>
          <w:lang w:eastAsia="es-BO"/>
        </w:rPr>
      </w:pPr>
      <w:r w:rsidRPr="00394900">
        <w:rPr>
          <w:noProof/>
          <w:color w:val="000000"/>
          <w:sz w:val="18"/>
          <w:szCs w:val="18"/>
          <w:lang w:eastAsia="es-BO"/>
        </w:rPr>
        <mc:AlternateContent>
          <mc:Choice Requires="wps">
            <w:drawing>
              <wp:inline distT="0" distB="0" distL="0" distR="0" wp14:anchorId="214E3F96" wp14:editId="51EA1889">
                <wp:extent cx="302260" cy="302260"/>
                <wp:effectExtent l="0" t="0" r="0" b="0"/>
                <wp:docPr id="12" name="AutoShape 19" descr="http://www.seom.org/seomcms/images/stories/imagenes/infopublico/patologias/cancer_pulmon/estadio4.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9" o:spid="_x0000_s1026" alt="http://www.seom.org/seomcms/images/stories/imagenes/infopublico/patologias/cancer_pulmon/estadio4.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" filled="f" stroked="f">
                <o:lock v:ext="edit" aspectratio="t"/>
                <w10:anchorlock/>
              </v:rect>
            </w:pict>
          </mc:Fallback>
        </mc:AlternateContent>
      </w:r>
    </w:p>
    <w:p w:rsidR="00394900" w:rsidRPr="00394900" w:rsidRDefault="00394900" w:rsidP="00394900">
      <w:pPr>
        <w:rPr>
          <w:color w:val="000000"/>
          <w:sz w:val="18"/>
          <w:szCs w:val="18"/>
          <w:lang w:eastAsia="es-BO"/>
        </w:rPr>
      </w:pPr>
      <w:r w:rsidRPr="00394900">
        <w:rPr>
          <w:b/>
          <w:bCs/>
          <w:color w:val="000000"/>
          <w:sz w:val="18"/>
          <w:szCs w:val="18"/>
          <w:lang w:eastAsia="es-BO"/>
        </w:rPr>
        <w:t>Figura 1</w:t>
      </w:r>
      <w:r w:rsidRPr="00394900">
        <w:rPr>
          <w:color w:val="000000"/>
          <w:sz w:val="18"/>
          <w:szCs w:val="18"/>
          <w:lang w:eastAsia="es-BO"/>
        </w:rPr>
        <w:t>:</w:t>
      </w:r>
      <w:proofErr w:type="gramStart"/>
      <w:r w:rsidRPr="00394900">
        <w:rPr>
          <w:color w:val="000000"/>
          <w:sz w:val="18"/>
          <w:szCs w:val="18"/>
          <w:lang w:eastAsia="es-BO"/>
        </w:rPr>
        <w:t>  Paciente</w:t>
      </w:r>
      <w:proofErr w:type="gramEnd"/>
      <w:r w:rsidRPr="00394900">
        <w:rPr>
          <w:color w:val="000000"/>
          <w:sz w:val="18"/>
          <w:szCs w:val="18"/>
          <w:lang w:eastAsia="es-BO"/>
        </w:rPr>
        <w:t xml:space="preserve"> no fumador con adenocarcinoma de pulmón estadio IV. </w:t>
      </w:r>
      <w:proofErr w:type="gramStart"/>
      <w:r w:rsidRPr="00394900">
        <w:rPr>
          <w:color w:val="000000"/>
          <w:sz w:val="18"/>
          <w:szCs w:val="18"/>
          <w:lang w:eastAsia="es-BO"/>
        </w:rPr>
        <w:t>Masa tumoral pulmonar y pleurales</w:t>
      </w:r>
      <w:proofErr w:type="gramEnd"/>
      <w:r w:rsidRPr="00394900">
        <w:rPr>
          <w:color w:val="000000"/>
          <w:sz w:val="18"/>
          <w:szCs w:val="18"/>
          <w:lang w:eastAsia="es-BO"/>
        </w:rPr>
        <w:t xml:space="preserve"> (áreas grisáceas señaladas con las flechas)</w:t>
      </w:r>
    </w:p>
    <w:p w:rsidR="00394900" w:rsidRPr="00394900" w:rsidRDefault="00394900" w:rsidP="00394900">
      <w:pPr>
        <w:rPr>
          <w:color w:val="000000"/>
          <w:sz w:val="18"/>
          <w:szCs w:val="18"/>
          <w:lang w:eastAsia="es-BO"/>
        </w:rPr>
      </w:pPr>
      <w:r w:rsidRPr="00394900">
        <w:rPr>
          <w:b/>
          <w:bCs/>
          <w:color w:val="000000"/>
          <w:sz w:val="18"/>
          <w:szCs w:val="18"/>
          <w:lang w:eastAsia="es-BO"/>
        </w:rPr>
        <w:t>Figura 2</w:t>
      </w:r>
      <w:r w:rsidRPr="00394900">
        <w:rPr>
          <w:color w:val="000000"/>
          <w:sz w:val="18"/>
          <w:szCs w:val="18"/>
          <w:lang w:eastAsia="es-BO"/>
        </w:rPr>
        <w:t xml:space="preserve">: El mismo paciente, tras 2 meses de </w:t>
      </w:r>
      <w:proofErr w:type="spellStart"/>
      <w:r w:rsidRPr="00394900">
        <w:rPr>
          <w:color w:val="000000"/>
          <w:sz w:val="18"/>
          <w:szCs w:val="18"/>
          <w:lang w:eastAsia="es-BO"/>
        </w:rPr>
        <w:t>tra-tamiento</w:t>
      </w:r>
      <w:proofErr w:type="spellEnd"/>
      <w:r w:rsidRPr="00394900">
        <w:rPr>
          <w:color w:val="000000"/>
          <w:sz w:val="18"/>
          <w:szCs w:val="18"/>
          <w:lang w:eastAsia="es-BO"/>
        </w:rPr>
        <w:t xml:space="preserve"> con </w:t>
      </w:r>
      <w:proofErr w:type="spellStart"/>
      <w:r w:rsidRPr="00394900">
        <w:rPr>
          <w:color w:val="000000"/>
          <w:sz w:val="18"/>
          <w:szCs w:val="18"/>
          <w:lang w:eastAsia="es-BO"/>
        </w:rPr>
        <w:t>erlotinib</w:t>
      </w:r>
      <w:proofErr w:type="spellEnd"/>
      <w:r w:rsidRPr="00394900">
        <w:rPr>
          <w:color w:val="000000"/>
          <w:sz w:val="18"/>
          <w:szCs w:val="18"/>
          <w:lang w:eastAsia="es-BO"/>
        </w:rPr>
        <w:t>. Desaparición de las masas.  </w:t>
      </w:r>
    </w:p>
    <w:p w:rsidR="00394900" w:rsidRPr="00394900" w:rsidRDefault="00394900" w:rsidP="00394900">
      <w:pPr>
        <w:rPr>
          <w:rFonts w:ascii="Times New Roman" w:hAnsi="Times New Roman" w:cs="Times New Roman"/>
          <w:sz w:val="24"/>
          <w:szCs w:val="24"/>
          <w:lang w:eastAsia="es-BO"/>
        </w:rPr>
      </w:pPr>
      <w:r w:rsidRPr="00394900">
        <w:rPr>
          <w:rFonts w:ascii="Times New Roman" w:hAnsi="Times New Roman" w:cs="Times New Roman"/>
          <w:sz w:val="24"/>
          <w:szCs w:val="24"/>
          <w:lang w:eastAsia="es-BO"/>
        </w:rPr>
        <w:pict>
          <v:rect id="_x0000_i1028" style="width:0;height:.75pt" o:hralign="center" o:hrstd="t" o:hrnoshade="t" o:hr="t" fillcolor="black" stroked="f"/>
        </w:pict>
      </w:r>
    </w:p>
    <w:p w:rsidR="00394900" w:rsidRPr="00394900" w:rsidRDefault="00394900" w:rsidP="00394900">
      <w:pPr>
        <w:rPr>
          <w:lang w:eastAsia="es-BO"/>
        </w:rPr>
      </w:pPr>
      <w:r w:rsidRPr="00394900">
        <w:rPr>
          <w:lang w:eastAsia="es-BO"/>
        </w:rPr>
        <w:t>Tratamiento de cáncer de pulmón de células pequeñas </w:t>
      </w:r>
    </w:p>
    <w:p w:rsidR="00394900" w:rsidRPr="00394900" w:rsidRDefault="00394900" w:rsidP="00394900">
      <w:pPr>
        <w:rPr>
          <w:color w:val="000000"/>
          <w:sz w:val="18"/>
          <w:szCs w:val="18"/>
          <w:lang w:eastAsia="es-BO"/>
        </w:rPr>
      </w:pPr>
      <w:r w:rsidRPr="00394900">
        <w:rPr>
          <w:color w:val="000000"/>
          <w:sz w:val="18"/>
          <w:szCs w:val="18"/>
          <w:lang w:eastAsia="es-BO"/>
        </w:rPr>
        <w:t>El cáncer de pulmón de células pequeñas se disemina rápidamente y pocas veces responde bien a la cirugía o la radioterapia.</w:t>
      </w:r>
    </w:p>
    <w:p w:rsidR="00394900" w:rsidRPr="00394900" w:rsidRDefault="00394900" w:rsidP="00394900">
      <w:pPr>
        <w:rPr>
          <w:color w:val="000000"/>
          <w:sz w:val="18"/>
          <w:szCs w:val="18"/>
          <w:lang w:eastAsia="es-BO"/>
        </w:rPr>
      </w:pPr>
      <w:r w:rsidRPr="00394900">
        <w:rPr>
          <w:color w:val="000000"/>
          <w:sz w:val="18"/>
          <w:szCs w:val="18"/>
          <w:lang w:eastAsia="es-BO"/>
        </w:rPr>
        <w:t>Los pacientes con cáncer de pulmón de células pequeñas en estadio limitado se tratan con una combinación de quimio y radioterapia. La radioterapia se administra durante el primer o el segundo mes de quimioterapia (que se prolonga de tres a seis meses).</w:t>
      </w:r>
    </w:p>
    <w:p w:rsidR="00394900" w:rsidRPr="00394900" w:rsidRDefault="00394900" w:rsidP="00394900">
      <w:pPr>
        <w:rPr>
          <w:color w:val="000000"/>
          <w:sz w:val="18"/>
          <w:szCs w:val="18"/>
          <w:lang w:eastAsia="es-BO"/>
        </w:rPr>
      </w:pPr>
      <w:r w:rsidRPr="00394900">
        <w:rPr>
          <w:color w:val="000000"/>
          <w:sz w:val="18"/>
          <w:szCs w:val="18"/>
          <w:lang w:eastAsia="es-BO"/>
        </w:rPr>
        <w:t>Los pacientes con enfermedad en estadio extendido se tratan solamente con quimioterapia. En los pacientes en los que los tumores han desaparecido después de la quimioterapia, la radioterapia puede ayudar a impedir que el cáncer ataque el cerebro posteriormente.</w:t>
      </w:r>
    </w:p>
    <w:p w:rsidR="00394900" w:rsidRPr="00394900" w:rsidRDefault="00394900" w:rsidP="00394900">
      <w:pPr>
        <w:rPr>
          <w:color w:val="000000"/>
          <w:sz w:val="18"/>
          <w:szCs w:val="18"/>
          <w:lang w:eastAsia="es-BO"/>
        </w:rPr>
      </w:pPr>
      <w:r w:rsidRPr="00394900">
        <w:rPr>
          <w:color w:val="000000"/>
          <w:sz w:val="18"/>
          <w:szCs w:val="18"/>
          <w:lang w:eastAsia="es-BO"/>
        </w:rPr>
        <w:t>Esta intervención se denomina radiación profiláctica cerebral (PCI, por su sigla en inglés). Al igual que los pacientes con cáncer de pulmón de células no pequeñas avanzado, los pacientes con cáncer de pulmón de células pequeñas en cualquier estadio enfrentan el riesgo de la reaparición del cáncer, aunque el control sea eficaz desde su detección.</w:t>
      </w:r>
    </w:p>
    <w:p w:rsidR="00394900" w:rsidRPr="00394900" w:rsidRDefault="00394900" w:rsidP="00394900">
      <w:pPr>
        <w:rPr>
          <w:color w:val="000000"/>
          <w:sz w:val="18"/>
          <w:szCs w:val="18"/>
          <w:lang w:eastAsia="es-BO"/>
        </w:rPr>
      </w:pPr>
      <w:r w:rsidRPr="00394900">
        <w:rPr>
          <w:color w:val="000000"/>
          <w:sz w:val="18"/>
          <w:szCs w:val="18"/>
          <w:lang w:eastAsia="es-BO"/>
        </w:rPr>
        <w:t>Todos los pacientes con cáncer de pulmón de células pequeñas requieren una cuidadosa supervisión médica con radiografías, técnicas de diagnóstico por imágenes y revisiones médicas.</w:t>
      </w:r>
    </w:p>
    <w:p w:rsidR="00394900" w:rsidRPr="00394900" w:rsidRDefault="00394900" w:rsidP="00394900">
      <w:pPr>
        <w:rPr>
          <w:color w:val="000000"/>
          <w:sz w:val="18"/>
          <w:szCs w:val="18"/>
          <w:lang w:eastAsia="es-BO"/>
        </w:rPr>
      </w:pPr>
      <w:r w:rsidRPr="00394900">
        <w:rPr>
          <w:color w:val="000000"/>
          <w:sz w:val="18"/>
          <w:szCs w:val="18"/>
          <w:lang w:eastAsia="es-BO"/>
        </w:rPr>
        <w:t xml:space="preserve">Los fármacos efectivos en el carcinoma </w:t>
      </w:r>
      <w:proofErr w:type="spellStart"/>
      <w:r w:rsidRPr="00394900">
        <w:rPr>
          <w:color w:val="000000"/>
          <w:sz w:val="18"/>
          <w:szCs w:val="18"/>
          <w:lang w:eastAsia="es-BO"/>
        </w:rPr>
        <w:t>microcítico</w:t>
      </w:r>
      <w:proofErr w:type="spellEnd"/>
      <w:r w:rsidRPr="00394900">
        <w:rPr>
          <w:color w:val="000000"/>
          <w:sz w:val="18"/>
          <w:szCs w:val="18"/>
          <w:lang w:eastAsia="es-BO"/>
        </w:rPr>
        <w:t xml:space="preserve"> de pulmón son: el cisplatino, </w:t>
      </w:r>
      <w:proofErr w:type="spellStart"/>
      <w:r w:rsidRPr="00394900">
        <w:rPr>
          <w:color w:val="000000"/>
          <w:sz w:val="18"/>
          <w:szCs w:val="18"/>
          <w:lang w:eastAsia="es-BO"/>
        </w:rPr>
        <w:t>carboplatino</w:t>
      </w:r>
      <w:proofErr w:type="spellEnd"/>
      <w:r w:rsidRPr="00394900">
        <w:rPr>
          <w:color w:val="000000"/>
          <w:sz w:val="18"/>
          <w:szCs w:val="18"/>
          <w:lang w:eastAsia="es-BO"/>
        </w:rPr>
        <w:t xml:space="preserve">, </w:t>
      </w:r>
      <w:proofErr w:type="spellStart"/>
      <w:r w:rsidRPr="00394900">
        <w:rPr>
          <w:color w:val="000000"/>
          <w:sz w:val="18"/>
          <w:szCs w:val="18"/>
          <w:lang w:eastAsia="es-BO"/>
        </w:rPr>
        <w:t>etopósido</w:t>
      </w:r>
      <w:proofErr w:type="spellEnd"/>
      <w:r w:rsidRPr="00394900">
        <w:rPr>
          <w:color w:val="000000"/>
          <w:sz w:val="18"/>
          <w:szCs w:val="18"/>
          <w:lang w:eastAsia="es-BO"/>
        </w:rPr>
        <w:t xml:space="preserve">, </w:t>
      </w:r>
      <w:proofErr w:type="spellStart"/>
      <w:r w:rsidRPr="00394900">
        <w:rPr>
          <w:color w:val="000000"/>
          <w:sz w:val="18"/>
          <w:szCs w:val="18"/>
          <w:lang w:eastAsia="es-BO"/>
        </w:rPr>
        <w:t>ciclofosfamida</w:t>
      </w:r>
      <w:proofErr w:type="spellEnd"/>
      <w:r w:rsidRPr="00394900">
        <w:rPr>
          <w:color w:val="000000"/>
          <w:sz w:val="18"/>
          <w:szCs w:val="18"/>
          <w:lang w:eastAsia="es-BO"/>
        </w:rPr>
        <w:t xml:space="preserve">, </w:t>
      </w:r>
      <w:proofErr w:type="spellStart"/>
      <w:r w:rsidRPr="00394900">
        <w:rPr>
          <w:color w:val="000000"/>
          <w:sz w:val="18"/>
          <w:szCs w:val="18"/>
          <w:lang w:eastAsia="es-BO"/>
        </w:rPr>
        <w:t>ifosfamida</w:t>
      </w:r>
      <w:proofErr w:type="spellEnd"/>
      <w:r w:rsidRPr="00394900">
        <w:rPr>
          <w:color w:val="000000"/>
          <w:sz w:val="18"/>
          <w:szCs w:val="18"/>
          <w:lang w:eastAsia="es-BO"/>
        </w:rPr>
        <w:t xml:space="preserve">, </w:t>
      </w:r>
      <w:proofErr w:type="spellStart"/>
      <w:r w:rsidRPr="00394900">
        <w:rPr>
          <w:color w:val="000000"/>
          <w:sz w:val="18"/>
          <w:szCs w:val="18"/>
          <w:lang w:eastAsia="es-BO"/>
        </w:rPr>
        <w:t>vincristina</w:t>
      </w:r>
      <w:proofErr w:type="spellEnd"/>
      <w:r w:rsidRPr="00394900">
        <w:rPr>
          <w:color w:val="000000"/>
          <w:sz w:val="18"/>
          <w:szCs w:val="18"/>
          <w:lang w:eastAsia="es-BO"/>
        </w:rPr>
        <w:t xml:space="preserve">, </w:t>
      </w:r>
      <w:proofErr w:type="spellStart"/>
      <w:r w:rsidRPr="00394900">
        <w:rPr>
          <w:color w:val="000000"/>
          <w:sz w:val="18"/>
          <w:szCs w:val="18"/>
          <w:lang w:eastAsia="es-BO"/>
        </w:rPr>
        <w:t>adriamicina</w:t>
      </w:r>
      <w:proofErr w:type="spellEnd"/>
      <w:r w:rsidRPr="00394900">
        <w:rPr>
          <w:color w:val="000000"/>
          <w:sz w:val="18"/>
          <w:szCs w:val="18"/>
          <w:lang w:eastAsia="es-BO"/>
        </w:rPr>
        <w:t xml:space="preserve">, </w:t>
      </w:r>
      <w:proofErr w:type="spellStart"/>
      <w:r w:rsidRPr="00394900">
        <w:rPr>
          <w:color w:val="000000"/>
          <w:sz w:val="18"/>
          <w:szCs w:val="18"/>
          <w:lang w:eastAsia="es-BO"/>
        </w:rPr>
        <w:t>paclitaxel</w:t>
      </w:r>
      <w:proofErr w:type="spellEnd"/>
      <w:r w:rsidRPr="00394900">
        <w:rPr>
          <w:color w:val="000000"/>
          <w:sz w:val="18"/>
          <w:szCs w:val="18"/>
          <w:lang w:eastAsia="es-BO"/>
        </w:rPr>
        <w:t xml:space="preserve">, </w:t>
      </w:r>
      <w:proofErr w:type="spellStart"/>
      <w:r w:rsidRPr="00394900">
        <w:rPr>
          <w:color w:val="000000"/>
          <w:sz w:val="18"/>
          <w:szCs w:val="18"/>
          <w:lang w:eastAsia="es-BO"/>
        </w:rPr>
        <w:t>irinotecán</w:t>
      </w:r>
      <w:proofErr w:type="spellEnd"/>
      <w:r w:rsidRPr="00394900">
        <w:rPr>
          <w:color w:val="000000"/>
          <w:sz w:val="18"/>
          <w:szCs w:val="18"/>
          <w:lang w:eastAsia="es-BO"/>
        </w:rPr>
        <w:t xml:space="preserve"> y </w:t>
      </w:r>
      <w:proofErr w:type="spellStart"/>
      <w:r w:rsidRPr="00394900">
        <w:rPr>
          <w:color w:val="000000"/>
          <w:sz w:val="18"/>
          <w:szCs w:val="18"/>
          <w:lang w:eastAsia="es-BO"/>
        </w:rPr>
        <w:t>topotecán</w:t>
      </w:r>
      <w:proofErr w:type="spellEnd"/>
      <w:r w:rsidRPr="00394900">
        <w:rPr>
          <w:color w:val="000000"/>
          <w:sz w:val="18"/>
          <w:szCs w:val="18"/>
          <w:lang w:eastAsia="es-BO"/>
        </w:rPr>
        <w:t xml:space="preserve">. Cuando se combina con la radioterapia, el esquema más usado es la combinación de cisplatino y </w:t>
      </w:r>
      <w:proofErr w:type="spellStart"/>
      <w:r w:rsidRPr="00394900">
        <w:rPr>
          <w:color w:val="000000"/>
          <w:sz w:val="18"/>
          <w:szCs w:val="18"/>
          <w:lang w:eastAsia="es-BO"/>
        </w:rPr>
        <w:t>etopósido</w:t>
      </w:r>
      <w:proofErr w:type="spellEnd"/>
      <w:r w:rsidRPr="00394900">
        <w:rPr>
          <w:color w:val="000000"/>
          <w:sz w:val="18"/>
          <w:szCs w:val="18"/>
          <w:lang w:eastAsia="es-BO"/>
        </w:rPr>
        <w:t>.</w:t>
      </w:r>
    </w:p>
    <w:p w:rsidR="00394900" w:rsidRPr="00394900" w:rsidRDefault="00394900" w:rsidP="00394900">
      <w:pPr>
        <w:rPr>
          <w:color w:val="000000"/>
          <w:sz w:val="18"/>
          <w:szCs w:val="18"/>
          <w:lang w:eastAsia="es-BO"/>
        </w:rPr>
      </w:pPr>
      <w:r w:rsidRPr="00394900">
        <w:rPr>
          <w:color w:val="000000"/>
          <w:sz w:val="18"/>
          <w:szCs w:val="18"/>
          <w:lang w:eastAsia="es-BO"/>
        </w:rPr>
        <w:t xml:space="preserve">En enfermedad avanzada, las posibilidades de combinación pueden ser variables, aunque las más recomendadas son la combinación de cisplatino o </w:t>
      </w:r>
      <w:proofErr w:type="spellStart"/>
      <w:r w:rsidRPr="00394900">
        <w:rPr>
          <w:color w:val="000000"/>
          <w:sz w:val="18"/>
          <w:szCs w:val="18"/>
          <w:lang w:eastAsia="es-BO"/>
        </w:rPr>
        <w:t>carboplatino</w:t>
      </w:r>
      <w:proofErr w:type="spellEnd"/>
      <w:r w:rsidRPr="00394900">
        <w:rPr>
          <w:color w:val="000000"/>
          <w:sz w:val="18"/>
          <w:szCs w:val="18"/>
          <w:lang w:eastAsia="es-BO"/>
        </w:rPr>
        <w:t xml:space="preserve">, junto a otro fármaco como el </w:t>
      </w:r>
      <w:proofErr w:type="spellStart"/>
      <w:r w:rsidRPr="00394900">
        <w:rPr>
          <w:color w:val="000000"/>
          <w:sz w:val="18"/>
          <w:szCs w:val="18"/>
          <w:lang w:eastAsia="es-BO"/>
        </w:rPr>
        <w:t>etopósido</w:t>
      </w:r>
      <w:proofErr w:type="spellEnd"/>
      <w:r w:rsidRPr="00394900">
        <w:rPr>
          <w:color w:val="000000"/>
          <w:sz w:val="18"/>
          <w:szCs w:val="18"/>
          <w:lang w:eastAsia="es-BO"/>
        </w:rPr>
        <w:t xml:space="preserve"> o el </w:t>
      </w:r>
      <w:proofErr w:type="spellStart"/>
      <w:r w:rsidRPr="00394900">
        <w:rPr>
          <w:color w:val="000000"/>
          <w:sz w:val="18"/>
          <w:szCs w:val="18"/>
          <w:lang w:eastAsia="es-BO"/>
        </w:rPr>
        <w:t>irinotecán</w:t>
      </w:r>
      <w:proofErr w:type="spellEnd"/>
      <w:r w:rsidRPr="00394900">
        <w:rPr>
          <w:color w:val="000000"/>
          <w:sz w:val="18"/>
          <w:szCs w:val="18"/>
          <w:lang w:eastAsia="es-BO"/>
        </w:rPr>
        <w:t xml:space="preserve">. En segunda línea, el fármaco más recomendado es el </w:t>
      </w:r>
      <w:proofErr w:type="spellStart"/>
      <w:r w:rsidRPr="00394900">
        <w:rPr>
          <w:color w:val="000000"/>
          <w:sz w:val="18"/>
          <w:szCs w:val="18"/>
          <w:lang w:eastAsia="es-BO"/>
        </w:rPr>
        <w:t>topotecán</w:t>
      </w:r>
      <w:proofErr w:type="spellEnd"/>
      <w:r w:rsidRPr="00394900">
        <w:rPr>
          <w:color w:val="000000"/>
          <w:sz w:val="18"/>
          <w:szCs w:val="18"/>
          <w:lang w:eastAsia="es-BO"/>
        </w:rPr>
        <w:t>.</w:t>
      </w:r>
    </w:p>
    <w:p w:rsidR="00394900" w:rsidRPr="00394900" w:rsidRDefault="00394900" w:rsidP="00394900">
      <w:pPr>
        <w:rPr>
          <w:color w:val="000000"/>
          <w:sz w:val="18"/>
          <w:szCs w:val="18"/>
          <w:lang w:eastAsia="es-BO"/>
        </w:rPr>
      </w:pPr>
      <w:r w:rsidRPr="00394900">
        <w:rPr>
          <w:color w:val="000000"/>
          <w:sz w:val="18"/>
          <w:szCs w:val="18"/>
          <w:lang w:eastAsia="es-BO"/>
        </w:rPr>
        <w:t>Hay actualmente nuevos estudios que están evaluando el papel de las terapias biológicas en combinación con la quimioterapia estándar.</w:t>
      </w:r>
    </w:p>
    <w:p w:rsidR="00394900" w:rsidRPr="00394900" w:rsidRDefault="00394900" w:rsidP="00394900">
      <w:pPr>
        <w:rPr>
          <w:rFonts w:ascii="Times New Roman" w:hAnsi="Times New Roman" w:cs="Times New Roman"/>
          <w:sz w:val="24"/>
          <w:szCs w:val="24"/>
          <w:lang w:eastAsia="es-BO"/>
        </w:rPr>
      </w:pPr>
      <w:r w:rsidRPr="00394900">
        <w:rPr>
          <w:rFonts w:ascii="Times New Roman" w:hAnsi="Times New Roman" w:cs="Times New Roman"/>
          <w:sz w:val="24"/>
          <w:szCs w:val="24"/>
          <w:lang w:eastAsia="es-BO"/>
        </w:rPr>
        <w:pict>
          <v:rect id="_x0000_i1029" style="width:0;height:.75pt" o:hralign="center" o:hrstd="t" o:hrnoshade="t" o:hr="t" fillcolor="black" stroked="f"/>
        </w:pict>
      </w:r>
    </w:p>
    <w:p w:rsidR="00394900" w:rsidRPr="00394900" w:rsidRDefault="00394900" w:rsidP="00394900">
      <w:pPr>
        <w:rPr>
          <w:lang w:eastAsia="es-BO"/>
        </w:rPr>
      </w:pPr>
      <w:r w:rsidRPr="00394900">
        <w:rPr>
          <w:lang w:eastAsia="es-BO"/>
        </w:rPr>
        <w:t>Otros tratamientos paliativos y tratamiento de soporte </w:t>
      </w:r>
    </w:p>
    <w:p w:rsidR="00394900" w:rsidRPr="00394900" w:rsidRDefault="00394900" w:rsidP="00394900">
      <w:pPr>
        <w:rPr>
          <w:color w:val="000000"/>
          <w:sz w:val="18"/>
          <w:szCs w:val="18"/>
          <w:lang w:eastAsia="es-BO"/>
        </w:rPr>
      </w:pPr>
      <w:r w:rsidRPr="00394900">
        <w:rPr>
          <w:color w:val="000000"/>
          <w:sz w:val="18"/>
          <w:szCs w:val="18"/>
          <w:lang w:eastAsia="es-BO"/>
        </w:rPr>
        <w:t>Se describen otros tratamientos a aplicar: radioterapia. </w:t>
      </w:r>
    </w:p>
    <w:p w:rsidR="00394900" w:rsidRPr="00394900" w:rsidRDefault="00394900" w:rsidP="00394900">
      <w:pPr>
        <w:rPr>
          <w:sz w:val="26"/>
          <w:szCs w:val="26"/>
          <w:lang w:eastAsia="es-BO"/>
        </w:rPr>
      </w:pPr>
      <w:r w:rsidRPr="00394900">
        <w:rPr>
          <w:sz w:val="26"/>
          <w:szCs w:val="26"/>
          <w:lang w:eastAsia="es-BO"/>
        </w:rPr>
        <w:t>Radioterapia o cirugía paliativa en estadios avanzados</w:t>
      </w:r>
    </w:p>
    <w:p w:rsidR="00394900" w:rsidRPr="00394900" w:rsidRDefault="00394900" w:rsidP="00394900">
      <w:pPr>
        <w:rPr>
          <w:color w:val="000000"/>
          <w:sz w:val="18"/>
          <w:szCs w:val="18"/>
          <w:lang w:eastAsia="es-BO"/>
        </w:rPr>
      </w:pPr>
      <w:r w:rsidRPr="00394900">
        <w:rPr>
          <w:color w:val="000000"/>
          <w:sz w:val="18"/>
          <w:szCs w:val="18"/>
          <w:lang w:eastAsia="es-BO"/>
        </w:rPr>
        <w:lastRenderedPageBreak/>
        <w:t xml:space="preserve">Los agentes quimioterapéuticos no siempre penetran el cerebro debido a un fuerte filtro en el revestimiento de los vasos sanguíneos del cerebro llamado barrera </w:t>
      </w:r>
      <w:proofErr w:type="spellStart"/>
      <w:r w:rsidRPr="00394900">
        <w:rPr>
          <w:color w:val="000000"/>
          <w:sz w:val="18"/>
          <w:szCs w:val="18"/>
          <w:lang w:eastAsia="es-BO"/>
        </w:rPr>
        <w:t>hemato</w:t>
      </w:r>
      <w:proofErr w:type="spellEnd"/>
      <w:r w:rsidRPr="00394900">
        <w:rPr>
          <w:color w:val="000000"/>
          <w:sz w:val="18"/>
          <w:szCs w:val="18"/>
          <w:lang w:eastAsia="es-BO"/>
        </w:rPr>
        <w:t>-encefálica.</w:t>
      </w:r>
    </w:p>
    <w:p w:rsidR="00394900" w:rsidRPr="00394900" w:rsidRDefault="00394900" w:rsidP="00394900">
      <w:pPr>
        <w:rPr>
          <w:color w:val="000000"/>
          <w:sz w:val="18"/>
          <w:szCs w:val="18"/>
          <w:lang w:eastAsia="es-BO"/>
        </w:rPr>
      </w:pPr>
      <w:r w:rsidRPr="00394900">
        <w:rPr>
          <w:color w:val="000000"/>
          <w:sz w:val="18"/>
          <w:szCs w:val="18"/>
          <w:lang w:eastAsia="es-BO"/>
        </w:rPr>
        <w:t>Por ello, el cáncer de pulmón que se ha diseminado al cerebro se trata con radioterapia, cirugía o una combinación de ambas. La mayoría de los pacientes con metástasis cerebral de un cáncer de pulmón se trata con radiación a todo el cerebro.</w:t>
      </w:r>
    </w:p>
    <w:p w:rsidR="00394900" w:rsidRPr="00394900" w:rsidRDefault="00394900" w:rsidP="00394900">
      <w:pPr>
        <w:rPr>
          <w:color w:val="000000"/>
          <w:sz w:val="18"/>
          <w:szCs w:val="18"/>
          <w:lang w:eastAsia="es-BO"/>
        </w:rPr>
      </w:pPr>
      <w:r w:rsidRPr="00394900">
        <w:rPr>
          <w:color w:val="000000"/>
          <w:sz w:val="18"/>
          <w:szCs w:val="18"/>
          <w:lang w:eastAsia="es-BO"/>
        </w:rPr>
        <w:t xml:space="preserve">Esta alternativa puede provocar efectos secundarios como caída del cabello, fatiga y enrojecimiento del cuero cabelludo. En el caso de tumores pequeños, se puede utilizar un tipo de radioterapia llamada cirugía con radiación </w:t>
      </w:r>
      <w:proofErr w:type="spellStart"/>
      <w:r w:rsidRPr="00394900">
        <w:rPr>
          <w:color w:val="000000"/>
          <w:sz w:val="18"/>
          <w:szCs w:val="18"/>
          <w:lang w:eastAsia="es-BO"/>
        </w:rPr>
        <w:t>estereotáxica</w:t>
      </w:r>
      <w:proofErr w:type="spellEnd"/>
      <w:r w:rsidRPr="00394900">
        <w:rPr>
          <w:color w:val="000000"/>
          <w:sz w:val="18"/>
          <w:szCs w:val="18"/>
          <w:lang w:eastAsia="es-BO"/>
        </w:rPr>
        <w:t xml:space="preserve"> para concentrar la radiación sólo en el tumor cerebral y minimizar los efectos secundarios.</w:t>
      </w:r>
    </w:p>
    <w:p w:rsidR="00394900" w:rsidRPr="00394900" w:rsidRDefault="00394900" w:rsidP="00394900">
      <w:pPr>
        <w:rPr>
          <w:color w:val="000000"/>
          <w:sz w:val="18"/>
          <w:szCs w:val="18"/>
          <w:lang w:eastAsia="es-BO"/>
        </w:rPr>
      </w:pPr>
      <w:r w:rsidRPr="00394900">
        <w:rPr>
          <w:color w:val="000000"/>
          <w:sz w:val="18"/>
          <w:szCs w:val="18"/>
          <w:lang w:eastAsia="es-BO"/>
        </w:rPr>
        <w:t>La radioterapia o cirugía también se pueden utilizar para el tratamiento de las metástasis que están causando dolor u otros síntomas.</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En tumores torácicos que sangran u obstruyen las vías pulmonares se puede reducir mediante radioterapia.</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 xml:space="preserve">Durante una </w:t>
      </w:r>
      <w:proofErr w:type="spellStart"/>
      <w:r w:rsidRPr="00394900">
        <w:rPr>
          <w:color w:val="000000"/>
          <w:sz w:val="18"/>
          <w:szCs w:val="18"/>
          <w:lang w:eastAsia="es-BO"/>
        </w:rPr>
        <w:t>broncoscopia</w:t>
      </w:r>
      <w:proofErr w:type="spellEnd"/>
      <w:r w:rsidRPr="00394900">
        <w:rPr>
          <w:color w:val="000000"/>
          <w:sz w:val="18"/>
          <w:szCs w:val="18"/>
          <w:lang w:eastAsia="es-BO"/>
        </w:rPr>
        <w:t>, las vías pulmonares obstruidas por el cáncer se pueden abrir para mejorar la respiración. </w:t>
      </w:r>
      <w:r w:rsidRPr="00394900">
        <w:rPr>
          <w:color w:val="000000"/>
          <w:sz w:val="18"/>
          <w:szCs w:val="18"/>
          <w:lang w:eastAsia="es-BO"/>
        </w:rPr>
        <w:br/>
        <w:t xml:space="preserve">Los cirujanos o </w:t>
      </w:r>
      <w:proofErr w:type="spellStart"/>
      <w:r w:rsidRPr="00394900">
        <w:rPr>
          <w:color w:val="000000"/>
          <w:sz w:val="18"/>
          <w:szCs w:val="18"/>
          <w:lang w:eastAsia="es-BO"/>
        </w:rPr>
        <w:t>boncoscopistas</w:t>
      </w:r>
      <w:proofErr w:type="spellEnd"/>
      <w:r w:rsidRPr="00394900">
        <w:rPr>
          <w:color w:val="000000"/>
          <w:sz w:val="18"/>
          <w:szCs w:val="18"/>
          <w:lang w:eastAsia="es-BO"/>
        </w:rPr>
        <w:t xml:space="preserve"> pueden utilizar láser para destruir un tumor o colocar </w:t>
      </w:r>
      <w:proofErr w:type="spellStart"/>
      <w:r w:rsidRPr="00394900">
        <w:rPr>
          <w:color w:val="000000"/>
          <w:sz w:val="18"/>
          <w:szCs w:val="18"/>
          <w:lang w:eastAsia="es-BO"/>
        </w:rPr>
        <w:t>endoprótesis</w:t>
      </w:r>
      <w:proofErr w:type="spellEnd"/>
      <w:r w:rsidRPr="00394900">
        <w:rPr>
          <w:color w:val="000000"/>
          <w:sz w:val="18"/>
          <w:szCs w:val="18"/>
          <w:lang w:eastAsia="es-BO"/>
        </w:rPr>
        <w:t xml:space="preserve"> (</w:t>
      </w:r>
      <w:proofErr w:type="spellStart"/>
      <w:r w:rsidRPr="00394900">
        <w:rPr>
          <w:color w:val="000000"/>
          <w:sz w:val="18"/>
          <w:szCs w:val="18"/>
          <w:lang w:eastAsia="es-BO"/>
        </w:rPr>
        <w:t>stents</w:t>
      </w:r>
      <w:proofErr w:type="spellEnd"/>
      <w:r w:rsidRPr="00394900">
        <w:rPr>
          <w:color w:val="000000"/>
          <w:sz w:val="18"/>
          <w:szCs w:val="18"/>
          <w:lang w:eastAsia="es-BO"/>
        </w:rPr>
        <w:t>) mecánicas (soportes) para mantener abiertas las vías respiratorias.</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Las metástasis óseas que debilitan huesos importantes se pueden tratar con cirugía y reforzar con implantes metálicos. Las metástasis óseas también se pueden tratar con radioterapia.</w:t>
      </w:r>
    </w:p>
    <w:p w:rsidR="00394900" w:rsidRPr="00394900" w:rsidRDefault="00394900" w:rsidP="00394900">
      <w:pPr>
        <w:rPr>
          <w:sz w:val="26"/>
          <w:szCs w:val="26"/>
          <w:lang w:eastAsia="es-BO"/>
        </w:rPr>
      </w:pPr>
      <w:r w:rsidRPr="00394900">
        <w:rPr>
          <w:sz w:val="26"/>
          <w:szCs w:val="26"/>
          <w:lang w:eastAsia="es-BO"/>
        </w:rPr>
        <w:t>Tratamiento médico</w:t>
      </w:r>
    </w:p>
    <w:p w:rsidR="00394900" w:rsidRPr="00394900" w:rsidRDefault="00394900" w:rsidP="00394900">
      <w:pPr>
        <w:rPr>
          <w:color w:val="000000"/>
          <w:sz w:val="18"/>
          <w:szCs w:val="18"/>
          <w:lang w:eastAsia="es-BO"/>
        </w:rPr>
      </w:pPr>
      <w:r w:rsidRPr="00394900">
        <w:rPr>
          <w:color w:val="000000"/>
          <w:sz w:val="18"/>
          <w:szCs w:val="18"/>
          <w:lang w:eastAsia="es-BO"/>
        </w:rPr>
        <w:t>Los medicamentos también pueden ayudar a tratar los síntomas del cáncer de pulmón.</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Se utilizan medicamentos para tratar el dolor provocado por el cáncer. La mayoría de hospitales y centros oncológicos cuentan con especialistas en el control del dolor que elaboran tratamientos analgésicos incluso para dolores muy fuertes. Muchos medicamentos utilizados para tratar el dolor provocado por el cáncer también pueden aliviar el malestar respiratorio.</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Se pueden utilizar medicamentos para suprimir la tos, abrir las vías respiratorias obstruidas o reducir las secreciones bronquiales.</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Los esteroides pueden reducir la inflamación causada por el cáncer de pulmón o su tratamiento y mejorar la respiración.</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El oxígeno extra proveniente de pequeños tanques portátiles, puede ayudar a compensar la capacidad reducida del pulmón.</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 xml:space="preserve">Los medicamentos llamados </w:t>
      </w:r>
      <w:proofErr w:type="spellStart"/>
      <w:r w:rsidRPr="00394900">
        <w:rPr>
          <w:color w:val="000000"/>
          <w:sz w:val="18"/>
          <w:szCs w:val="18"/>
          <w:lang w:eastAsia="es-BO"/>
        </w:rPr>
        <w:t>bifosfonatos</w:t>
      </w:r>
      <w:proofErr w:type="spellEnd"/>
      <w:r w:rsidRPr="00394900">
        <w:rPr>
          <w:color w:val="000000"/>
          <w:sz w:val="18"/>
          <w:szCs w:val="18"/>
          <w:lang w:eastAsia="es-BO"/>
        </w:rPr>
        <w:t xml:space="preserve"> fortalecen los huesos, disminuyen el dolor óseo y pueden prevenir futuras fracturas óseas.</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Los estimulantes del apetito y los suplementos nutritivos pueden prevenir la pérdida del apetito y de peso que a veces acompañan al cáncer de pulmón.</w:t>
      </w:r>
    </w:p>
    <w:p w:rsidR="00394900" w:rsidRPr="00394900" w:rsidRDefault="00394900" w:rsidP="00394900">
      <w:pPr>
        <w:rPr>
          <w:color w:val="000000"/>
          <w:sz w:val="18"/>
          <w:szCs w:val="18"/>
          <w:lang w:eastAsia="es-BO"/>
        </w:rPr>
      </w:pPr>
      <w:r w:rsidRPr="00394900">
        <w:rPr>
          <w:b/>
          <w:bCs/>
          <w:color w:val="000000"/>
          <w:sz w:val="24"/>
          <w:szCs w:val="24"/>
          <w:lang w:eastAsia="es-BO"/>
        </w:rPr>
        <w:t>•  </w:t>
      </w:r>
      <w:r w:rsidRPr="00394900">
        <w:rPr>
          <w:color w:val="000000"/>
          <w:sz w:val="18"/>
          <w:szCs w:val="18"/>
          <w:lang w:eastAsia="es-BO"/>
        </w:rPr>
        <w:t xml:space="preserve">Durante la quimioterapia se pueden utilizar fármacos que se administran subcutáneamente para incrementar los glóbulos blancos e impedir infecciones secundarias a una bajadas de “defensas” (factores estimuladores de colonias </w:t>
      </w:r>
      <w:r w:rsidRPr="00394900">
        <w:rPr>
          <w:color w:val="000000"/>
          <w:sz w:val="18"/>
          <w:szCs w:val="18"/>
          <w:lang w:eastAsia="es-BO"/>
        </w:rPr>
        <w:lastRenderedPageBreak/>
        <w:t xml:space="preserve">leucocitarias) y también otros fármacos que pueden mejorar la anemia (factores estimuladores de colonias </w:t>
      </w:r>
      <w:proofErr w:type="spellStart"/>
      <w:r w:rsidRPr="00394900">
        <w:rPr>
          <w:color w:val="000000"/>
          <w:sz w:val="18"/>
          <w:szCs w:val="18"/>
          <w:lang w:eastAsia="es-BO"/>
        </w:rPr>
        <w:t>eritrocitarias</w:t>
      </w:r>
      <w:proofErr w:type="spellEnd"/>
      <w:r w:rsidRPr="00394900">
        <w:rPr>
          <w:color w:val="000000"/>
          <w:sz w:val="18"/>
          <w:szCs w:val="18"/>
          <w:lang w:eastAsia="es-BO"/>
        </w:rPr>
        <w:t>).</w:t>
      </w:r>
    </w:p>
    <w:p w:rsidR="003E6078" w:rsidRPr="00394900" w:rsidRDefault="003E6078" w:rsidP="00850886">
      <w:pPr>
        <w:rPr>
          <w:lang w:val="en-US"/>
        </w:rPr>
      </w:pPr>
    </w:p>
    <w:p w:rsidR="00894F26" w:rsidRDefault="00894F26" w:rsidP="00850886"/>
    <w:sectPr w:rsidR="00894F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1E00B4"/>
    <w:multiLevelType w:val="multilevel"/>
    <w:tmpl w:val="4AE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2A61FC"/>
    <w:multiLevelType w:val="multilevel"/>
    <w:tmpl w:val="9FDC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773B88"/>
    <w:multiLevelType w:val="hybridMultilevel"/>
    <w:tmpl w:val="04E4F9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77C63634"/>
    <w:multiLevelType w:val="multilevel"/>
    <w:tmpl w:val="3062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ED4"/>
    <w:rsid w:val="00053E44"/>
    <w:rsid w:val="00214C7E"/>
    <w:rsid w:val="00394900"/>
    <w:rsid w:val="003E6078"/>
    <w:rsid w:val="0051733B"/>
    <w:rsid w:val="005A0ED4"/>
    <w:rsid w:val="00850886"/>
    <w:rsid w:val="00894F26"/>
    <w:rsid w:val="00BD6872"/>
    <w:rsid w:val="00E62DA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0886"/>
    <w:pPr>
      <w:ind w:left="720"/>
      <w:contextualSpacing/>
    </w:pPr>
  </w:style>
  <w:style w:type="character" w:styleId="Hipervnculo">
    <w:name w:val="Hyperlink"/>
    <w:basedOn w:val="Fuentedeprrafopredeter"/>
    <w:uiPriority w:val="99"/>
    <w:unhideWhenUsed/>
    <w:rsid w:val="00850886"/>
    <w:rPr>
      <w:color w:val="0000FF" w:themeColor="hyperlink"/>
      <w:u w:val="single"/>
    </w:rPr>
  </w:style>
  <w:style w:type="paragraph" w:styleId="NormalWeb">
    <w:name w:val="Normal (Web)"/>
    <w:basedOn w:val="Normal"/>
    <w:uiPriority w:val="99"/>
    <w:semiHidden/>
    <w:unhideWhenUsed/>
    <w:rsid w:val="00850886"/>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85088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0886"/>
    <w:pPr>
      <w:ind w:left="720"/>
      <w:contextualSpacing/>
    </w:pPr>
  </w:style>
  <w:style w:type="character" w:styleId="Hipervnculo">
    <w:name w:val="Hyperlink"/>
    <w:basedOn w:val="Fuentedeprrafopredeter"/>
    <w:uiPriority w:val="99"/>
    <w:unhideWhenUsed/>
    <w:rsid w:val="00850886"/>
    <w:rPr>
      <w:color w:val="0000FF" w:themeColor="hyperlink"/>
      <w:u w:val="single"/>
    </w:rPr>
  </w:style>
  <w:style w:type="paragraph" w:styleId="NormalWeb">
    <w:name w:val="Normal (Web)"/>
    <w:basedOn w:val="Normal"/>
    <w:uiPriority w:val="99"/>
    <w:semiHidden/>
    <w:unhideWhenUsed/>
    <w:rsid w:val="00850886"/>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8508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973011">
      <w:bodyDiv w:val="1"/>
      <w:marLeft w:val="0"/>
      <w:marRight w:val="0"/>
      <w:marTop w:val="0"/>
      <w:marBottom w:val="0"/>
      <w:divBdr>
        <w:top w:val="none" w:sz="0" w:space="0" w:color="auto"/>
        <w:left w:val="none" w:sz="0" w:space="0" w:color="auto"/>
        <w:bottom w:val="none" w:sz="0" w:space="0" w:color="auto"/>
        <w:right w:val="none" w:sz="0" w:space="0" w:color="auto"/>
      </w:divBdr>
    </w:div>
    <w:div w:id="329144841">
      <w:bodyDiv w:val="1"/>
      <w:marLeft w:val="0"/>
      <w:marRight w:val="0"/>
      <w:marTop w:val="0"/>
      <w:marBottom w:val="0"/>
      <w:divBdr>
        <w:top w:val="none" w:sz="0" w:space="0" w:color="auto"/>
        <w:left w:val="none" w:sz="0" w:space="0" w:color="auto"/>
        <w:bottom w:val="none" w:sz="0" w:space="0" w:color="auto"/>
        <w:right w:val="none" w:sz="0" w:space="0" w:color="auto"/>
      </w:divBdr>
    </w:div>
    <w:div w:id="1072896229">
      <w:bodyDiv w:val="1"/>
      <w:marLeft w:val="0"/>
      <w:marRight w:val="0"/>
      <w:marTop w:val="0"/>
      <w:marBottom w:val="0"/>
      <w:divBdr>
        <w:top w:val="none" w:sz="0" w:space="0" w:color="auto"/>
        <w:left w:val="none" w:sz="0" w:space="0" w:color="auto"/>
        <w:bottom w:val="none" w:sz="0" w:space="0" w:color="auto"/>
        <w:right w:val="none" w:sz="0" w:space="0" w:color="auto"/>
      </w:divBdr>
    </w:div>
    <w:div w:id="1087774706">
      <w:bodyDiv w:val="1"/>
      <w:marLeft w:val="0"/>
      <w:marRight w:val="0"/>
      <w:marTop w:val="0"/>
      <w:marBottom w:val="0"/>
      <w:divBdr>
        <w:top w:val="none" w:sz="0" w:space="0" w:color="auto"/>
        <w:left w:val="none" w:sz="0" w:space="0" w:color="auto"/>
        <w:bottom w:val="none" w:sz="0" w:space="0" w:color="auto"/>
        <w:right w:val="none" w:sz="0" w:space="0" w:color="auto"/>
      </w:divBdr>
    </w:div>
    <w:div w:id="1270620694">
      <w:bodyDiv w:val="1"/>
      <w:marLeft w:val="0"/>
      <w:marRight w:val="0"/>
      <w:marTop w:val="0"/>
      <w:marBottom w:val="0"/>
      <w:divBdr>
        <w:top w:val="none" w:sz="0" w:space="0" w:color="auto"/>
        <w:left w:val="none" w:sz="0" w:space="0" w:color="auto"/>
        <w:bottom w:val="none" w:sz="0" w:space="0" w:color="auto"/>
        <w:right w:val="none" w:sz="0" w:space="0" w:color="auto"/>
      </w:divBdr>
    </w:div>
    <w:div w:id="1300915763">
      <w:bodyDiv w:val="1"/>
      <w:marLeft w:val="0"/>
      <w:marRight w:val="0"/>
      <w:marTop w:val="0"/>
      <w:marBottom w:val="0"/>
      <w:divBdr>
        <w:top w:val="none" w:sz="0" w:space="0" w:color="auto"/>
        <w:left w:val="none" w:sz="0" w:space="0" w:color="auto"/>
        <w:bottom w:val="none" w:sz="0" w:space="0" w:color="auto"/>
        <w:right w:val="none" w:sz="0" w:space="0" w:color="auto"/>
      </w:divBdr>
    </w:div>
    <w:div w:id="180407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16</Pages>
  <Words>6712</Words>
  <Characters>36917</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cp:revision>
  <dcterms:created xsi:type="dcterms:W3CDTF">2014-08-30T03:25:00Z</dcterms:created>
  <dcterms:modified xsi:type="dcterms:W3CDTF">2014-08-30T05:22:00Z</dcterms:modified>
</cp:coreProperties>
</file>