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C2DC4" w:rsidRDefault="00BC2DC4" w:rsidP="00BC2DC4">
      <w:pPr>
        <w:pStyle w:val="Ttulo2"/>
        <w:rPr>
          <w:rFonts w:ascii="Arial" w:hAnsi="Arial" w:cs="Arial"/>
          <w:color w:val="000000"/>
        </w:rPr>
      </w:pPr>
      <w:r>
        <w:rPr>
          <w:rFonts w:ascii="Arial" w:hAnsi="Arial" w:cs="Arial"/>
          <w:color w:val="000000"/>
        </w:rPr>
        <w:t xml:space="preserve">Qué es el dengue? </w:t>
      </w:r>
      <w:r>
        <w:rPr>
          <w:rFonts w:ascii="Arial" w:hAnsi="Arial" w:cs="Arial"/>
          <w:color w:val="FFFFFF"/>
          <w:sz w:val="16"/>
          <w:szCs w:val="16"/>
        </w:rPr>
        <w:t>en el directorio de enfermedades de la a a la z de entorno medico</w:t>
      </w:r>
    </w:p>
    <w:p w:rsidR="00BC2DC4" w:rsidRDefault="00BC2DC4" w:rsidP="00BC2DC4">
      <w:pPr>
        <w:pStyle w:val="NormalWeb"/>
        <w:rPr>
          <w:rFonts w:ascii="Arial" w:hAnsi="Arial" w:cs="Arial"/>
          <w:color w:val="000000"/>
        </w:rPr>
      </w:pPr>
      <w:r>
        <w:rPr>
          <w:rFonts w:ascii="Arial" w:hAnsi="Arial" w:cs="Arial"/>
          <w:color w:val="000000"/>
        </w:rPr>
        <w:t>El dengue es una enfermedad viral, provocada por un arbovirus del grupo B (togavirus) y puede ser causada por uno de varios serotipos distribuidos ampliamente entre las latitudes 25º norte y 25º sur. Por ejemplo el Caribe, incluyendo Costa Rica y Cuba, Centroamérica, Africa etc.</w:t>
      </w:r>
    </w:p>
    <w:p w:rsidR="00BC2DC4" w:rsidRDefault="00BC2DC4" w:rsidP="00BC2DC4">
      <w:pPr>
        <w:pStyle w:val="Ttulo3"/>
        <w:rPr>
          <w:rFonts w:ascii="Arial" w:hAnsi="Arial" w:cs="Arial"/>
          <w:color w:val="000000"/>
        </w:rPr>
      </w:pPr>
      <w:r>
        <w:rPr>
          <w:rFonts w:ascii="Arial" w:hAnsi="Arial" w:cs="Arial"/>
          <w:color w:val="000000"/>
        </w:rPr>
        <w:t>¿ Cómo se contrae el dengue?</w:t>
      </w:r>
    </w:p>
    <w:p w:rsidR="00BC2DC4" w:rsidRDefault="00BC2DC4" w:rsidP="00BC2DC4">
      <w:pPr>
        <w:pStyle w:val="NormalWeb"/>
        <w:rPr>
          <w:rFonts w:ascii="Arial" w:hAnsi="Arial" w:cs="Arial"/>
          <w:color w:val="000000"/>
        </w:rPr>
      </w:pPr>
      <w:r>
        <w:rPr>
          <w:rFonts w:ascii="Arial" w:hAnsi="Arial" w:cs="Arial"/>
          <w:color w:val="000000"/>
        </w:rPr>
        <w:t>Es transmitida al hombre por el mosquito Aedes, por lo que sólo se contrae en regiones cálidas y zonas de actividad del mismo.</w:t>
      </w:r>
    </w:p>
    <w:p w:rsidR="00BC2DC4" w:rsidRDefault="00BC2DC4" w:rsidP="00BC2DC4">
      <w:pPr>
        <w:pStyle w:val="NormalWeb"/>
        <w:rPr>
          <w:rFonts w:ascii="Arial" w:hAnsi="Arial" w:cs="Arial"/>
          <w:color w:val="000000"/>
        </w:rPr>
      </w:pPr>
      <w:r>
        <w:rPr>
          <w:rFonts w:ascii="Arial" w:hAnsi="Arial" w:cs="Arial"/>
          <w:color w:val="000000"/>
        </w:rPr>
        <w:t xml:space="preserve">El periodo de incubación es de </w:t>
      </w:r>
      <w:smartTag w:uri="urn:schemas-microsoft-com:office:smarttags" w:element="metricconverter">
        <w:smartTagPr>
          <w:attr w:name="ProductID" w:val="3 a"/>
        </w:smartTagPr>
        <w:r>
          <w:rPr>
            <w:rFonts w:ascii="Arial" w:hAnsi="Arial" w:cs="Arial"/>
            <w:color w:val="000000"/>
          </w:rPr>
          <w:t>3 a</w:t>
        </w:r>
      </w:smartTag>
      <w:r>
        <w:rPr>
          <w:rFonts w:ascii="Arial" w:hAnsi="Arial" w:cs="Arial"/>
          <w:color w:val="000000"/>
        </w:rPr>
        <w:t xml:space="preserve"> 15 días, por lo general </w:t>
      </w:r>
      <w:smartTag w:uri="urn:schemas-microsoft-com:office:smarttags" w:element="metricconverter">
        <w:smartTagPr>
          <w:attr w:name="ProductID" w:val="5 a"/>
        </w:smartTagPr>
        <w:r>
          <w:rPr>
            <w:rFonts w:ascii="Arial" w:hAnsi="Arial" w:cs="Arial"/>
            <w:color w:val="000000"/>
          </w:rPr>
          <w:t>5 a</w:t>
        </w:r>
      </w:smartTag>
      <w:r>
        <w:rPr>
          <w:rFonts w:ascii="Arial" w:hAnsi="Arial" w:cs="Arial"/>
          <w:color w:val="000000"/>
        </w:rPr>
        <w:t xml:space="preserve"> 8 días.</w:t>
      </w:r>
    </w:p>
    <w:p w:rsidR="00BC2DC4" w:rsidRDefault="00BC2DC4" w:rsidP="00BC2DC4">
      <w:pPr>
        <w:pStyle w:val="Ttulo2"/>
        <w:rPr>
          <w:rFonts w:ascii="Arial" w:hAnsi="Arial" w:cs="Arial"/>
          <w:color w:val="000000"/>
        </w:rPr>
      </w:pPr>
      <w:r>
        <w:rPr>
          <w:rFonts w:ascii="Arial" w:hAnsi="Arial" w:cs="Arial"/>
          <w:color w:val="000000"/>
        </w:rPr>
        <w:t>SÍNTOMAS de el dengue</w:t>
      </w:r>
    </w:p>
    <w:p w:rsidR="00BC2DC4" w:rsidRDefault="00BC2DC4" w:rsidP="00BC2DC4">
      <w:pPr>
        <w:pStyle w:val="NormalWeb"/>
        <w:rPr>
          <w:rFonts w:ascii="Arial" w:hAnsi="Arial" w:cs="Arial"/>
          <w:color w:val="000000"/>
        </w:rPr>
      </w:pPr>
      <w:r>
        <w:rPr>
          <w:rFonts w:ascii="Arial" w:hAnsi="Arial" w:cs="Arial"/>
          <w:color w:val="000000"/>
        </w:rPr>
        <w:t>El comienzo es repentino con fiebre alta (a menudo del tipo silla de montar), escalofrío, molestia intensa ("rompehuesos") de cabeza, espalda y extremidades, acompañada de dolor de garganta, postración y depresión.</w:t>
      </w:r>
    </w:p>
    <w:p w:rsidR="00BC2DC4" w:rsidRDefault="00BC2DC4" w:rsidP="00BC2DC4">
      <w:pPr>
        <w:pStyle w:val="NormalWeb"/>
        <w:rPr>
          <w:rFonts w:ascii="Arial" w:hAnsi="Arial" w:cs="Arial"/>
          <w:color w:val="000000"/>
        </w:rPr>
      </w:pPr>
      <w:r>
        <w:rPr>
          <w:rFonts w:ascii="Arial" w:hAnsi="Arial" w:cs="Arial"/>
          <w:color w:val="000000"/>
        </w:rPr>
        <w:t xml:space="preserve">La fase febril inicial dura de </w:t>
      </w:r>
      <w:smartTag w:uri="urn:schemas-microsoft-com:office:smarttags" w:element="metricconverter">
        <w:smartTagPr>
          <w:attr w:name="ProductID" w:val="3 a"/>
        </w:smartTagPr>
        <w:r>
          <w:rPr>
            <w:rFonts w:ascii="Arial" w:hAnsi="Arial" w:cs="Arial"/>
            <w:color w:val="000000"/>
          </w:rPr>
          <w:t>3 a</w:t>
        </w:r>
      </w:smartTag>
      <w:r>
        <w:rPr>
          <w:rFonts w:ascii="Arial" w:hAnsi="Arial" w:cs="Arial"/>
          <w:color w:val="000000"/>
        </w:rPr>
        <w:t xml:space="preserve"> 4 días y de manera típica y va seguida de una remisión de unas horas a dos días y se acompaña de síntomas similares, pero por lo general más leves que los de la primera fase.</w:t>
      </w:r>
    </w:p>
    <w:p w:rsidR="00BC2DC4" w:rsidRDefault="00BC2DC4" w:rsidP="00BC2DC4">
      <w:pPr>
        <w:pStyle w:val="NormalWeb"/>
        <w:rPr>
          <w:rFonts w:ascii="Arial" w:hAnsi="Arial" w:cs="Arial"/>
          <w:color w:val="000000"/>
        </w:rPr>
      </w:pPr>
      <w:r>
        <w:rPr>
          <w:rFonts w:ascii="Arial" w:hAnsi="Arial" w:cs="Arial"/>
          <w:color w:val="000000"/>
        </w:rPr>
        <w:t>El exantema puede ser escarlatiforme, mobiliforme, maculopapular y petequial. Se presenta primero en el dorso de las manos y de los pies y se disemina a brazos, piernas, cuello y tronco, pero rara vez a la cara. Dura unas cuantas horas o unos días y puede ir seguido de descamación.</w:t>
      </w:r>
    </w:p>
    <w:p w:rsidR="00BC2DC4" w:rsidRDefault="00BC2DC4" w:rsidP="00BC2DC4">
      <w:pPr>
        <w:pStyle w:val="NormalWeb"/>
        <w:rPr>
          <w:rFonts w:ascii="Arial" w:hAnsi="Arial" w:cs="Arial"/>
          <w:color w:val="000000"/>
        </w:rPr>
      </w:pPr>
      <w:r>
        <w:rPr>
          <w:rFonts w:ascii="Arial" w:hAnsi="Arial" w:cs="Arial"/>
          <w:color w:val="000000"/>
        </w:rPr>
        <w:t>En un elevado número de casos en el sudeste de Asia, hay exantema petequial y hemorragia gastrointestinal (fiebre hemorrágica por mosquito).</w:t>
      </w:r>
    </w:p>
    <w:p w:rsidR="00BC2DC4" w:rsidRDefault="00BC2DC4" w:rsidP="00BC2DC4">
      <w:pPr>
        <w:pStyle w:val="Ttulo2"/>
        <w:rPr>
          <w:rFonts w:ascii="Arial" w:hAnsi="Arial" w:cs="Arial"/>
          <w:color w:val="000000"/>
        </w:rPr>
      </w:pPr>
      <w:r>
        <w:rPr>
          <w:rFonts w:ascii="Arial" w:hAnsi="Arial" w:cs="Arial"/>
          <w:color w:val="000000"/>
        </w:rPr>
        <w:t>TRATAMIENTOS Y RECOMENDACIONES para el dengue</w:t>
      </w:r>
    </w:p>
    <w:p w:rsidR="00BC2DC4" w:rsidRDefault="00BC2DC4" w:rsidP="00BC2DC4">
      <w:pPr>
        <w:pStyle w:val="NormalWeb"/>
        <w:rPr>
          <w:rFonts w:ascii="Arial" w:hAnsi="Arial" w:cs="Arial"/>
          <w:color w:val="000000"/>
        </w:rPr>
      </w:pPr>
      <w:r>
        <w:rPr>
          <w:rFonts w:ascii="Arial" w:hAnsi="Arial" w:cs="Arial"/>
          <w:color w:val="000000"/>
        </w:rPr>
        <w:t>El diagnóstico suele ser difícil al principio y no se puede diferenciar del paludismo, la fiebre amarilla y la influenza, pero una vez que aparece el exantema que se asemeja a la rubéola, el diagnóstico suele ser fácil.</w:t>
      </w:r>
    </w:p>
    <w:p w:rsidR="00BC2DC4" w:rsidRDefault="00BC2DC4" w:rsidP="00BC2DC4">
      <w:pPr>
        <w:pStyle w:val="NormalWeb"/>
        <w:rPr>
          <w:rFonts w:ascii="Arial" w:hAnsi="Arial" w:cs="Arial"/>
          <w:color w:val="000000"/>
        </w:rPr>
      </w:pPr>
      <w:r>
        <w:rPr>
          <w:rFonts w:ascii="Arial" w:hAnsi="Arial" w:cs="Arial"/>
          <w:color w:val="000000"/>
        </w:rPr>
        <w:t>Es característica la leucopenia. Durante la fase aguda es posible aislar el virus de la sangre.</w:t>
      </w:r>
    </w:p>
    <w:p w:rsidR="00BC2DC4" w:rsidRDefault="00BC2DC4" w:rsidP="00BC2DC4">
      <w:pPr>
        <w:pStyle w:val="NormalWeb"/>
        <w:rPr>
          <w:rFonts w:ascii="Arial" w:hAnsi="Arial" w:cs="Arial"/>
          <w:color w:val="000000"/>
        </w:rPr>
      </w:pPr>
      <w:r>
        <w:rPr>
          <w:rFonts w:ascii="Arial" w:hAnsi="Arial" w:cs="Arial"/>
          <w:color w:val="000000"/>
        </w:rPr>
        <w:t>Las medidas profilácticas disponibles, incluyen control de mosquitos mediante mallas y repelentes de insectos.</w:t>
      </w:r>
    </w:p>
    <w:p w:rsidR="00BC2DC4" w:rsidRDefault="00BC2DC4" w:rsidP="00BC2DC4">
      <w:pPr>
        <w:pStyle w:val="NormalWeb"/>
        <w:rPr>
          <w:rFonts w:ascii="Arial" w:hAnsi="Arial" w:cs="Arial"/>
          <w:color w:val="000000"/>
        </w:rPr>
      </w:pPr>
      <w:r>
        <w:rPr>
          <w:rFonts w:ascii="Arial" w:hAnsi="Arial" w:cs="Arial"/>
          <w:color w:val="000000"/>
        </w:rPr>
        <w:t>Dr. Gustavo Castillo R. Ced. Prof. 1256736</w:t>
      </w:r>
    </w:p>
    <w:p w:rsidR="00BC2DC4" w:rsidRDefault="00BC2DC4" w:rsidP="00BC2DC4">
      <w:pPr>
        <w:pStyle w:val="Ttulo3"/>
        <w:shd w:val="clear" w:color="auto" w:fill="FFFFFF"/>
        <w:rPr>
          <w:rFonts w:ascii="Verdana" w:hAnsi="Verdana"/>
        </w:rPr>
      </w:pPr>
      <w:r>
        <w:rPr>
          <w:rFonts w:ascii="Verdana" w:hAnsi="Verdana"/>
        </w:rPr>
        <w:t>Información general   </w:t>
      </w:r>
      <w:r w:rsidR="000A24E8">
        <w:rPr>
          <w:rFonts w:ascii="Verdana" w:hAnsi="Verdana"/>
          <w:noProof/>
          <w:lang w:val="es-BO" w:eastAsia="es-BO"/>
        </w:rPr>
        <w:drawing>
          <wp:inline distT="0" distB="0" distL="0" distR="0">
            <wp:extent cx="152400" cy="152400"/>
            <wp:effectExtent l="19050" t="0" r="0" b="0"/>
            <wp:docPr id="1" name="Imagen 1"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lastRenderedPageBreak/>
        <w:t xml:space="preserve">El dengue es una infección transmitida por mosquitos que causa una enfermedad grave similar a la gripe, y a veces una complicación potencialmente mortal denominada dengue hemorrágico. </w:t>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La incidencia mundial del dengue ha aumentado de forma espectacular en los últimos decenios. </w:t>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Aproximadamente un 40% de la población mundial corre el riesgo de contraer la enfermedad. </w:t>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El dengue aparece en las regiones de clima tropical y subtropical de todo el mundo, principalmente en zonas urbanas y semiurbanas. </w:t>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El dengue hemorrágico es una causa importante de enfermedad grave y muerte en los niños de algunos países asiáticos. </w:t>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No hay tratamiento específico para el dengue, pero una atención médica apropiada salva con frecuencia la vida de los pacientes con la forma más grave: el dengue hemorrágico. </w:t>
      </w:r>
    </w:p>
    <w:p w:rsidR="00BC2DC4" w:rsidRDefault="00BC2DC4" w:rsidP="00BC2DC4">
      <w:pPr>
        <w:numPr>
          <w:ilvl w:val="0"/>
          <w:numId w:val="1"/>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La única manera de prevenir la transmisión del virus del dengue es la lucha contra los mosquitos que transmiten la enfermedad. </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El dengue es una infección transmitida por mosquitos que en los últimos decenios se ha convertido en un importante problema de salud pública internacional. El dengue aparece en las regiones tropicales y subtropicales de todo el mundo, principalmente en zonas urbanas y semiurbanas.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El dengue hemorrágico (DH) es una complicación potencialmente mortal que se identificó por vez primera en los años cincuenta durante epidemias de dengue registradas en Filipinas y Tailandia. Hoy el Dengue Hemorrágico (DH) afecta a la mayoría de los países asiáticos y se ha convertido en una importante causa de hospitalización y muerte en los niños de la región.</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El dengue es causado por cuatro virus diferentes, pero estrechamente relacionados. Después de recuperarse de la infección por uno de ellos, el paciente adquiere inmunidad vitalicia contra ese virus, pero sólo una protección parcial y transitoria contra posteriores infecciones por los otros tres virus. Hay pruebas convincentes de que la infección secuencial aumenta el riesgo de contraer DH.</w:t>
      </w:r>
    </w:p>
    <w:p w:rsidR="00BC2DC4" w:rsidRDefault="00BC2DC4" w:rsidP="00BC2DC4">
      <w:pPr>
        <w:pStyle w:val="Ttulo3"/>
        <w:shd w:val="clear" w:color="auto" w:fill="FFFFFF"/>
        <w:rPr>
          <w:rFonts w:ascii="Verdana" w:hAnsi="Verdana"/>
          <w:color w:val="134A81"/>
          <w:sz w:val="24"/>
          <w:szCs w:val="24"/>
        </w:rPr>
      </w:pPr>
      <w:bookmarkStart w:id="0" w:name="i2"/>
      <w:bookmarkEnd w:id="0"/>
      <w:r>
        <w:rPr>
          <w:rFonts w:ascii="Verdana" w:hAnsi="Verdana"/>
        </w:rPr>
        <w:t>2. Descripción   </w:t>
      </w:r>
      <w:r w:rsidR="000A24E8">
        <w:rPr>
          <w:rFonts w:ascii="Verdana" w:hAnsi="Verdana"/>
          <w:noProof/>
          <w:lang w:val="es-BO" w:eastAsia="es-BO"/>
        </w:rPr>
        <w:drawing>
          <wp:inline distT="0" distB="0" distL="0" distR="0">
            <wp:extent cx="152400" cy="152400"/>
            <wp:effectExtent l="19050" t="0" r="0" b="0"/>
            <wp:docPr id="2" name="Imagen 2"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Enfermedad vírica febril y aguda que se caracteriza por comienzo repentino, fiebre que dura entre dos y siete días (a veces bifásica), cefalea intensa, mialgias, artralgias, dolor retroorbitario, anorexia, náusea, vómito y erupción cutánea. En algunos casos aparece eritema generalizado en la fase temprana. En la fase de defervescencia, puede presentarse una erupción maculopapulosa generalizada. En las personas de piel oscura, la erupción a menudo no es visible. En cualquier momento durante la fase febril pueden aparecer fenómenos hemorrágicos leves, como petequias, epistaxis o gingivorragia. Cuando hay otras enfermedades subyacentes, los adultos pueden presentar fenómenos hemorrágicos graves, como hemorragia del tubo digestivo en casos de úlcera péptica o menorragia. Estos últimos </w:t>
      </w:r>
      <w:r>
        <w:rPr>
          <w:rFonts w:ascii="Verdana" w:hAnsi="Verdana"/>
          <w:color w:val="333333"/>
          <w:sz w:val="22"/>
          <w:szCs w:val="22"/>
        </w:rPr>
        <w:lastRenderedPageBreak/>
        <w:t>deben diferenciarse de las infecciones por virus del dengue y del dengue hemorrágico con aumento de la permeabilidad vascular, manifestaciones hemorrágicas y afección de órganos específicos. El restablecimiento puede acompañarse de fatiga y depresión prolongadas. Son frecuentes la linfadenopatía y la leucopenia con linfocitosis relativa; con menor frecuencia se observan trombocitopenia (menos de 100 x 103/mm3; unidades del Sistema Internacional: 100 x 109/1) e incremento de las transaminasas (aminotransferasas).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Las epidemias tienen un carácter "explosivo", pero causan pocas defunciones.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El diagnóstico diferencial incluye la fiebre de Chikungunya y otras enfermedades de importancia epidemiológica agrupadas bajo el rubro de fiebres víricas transmitidas por artrópodos, además de influenza, sarampión, rubéola, paludismo, leptospirosis, tifoidea, tifus de las malezas y enfermedades febriles sistémicas, en particular las eruptivas.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El dengue se confirma en el laboratorio, ya sea mediante detección de los virus en suero o sangre durante la fase aguda, en los cinco días siguientes al inicio, o de los anticuerpos específicos durante la fase de convalecencia, en el suero obtenido seis días o más después del inicio de la enfermedad. El virus se aísla de la sangre por inoculación en mosquitos, o por técnicas de cultivo en linajes de células de mosquitos, y después se reconoce mediante inmunofluorescencia con anticuerpos monoclonales específicos para el serotipo. Estos procedimientos brindan un diagnóstico definitivo, pero su uso en los países donde el dengue es endémico está limitado por consideraciones prácticas. El procedimiento serológico más empleado para el diagnóstico es ELISA con captura de IgM, y resulta particularmente adecuado para análisis en grandes volúmenes. La presencia del anticuerpo de IgM, que denota infección actual o reciente, suele detectarse entre el sexto y séptimo días después de comenzar la enfermedad. Un resultado positivo en un solo suero indica la presunción de infección reciente; el diagnóstico definitivo requiere títulos elevados de anticuerpos en pares de sueros. Los protocolos de amplificación de la reacción en cadena de la polimerasa (RCP) para la retrotranscriptasa con un cebador a base de oligonucleótidos del virus del dengue pueden detectar el ARN de este en suero de los pacientes y tejidos de los casos mortales. </w:t>
      </w:r>
      <w:smartTag w:uri="urn:schemas-microsoft-com:office:smarttags" w:element="PersonName">
        <w:smartTagPr>
          <w:attr w:name="ProductID" w:val="La RCP"/>
        </w:smartTagPr>
        <w:r>
          <w:rPr>
            <w:rFonts w:ascii="Verdana" w:hAnsi="Verdana"/>
            <w:color w:val="333333"/>
            <w:sz w:val="22"/>
            <w:szCs w:val="22"/>
          </w:rPr>
          <w:t>La RCP</w:t>
        </w:r>
      </w:smartTag>
      <w:r>
        <w:rPr>
          <w:rFonts w:ascii="Verdana" w:hAnsi="Verdana"/>
          <w:color w:val="333333"/>
          <w:sz w:val="22"/>
          <w:szCs w:val="22"/>
        </w:rPr>
        <w:t xml:space="preserve"> con cebado res específicos puede distinguir entre los diversos serotipos de virus del dengue; </w:t>
      </w:r>
      <w:smartTag w:uri="urn:schemas-microsoft-com:office:smarttags" w:element="PersonName">
        <w:smartTagPr>
          <w:attr w:name="ProductID" w:val="La RCP"/>
        </w:smartTagPr>
        <w:r>
          <w:rPr>
            <w:rFonts w:ascii="Verdana" w:hAnsi="Verdana"/>
            <w:color w:val="333333"/>
            <w:sz w:val="22"/>
            <w:szCs w:val="22"/>
          </w:rPr>
          <w:t>la RCP</w:t>
        </w:r>
      </w:smartTag>
      <w:r>
        <w:rPr>
          <w:rFonts w:ascii="Verdana" w:hAnsi="Verdana"/>
          <w:color w:val="333333"/>
          <w:sz w:val="22"/>
          <w:szCs w:val="22"/>
        </w:rPr>
        <w:t xml:space="preserve"> con secuenciación de nucleótidos y análisis de enzimas restrictivas puede caracterizar las cepas y genotipos del dengue. Ya que estas pruebas son costosas, exigen una técnica meticulosa y son muy susceptibles a los resultados positivos falsos por contaminación, todavía no resultan aplicables para un uso amplio en todas las circunstancias.</w:t>
      </w:r>
    </w:p>
    <w:p w:rsidR="00BC2DC4" w:rsidRDefault="00BC2DC4" w:rsidP="00BC2DC4">
      <w:pPr>
        <w:pStyle w:val="Ttulo3"/>
        <w:shd w:val="clear" w:color="auto" w:fill="FFFFFF"/>
        <w:rPr>
          <w:rFonts w:ascii="Verdana" w:hAnsi="Verdana"/>
          <w:color w:val="134A81"/>
          <w:sz w:val="24"/>
          <w:szCs w:val="24"/>
        </w:rPr>
      </w:pPr>
      <w:bookmarkStart w:id="1" w:name="i3"/>
      <w:bookmarkEnd w:id="1"/>
      <w:r>
        <w:rPr>
          <w:rFonts w:ascii="Verdana" w:hAnsi="Verdana"/>
        </w:rPr>
        <w:t>3. Agente infeccioso   </w:t>
      </w:r>
      <w:r w:rsidR="000A24E8">
        <w:rPr>
          <w:rFonts w:ascii="Verdana" w:hAnsi="Verdana"/>
          <w:noProof/>
          <w:lang w:val="es-BO" w:eastAsia="es-BO"/>
        </w:rPr>
        <w:drawing>
          <wp:inline distT="0" distB="0" distL="0" distR="0">
            <wp:extent cx="152400" cy="152400"/>
            <wp:effectExtent l="19050" t="0" r="0" b="0"/>
            <wp:docPr id="3" name="Imagen 3"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Los virus del dengue son flavivirus, con los serotipos 1, 2, 3 Y 4 (dengue-l, -2, -3 Y -4); los mismos virus causan el dengue hemorrágico (véase más adelante).</w:t>
      </w:r>
    </w:p>
    <w:p w:rsidR="00BC2DC4" w:rsidRDefault="00BC2DC4" w:rsidP="00BC2DC4">
      <w:pPr>
        <w:pStyle w:val="Ttulo3"/>
        <w:shd w:val="clear" w:color="auto" w:fill="FFFFFF"/>
        <w:rPr>
          <w:rFonts w:ascii="Verdana" w:hAnsi="Verdana"/>
          <w:color w:val="134A81"/>
          <w:sz w:val="24"/>
          <w:szCs w:val="24"/>
        </w:rPr>
      </w:pPr>
      <w:bookmarkStart w:id="2" w:name="i4"/>
      <w:bookmarkEnd w:id="2"/>
      <w:r>
        <w:rPr>
          <w:rFonts w:ascii="Verdana" w:hAnsi="Verdana"/>
        </w:rPr>
        <w:lastRenderedPageBreak/>
        <w:t>4. Reservorio   </w:t>
      </w:r>
      <w:r w:rsidR="000A24E8">
        <w:rPr>
          <w:rFonts w:ascii="Verdana" w:hAnsi="Verdana"/>
          <w:noProof/>
          <w:lang w:val="es-BO" w:eastAsia="es-BO"/>
        </w:rPr>
        <w:drawing>
          <wp:inline distT="0" distB="0" distL="0" distR="0">
            <wp:extent cx="152400" cy="152400"/>
            <wp:effectExtent l="19050" t="0" r="0" b="0"/>
            <wp:docPr id="4" name="Imagen 4"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Los virus son perpetuados en un ciclo que abarca al ser humano y al mosquito Aedes aegypti en centros urbanos de clima tropical. Un ciclo mono-mosquito pudiera servir como reservorio en las selvas de Asia sudoriental y África occidental.</w:t>
      </w:r>
    </w:p>
    <w:p w:rsidR="00BC2DC4" w:rsidRDefault="00BC2DC4" w:rsidP="00BC2DC4">
      <w:pPr>
        <w:pStyle w:val="Ttulo3"/>
        <w:shd w:val="clear" w:color="auto" w:fill="FFFFFF"/>
        <w:rPr>
          <w:rFonts w:ascii="Verdana" w:hAnsi="Verdana"/>
          <w:color w:val="134A81"/>
          <w:sz w:val="24"/>
          <w:szCs w:val="24"/>
        </w:rPr>
      </w:pPr>
      <w:bookmarkStart w:id="3" w:name="i5"/>
      <w:bookmarkEnd w:id="3"/>
      <w:r>
        <w:rPr>
          <w:rFonts w:ascii="Verdana" w:hAnsi="Verdana"/>
        </w:rPr>
        <w:t>5. Transmisión   </w:t>
      </w:r>
      <w:r w:rsidR="000A24E8">
        <w:rPr>
          <w:rFonts w:ascii="Verdana" w:hAnsi="Verdana"/>
          <w:noProof/>
          <w:lang w:val="es-BO" w:eastAsia="es-BO"/>
        </w:rPr>
        <w:drawing>
          <wp:inline distT="0" distB="0" distL="0" distR="0">
            <wp:extent cx="152400" cy="152400"/>
            <wp:effectExtent l="19050" t="0" r="0" b="0"/>
            <wp:docPr id="5" name="Imagen 5"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Los virus del dengue se transmiten al ser humano por la picadura de mosquitos Aedes hembra infectivos. Los mosquitos suelen adquirir el virus mientras se alimentan de la sangre de una persona infectada. Tras la incubación del virus durante </w:t>
      </w:r>
      <w:smartTag w:uri="urn:schemas-microsoft-com:office:smarttags" w:element="metricconverter">
        <w:smartTagPr>
          <w:attr w:name="ProductID" w:val="8 a"/>
        </w:smartTagPr>
        <w:r>
          <w:rPr>
            <w:rFonts w:ascii="Verdana" w:hAnsi="Verdana"/>
            <w:color w:val="333333"/>
            <w:sz w:val="22"/>
            <w:szCs w:val="22"/>
          </w:rPr>
          <w:t>8 a</w:t>
        </w:r>
      </w:smartTag>
      <w:r>
        <w:rPr>
          <w:rFonts w:ascii="Verdana" w:hAnsi="Verdana"/>
          <w:color w:val="333333"/>
          <w:sz w:val="22"/>
          <w:szCs w:val="22"/>
        </w:rPr>
        <w:t xml:space="preserve"> 10 días, un mosquito infectado es capaz de transmitir el virus para el resto de su vida durante la picadura y la alimentación. Los mosquitos hembra infectados también pueden transmitir el virus a su descendencia por vía transovárica (a través de los huevos), pero todavía no se ha definido el papel de este mecanismo en la transmisión del virus al ser humano.</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Los seres humanos infectados son los principales portadores y multiplicadores del virus, sirviendo como fuente de virus para los mosquitos no infectados. El virus circula en la sangre de los seres humanos infectados durante </w:t>
      </w:r>
      <w:smartTag w:uri="urn:schemas-microsoft-com:office:smarttags" w:element="metricconverter">
        <w:smartTagPr>
          <w:attr w:name="ProductID" w:val="2 a"/>
        </w:smartTagPr>
        <w:r>
          <w:rPr>
            <w:rFonts w:ascii="Verdana" w:hAnsi="Verdana"/>
            <w:color w:val="333333"/>
            <w:sz w:val="22"/>
            <w:szCs w:val="22"/>
          </w:rPr>
          <w:t>2 a</w:t>
        </w:r>
      </w:smartTag>
      <w:r>
        <w:rPr>
          <w:rFonts w:ascii="Verdana" w:hAnsi="Verdana"/>
          <w:color w:val="333333"/>
          <w:sz w:val="22"/>
          <w:szCs w:val="22"/>
        </w:rPr>
        <w:t xml:space="preserve"> 7 días, coincidiendo aproximadamente con el periodo febril; los mosquitos Aedes pueden adquirir el virus cuando se alimentan de un persona durante este período. Algunos estudios han revelado que los monos de ciertas zonas del mundo desempeñan una función similar en la transmisión.</w:t>
      </w:r>
    </w:p>
    <w:p w:rsidR="00BC2DC4" w:rsidRDefault="00BC2DC4" w:rsidP="00BC2DC4">
      <w:pPr>
        <w:pStyle w:val="Ttulo3"/>
        <w:shd w:val="clear" w:color="auto" w:fill="FFFFFF"/>
        <w:rPr>
          <w:rFonts w:ascii="Verdana" w:hAnsi="Verdana"/>
          <w:color w:val="134A81"/>
          <w:sz w:val="24"/>
          <w:szCs w:val="24"/>
        </w:rPr>
      </w:pPr>
      <w:bookmarkStart w:id="4" w:name="i6"/>
      <w:bookmarkEnd w:id="4"/>
      <w:r>
        <w:rPr>
          <w:rFonts w:ascii="Verdana" w:hAnsi="Verdana"/>
        </w:rPr>
        <w:t>6. Periodo de incubación   </w:t>
      </w:r>
      <w:r w:rsidR="000A24E8">
        <w:rPr>
          <w:rFonts w:ascii="Verdana" w:hAnsi="Verdana"/>
          <w:noProof/>
          <w:lang w:val="es-BO" w:eastAsia="es-BO"/>
        </w:rPr>
        <w:drawing>
          <wp:inline distT="0" distB="0" distL="0" distR="0">
            <wp:extent cx="152400" cy="152400"/>
            <wp:effectExtent l="19050" t="0" r="0" b="0"/>
            <wp:docPr id="6" name="Imagen 6"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De </w:t>
      </w:r>
      <w:smartTag w:uri="urn:schemas-microsoft-com:office:smarttags" w:element="metricconverter">
        <w:smartTagPr>
          <w:attr w:name="ProductID" w:val="3 a"/>
        </w:smartTagPr>
        <w:r>
          <w:rPr>
            <w:rFonts w:ascii="Verdana" w:hAnsi="Verdana"/>
            <w:color w:val="333333"/>
            <w:sz w:val="22"/>
            <w:szCs w:val="22"/>
          </w:rPr>
          <w:t>3 a</w:t>
        </w:r>
      </w:smartTag>
      <w:r>
        <w:rPr>
          <w:rFonts w:ascii="Verdana" w:hAnsi="Verdana"/>
          <w:color w:val="333333"/>
          <w:sz w:val="22"/>
          <w:szCs w:val="22"/>
        </w:rPr>
        <w:t xml:space="preserve"> 14 días, por lo común de cuatro a siete días.</w:t>
      </w:r>
    </w:p>
    <w:p w:rsidR="00BC2DC4" w:rsidRDefault="00BC2DC4" w:rsidP="00BC2DC4">
      <w:pPr>
        <w:pStyle w:val="Ttulo3"/>
        <w:shd w:val="clear" w:color="auto" w:fill="FFFFFF"/>
        <w:rPr>
          <w:rFonts w:ascii="Verdana" w:hAnsi="Verdana"/>
          <w:color w:val="134A81"/>
          <w:sz w:val="24"/>
          <w:szCs w:val="24"/>
        </w:rPr>
      </w:pPr>
      <w:bookmarkStart w:id="5" w:name="i7"/>
      <w:bookmarkEnd w:id="5"/>
      <w:r>
        <w:rPr>
          <w:rFonts w:ascii="Verdana" w:hAnsi="Verdana"/>
        </w:rPr>
        <w:t>7. Periodo de transmisibilidad   </w:t>
      </w:r>
      <w:r w:rsidR="000A24E8">
        <w:rPr>
          <w:rFonts w:ascii="Verdana" w:hAnsi="Verdana"/>
          <w:noProof/>
          <w:lang w:val="es-BO" w:eastAsia="es-BO"/>
        </w:rPr>
        <w:drawing>
          <wp:inline distT="0" distB="0" distL="0" distR="0">
            <wp:extent cx="152400" cy="152400"/>
            <wp:effectExtent l="19050" t="0" r="0" b="0"/>
            <wp:docPr id="7" name="Imagen 7"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No hay transmisión de persona a persona. Los enfermos son infectantes para los mosquitos desde poco antes del periodo febril hasta el final del mismo, por lo común de tres a cinco días. Elmosquito se vuelve infectante entre 8 y 12 días después de alimentarse con sangre virémica y lo sigue siendo el resto de su vida.</w:t>
      </w:r>
    </w:p>
    <w:p w:rsidR="00BC2DC4" w:rsidRDefault="00BC2DC4" w:rsidP="00BC2DC4">
      <w:pPr>
        <w:pStyle w:val="Ttulo3"/>
        <w:shd w:val="clear" w:color="auto" w:fill="FFFFFF"/>
        <w:rPr>
          <w:rFonts w:ascii="Verdana" w:hAnsi="Verdana"/>
          <w:color w:val="134A81"/>
          <w:sz w:val="24"/>
          <w:szCs w:val="24"/>
        </w:rPr>
      </w:pPr>
      <w:bookmarkStart w:id="6" w:name="i8"/>
      <w:bookmarkEnd w:id="6"/>
      <w:r>
        <w:rPr>
          <w:rFonts w:ascii="Verdana" w:hAnsi="Verdana"/>
        </w:rPr>
        <w:t>8. Susceptibilidad   </w:t>
      </w:r>
      <w:r w:rsidR="000A24E8">
        <w:rPr>
          <w:rFonts w:ascii="Verdana" w:hAnsi="Verdana"/>
          <w:noProof/>
          <w:lang w:val="es-BO" w:eastAsia="es-BO"/>
        </w:rPr>
        <w:drawing>
          <wp:inline distT="0" distB="0" distL="0" distR="0">
            <wp:extent cx="152400" cy="152400"/>
            <wp:effectExtent l="19050" t="0" r="0" b="0"/>
            <wp:docPr id="8" name="Imagen 8"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La susceptibilidad parece ser universal en los seres humanos, pero los niños suelen padecer una enfermedad más benigna que los adultos. El restablecimiento de la infección por un determinado serotipo brinda inmunidad homóloga de larga duración; en cambio, solo protege a corto plazo contra otros serotipos y a veces puede hacer que la enfermedad sea más grave en infecciones subsecuentes (véase Dengue hemorrágico).</w:t>
      </w:r>
    </w:p>
    <w:p w:rsidR="00BC2DC4" w:rsidRDefault="00BC2DC4" w:rsidP="00BC2DC4">
      <w:pPr>
        <w:pStyle w:val="Ttulo3"/>
        <w:shd w:val="clear" w:color="auto" w:fill="FFFFFF"/>
        <w:rPr>
          <w:rFonts w:ascii="Verdana" w:hAnsi="Verdana"/>
          <w:color w:val="134A81"/>
          <w:sz w:val="24"/>
          <w:szCs w:val="24"/>
        </w:rPr>
      </w:pPr>
      <w:bookmarkStart w:id="7" w:name="i9"/>
      <w:bookmarkEnd w:id="7"/>
      <w:r>
        <w:rPr>
          <w:rFonts w:ascii="Verdana" w:hAnsi="Verdana"/>
        </w:rPr>
        <w:t>9. Características   </w:t>
      </w:r>
      <w:r w:rsidR="000A24E8">
        <w:rPr>
          <w:rFonts w:ascii="Verdana" w:hAnsi="Verdana"/>
          <w:noProof/>
          <w:lang w:val="es-BO" w:eastAsia="es-BO"/>
        </w:rPr>
        <w:drawing>
          <wp:inline distT="0" distB="0" distL="0" distR="0">
            <wp:extent cx="152400" cy="152400"/>
            <wp:effectExtent l="19050" t="0" r="0" b="0"/>
            <wp:docPr id="9" name="Imagen 9"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lastRenderedPageBreak/>
        <w:t>El dengue es una enfermedad grave similar a la gripe que afecta a los lactantes, los niños pequeños y los adultos, pero que raramente causa la muerte.</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Las características clínicas del dengue varían según la edad del paciente. Los lactantes y niños pequeños pueden tener fiebre y erupciones cutáneas. Los niños mayores y los adultos pueden tener fiebre leve o la enfermedad invalidante clásica, de aparición brusca, con fiebre elevada, cefalea grave, dolores retrooculares, musculares y articulares, y erupciones cutáneas.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El Dengue Hemorragico es una complicación potencialmente mortal que se caracteriza por fiebre elevada, a menudo con hepatomegalia, y en casos graves con insuficiencia circulatoria. A menudo empieza con un aumento brusco de la temperatura acompañado de rubor facial y otros síntomas gripales. La fiebre suele durar </w:t>
      </w:r>
      <w:smartTag w:uri="urn:schemas-microsoft-com:office:smarttags" w:element="metricconverter">
        <w:smartTagPr>
          <w:attr w:name="ProductID" w:val="2 a"/>
        </w:smartTagPr>
        <w:r>
          <w:rPr>
            <w:rFonts w:ascii="Verdana" w:hAnsi="Verdana"/>
            <w:color w:val="333333"/>
            <w:sz w:val="22"/>
            <w:szCs w:val="22"/>
          </w:rPr>
          <w:t>2 a</w:t>
        </w:r>
      </w:smartTag>
      <w:r>
        <w:rPr>
          <w:rFonts w:ascii="Verdana" w:hAnsi="Verdana"/>
          <w:color w:val="333333"/>
          <w:sz w:val="22"/>
          <w:szCs w:val="22"/>
        </w:rPr>
        <w:t xml:space="preserve"> 7 días y puede llegar a </w:t>
      </w:r>
      <w:smartTag w:uri="urn:schemas-microsoft-com:office:smarttags" w:element="metricconverter">
        <w:smartTagPr>
          <w:attr w:name="ProductID" w:val="41 ﾺC"/>
        </w:smartTagPr>
        <w:r>
          <w:rPr>
            <w:rFonts w:ascii="Verdana" w:hAnsi="Verdana"/>
            <w:color w:val="333333"/>
            <w:sz w:val="22"/>
            <w:szCs w:val="22"/>
          </w:rPr>
          <w:t>41 ºC</w:t>
        </w:r>
      </w:smartTag>
      <w:r>
        <w:rPr>
          <w:rFonts w:ascii="Verdana" w:hAnsi="Verdana"/>
          <w:color w:val="333333"/>
          <w:sz w:val="22"/>
          <w:szCs w:val="22"/>
        </w:rPr>
        <w:t>, acompañándose a veces de convulsiones y otras complicaciones.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En los casos de DH moderado, todos los síntomas y signos mejoran una vez que ha cedido la fiebre. En los casos graves, el estado del paciente puede deteriorarse súbitamente tras algunos días de fiebre; la temperatura desciende, aparecen signos de insuficiencia circulatoria, y el paciente puede entrar rápidamente en estado de choque, falleciendo en </w:t>
      </w:r>
      <w:smartTag w:uri="urn:schemas-microsoft-com:office:smarttags" w:element="metricconverter">
        <w:smartTagPr>
          <w:attr w:name="ProductID" w:val="12 a"/>
        </w:smartTagPr>
        <w:r>
          <w:rPr>
            <w:rFonts w:ascii="Verdana" w:hAnsi="Verdana"/>
            <w:color w:val="333333"/>
            <w:sz w:val="22"/>
            <w:szCs w:val="22"/>
          </w:rPr>
          <w:t>12 a</w:t>
        </w:r>
      </w:smartTag>
      <w:r>
        <w:rPr>
          <w:rFonts w:ascii="Verdana" w:hAnsi="Verdana"/>
          <w:color w:val="333333"/>
          <w:sz w:val="22"/>
          <w:szCs w:val="22"/>
        </w:rPr>
        <w:t xml:space="preserve"> 24 horas, o recuperarse rápidamente tras un tratamiento médico apropiado.</w:t>
      </w:r>
    </w:p>
    <w:p w:rsidR="00BC2DC4" w:rsidRDefault="00BC2DC4" w:rsidP="00BC2DC4">
      <w:pPr>
        <w:pStyle w:val="Ttulo3"/>
        <w:shd w:val="clear" w:color="auto" w:fill="FFFFFF"/>
        <w:rPr>
          <w:rFonts w:ascii="Verdana" w:hAnsi="Verdana"/>
          <w:color w:val="134A81"/>
          <w:sz w:val="24"/>
          <w:szCs w:val="24"/>
        </w:rPr>
      </w:pPr>
      <w:bookmarkStart w:id="8" w:name="i10"/>
      <w:bookmarkEnd w:id="8"/>
      <w:r>
        <w:rPr>
          <w:rFonts w:ascii="Verdana" w:hAnsi="Verdana"/>
        </w:rPr>
        <w:t>10. Tratamiento   </w:t>
      </w:r>
      <w:r w:rsidR="000A24E8">
        <w:rPr>
          <w:rFonts w:ascii="Verdana" w:hAnsi="Verdana"/>
          <w:noProof/>
          <w:lang w:val="es-BO" w:eastAsia="es-BO"/>
        </w:rPr>
        <w:drawing>
          <wp:inline distT="0" distB="0" distL="0" distR="0">
            <wp:extent cx="152400" cy="152400"/>
            <wp:effectExtent l="19050" t="0" r="0" b="0"/>
            <wp:docPr id="10" name="Imagen 10"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No hay tratamiento específico para el dengue.</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En el Dengue Hemorrágico, la atención médica prestada por médicos y enfermeros con experiencia sobre los efectos y la evolución de la fiebre hemorrágica puede salvar la vida del paciente, reduciendo la tasa de mortalidad de más del 20% a menos del 1%. El mantenimiento de la volemia es fundamental en el tratamiento del DH.</w:t>
      </w:r>
    </w:p>
    <w:p w:rsidR="00BC2DC4" w:rsidRDefault="00BC2DC4" w:rsidP="00BC2DC4">
      <w:pPr>
        <w:pStyle w:val="Ttulo3"/>
        <w:shd w:val="clear" w:color="auto" w:fill="FFFFFF"/>
        <w:rPr>
          <w:rFonts w:ascii="Verdana" w:hAnsi="Verdana"/>
          <w:color w:val="134A81"/>
          <w:sz w:val="24"/>
          <w:szCs w:val="24"/>
        </w:rPr>
      </w:pPr>
      <w:bookmarkStart w:id="9" w:name="i11"/>
      <w:bookmarkEnd w:id="9"/>
      <w:r>
        <w:rPr>
          <w:rFonts w:ascii="Verdana" w:hAnsi="Verdana"/>
        </w:rPr>
        <w:t>11. Inmunización   </w:t>
      </w:r>
      <w:r w:rsidR="000A24E8">
        <w:rPr>
          <w:rFonts w:ascii="Verdana" w:hAnsi="Verdana"/>
          <w:noProof/>
          <w:lang w:val="es-BO" w:eastAsia="es-BO"/>
        </w:rPr>
        <w:drawing>
          <wp:inline distT="0" distB="0" distL="0" distR="0">
            <wp:extent cx="152400" cy="152400"/>
            <wp:effectExtent l="19050" t="0" r="0" b="0"/>
            <wp:docPr id="11" name="Imagen 11"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Todavía no se ha aprobado ninguna vacuna contra el dengue. A pesar de algunos progresos, el desarrollo estas vacunas (para las formas tanto leves como graves) sigue siendo un reto.</w:t>
      </w:r>
    </w:p>
    <w:p w:rsidR="00BC2DC4" w:rsidRDefault="00BC2DC4" w:rsidP="00BC2DC4">
      <w:pPr>
        <w:numPr>
          <w:ilvl w:val="0"/>
          <w:numId w:val="2"/>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La enfermedad puede ser causada por cuatro virus diferentes y la vacuna tiene que ser tetravalente, es decir, debe proporcionar protección frente a los cuatro virus. </w:t>
      </w:r>
    </w:p>
    <w:p w:rsidR="00BC2DC4" w:rsidRDefault="00BC2DC4" w:rsidP="00BC2DC4">
      <w:pPr>
        <w:numPr>
          <w:ilvl w:val="0"/>
          <w:numId w:val="2"/>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Los conocimientos acerca de la patogénesis de la enfermedad y las respuestas inmunitarias protectoras son limitados. </w:t>
      </w:r>
    </w:p>
    <w:p w:rsidR="00BC2DC4" w:rsidRDefault="00BC2DC4" w:rsidP="00BC2DC4">
      <w:pPr>
        <w:numPr>
          <w:ilvl w:val="0"/>
          <w:numId w:val="2"/>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El desarrollo y la evaluación clínica de las vacunas experimentales también se ven dificultados por la inexistencia de modelos animales </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xml:space="preserve">A pesar de estos desafíos, dos vacunas experimentales se encuentran ya en fase de evaluación clínica avanzada en países endémicos, mientras que </w:t>
      </w:r>
      <w:r>
        <w:rPr>
          <w:rFonts w:ascii="Verdana" w:hAnsi="Verdana"/>
          <w:color w:val="333333"/>
          <w:sz w:val="22"/>
          <w:szCs w:val="22"/>
        </w:rPr>
        <w:lastRenderedPageBreak/>
        <w:t xml:space="preserve">varias otras están todavía en fases menos avanzadas de desarrollo. </w:t>
      </w:r>
      <w:smartTag w:uri="urn:schemas-microsoft-com:office:smarttags" w:element="PersonName">
        <w:smartTagPr>
          <w:attr w:name="ProductID" w:val="La Iniciativa OMS"/>
        </w:smartTagPr>
        <w:r>
          <w:rPr>
            <w:rFonts w:ascii="Verdana" w:hAnsi="Verdana"/>
            <w:color w:val="333333"/>
            <w:sz w:val="22"/>
            <w:szCs w:val="22"/>
          </w:rPr>
          <w:t>La Iniciativa OMS</w:t>
        </w:r>
      </w:smartTag>
      <w:r>
        <w:rPr>
          <w:rFonts w:ascii="Verdana" w:hAnsi="Verdana"/>
          <w:color w:val="333333"/>
          <w:sz w:val="22"/>
          <w:szCs w:val="22"/>
        </w:rPr>
        <w:t xml:space="preserve"> para </w:t>
      </w:r>
      <w:smartTag w:uri="urn:schemas-microsoft-com:office:smarttags" w:element="PersonName">
        <w:smartTagPr>
          <w:attr w:name="ProductID" w:val="la Investigaci￳n"/>
        </w:smartTagPr>
        <w:r>
          <w:rPr>
            <w:rFonts w:ascii="Verdana" w:hAnsi="Verdana"/>
            <w:color w:val="333333"/>
            <w:sz w:val="22"/>
            <w:szCs w:val="22"/>
          </w:rPr>
          <w:t>la Investigación</w:t>
        </w:r>
      </w:smartTag>
      <w:r>
        <w:rPr>
          <w:rFonts w:ascii="Verdana" w:hAnsi="Verdana"/>
          <w:color w:val="333333"/>
          <w:sz w:val="22"/>
          <w:szCs w:val="22"/>
        </w:rPr>
        <w:t xml:space="preserve"> de Vacunas está prestando asesoramiento técnico y orientación al desarrollo y evaluación de las vacunas contra el dengue.</w:t>
      </w:r>
    </w:p>
    <w:p w:rsidR="00BC2DC4" w:rsidRDefault="00BC2DC4" w:rsidP="00BC2DC4">
      <w:pPr>
        <w:pStyle w:val="Ttulo3"/>
        <w:shd w:val="clear" w:color="auto" w:fill="FFFFFF"/>
        <w:rPr>
          <w:rFonts w:ascii="Verdana" w:hAnsi="Verdana"/>
          <w:color w:val="134A81"/>
          <w:sz w:val="24"/>
          <w:szCs w:val="24"/>
        </w:rPr>
      </w:pPr>
      <w:bookmarkStart w:id="10" w:name="i12"/>
      <w:bookmarkEnd w:id="10"/>
      <w:r>
        <w:rPr>
          <w:rFonts w:ascii="Verdana" w:hAnsi="Verdana"/>
        </w:rPr>
        <w:t>12 Prevención y control   </w:t>
      </w:r>
      <w:r w:rsidR="000A24E8">
        <w:rPr>
          <w:rFonts w:ascii="Verdana" w:hAnsi="Verdana"/>
          <w:noProof/>
          <w:lang w:val="es-BO" w:eastAsia="es-BO"/>
        </w:rPr>
        <w:drawing>
          <wp:inline distT="0" distB="0" distL="0" distR="0">
            <wp:extent cx="152400" cy="152400"/>
            <wp:effectExtent l="19050" t="0" r="0" b="0"/>
            <wp:docPr id="12" name="Imagen 12"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Actualmente, el único método de controlar o prevenir la transmisión de los virus del dengue consiste en la lucha contra los vectores.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En Asia y las Américas, Aedes aegypti se reproduce principalmente en envases producidos por el hombre, tales como vasijas de barro, bidones metálicos y cisternas de hormigón utilizadas para el almacenamiento doméstico de agua, así como en envases alimentarios de plástico desechados, neumáticos de automóvil usados y otros objetos que acumulen agua de lluvia. En África el mosquito también se reproduce ampliamente en hábitats naturales como los agujeros de los árboles o las hojas.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En los últimos años, Aedes albopictus, un vector secundario del dengue en Asia, se ha establecido en los Estados Unidos de América, varios países de América Latina y el Caribe, y algunas zonas de Europa y África. La rápida propagación geográfica de esta especie se atribuye en gran parte al comercio internacional de neumáticos usados, que son un lugar de cría.</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El control de los vectores se basa en la gestión del medio y los métodos químicos. La eliminación adecuada de los residuos sólidos y la mejora de las prácticas de almacenamiento de agua, entre ellas la cobertura de los envases para evitar que los mosquitos hembra pongan sus huevos, son medidas que deben fomentarse en los programas comunitarios.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La aplicación de los insecticidas apropiados a los hábitats larvarios, en particular aquellos que son útiles en los hogares, como las vasijas de almacenamiento de agua, evita la cría de mosquitos durante varias semanas, pero debe repetirse periódicamente. También se han utilizado con algún éxito pequeños peces y copépodos (crustáceos diminutos) que se comen los mosquitos.</w:t>
      </w:r>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Durante los brotes, las medidas urgentes de control de los vectores también pueden incluir la aplicación de insecticidas con fumigadores portátiles o montados en camiones o aviones. Sin embargo, el efecto insecticida es transitorio y de eficacia variable porque las gotículas de aerosol pueden no penetrar en microhábitats interiores donde hay mosquitos adultos secuestrados; además, el procedimiento es costoso y plantea dificultades operacionales. Para asegurar la elección apropiada de los productos químicos, es necesario un seguimiento regular de la sensibilidad de los vectores a los insecticidas más utilizados. Las medidas de control deben acompañarse de una monitorización y vigilancia activas de la población natural de mosquitos para determinar la eficacia del programa.</w:t>
      </w:r>
    </w:p>
    <w:p w:rsidR="00BC2DC4" w:rsidRDefault="00BC2DC4" w:rsidP="00BC2DC4">
      <w:pPr>
        <w:pStyle w:val="Ttulo3"/>
        <w:shd w:val="clear" w:color="auto" w:fill="FFFFFF"/>
        <w:rPr>
          <w:rFonts w:ascii="Verdana" w:hAnsi="Verdana"/>
          <w:color w:val="134A81"/>
          <w:sz w:val="24"/>
          <w:szCs w:val="24"/>
        </w:rPr>
      </w:pPr>
      <w:bookmarkStart w:id="11" w:name="i13"/>
      <w:bookmarkEnd w:id="11"/>
      <w:r>
        <w:rPr>
          <w:rFonts w:ascii="Verdana" w:hAnsi="Verdana"/>
        </w:rPr>
        <w:t>13. Métodos de control   </w:t>
      </w:r>
      <w:r w:rsidR="000A24E8">
        <w:rPr>
          <w:rFonts w:ascii="Verdana" w:hAnsi="Verdana"/>
          <w:noProof/>
          <w:lang w:val="es-BO" w:eastAsia="es-BO"/>
        </w:rPr>
        <w:drawing>
          <wp:inline distT="0" distB="0" distL="0" distR="0">
            <wp:extent cx="152400" cy="152400"/>
            <wp:effectExtent l="19050" t="0" r="0" b="0"/>
            <wp:docPr id="13" name="Imagen 13" descr="Retornar">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Retornar">
                      <a:hlinkClick r:id="rId5"/>
                    </pic:cNvPr>
                    <pic:cNvPicPr>
                      <a:picLocks noChangeAspect="1" noChangeArrowheads="1"/>
                    </pic:cNvPicPr>
                  </pic:nvPicPr>
                  <pic:blipFill>
                    <a:blip r:embed="rId6"/>
                    <a:srcRect/>
                    <a:stretch>
                      <a:fillRect/>
                    </a:stretch>
                  </pic:blipFill>
                  <pic:spPr bwMode="auto">
                    <a:xfrm>
                      <a:off x="0" y="0"/>
                      <a:ext cx="152400" cy="152400"/>
                    </a:xfrm>
                    <a:prstGeom prst="rect">
                      <a:avLst/>
                    </a:prstGeom>
                    <a:noFill/>
                    <a:ln w="9525">
                      <a:noFill/>
                      <a:miter lim="800000"/>
                      <a:headEnd/>
                      <a:tailEnd/>
                    </a:ln>
                  </pic:spPr>
                </pic:pic>
              </a:graphicData>
            </a:graphic>
          </wp:inline>
        </w:drawing>
      </w:r>
    </w:p>
    <w:p w:rsidR="00BC2DC4" w:rsidRDefault="00BC2DC4" w:rsidP="00BC2DC4">
      <w:pPr>
        <w:numPr>
          <w:ilvl w:val="0"/>
          <w:numId w:val="3"/>
        </w:numPr>
        <w:shd w:val="clear" w:color="auto" w:fill="FFFFFF"/>
        <w:spacing w:before="60" w:after="60"/>
        <w:ind w:left="1160"/>
        <w:rPr>
          <w:rFonts w:ascii="Verdana" w:hAnsi="Verdana"/>
          <w:color w:val="333333"/>
          <w:sz w:val="22"/>
          <w:szCs w:val="22"/>
        </w:rPr>
      </w:pPr>
      <w:r>
        <w:rPr>
          <w:rFonts w:ascii="Verdana" w:hAnsi="Verdana"/>
          <w:color w:val="333333"/>
          <w:sz w:val="22"/>
          <w:szCs w:val="22"/>
        </w:rPr>
        <w:lastRenderedPageBreak/>
        <w:t xml:space="preserve">Medidas preventivas: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Educar a la población y alentar las medidas para eliminar, destruir o controlar los hábitats de las larvas de los mosquitos vectores, que en el caso de Ae. aRgypti suelen ser recipientes artificiales de agua cerca o en el interior de las viviendas, por ejemplo, neumáticos viejos, floreros y recipientes para alimentos o agua desechados.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Hacer estudios en las comunidades para precisar la densidad de la población de mosquitos vectores, reconocer los hábitats con mayor producción de larvas, impulsar y poner en marcha programas para su eliminación, controlo tratamiento con larvicidas apropiados.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Protección personal contra las picaduras de mosquitos de actividad diurna, mediante el empleo de repelentes, mosquiteros y ropas protectoras (véase Paludismo, 9A3 y 9A4). </w:t>
      </w:r>
    </w:p>
    <w:p w:rsidR="00BC2DC4" w:rsidRDefault="00BC2DC4" w:rsidP="00BC2DC4">
      <w:pPr>
        <w:numPr>
          <w:ilvl w:val="0"/>
          <w:numId w:val="3"/>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Control del paciente, de los contactos y del ambiente inmediato: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Notificación a la autoridad local de salud: notificación obligatoria de las epidemias; notificación de los casos individuales, clase 4 (véase Notificación).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Aislamiento: precauciones pertinentes para la sangre. Evitar el acceso de los mosquitos de actividad diurna a los pacientes hasta que ceda la fiebre, colocando mallas de mos-quitero en la habitación del enfermo o un mosquitero sobre la cama, de preferencia impregnado con insecticida, o bien rociando las habitaciones con un insecticida que sea activo contra las formas adultas o tenga acción residual.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color w:val="333333"/>
          <w:sz w:val="22"/>
          <w:szCs w:val="22"/>
        </w:rPr>
        <w:t>Desinfección concurrente: no corresponde. 4) Cuarentena: no corresponde.</w:t>
      </w:r>
      <w:r>
        <w:rPr>
          <w:rFonts w:ascii="Verdana" w:hAnsi="Verdana"/>
          <w:color w:val="333333"/>
          <w:sz w:val="22"/>
          <w:szCs w:val="22"/>
        </w:rPr>
        <w:t xml:space="preserve">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color w:val="333333"/>
          <w:sz w:val="22"/>
          <w:szCs w:val="22"/>
        </w:rPr>
        <w:t>Inmunización de los contactos: no corresponde. Si el dengue surge cerca de posibles focos selváticos de fiebre amarilla, inmunizar a la población contra esta última, porque el vector urbano de las dos enfermedades es el mismo.</w:t>
      </w:r>
      <w:r>
        <w:rPr>
          <w:rFonts w:ascii="Verdana" w:hAnsi="Verdana"/>
          <w:color w:val="333333"/>
          <w:sz w:val="22"/>
          <w:szCs w:val="22"/>
        </w:rPr>
        <w:t xml:space="preserve">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color w:val="333333"/>
          <w:sz w:val="22"/>
          <w:szCs w:val="22"/>
        </w:rPr>
        <w:t>Investigación de los contactos y de la fuente de infección: investigar el sitio de residencia del paciente durante las dos semanas previas al comienzo de la enfermedad y buscar casos que no se hayan notificado o diagnosticado.</w:t>
      </w:r>
      <w:r>
        <w:rPr>
          <w:rFonts w:ascii="Verdana" w:hAnsi="Verdana"/>
          <w:color w:val="333333"/>
          <w:sz w:val="22"/>
          <w:szCs w:val="22"/>
        </w:rPr>
        <w:t xml:space="preserve">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color w:val="333333"/>
          <w:sz w:val="22"/>
          <w:szCs w:val="22"/>
        </w:rPr>
        <w:t>Tratamiento específico: medidas de sostén, entre ellas la rehidratación oral. El ácido acetilsalicílico (aspirina) está contraindicado porque puede favorecer las hemorragias.</w:t>
      </w:r>
      <w:r>
        <w:rPr>
          <w:rFonts w:ascii="Verdana" w:hAnsi="Verdana"/>
          <w:color w:val="333333"/>
          <w:sz w:val="22"/>
          <w:szCs w:val="22"/>
        </w:rPr>
        <w:t xml:space="preserve"> </w:t>
      </w:r>
    </w:p>
    <w:p w:rsidR="00BC2DC4" w:rsidRDefault="00BC2DC4" w:rsidP="00BC2DC4">
      <w:pPr>
        <w:numPr>
          <w:ilvl w:val="0"/>
          <w:numId w:val="3"/>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Medidas en caso de epidemia: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Buscar y destruir los mosquitos Aedes en las viviendas y eliminar o aplicar larvicida en todos los posibles hábitats de larvas de Ae. aegypti. </w:t>
      </w:r>
    </w:p>
    <w:p w:rsidR="00BC2DC4" w:rsidRDefault="00BC2DC4" w:rsidP="00BC2DC4">
      <w:pPr>
        <w:numPr>
          <w:ilvl w:val="1"/>
          <w:numId w:val="3"/>
        </w:numPr>
        <w:shd w:val="clear" w:color="auto" w:fill="FFFFFF"/>
        <w:spacing w:before="60" w:after="60"/>
        <w:ind w:left="2320"/>
        <w:rPr>
          <w:rFonts w:ascii="Verdana" w:hAnsi="Verdana"/>
          <w:color w:val="333333"/>
          <w:sz w:val="22"/>
          <w:szCs w:val="22"/>
        </w:rPr>
      </w:pPr>
      <w:r>
        <w:rPr>
          <w:rFonts w:ascii="Verdana" w:hAnsi="Verdana"/>
          <w:color w:val="333333"/>
          <w:sz w:val="22"/>
          <w:szCs w:val="22"/>
        </w:rPr>
        <w:t xml:space="preserve">Las personas que estén expuestas a la picadura de los vectores deberán utilizar repelentes de mosquitos. </w:t>
      </w:r>
    </w:p>
    <w:p w:rsidR="00BC2DC4" w:rsidRDefault="00BC2DC4" w:rsidP="00BC2DC4">
      <w:pPr>
        <w:numPr>
          <w:ilvl w:val="0"/>
          <w:numId w:val="3"/>
        </w:numPr>
        <w:shd w:val="clear" w:color="auto" w:fill="FFFFFF"/>
        <w:spacing w:before="60" w:after="60"/>
        <w:ind w:left="1160"/>
        <w:rPr>
          <w:rFonts w:ascii="Verdana" w:hAnsi="Verdana"/>
          <w:color w:val="333333"/>
          <w:sz w:val="22"/>
          <w:szCs w:val="22"/>
        </w:rPr>
      </w:pPr>
      <w:r>
        <w:rPr>
          <w:rFonts w:ascii="Verdana" w:hAnsi="Verdana"/>
          <w:color w:val="333333"/>
          <w:sz w:val="22"/>
          <w:szCs w:val="22"/>
        </w:rPr>
        <w:lastRenderedPageBreak/>
        <w:t>Repercusiones en caso de desastre:</w:t>
      </w:r>
      <w:r>
        <w:rPr>
          <w:rFonts w:ascii="Verdana" w:hAnsi="Verdana"/>
          <w:color w:val="333333"/>
          <w:sz w:val="22"/>
          <w:szCs w:val="22"/>
        </w:rPr>
        <w:br/>
      </w:r>
      <w:r>
        <w:rPr>
          <w:rFonts w:ascii="Verdana" w:hAnsi="Verdana"/>
          <w:color w:val="333333"/>
          <w:sz w:val="22"/>
          <w:szCs w:val="22"/>
        </w:rPr>
        <w:br/>
        <w:t>Las epidemias pueden ser extensas y afectar a un elevado porcentaje de la población.</w:t>
      </w:r>
    </w:p>
    <w:p w:rsidR="00BC2DC4" w:rsidRDefault="00BC2DC4" w:rsidP="00BC2DC4">
      <w:pPr>
        <w:numPr>
          <w:ilvl w:val="0"/>
          <w:numId w:val="3"/>
        </w:numPr>
        <w:shd w:val="clear" w:color="auto" w:fill="FFFFFF"/>
        <w:spacing w:before="60" w:after="60"/>
        <w:ind w:left="1160"/>
        <w:rPr>
          <w:rFonts w:ascii="Verdana" w:hAnsi="Verdana"/>
          <w:color w:val="333333"/>
          <w:sz w:val="22"/>
          <w:szCs w:val="22"/>
        </w:rPr>
      </w:pPr>
      <w:r>
        <w:rPr>
          <w:rFonts w:ascii="Verdana" w:hAnsi="Verdana"/>
          <w:color w:val="333333"/>
          <w:sz w:val="22"/>
          <w:szCs w:val="22"/>
        </w:rPr>
        <w:t xml:space="preserve">Medidas internacionales: </w:t>
      </w:r>
      <w:r>
        <w:rPr>
          <w:rFonts w:ascii="Verdana" w:hAnsi="Verdana"/>
          <w:color w:val="333333"/>
          <w:sz w:val="22"/>
          <w:szCs w:val="22"/>
        </w:rPr>
        <w:br/>
      </w:r>
      <w:r>
        <w:rPr>
          <w:rFonts w:ascii="Verdana" w:hAnsi="Verdana"/>
          <w:color w:val="333333"/>
          <w:sz w:val="22"/>
          <w:szCs w:val="22"/>
        </w:rPr>
        <w:br/>
        <w:t xml:space="preserve">Hacer cumplir los acuerdos internacionales destinados a evitar la propagación de Aedes aegypti por barcos, aviones o transportes terrestres. Mejorar la vigilancia internacional y el intercambio de datos entre países. Centros colaboradores de </w:t>
      </w:r>
      <w:smartTag w:uri="urn:schemas-microsoft-com:office:smarttags" w:element="PersonName">
        <w:smartTagPr>
          <w:attr w:name="ProductID" w:val="la OMS."/>
        </w:smartTagPr>
        <w:r>
          <w:rPr>
            <w:rFonts w:ascii="Verdana" w:hAnsi="Verdana"/>
            <w:color w:val="333333"/>
            <w:sz w:val="22"/>
            <w:szCs w:val="22"/>
          </w:rPr>
          <w:t>la OMS.</w:t>
        </w:r>
      </w:smartTag>
    </w:p>
    <w:p w:rsidR="00BC2DC4" w:rsidRDefault="00BC2DC4" w:rsidP="00BC2DC4">
      <w:pPr>
        <w:pStyle w:val="NormalWeb"/>
        <w:shd w:val="clear" w:color="auto" w:fill="FFFFFF"/>
        <w:rPr>
          <w:rFonts w:ascii="Verdana" w:hAnsi="Verdana"/>
          <w:color w:val="333333"/>
          <w:sz w:val="22"/>
          <w:szCs w:val="22"/>
        </w:rPr>
      </w:pPr>
      <w:r>
        <w:rPr>
          <w:rFonts w:ascii="Verdana" w:hAnsi="Verdana"/>
          <w:color w:val="333333"/>
          <w:sz w:val="22"/>
          <w:szCs w:val="22"/>
        </w:rPr>
        <w:t> </w:t>
      </w:r>
    </w:p>
    <w:p w:rsidR="00BC2DC4" w:rsidRDefault="00BC2DC4" w:rsidP="00BC2DC4">
      <w:pPr>
        <w:pStyle w:val="NormalWeb"/>
        <w:shd w:val="clear" w:color="auto" w:fill="FFFFFF"/>
        <w:rPr>
          <w:rFonts w:ascii="Verdana" w:hAnsi="Verdana"/>
          <w:color w:val="333333"/>
          <w:sz w:val="22"/>
          <w:szCs w:val="22"/>
        </w:rPr>
      </w:pPr>
      <w:r>
        <w:rPr>
          <w:rFonts w:ascii="Verdana" w:hAnsi="Verdana"/>
          <w:b/>
          <w:bCs/>
          <w:color w:val="333333"/>
          <w:sz w:val="22"/>
          <w:szCs w:val="22"/>
        </w:rPr>
        <w:t>Para más información escribir a:</w:t>
      </w:r>
      <w:r>
        <w:rPr>
          <w:rFonts w:ascii="Verdana" w:hAnsi="Verdana"/>
          <w:b/>
          <w:bCs/>
          <w:color w:val="333333"/>
          <w:sz w:val="22"/>
          <w:szCs w:val="22"/>
        </w:rPr>
        <w:br/>
      </w:r>
      <w:r>
        <w:rPr>
          <w:rFonts w:ascii="Verdana" w:hAnsi="Verdana"/>
          <w:b/>
          <w:bCs/>
          <w:i/>
          <w:iCs/>
          <w:color w:val="333333"/>
          <w:sz w:val="22"/>
          <w:szCs w:val="22"/>
        </w:rPr>
        <w:t>contacto@bol.ops-oms.org</w:t>
      </w:r>
    </w:p>
    <w:p w:rsidR="00A47896" w:rsidRDefault="00A47896" w:rsidP="00A47896">
      <w:pPr>
        <w:pStyle w:val="Ttulo1"/>
        <w:shd w:val="clear" w:color="auto" w:fill="FFFFFF"/>
        <w:rPr>
          <w:color w:val="0082C8"/>
        </w:rPr>
      </w:pPr>
      <w:r>
        <w:rPr>
          <w:color w:val="0082C8"/>
        </w:rPr>
        <w:t>Fiebre del dengue</w:t>
      </w:r>
    </w:p>
    <w:p w:rsidR="00A47896" w:rsidRDefault="00A47896" w:rsidP="00A47896">
      <w:pPr>
        <w:pStyle w:val="NormalWeb"/>
        <w:shd w:val="clear" w:color="auto" w:fill="FFFFFF"/>
        <w:rPr>
          <w:rFonts w:ascii="Arial" w:hAnsi="Arial" w:cs="Arial"/>
          <w:vanish/>
          <w:color w:val="333333"/>
          <w:sz w:val="20"/>
          <w:szCs w:val="20"/>
        </w:rPr>
      </w:pPr>
      <w:r>
        <w:rPr>
          <w:rFonts w:ascii="Arial" w:hAnsi="Arial" w:cs="Arial"/>
          <w:vanish/>
          <w:color w:val="333333"/>
          <w:sz w:val="20"/>
          <w:szCs w:val="20"/>
        </w:rPr>
        <w:t xml:space="preserve">Dirección de esta página: </w:t>
      </w:r>
      <w:hyperlink r:id="rId7" w:history="1">
        <w:r>
          <w:rPr>
            <w:rStyle w:val="Hipervnculo"/>
            <w:rFonts w:ascii="Arial" w:hAnsi="Arial" w:cs="Arial"/>
            <w:vanish/>
            <w:sz w:val="20"/>
            <w:szCs w:val="20"/>
          </w:rPr>
          <w:t>http://www.nlm.nih.gov/medlineplus/spanish/ency/article/001374.htm</w:t>
        </w:r>
      </w:hyperlink>
      <w:r>
        <w:rPr>
          <w:rFonts w:ascii="Arial" w:hAnsi="Arial" w:cs="Arial"/>
          <w:vanish/>
          <w:color w:val="333333"/>
          <w:sz w:val="20"/>
          <w:szCs w:val="20"/>
        </w:rPr>
        <w:t xml:space="preserve"> </w:t>
      </w:r>
    </w:p>
    <w:p w:rsidR="00A47896" w:rsidRDefault="00A47896" w:rsidP="00A47896">
      <w:pPr>
        <w:shd w:val="clear" w:color="auto" w:fill="FFFFFF"/>
        <w:spacing w:after="240"/>
        <w:rPr>
          <w:rFonts w:ascii="Arial" w:hAnsi="Arial" w:cs="Arial"/>
          <w:color w:val="333333"/>
          <w:sz w:val="20"/>
          <w:szCs w:val="20"/>
        </w:rPr>
      </w:pPr>
      <w:r>
        <w:rPr>
          <w:rFonts w:ascii="Arial" w:hAnsi="Arial" w:cs="Arial"/>
          <w:color w:val="333333"/>
          <w:sz w:val="20"/>
          <w:szCs w:val="20"/>
        </w:rPr>
        <w:t>Es una enfermedad viral transmitida por mosquitos.</w:t>
      </w:r>
    </w:p>
    <w:p w:rsidR="00A47896" w:rsidRDefault="00A47896" w:rsidP="00A47896">
      <w:pPr>
        <w:shd w:val="clear" w:color="auto" w:fill="FFFFFF"/>
        <w:spacing w:after="240"/>
        <w:rPr>
          <w:rFonts w:ascii="Arial" w:hAnsi="Arial" w:cs="Arial"/>
          <w:color w:val="333333"/>
          <w:sz w:val="20"/>
          <w:szCs w:val="20"/>
        </w:rPr>
      </w:pPr>
      <w:r>
        <w:rPr>
          <w:rFonts w:ascii="Arial" w:hAnsi="Arial" w:cs="Arial"/>
          <w:color w:val="333333"/>
          <w:sz w:val="20"/>
          <w:szCs w:val="20"/>
        </w:rPr>
        <w:t xml:space="preserve">Ver también </w:t>
      </w:r>
      <w:hyperlink r:id="rId8" w:history="1">
        <w:r>
          <w:rPr>
            <w:rStyle w:val="Hipervnculo"/>
            <w:rFonts w:ascii="Arial" w:hAnsi="Arial" w:cs="Arial"/>
            <w:sz w:val="20"/>
            <w:szCs w:val="20"/>
          </w:rPr>
          <w:t>fiebre del dengue hemorrágico.</w:t>
        </w:r>
      </w:hyperlink>
      <w:r>
        <w:rPr>
          <w:rStyle w:val="printuse1"/>
          <w:rFonts w:ascii="Arial" w:hAnsi="Arial" w:cs="Arial"/>
          <w:color w:val="333333"/>
          <w:sz w:val="20"/>
          <w:szCs w:val="20"/>
        </w:rPr>
        <w:t>fiebre del dengue hemorrágico.</w:t>
      </w:r>
      <w:r>
        <w:rPr>
          <w:rFonts w:ascii="Arial" w:hAnsi="Arial" w:cs="Arial"/>
          <w:color w:val="333333"/>
          <w:sz w:val="20"/>
          <w:szCs w:val="20"/>
        </w:rPr>
        <w:t xml:space="preserve"> </w:t>
      </w:r>
    </w:p>
    <w:p w:rsidR="00A47896" w:rsidRDefault="00A47896" w:rsidP="00A47896">
      <w:pPr>
        <w:pStyle w:val="Ttulo4"/>
        <w:shd w:val="clear" w:color="auto" w:fill="FFFFFF"/>
        <w:rPr>
          <w:rFonts w:ascii="Arial" w:hAnsi="Arial" w:cs="Arial"/>
          <w:color w:val="0082C8"/>
          <w:sz w:val="20"/>
          <w:szCs w:val="20"/>
        </w:rPr>
      </w:pPr>
      <w:bookmarkStart w:id="12" w:name="Causas"/>
      <w:bookmarkEnd w:id="12"/>
      <w:r>
        <w:rPr>
          <w:sz w:val="20"/>
          <w:szCs w:val="20"/>
        </w:rPr>
        <w:t>Causas</w:t>
      </w:r>
    </w:p>
    <w:p w:rsidR="00A47896" w:rsidRDefault="00A47896" w:rsidP="00A47896">
      <w:pPr>
        <w:pStyle w:val="Ttulo4"/>
        <w:shd w:val="clear" w:color="auto" w:fill="FFFFFF"/>
        <w:rPr>
          <w:vanish/>
          <w:sz w:val="20"/>
          <w:szCs w:val="20"/>
        </w:rPr>
      </w:pPr>
      <w:r>
        <w:rPr>
          <w:vanish/>
          <w:sz w:val="20"/>
          <w:szCs w:val="20"/>
        </w:rPr>
        <w:t>Causas</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 xml:space="preserve">La fiebre del dengue es causada por uno de cuatro virus diferentes pero emparentados. Se transmite por la picadura de mosquitos, entre los cuales el más común es el </w:t>
      </w:r>
      <w:r>
        <w:rPr>
          <w:rStyle w:val="nfasis"/>
          <w:rFonts w:ascii="Arial" w:hAnsi="Arial" w:cs="Arial"/>
          <w:color w:val="333333"/>
          <w:sz w:val="20"/>
          <w:szCs w:val="20"/>
        </w:rPr>
        <w:t>Aedes aegypti</w:t>
      </w:r>
      <w:r>
        <w:rPr>
          <w:rFonts w:ascii="Arial" w:hAnsi="Arial" w:cs="Arial"/>
          <w:color w:val="333333"/>
          <w:sz w:val="20"/>
          <w:szCs w:val="20"/>
        </w:rPr>
        <w:t>, que se encuentra en las regiones tropicales y subtropicales. Esto incluye partes de:</w:t>
      </w:r>
    </w:p>
    <w:p w:rsidR="00A47896" w:rsidRDefault="00A47896" w:rsidP="00A47896">
      <w:pPr>
        <w:numPr>
          <w:ilvl w:val="0"/>
          <w:numId w:val="4"/>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El archipiélago de Indonesia en la parte noreste de Australia </w:t>
      </w:r>
    </w:p>
    <w:p w:rsidR="00A47896" w:rsidRDefault="00A47896" w:rsidP="00A47896">
      <w:pPr>
        <w:numPr>
          <w:ilvl w:val="0"/>
          <w:numId w:val="4"/>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Centro y Suramérica </w:t>
      </w:r>
    </w:p>
    <w:p w:rsidR="00A47896" w:rsidRDefault="00A47896" w:rsidP="00A47896">
      <w:pPr>
        <w:numPr>
          <w:ilvl w:val="0"/>
          <w:numId w:val="4"/>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El sudeste asiático </w:t>
      </w:r>
    </w:p>
    <w:p w:rsidR="00A47896" w:rsidRDefault="00A47896" w:rsidP="00A47896">
      <w:pPr>
        <w:numPr>
          <w:ilvl w:val="0"/>
          <w:numId w:val="4"/>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África subsahariana </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La fiebre del dengue se observa más en personas que viajan por el mundo.</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 xml:space="preserve">La fiebre del dengue no se debe confundir con la </w:t>
      </w:r>
      <w:hyperlink r:id="rId9" w:history="1">
        <w:r>
          <w:rPr>
            <w:rStyle w:val="Hipervnculo"/>
            <w:rFonts w:ascii="Arial" w:hAnsi="Arial" w:cs="Arial"/>
            <w:sz w:val="20"/>
            <w:szCs w:val="20"/>
          </w:rPr>
          <w:t>fiebre del dengue hemorrágico</w:t>
        </w:r>
      </w:hyperlink>
      <w:r>
        <w:rPr>
          <w:rStyle w:val="printuse1"/>
          <w:rFonts w:ascii="Arial" w:hAnsi="Arial" w:cs="Arial"/>
          <w:color w:val="333333"/>
          <w:sz w:val="20"/>
          <w:szCs w:val="20"/>
        </w:rPr>
        <w:t>fiebre del dengue hemorrágico</w:t>
      </w:r>
      <w:r>
        <w:rPr>
          <w:rFonts w:ascii="Arial" w:hAnsi="Arial" w:cs="Arial"/>
          <w:color w:val="333333"/>
          <w:sz w:val="20"/>
          <w:szCs w:val="20"/>
        </w:rPr>
        <w:t>, la cual es una enfermedad aparte, causada por el mismo tipo de virus pero que tiene síntomas mucho más graves.</w:t>
      </w:r>
    </w:p>
    <w:p w:rsidR="00A47896" w:rsidRDefault="00A47896" w:rsidP="00A47896">
      <w:pPr>
        <w:pStyle w:val="Ttulo4"/>
        <w:shd w:val="clear" w:color="auto" w:fill="FFFFFF"/>
        <w:rPr>
          <w:rFonts w:ascii="Arial" w:hAnsi="Arial" w:cs="Arial"/>
          <w:color w:val="0082C8"/>
          <w:sz w:val="20"/>
          <w:szCs w:val="20"/>
        </w:rPr>
      </w:pPr>
      <w:bookmarkStart w:id="13" w:name="S%C3%ADntomas"/>
      <w:bookmarkEnd w:id="13"/>
      <w:r>
        <w:rPr>
          <w:sz w:val="20"/>
          <w:szCs w:val="20"/>
        </w:rPr>
        <w:t>Síntomas</w:t>
      </w:r>
    </w:p>
    <w:p w:rsidR="00A47896" w:rsidRDefault="00A47896" w:rsidP="00A47896">
      <w:pPr>
        <w:pStyle w:val="Ttulo4"/>
        <w:shd w:val="clear" w:color="auto" w:fill="FFFFFF"/>
        <w:rPr>
          <w:vanish/>
          <w:sz w:val="20"/>
          <w:szCs w:val="20"/>
        </w:rPr>
      </w:pPr>
      <w:r>
        <w:rPr>
          <w:vanish/>
          <w:sz w:val="20"/>
          <w:szCs w:val="20"/>
        </w:rPr>
        <w:t>Síntomas</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 xml:space="preserve">La fiebre del dengue se inicia con una fiebre alta y repentina, a menudo de </w:t>
      </w:r>
      <w:smartTag w:uri="urn:schemas-microsoft-com:office:smarttags" w:element="metricconverter">
        <w:smartTagPr>
          <w:attr w:name="ProductID" w:val="40 a"/>
        </w:smartTagPr>
        <w:r>
          <w:rPr>
            <w:rFonts w:ascii="Arial" w:hAnsi="Arial" w:cs="Arial"/>
            <w:color w:val="333333"/>
            <w:sz w:val="20"/>
            <w:szCs w:val="20"/>
          </w:rPr>
          <w:t>40 a</w:t>
        </w:r>
      </w:smartTag>
      <w:r>
        <w:rPr>
          <w:rFonts w:ascii="Arial" w:hAnsi="Arial" w:cs="Arial"/>
          <w:color w:val="333333"/>
          <w:sz w:val="20"/>
          <w:szCs w:val="20"/>
        </w:rPr>
        <w:t xml:space="preserve"> 40.5° C (</w:t>
      </w:r>
      <w:smartTag w:uri="urn:schemas-microsoft-com:office:smarttags" w:element="metricconverter">
        <w:smartTagPr>
          <w:attr w:name="ProductID" w:val="104 a"/>
        </w:smartTagPr>
        <w:r>
          <w:rPr>
            <w:rFonts w:ascii="Arial" w:hAnsi="Arial" w:cs="Arial"/>
            <w:color w:val="333333"/>
            <w:sz w:val="20"/>
            <w:szCs w:val="20"/>
          </w:rPr>
          <w:t>104 a</w:t>
        </w:r>
      </w:smartTag>
      <w:r>
        <w:rPr>
          <w:rFonts w:ascii="Arial" w:hAnsi="Arial" w:cs="Arial"/>
          <w:color w:val="333333"/>
          <w:sz w:val="20"/>
          <w:szCs w:val="20"/>
        </w:rPr>
        <w:t xml:space="preserve"> 105° Fahrenheit).</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 xml:space="preserve">De </w:t>
      </w:r>
      <w:smartTag w:uri="urn:schemas-microsoft-com:office:smarttags" w:element="metricconverter">
        <w:smartTagPr>
          <w:attr w:name="ProductID" w:val="2 a"/>
        </w:smartTagPr>
        <w:r>
          <w:rPr>
            <w:rFonts w:ascii="Arial" w:hAnsi="Arial" w:cs="Arial"/>
            <w:color w:val="333333"/>
            <w:sz w:val="20"/>
            <w:szCs w:val="20"/>
          </w:rPr>
          <w:t>2 a</w:t>
        </w:r>
      </w:smartTag>
      <w:r>
        <w:rPr>
          <w:rFonts w:ascii="Arial" w:hAnsi="Arial" w:cs="Arial"/>
          <w:color w:val="333333"/>
          <w:sz w:val="20"/>
          <w:szCs w:val="20"/>
        </w:rPr>
        <w:t xml:space="preserve"> 5 días después de que la fiebre comienza, puede aparecer una erupción plana y roja sobre casi todo el cuerpo. Posteriormente en la enfermedad, se presenta una segunda erupción parecida al </w:t>
      </w:r>
      <w:hyperlink r:id="rId10" w:history="1">
        <w:r>
          <w:rPr>
            <w:rStyle w:val="Hipervnculo"/>
            <w:rFonts w:ascii="Arial" w:hAnsi="Arial" w:cs="Arial"/>
            <w:sz w:val="20"/>
            <w:szCs w:val="20"/>
          </w:rPr>
          <w:t>sarampión</w:t>
        </w:r>
      </w:hyperlink>
      <w:r>
        <w:rPr>
          <w:rStyle w:val="printuse1"/>
          <w:rFonts w:ascii="Arial" w:hAnsi="Arial" w:cs="Arial"/>
          <w:color w:val="333333"/>
          <w:sz w:val="20"/>
          <w:szCs w:val="20"/>
        </w:rPr>
        <w:t>sarampión</w:t>
      </w:r>
      <w:r>
        <w:rPr>
          <w:rFonts w:ascii="Arial" w:hAnsi="Arial" w:cs="Arial"/>
          <w:color w:val="333333"/>
          <w:sz w:val="20"/>
          <w:szCs w:val="20"/>
        </w:rPr>
        <w:t>. Las personas infectadas pueden experimentar una mayor sensibilidad en la piel y sentir mucha molestia.</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Otros síntomas abarcan</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Dolor de cabeza (especialmente detrás de los ojos) </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Fatiga </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hyperlink r:id="rId11" w:history="1">
        <w:r>
          <w:rPr>
            <w:rStyle w:val="Hipervnculo"/>
            <w:rFonts w:ascii="Arial" w:hAnsi="Arial" w:cs="Arial"/>
            <w:sz w:val="20"/>
            <w:szCs w:val="20"/>
          </w:rPr>
          <w:t>Dolores articulares</w:t>
        </w:r>
      </w:hyperlink>
      <w:r>
        <w:rPr>
          <w:rStyle w:val="printuse1"/>
          <w:rFonts w:ascii="Arial" w:hAnsi="Arial" w:cs="Arial"/>
          <w:color w:val="333333"/>
          <w:sz w:val="20"/>
          <w:szCs w:val="20"/>
        </w:rPr>
        <w:t>Dolores articulares</w:t>
      </w:r>
      <w:r>
        <w:rPr>
          <w:rFonts w:ascii="Arial" w:hAnsi="Arial" w:cs="Arial"/>
          <w:color w:val="333333"/>
          <w:sz w:val="20"/>
          <w:szCs w:val="20"/>
        </w:rPr>
        <w:t xml:space="preserve"> </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hyperlink r:id="rId12" w:history="1">
        <w:r>
          <w:rPr>
            <w:rStyle w:val="Hipervnculo"/>
            <w:rFonts w:ascii="Arial" w:hAnsi="Arial" w:cs="Arial"/>
            <w:sz w:val="20"/>
            <w:szCs w:val="20"/>
          </w:rPr>
          <w:t>Dolores musculares</w:t>
        </w:r>
      </w:hyperlink>
      <w:r>
        <w:rPr>
          <w:rStyle w:val="printuse1"/>
          <w:rFonts w:ascii="Arial" w:hAnsi="Arial" w:cs="Arial"/>
          <w:color w:val="333333"/>
          <w:sz w:val="20"/>
          <w:szCs w:val="20"/>
        </w:rPr>
        <w:t>Dolores musculares</w:t>
      </w:r>
      <w:r>
        <w:rPr>
          <w:rFonts w:ascii="Arial" w:hAnsi="Arial" w:cs="Arial"/>
          <w:color w:val="333333"/>
          <w:sz w:val="20"/>
          <w:szCs w:val="20"/>
        </w:rPr>
        <w:t xml:space="preserve"> </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Náuseas </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Inflamación de los ganglios linfáticos </w:t>
      </w:r>
    </w:p>
    <w:p w:rsidR="00A47896" w:rsidRDefault="00A47896" w:rsidP="00A47896">
      <w:pPr>
        <w:numPr>
          <w:ilvl w:val="0"/>
          <w:numId w:val="5"/>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Vómitos </w:t>
      </w:r>
    </w:p>
    <w:p w:rsidR="00A47896" w:rsidRDefault="00A47896" w:rsidP="00A47896">
      <w:pPr>
        <w:pStyle w:val="Ttulo4"/>
        <w:shd w:val="clear" w:color="auto" w:fill="FFFFFF"/>
        <w:rPr>
          <w:rFonts w:ascii="Arial" w:hAnsi="Arial" w:cs="Arial"/>
          <w:color w:val="0082C8"/>
          <w:sz w:val="20"/>
          <w:szCs w:val="20"/>
        </w:rPr>
      </w:pPr>
      <w:bookmarkStart w:id="14" w:name="Pruebas_y_ex%C3%A1menes"/>
      <w:bookmarkEnd w:id="14"/>
      <w:r>
        <w:rPr>
          <w:sz w:val="20"/>
          <w:szCs w:val="20"/>
        </w:rPr>
        <w:lastRenderedPageBreak/>
        <w:t>Pruebas y exámenes</w:t>
      </w:r>
    </w:p>
    <w:p w:rsidR="00A47896" w:rsidRDefault="00A47896" w:rsidP="00A47896">
      <w:pPr>
        <w:pStyle w:val="Ttulo4"/>
        <w:shd w:val="clear" w:color="auto" w:fill="FFFFFF"/>
        <w:rPr>
          <w:vanish/>
          <w:sz w:val="20"/>
          <w:szCs w:val="20"/>
        </w:rPr>
      </w:pPr>
      <w:r>
        <w:rPr>
          <w:vanish/>
          <w:sz w:val="20"/>
          <w:szCs w:val="20"/>
        </w:rPr>
        <w:t>Pruebas y exámenes</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Los exámenes que se pueden hacer para diagnosticar esta afección abarcan:</w:t>
      </w:r>
    </w:p>
    <w:p w:rsidR="00A47896" w:rsidRDefault="00A47896" w:rsidP="00A47896">
      <w:pPr>
        <w:numPr>
          <w:ilvl w:val="0"/>
          <w:numId w:val="6"/>
        </w:numPr>
        <w:shd w:val="clear" w:color="auto" w:fill="FFFFFF"/>
        <w:spacing w:before="100" w:beforeAutospacing="1" w:after="100" w:afterAutospacing="1"/>
        <w:ind w:left="700"/>
        <w:rPr>
          <w:rFonts w:ascii="Arial" w:hAnsi="Arial" w:cs="Arial"/>
          <w:color w:val="333333"/>
          <w:sz w:val="20"/>
          <w:szCs w:val="20"/>
        </w:rPr>
      </w:pPr>
      <w:hyperlink r:id="rId13" w:history="1">
        <w:r>
          <w:rPr>
            <w:rStyle w:val="Hipervnculo"/>
            <w:rFonts w:ascii="Arial" w:hAnsi="Arial" w:cs="Arial"/>
            <w:sz w:val="20"/>
            <w:szCs w:val="20"/>
          </w:rPr>
          <w:t>Título de anticuerpos</w:t>
        </w:r>
      </w:hyperlink>
      <w:r>
        <w:rPr>
          <w:rStyle w:val="printuse1"/>
          <w:rFonts w:ascii="Arial" w:hAnsi="Arial" w:cs="Arial"/>
          <w:color w:val="333333"/>
          <w:sz w:val="20"/>
          <w:szCs w:val="20"/>
        </w:rPr>
        <w:t>Título de anticuerpos</w:t>
      </w:r>
      <w:r>
        <w:rPr>
          <w:rFonts w:ascii="Arial" w:hAnsi="Arial" w:cs="Arial"/>
          <w:color w:val="333333"/>
          <w:sz w:val="20"/>
          <w:szCs w:val="20"/>
        </w:rPr>
        <w:t xml:space="preserve"> para los tipos del virus del dengue </w:t>
      </w:r>
    </w:p>
    <w:p w:rsidR="00A47896" w:rsidRDefault="00A47896" w:rsidP="00A47896">
      <w:pPr>
        <w:numPr>
          <w:ilvl w:val="0"/>
          <w:numId w:val="6"/>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Conteo sanguíneo completo ( </w:t>
      </w:r>
      <w:hyperlink r:id="rId14" w:history="1">
        <w:r>
          <w:rPr>
            <w:rStyle w:val="Hipervnculo"/>
            <w:rFonts w:ascii="Arial" w:hAnsi="Arial" w:cs="Arial"/>
            <w:sz w:val="20"/>
            <w:szCs w:val="20"/>
          </w:rPr>
          <w:t>CSC</w:t>
        </w:r>
      </w:hyperlink>
      <w:r>
        <w:rPr>
          <w:rStyle w:val="printuse1"/>
          <w:rFonts w:ascii="Arial" w:hAnsi="Arial" w:cs="Arial"/>
          <w:color w:val="333333"/>
          <w:sz w:val="20"/>
          <w:szCs w:val="20"/>
        </w:rPr>
        <w:t>CSC</w:t>
      </w:r>
      <w:r>
        <w:rPr>
          <w:rFonts w:ascii="Arial" w:hAnsi="Arial" w:cs="Arial"/>
          <w:color w:val="333333"/>
          <w:sz w:val="20"/>
          <w:szCs w:val="20"/>
        </w:rPr>
        <w:t xml:space="preserve">) </w:t>
      </w:r>
    </w:p>
    <w:p w:rsidR="00A47896" w:rsidRDefault="00A47896" w:rsidP="00A47896">
      <w:pPr>
        <w:numPr>
          <w:ilvl w:val="0"/>
          <w:numId w:val="6"/>
        </w:numPr>
        <w:shd w:val="clear" w:color="auto" w:fill="FFFFFF"/>
        <w:spacing w:before="100" w:beforeAutospacing="1" w:after="100" w:afterAutospacing="1"/>
        <w:ind w:left="700"/>
        <w:rPr>
          <w:rFonts w:ascii="Arial" w:hAnsi="Arial" w:cs="Arial"/>
          <w:color w:val="333333"/>
          <w:sz w:val="20"/>
          <w:szCs w:val="20"/>
        </w:rPr>
      </w:pPr>
      <w:hyperlink r:id="rId15" w:history="1">
        <w:r>
          <w:rPr>
            <w:rStyle w:val="Hipervnculo"/>
            <w:rFonts w:ascii="Arial" w:hAnsi="Arial" w:cs="Arial"/>
            <w:sz w:val="20"/>
            <w:szCs w:val="20"/>
          </w:rPr>
          <w:t>Estudios serológicos</w:t>
        </w:r>
      </w:hyperlink>
      <w:r>
        <w:rPr>
          <w:rStyle w:val="printuse1"/>
          <w:rFonts w:ascii="Arial" w:hAnsi="Arial" w:cs="Arial"/>
          <w:color w:val="333333"/>
          <w:sz w:val="20"/>
          <w:szCs w:val="20"/>
        </w:rPr>
        <w:t>Estudios serológicos</w:t>
      </w:r>
      <w:r>
        <w:rPr>
          <w:rFonts w:ascii="Arial" w:hAnsi="Arial" w:cs="Arial"/>
          <w:color w:val="333333"/>
          <w:sz w:val="20"/>
          <w:szCs w:val="20"/>
        </w:rPr>
        <w:t xml:space="preserve"> para buscar </w:t>
      </w:r>
      <w:hyperlink r:id="rId16" w:history="1">
        <w:r>
          <w:rPr>
            <w:rStyle w:val="Hipervnculo"/>
            <w:rFonts w:ascii="Arial" w:hAnsi="Arial" w:cs="Arial"/>
            <w:sz w:val="20"/>
            <w:szCs w:val="20"/>
          </w:rPr>
          <w:t>anticuerpos</w:t>
        </w:r>
      </w:hyperlink>
      <w:r>
        <w:rPr>
          <w:rStyle w:val="printuse1"/>
          <w:rFonts w:ascii="Arial" w:hAnsi="Arial" w:cs="Arial"/>
          <w:color w:val="333333"/>
          <w:sz w:val="20"/>
          <w:szCs w:val="20"/>
        </w:rPr>
        <w:t>anticuerpos</w:t>
      </w:r>
      <w:r>
        <w:rPr>
          <w:rFonts w:ascii="Arial" w:hAnsi="Arial" w:cs="Arial"/>
          <w:color w:val="333333"/>
          <w:sz w:val="20"/>
          <w:szCs w:val="20"/>
        </w:rPr>
        <w:t xml:space="preserve"> contra los virus del dengue </w:t>
      </w:r>
    </w:p>
    <w:p w:rsidR="00A47896" w:rsidRDefault="00A47896" w:rsidP="00A47896">
      <w:pPr>
        <w:pStyle w:val="Ttulo4"/>
        <w:shd w:val="clear" w:color="auto" w:fill="FFFFFF"/>
        <w:rPr>
          <w:rFonts w:ascii="Arial" w:hAnsi="Arial" w:cs="Arial"/>
          <w:color w:val="0082C8"/>
          <w:sz w:val="20"/>
          <w:szCs w:val="20"/>
        </w:rPr>
      </w:pPr>
      <w:bookmarkStart w:id="15" w:name="Tratamiento"/>
      <w:bookmarkEnd w:id="15"/>
      <w:r>
        <w:rPr>
          <w:sz w:val="20"/>
          <w:szCs w:val="20"/>
        </w:rPr>
        <w:t>Tratamiento</w:t>
      </w:r>
    </w:p>
    <w:p w:rsidR="00A47896" w:rsidRDefault="00A47896" w:rsidP="00A47896">
      <w:pPr>
        <w:pStyle w:val="Ttulo4"/>
        <w:shd w:val="clear" w:color="auto" w:fill="FFFFFF"/>
        <w:rPr>
          <w:vanish/>
          <w:sz w:val="20"/>
          <w:szCs w:val="20"/>
        </w:rPr>
      </w:pPr>
      <w:r>
        <w:rPr>
          <w:vanish/>
          <w:sz w:val="20"/>
          <w:szCs w:val="20"/>
        </w:rPr>
        <w:t>Tratamiento</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 xml:space="preserve">No existe un tratamiento específico para la fiebre del dengue. Usted necesitará líquidos si hay signos de </w:t>
      </w:r>
      <w:hyperlink r:id="rId17" w:history="1">
        <w:r>
          <w:rPr>
            <w:rStyle w:val="Hipervnculo"/>
            <w:rFonts w:ascii="Arial" w:hAnsi="Arial" w:cs="Arial"/>
            <w:sz w:val="20"/>
            <w:szCs w:val="20"/>
          </w:rPr>
          <w:t>deshidratación</w:t>
        </w:r>
      </w:hyperlink>
      <w:r>
        <w:rPr>
          <w:rStyle w:val="printuse1"/>
          <w:rFonts w:ascii="Arial" w:hAnsi="Arial" w:cs="Arial"/>
          <w:color w:val="333333"/>
          <w:sz w:val="20"/>
          <w:szCs w:val="20"/>
        </w:rPr>
        <w:t>deshidratación</w:t>
      </w:r>
      <w:r>
        <w:rPr>
          <w:rFonts w:ascii="Arial" w:hAnsi="Arial" w:cs="Arial"/>
          <w:color w:val="333333"/>
          <w:sz w:val="20"/>
          <w:szCs w:val="20"/>
        </w:rPr>
        <w:t>. El paracetamol (Tylenol) se utiliza para tratar la fiebre alta. Evite tomar ácido acetilsalicílico (</w:t>
      </w:r>
      <w:r>
        <w:rPr>
          <w:rStyle w:val="nfasis"/>
          <w:rFonts w:ascii="Arial" w:hAnsi="Arial" w:cs="Arial"/>
          <w:color w:val="333333"/>
          <w:sz w:val="20"/>
          <w:szCs w:val="20"/>
        </w:rPr>
        <w:t>aspirin</w:t>
      </w:r>
      <w:r>
        <w:rPr>
          <w:rFonts w:ascii="Arial" w:hAnsi="Arial" w:cs="Arial"/>
          <w:color w:val="333333"/>
          <w:sz w:val="20"/>
          <w:szCs w:val="20"/>
        </w:rPr>
        <w:t>).</w:t>
      </w:r>
    </w:p>
    <w:p w:rsidR="00A47896" w:rsidRDefault="00A47896" w:rsidP="00A47896">
      <w:pPr>
        <w:pStyle w:val="Ttulo4"/>
        <w:shd w:val="clear" w:color="auto" w:fill="FFFFFF"/>
        <w:rPr>
          <w:rFonts w:ascii="Arial" w:hAnsi="Arial" w:cs="Arial"/>
          <w:color w:val="0082C8"/>
          <w:sz w:val="20"/>
          <w:szCs w:val="20"/>
        </w:rPr>
      </w:pPr>
      <w:bookmarkStart w:id="16" w:name="Pron%C3%B3stico"/>
      <w:bookmarkEnd w:id="16"/>
      <w:r>
        <w:rPr>
          <w:sz w:val="20"/>
          <w:szCs w:val="20"/>
        </w:rPr>
        <w:t>Pronóstico</w:t>
      </w:r>
    </w:p>
    <w:p w:rsidR="00A47896" w:rsidRDefault="00A47896" w:rsidP="00A47896">
      <w:pPr>
        <w:pStyle w:val="Ttulo4"/>
        <w:shd w:val="clear" w:color="auto" w:fill="FFFFFF"/>
        <w:rPr>
          <w:vanish/>
          <w:sz w:val="20"/>
          <w:szCs w:val="20"/>
        </w:rPr>
      </w:pPr>
      <w:r>
        <w:rPr>
          <w:vanish/>
          <w:sz w:val="20"/>
          <w:szCs w:val="20"/>
        </w:rPr>
        <w:t>Pronóstico</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La afección generalmente dura una semana o más y, aunque es molesta, la fiebre del dengue no es mortal. Las personas con esta afección se deben recuperar por completo.</w:t>
      </w:r>
    </w:p>
    <w:p w:rsidR="00A47896" w:rsidRDefault="00A47896" w:rsidP="00A47896">
      <w:pPr>
        <w:pStyle w:val="Ttulo4"/>
        <w:shd w:val="clear" w:color="auto" w:fill="FFFFFF"/>
        <w:rPr>
          <w:rFonts w:ascii="Arial" w:hAnsi="Arial" w:cs="Arial"/>
          <w:color w:val="0082C8"/>
          <w:sz w:val="20"/>
          <w:szCs w:val="20"/>
        </w:rPr>
      </w:pPr>
      <w:bookmarkStart w:id="17" w:name="Posibles_complicaciones"/>
      <w:bookmarkEnd w:id="17"/>
      <w:r>
        <w:rPr>
          <w:sz w:val="20"/>
          <w:szCs w:val="20"/>
        </w:rPr>
        <w:t>Posibles complicaciones</w:t>
      </w:r>
    </w:p>
    <w:p w:rsidR="00A47896" w:rsidRDefault="00A47896" w:rsidP="00A47896">
      <w:pPr>
        <w:pStyle w:val="Ttulo4"/>
        <w:shd w:val="clear" w:color="auto" w:fill="FFFFFF"/>
        <w:rPr>
          <w:vanish/>
          <w:sz w:val="20"/>
          <w:szCs w:val="20"/>
        </w:rPr>
      </w:pPr>
      <w:r>
        <w:rPr>
          <w:vanish/>
          <w:sz w:val="20"/>
          <w:szCs w:val="20"/>
        </w:rPr>
        <w:t>Posibles complicaciones</w:t>
      </w:r>
    </w:p>
    <w:p w:rsidR="00A47896" w:rsidRDefault="00A47896" w:rsidP="00A47896">
      <w:pPr>
        <w:numPr>
          <w:ilvl w:val="0"/>
          <w:numId w:val="7"/>
        </w:numPr>
        <w:shd w:val="clear" w:color="auto" w:fill="FFFFFF"/>
        <w:spacing w:before="100" w:beforeAutospacing="1" w:after="100" w:afterAutospacing="1"/>
        <w:ind w:left="700"/>
        <w:rPr>
          <w:rFonts w:ascii="Arial" w:hAnsi="Arial" w:cs="Arial"/>
          <w:color w:val="333333"/>
          <w:sz w:val="20"/>
          <w:szCs w:val="20"/>
        </w:rPr>
      </w:pPr>
      <w:hyperlink r:id="rId18" w:history="1">
        <w:r>
          <w:rPr>
            <w:rStyle w:val="Hipervnculo"/>
            <w:rFonts w:ascii="Arial" w:hAnsi="Arial" w:cs="Arial"/>
            <w:sz w:val="20"/>
            <w:szCs w:val="20"/>
          </w:rPr>
          <w:t>Convulsiones</w:t>
        </w:r>
      </w:hyperlink>
      <w:r>
        <w:rPr>
          <w:rStyle w:val="printuse1"/>
          <w:rFonts w:ascii="Arial" w:hAnsi="Arial" w:cs="Arial"/>
          <w:color w:val="333333"/>
          <w:sz w:val="20"/>
          <w:szCs w:val="20"/>
        </w:rPr>
        <w:t>Convulsiones</w:t>
      </w:r>
      <w:r>
        <w:rPr>
          <w:rFonts w:ascii="Arial" w:hAnsi="Arial" w:cs="Arial"/>
          <w:color w:val="333333"/>
          <w:sz w:val="20"/>
          <w:szCs w:val="20"/>
        </w:rPr>
        <w:t xml:space="preserve"> febriles </w:t>
      </w:r>
    </w:p>
    <w:p w:rsidR="00A47896" w:rsidRDefault="00A47896" w:rsidP="00A47896">
      <w:pPr>
        <w:numPr>
          <w:ilvl w:val="0"/>
          <w:numId w:val="7"/>
        </w:numPr>
        <w:shd w:val="clear" w:color="auto" w:fill="FFFFFF"/>
        <w:spacing w:before="100" w:beforeAutospacing="1" w:after="100" w:afterAutospacing="1"/>
        <w:ind w:left="700"/>
        <w:rPr>
          <w:rFonts w:ascii="Arial" w:hAnsi="Arial" w:cs="Arial"/>
          <w:color w:val="333333"/>
          <w:sz w:val="20"/>
          <w:szCs w:val="20"/>
        </w:rPr>
      </w:pPr>
      <w:r>
        <w:rPr>
          <w:rFonts w:ascii="Arial" w:hAnsi="Arial" w:cs="Arial"/>
          <w:color w:val="333333"/>
          <w:sz w:val="20"/>
          <w:szCs w:val="20"/>
        </w:rPr>
        <w:t xml:space="preserve">Deshidratación severa </w:t>
      </w:r>
    </w:p>
    <w:p w:rsidR="00A47896" w:rsidRDefault="00A47896" w:rsidP="00A47896">
      <w:pPr>
        <w:pStyle w:val="Ttulo4"/>
        <w:shd w:val="clear" w:color="auto" w:fill="FFFFFF"/>
        <w:rPr>
          <w:rFonts w:ascii="Arial" w:hAnsi="Arial" w:cs="Arial"/>
          <w:color w:val="0082C8"/>
          <w:sz w:val="20"/>
          <w:szCs w:val="20"/>
        </w:rPr>
      </w:pPr>
      <w:bookmarkStart w:id="18" w:name="Cu%C3%A1ndo_contactar_a_un_profesional_m"/>
      <w:bookmarkEnd w:id="18"/>
      <w:r>
        <w:rPr>
          <w:sz w:val="20"/>
          <w:szCs w:val="20"/>
        </w:rPr>
        <w:t>Cuándo contactar a un profesional médico</w:t>
      </w:r>
    </w:p>
    <w:p w:rsidR="00A47896" w:rsidRDefault="00A47896" w:rsidP="00A47896">
      <w:pPr>
        <w:pStyle w:val="Ttulo4"/>
        <w:shd w:val="clear" w:color="auto" w:fill="FFFFFF"/>
        <w:rPr>
          <w:vanish/>
          <w:sz w:val="20"/>
          <w:szCs w:val="20"/>
        </w:rPr>
      </w:pPr>
      <w:r>
        <w:rPr>
          <w:vanish/>
          <w:sz w:val="20"/>
          <w:szCs w:val="20"/>
        </w:rPr>
        <w:t>Cuándo contactar a un profesional médico</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Consulte con el médico si ha viajado por un área donde se sabe que se presenta la fiebre del dengue y si ha desarrollado síntomas de la enfermedad.</w:t>
      </w:r>
    </w:p>
    <w:p w:rsidR="00A47896" w:rsidRDefault="00A47896" w:rsidP="00A47896">
      <w:pPr>
        <w:pStyle w:val="Ttulo4"/>
        <w:shd w:val="clear" w:color="auto" w:fill="FFFFFF"/>
        <w:rPr>
          <w:rFonts w:ascii="Arial" w:hAnsi="Arial" w:cs="Arial"/>
          <w:color w:val="0082C8"/>
          <w:sz w:val="20"/>
          <w:szCs w:val="20"/>
        </w:rPr>
      </w:pPr>
      <w:bookmarkStart w:id="19" w:name="Prevenci%C3%B3n"/>
      <w:bookmarkEnd w:id="19"/>
      <w:r>
        <w:rPr>
          <w:sz w:val="20"/>
          <w:szCs w:val="20"/>
        </w:rPr>
        <w:t>Prevención</w:t>
      </w:r>
    </w:p>
    <w:p w:rsidR="00A47896" w:rsidRDefault="00A47896" w:rsidP="00A47896">
      <w:pPr>
        <w:pStyle w:val="Ttulo4"/>
        <w:shd w:val="clear" w:color="auto" w:fill="FFFFFF"/>
        <w:rPr>
          <w:vanish/>
          <w:sz w:val="20"/>
          <w:szCs w:val="20"/>
        </w:rPr>
      </w:pPr>
      <w:r>
        <w:rPr>
          <w:vanish/>
          <w:sz w:val="20"/>
          <w:szCs w:val="20"/>
        </w:rPr>
        <w:t>Prevención</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El uso de ropa, repelente para mosquitos y mosquiteros puede ayudar a reducir la exposición a estos insectos. Asimismo, el hecho de viajar durante los períodos de actividad mínima de los mosquitos también puede servir.</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Los programas de control de mosquitos pueden reducir el riesgo de infección.</w:t>
      </w:r>
    </w:p>
    <w:p w:rsidR="00A47896" w:rsidRDefault="00A47896" w:rsidP="00A47896">
      <w:pPr>
        <w:pStyle w:val="Ttulo4"/>
        <w:shd w:val="clear" w:color="auto" w:fill="FFFFFF"/>
        <w:rPr>
          <w:rFonts w:ascii="Arial" w:hAnsi="Arial" w:cs="Arial"/>
          <w:color w:val="0082C8"/>
          <w:sz w:val="20"/>
          <w:szCs w:val="20"/>
        </w:rPr>
      </w:pPr>
      <w:bookmarkStart w:id="20" w:name="Alternative_Names"/>
      <w:bookmarkEnd w:id="20"/>
      <w:r>
        <w:rPr>
          <w:sz w:val="20"/>
          <w:szCs w:val="20"/>
        </w:rPr>
        <w:t>Nombres alternativos</w:t>
      </w:r>
    </w:p>
    <w:p w:rsidR="00A47896" w:rsidRDefault="00A47896" w:rsidP="00A47896">
      <w:pPr>
        <w:pStyle w:val="Ttulo4"/>
        <w:shd w:val="clear" w:color="auto" w:fill="FFFFFF"/>
        <w:rPr>
          <w:vanish/>
          <w:sz w:val="20"/>
          <w:szCs w:val="20"/>
        </w:rPr>
      </w:pPr>
      <w:r>
        <w:rPr>
          <w:vanish/>
          <w:sz w:val="20"/>
          <w:szCs w:val="20"/>
        </w:rPr>
        <w:t>Nombres alternativos</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Fiebre de O´nyon-nyong; Fiebre quebrantahuesos; Enfermedad similar al dengue</w:t>
      </w:r>
    </w:p>
    <w:p w:rsidR="00A47896" w:rsidRDefault="00A47896" w:rsidP="00A47896">
      <w:pPr>
        <w:pStyle w:val="Ttulo4"/>
        <w:shd w:val="clear" w:color="auto" w:fill="FFFFFF"/>
        <w:rPr>
          <w:rFonts w:ascii="Arial" w:hAnsi="Arial" w:cs="Arial"/>
          <w:color w:val="0082C8"/>
          <w:sz w:val="20"/>
          <w:szCs w:val="20"/>
        </w:rPr>
      </w:pPr>
      <w:bookmarkStart w:id="21" w:name="References"/>
      <w:bookmarkEnd w:id="21"/>
      <w:r>
        <w:rPr>
          <w:sz w:val="20"/>
          <w:szCs w:val="20"/>
        </w:rPr>
        <w:t>Referencias</w:t>
      </w:r>
    </w:p>
    <w:p w:rsidR="00A47896" w:rsidRDefault="00A47896" w:rsidP="00A47896">
      <w:pPr>
        <w:pStyle w:val="Ttulo4"/>
        <w:shd w:val="clear" w:color="auto" w:fill="FFFFFF"/>
        <w:rPr>
          <w:vanish/>
          <w:sz w:val="20"/>
          <w:szCs w:val="20"/>
        </w:rPr>
      </w:pPr>
      <w:r>
        <w:rPr>
          <w:vanish/>
          <w:sz w:val="20"/>
          <w:szCs w:val="20"/>
        </w:rPr>
        <w:t>Referencias</w:t>
      </w:r>
    </w:p>
    <w:p w:rsidR="00A47896" w:rsidRDefault="00A47896" w:rsidP="00A47896">
      <w:pPr>
        <w:shd w:val="clear" w:color="auto" w:fill="FFFFFF"/>
        <w:spacing w:before="100" w:after="100"/>
        <w:rPr>
          <w:rFonts w:ascii="Arial" w:hAnsi="Arial" w:cs="Arial"/>
          <w:color w:val="333333"/>
          <w:sz w:val="20"/>
          <w:szCs w:val="20"/>
        </w:rPr>
      </w:pPr>
      <w:r w:rsidRPr="00A47896">
        <w:rPr>
          <w:rFonts w:ascii="Arial" w:hAnsi="Arial" w:cs="Arial"/>
          <w:color w:val="333333"/>
          <w:sz w:val="20"/>
          <w:szCs w:val="20"/>
          <w:lang w:val="en-GB"/>
        </w:rPr>
        <w:t xml:space="preserve">Naides SJ. Arthropod-borne viruses causing fever and rash syndromes. In: Goldman L, Ausiello D, eds. </w:t>
      </w:r>
      <w:r w:rsidRPr="00A47896">
        <w:rPr>
          <w:rFonts w:ascii="Arial" w:hAnsi="Arial" w:cs="Arial"/>
          <w:i/>
          <w:iCs/>
          <w:color w:val="333333"/>
          <w:sz w:val="20"/>
          <w:szCs w:val="20"/>
          <w:lang w:val="en-GB"/>
        </w:rPr>
        <w:t>Cecil Medicine</w:t>
      </w:r>
      <w:r w:rsidRPr="00A47896">
        <w:rPr>
          <w:rFonts w:ascii="Arial" w:hAnsi="Arial" w:cs="Arial"/>
          <w:color w:val="333333"/>
          <w:sz w:val="20"/>
          <w:szCs w:val="20"/>
          <w:lang w:val="en-GB"/>
        </w:rPr>
        <w:t xml:space="preserve">. 23rd ed. </w:t>
      </w:r>
      <w:smartTag w:uri="urn:schemas-microsoft-com:office:smarttags" w:element="place">
        <w:smartTag w:uri="urn:schemas-microsoft-com:office:smarttags" w:element="City">
          <w:r>
            <w:rPr>
              <w:rFonts w:ascii="Arial" w:hAnsi="Arial" w:cs="Arial"/>
              <w:color w:val="333333"/>
              <w:sz w:val="20"/>
              <w:szCs w:val="20"/>
            </w:rPr>
            <w:t>Philadelphia</w:t>
          </w:r>
        </w:smartTag>
        <w:r>
          <w:rPr>
            <w:rFonts w:ascii="Arial" w:hAnsi="Arial" w:cs="Arial"/>
            <w:color w:val="333333"/>
            <w:sz w:val="20"/>
            <w:szCs w:val="20"/>
          </w:rPr>
          <w:t xml:space="preserve">, </w:t>
        </w:r>
        <w:smartTag w:uri="urn:schemas-microsoft-com:office:smarttags" w:element="State">
          <w:r>
            <w:rPr>
              <w:rFonts w:ascii="Arial" w:hAnsi="Arial" w:cs="Arial"/>
              <w:color w:val="333333"/>
              <w:sz w:val="20"/>
              <w:szCs w:val="20"/>
            </w:rPr>
            <w:t>Pa</w:t>
          </w:r>
        </w:smartTag>
      </w:smartTag>
      <w:r>
        <w:rPr>
          <w:rFonts w:ascii="Arial" w:hAnsi="Arial" w:cs="Arial"/>
          <w:color w:val="333333"/>
          <w:sz w:val="20"/>
          <w:szCs w:val="20"/>
        </w:rPr>
        <w:t>: Saunders Elsevier; 2007:chap 405.</w:t>
      </w:r>
    </w:p>
    <w:p w:rsidR="00A47896" w:rsidRDefault="00A47896" w:rsidP="00A47896">
      <w:pPr>
        <w:pStyle w:val="Ttulo4"/>
        <w:shd w:val="clear" w:color="auto" w:fill="FFFFFF"/>
        <w:rPr>
          <w:rFonts w:ascii="Arial" w:hAnsi="Arial" w:cs="Arial"/>
          <w:color w:val="0082C8"/>
          <w:sz w:val="20"/>
          <w:szCs w:val="20"/>
        </w:rPr>
      </w:pPr>
      <w:r>
        <w:rPr>
          <w:sz w:val="20"/>
          <w:szCs w:val="20"/>
        </w:rPr>
        <w:t>Actualizado: 8/28/2009</w:t>
      </w:r>
    </w:p>
    <w:p w:rsidR="00A47896" w:rsidRDefault="00A47896" w:rsidP="00A47896">
      <w:pPr>
        <w:pStyle w:val="Ttulo4"/>
        <w:shd w:val="clear" w:color="auto" w:fill="FFFFFF"/>
        <w:rPr>
          <w:vanish/>
          <w:sz w:val="20"/>
          <w:szCs w:val="20"/>
        </w:rPr>
      </w:pPr>
      <w:r>
        <w:rPr>
          <w:vanish/>
          <w:sz w:val="20"/>
          <w:szCs w:val="20"/>
        </w:rPr>
        <w:t>Actualizado: 8/28/2009</w:t>
      </w:r>
    </w:p>
    <w:p w:rsidR="00A47896" w:rsidRPr="00A47896" w:rsidRDefault="00A47896" w:rsidP="00A47896">
      <w:pPr>
        <w:shd w:val="clear" w:color="auto" w:fill="FFFFFF"/>
        <w:spacing w:before="100" w:after="100"/>
        <w:rPr>
          <w:rFonts w:ascii="Arial" w:hAnsi="Arial" w:cs="Arial"/>
          <w:color w:val="333333"/>
          <w:sz w:val="20"/>
          <w:szCs w:val="20"/>
          <w:lang w:val="en-GB"/>
        </w:rPr>
      </w:pPr>
      <w:r w:rsidRPr="00A47896">
        <w:rPr>
          <w:rFonts w:ascii="Arial" w:hAnsi="Arial" w:cs="Arial"/>
          <w:color w:val="333333"/>
          <w:sz w:val="20"/>
          <w:szCs w:val="20"/>
          <w:lang w:val="en-GB"/>
        </w:rPr>
        <w:t>Versión en inglés revisada por: David C. Dugdale, III, MD, Professor of Medicine, Division of General Medicine, Department of Medicine, University of Washington School of Medicine; and Jatin M. Vyas, MD, PhD, Instructor in Medicine, Harvard Medical School, Assistant in Medicine, Division of Infectious Disease, Massachusetts General Hospital. Also reviewed by David Zieve, MD, MHA, Medical Director, A.D.A.M., Inc.</w:t>
      </w:r>
    </w:p>
    <w:p w:rsidR="00A47896" w:rsidRDefault="00A47896" w:rsidP="00A47896">
      <w:pPr>
        <w:shd w:val="clear" w:color="auto" w:fill="FFFFFF"/>
        <w:spacing w:before="100" w:after="100"/>
        <w:rPr>
          <w:rFonts w:ascii="Arial" w:hAnsi="Arial" w:cs="Arial"/>
          <w:color w:val="333333"/>
          <w:sz w:val="20"/>
          <w:szCs w:val="20"/>
        </w:rPr>
      </w:pPr>
      <w:r>
        <w:rPr>
          <w:rFonts w:ascii="Arial" w:hAnsi="Arial" w:cs="Arial"/>
          <w:color w:val="333333"/>
          <w:sz w:val="20"/>
          <w:szCs w:val="20"/>
        </w:rPr>
        <w:t>Traducción y localización realizada por: DrTango, Inc</w:t>
      </w:r>
    </w:p>
    <w:tbl>
      <w:tblPr>
        <w:tblW w:w="11115" w:type="dxa"/>
        <w:tblCellSpacing w:w="0" w:type="dxa"/>
        <w:tblCellMar>
          <w:left w:w="0" w:type="dxa"/>
          <w:right w:w="0" w:type="dxa"/>
        </w:tblCellMar>
        <w:tblLook w:val="0000"/>
      </w:tblPr>
      <w:tblGrid>
        <w:gridCol w:w="11115"/>
      </w:tblGrid>
      <w:tr w:rsidR="00A47896">
        <w:trPr>
          <w:tblCellSpacing w:w="0" w:type="dxa"/>
        </w:trPr>
        <w:tc>
          <w:tcPr>
            <w:tcW w:w="8985" w:type="dxa"/>
          </w:tcPr>
          <w:tbl>
            <w:tblPr>
              <w:tblW w:w="8985" w:type="dxa"/>
              <w:tblCellSpacing w:w="0" w:type="dxa"/>
              <w:tblCellMar>
                <w:left w:w="0" w:type="dxa"/>
                <w:right w:w="0" w:type="dxa"/>
              </w:tblCellMar>
              <w:tblLook w:val="0000"/>
            </w:tblPr>
            <w:tblGrid>
              <w:gridCol w:w="8985"/>
            </w:tblGrid>
            <w:tr w:rsidR="00A47896">
              <w:trPr>
                <w:tblCellSpacing w:w="0" w:type="dxa"/>
              </w:trPr>
              <w:tc>
                <w:tcPr>
                  <w:tcW w:w="0" w:type="auto"/>
                  <w:vAlign w:val="center"/>
                </w:tcPr>
                <w:p w:rsidR="00A47896" w:rsidRDefault="00A47896">
                  <w:pPr>
                    <w:pStyle w:val="Ttulo1"/>
                    <w:rPr>
                      <w:rFonts w:ascii="Verdana" w:hAnsi="Verdana"/>
                      <w:color w:val="4F8CC1"/>
                    </w:rPr>
                  </w:pPr>
                  <w:r>
                    <w:rPr>
                      <w:rFonts w:ascii="Verdana" w:hAnsi="Verdana"/>
                      <w:color w:val="4F8CC1"/>
                    </w:rPr>
                    <w:lastRenderedPageBreak/>
                    <w:t>Dengue y dengue hemorrágico</w:t>
                  </w:r>
                </w:p>
                <w:p w:rsidR="00A47896" w:rsidRDefault="000A24E8">
                  <w:pPr>
                    <w:pStyle w:val="NormalWeb"/>
                    <w:rPr>
                      <w:rFonts w:ascii="Verdana" w:hAnsi="Verdana"/>
                      <w:color w:val="000000"/>
                    </w:rPr>
                  </w:pPr>
                  <w:r>
                    <w:rPr>
                      <w:noProof/>
                      <w:lang w:val="es-BO" w:eastAsia="es-BO"/>
                    </w:rPr>
                    <w:drawing>
                      <wp:inline distT="0" distB="0" distL="0" distR="0">
                        <wp:extent cx="12700" cy="12700"/>
                        <wp:effectExtent l="19050" t="0" r="6350" b="0"/>
                        <wp:docPr id="14" name="Imagen 14" descr="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rule"/>
                                <pic:cNvPicPr>
                                  <a:picLocks noChangeAspect="1" noChangeArrowheads="1"/>
                                </pic:cNvPicPr>
                              </pic:nvPicPr>
                              <pic:blipFill>
                                <a:blip r:embed="rId19"/>
                                <a:srcRect/>
                                <a:stretch>
                                  <a:fillRect/>
                                </a:stretch>
                              </pic:blipFill>
                              <pic:spPr bwMode="auto">
                                <a:xfrm>
                                  <a:off x="0" y="0"/>
                                  <a:ext cx="12700" cy="12700"/>
                                </a:xfrm>
                                <a:prstGeom prst="rect">
                                  <a:avLst/>
                                </a:prstGeom>
                                <a:noFill/>
                                <a:ln w="9525">
                                  <a:noFill/>
                                  <a:miter lim="800000"/>
                                  <a:headEnd/>
                                  <a:tailEnd/>
                                </a:ln>
                              </pic:spPr>
                            </pic:pic>
                          </a:graphicData>
                        </a:graphic>
                      </wp:inline>
                    </w:drawing>
                  </w:r>
                </w:p>
                <w:p w:rsidR="00A47896" w:rsidRDefault="00A47896">
                  <w:pPr>
                    <w:pStyle w:val="Ttulo3"/>
                    <w:rPr>
                      <w:rFonts w:ascii="Verdana" w:hAnsi="Verdana"/>
                      <w:b w:val="0"/>
                      <w:bCs w:val="0"/>
                      <w:caps/>
                      <w:color w:val="CC6600"/>
                    </w:rPr>
                  </w:pPr>
                  <w:r>
                    <w:rPr>
                      <w:rFonts w:ascii="Verdana" w:hAnsi="Verdana"/>
                      <w:b w:val="0"/>
                      <w:bCs w:val="0"/>
                      <w:caps/>
                      <w:color w:val="CC6600"/>
                    </w:rPr>
                    <w:t>Datos fundamentales</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El dengue es una infección transmitida por mosquitos que causa una enfermedad grave similar a la gripe, y a veces una complicación potencialmente mortal denominada dengue hemorrágico. </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La incidencia mundial del dengue ha aumentado de forma espectacular en los últimos decenios. </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Aproximadamente un 40% de la población mundial corre el riesgo de contraer la enfermedad. </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El dengue aparece en las regiones de clima tropical y subtropical de todo el mundo, principalmente en zonas urbanas y semiurbanas. </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El dengue hemorrágico es una causa importante de enfermedad grave y muerte en los niños de algunos países asiáticos. </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No hay tratamiento específico para el dengue, pero una atención médica apropiada salva con frecuencia la vida de los pacientes con la forma más grave: el dengue hemorrágico. </w:t>
                  </w:r>
                </w:p>
                <w:p w:rsidR="00A47896" w:rsidRDefault="00A47896">
                  <w:pPr>
                    <w:numPr>
                      <w:ilvl w:val="0"/>
                      <w:numId w:val="8"/>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La única manera de prevenir la transmisión del virus del dengue es la lucha contra los mosquitos que transmiten la enfermedad. </w:t>
                  </w:r>
                </w:p>
                <w:p w:rsidR="00A47896" w:rsidRDefault="000A24E8">
                  <w:pPr>
                    <w:pStyle w:val="NormalWeb"/>
                    <w:rPr>
                      <w:rFonts w:ascii="Verdana" w:hAnsi="Verdana"/>
                      <w:color w:val="000000"/>
                      <w:sz w:val="22"/>
                      <w:szCs w:val="22"/>
                    </w:rPr>
                  </w:pPr>
                  <w:r>
                    <w:rPr>
                      <w:noProof/>
                      <w:lang w:val="es-BO" w:eastAsia="es-BO"/>
                    </w:rPr>
                    <w:drawing>
                      <wp:inline distT="0" distB="0" distL="0" distR="0">
                        <wp:extent cx="12700" cy="12700"/>
                        <wp:effectExtent l="19050" t="0" r="6350" b="0"/>
                        <wp:docPr id="15" name="Imagen 15" descr="ru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rule"/>
                                <pic:cNvPicPr>
                                  <a:picLocks noChangeAspect="1" noChangeArrowheads="1"/>
                                </pic:cNvPicPr>
                              </pic:nvPicPr>
                              <pic:blipFill>
                                <a:blip r:embed="rId19"/>
                                <a:srcRect/>
                                <a:stretch>
                                  <a:fillRect/>
                                </a:stretch>
                              </pic:blipFill>
                              <pic:spPr bwMode="auto">
                                <a:xfrm>
                                  <a:off x="0" y="0"/>
                                  <a:ext cx="12700" cy="12700"/>
                                </a:xfrm>
                                <a:prstGeom prst="rect">
                                  <a:avLst/>
                                </a:prstGeom>
                                <a:noFill/>
                                <a:ln w="9525">
                                  <a:noFill/>
                                  <a:miter lim="800000"/>
                                  <a:headEnd/>
                                  <a:tailEnd/>
                                </a:ln>
                              </pic:spPr>
                            </pic:pic>
                          </a:graphicData>
                        </a:graphic>
                      </wp:inline>
                    </w:drawing>
                  </w:r>
                </w:p>
                <w:p w:rsidR="00A47896" w:rsidRDefault="00A47896">
                  <w:pPr>
                    <w:pStyle w:val="NormalWeb"/>
                  </w:pPr>
                  <w:r>
                    <w:t>El dengue es una infección transmitida por mosquitos que en los últimos decenios se ha convertido en un importante problema de salud pública internacional. El dengue aparece en las regiones tropicales y subtropicales de todo el mundo, principalmente en zonas urbanas y semiurbanas.</w:t>
                  </w:r>
                </w:p>
                <w:p w:rsidR="00A47896" w:rsidRDefault="00A47896">
                  <w:pPr>
                    <w:pStyle w:val="NormalWeb"/>
                  </w:pPr>
                  <w:r>
                    <w:t>El dengue hemorrágico (DH) es una complicación potencialmente mortal que se identificó por vez primera en los años cincuenta durante epidemias de dengue registradas en Filipinas y Tailandia. Hoy el DH afecta a la mayoría de los países asiáticos y se ha convertido en una importante causa de hospitalización y muerte en los niños de la región.</w:t>
                  </w:r>
                </w:p>
                <w:p w:rsidR="00A47896" w:rsidRDefault="00A47896">
                  <w:pPr>
                    <w:pStyle w:val="NormalWeb"/>
                  </w:pPr>
                  <w:r>
                    <w:t>El dengue es causado por cuatro virus diferentes, pero estrechamente relacionados. Después de recuperarse de la infección por uno de ellos, el paciente adquiere inmunidad vitalicia contra ese virus, pero sólo una protección parcial y transitoria contra posteriores infecciones por los otros tres virus. Hay pruebas convincentes de que la infección secuencial aumenta el riesgo de contraer DH.</w:t>
                  </w:r>
                </w:p>
                <w:p w:rsidR="00A47896" w:rsidRDefault="00A47896">
                  <w:pPr>
                    <w:pStyle w:val="Ttulo3"/>
                    <w:rPr>
                      <w:rFonts w:ascii="Verdana" w:hAnsi="Verdana"/>
                      <w:color w:val="CC6600"/>
                    </w:rPr>
                  </w:pPr>
                  <w:r>
                    <w:rPr>
                      <w:rFonts w:ascii="Verdana" w:hAnsi="Verdana"/>
                      <w:color w:val="CC6600"/>
                    </w:rPr>
                    <w:t xml:space="preserve">Carga mundial de dengue </w:t>
                  </w:r>
                </w:p>
                <w:p w:rsidR="00A47896" w:rsidRDefault="00A47896">
                  <w:pPr>
                    <w:pStyle w:val="NormalWeb"/>
                    <w:rPr>
                      <w:rFonts w:ascii="Verdana" w:hAnsi="Verdana"/>
                      <w:color w:val="000000"/>
                    </w:rPr>
                  </w:pPr>
                  <w:r>
                    <w:t xml:space="preserve">La incidencia del dengue ha aumentado extraordinariamente en todo el mundo en los últimos decenios. Unos 2,5 mil millones de personas (dos quintos de la población mundial) corren el riesgo de contraer la enfermedad. </w:t>
                  </w:r>
                  <w:smartTag w:uri="urn:schemas-microsoft-com:office:smarttags" w:element="PersonName">
                    <w:smartTagPr>
                      <w:attr w:name="ProductID" w:val="La OMS"/>
                    </w:smartTagPr>
                    <w:r>
                      <w:t>La OMS</w:t>
                    </w:r>
                  </w:smartTag>
                  <w:r>
                    <w:t xml:space="preserve"> calcula que cada año puede haber 50 millones de casos de dengue en todo el mundo.</w:t>
                  </w:r>
                </w:p>
                <w:p w:rsidR="00A47896" w:rsidRDefault="00A47896">
                  <w:pPr>
                    <w:pStyle w:val="NormalWeb"/>
                  </w:pPr>
                  <w:r>
                    <w:t xml:space="preserve">Sólo en 2007 se notificaron más de 890 000 casos en las Américas, de los cuales 26 000 de </w:t>
                  </w:r>
                  <w:r>
                    <w:lastRenderedPageBreak/>
                    <w:t xml:space="preserve">DH. </w:t>
                  </w:r>
                </w:p>
                <w:p w:rsidR="00A47896" w:rsidRDefault="00A47896">
                  <w:pPr>
                    <w:pStyle w:val="NormalWeb"/>
                  </w:pPr>
                  <w:r>
                    <w:t>La enfermedad es endémica en más de 100 países de África, las Américas, el Mediterráneo Oriental, Asia Sudoriental y el Pacífico Occidental. Las dos últimas son las regiones más afectadas. Antes de 1970 sólo nueve países habían sufrido epidemias de DH, cifra que en 1995 se había multiplicado por más de cuatro.</w:t>
                  </w:r>
                </w:p>
                <w:p w:rsidR="00A47896" w:rsidRDefault="00A47896">
                  <w:pPr>
                    <w:pStyle w:val="NormalWeb"/>
                  </w:pPr>
                  <w:r>
                    <w:t>A medida que la enfermedad se propaga a nuevas zonas, no sólo aumenta el número de casos, sino que se están produciendo brotes explosivos. En 2007, en Venezuela se notificaron más de 80 000 casos, entre ellos más de 6 000 de DH.</w:t>
                  </w:r>
                </w:p>
                <w:p w:rsidR="00A47896" w:rsidRDefault="00A47896">
                  <w:pPr>
                    <w:pStyle w:val="NormalWeb"/>
                  </w:pPr>
                  <w:r>
                    <w:t>Otros datos estadísticos:</w:t>
                  </w:r>
                </w:p>
                <w:p w:rsidR="00A47896" w:rsidRDefault="00A47896">
                  <w:pPr>
                    <w:numPr>
                      <w:ilvl w:val="0"/>
                      <w:numId w:val="9"/>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Durante las epidemias de dengue, las tasas de infección de las personas que no han estado expuestas anteriormente al virus suelen ser del 40% a 50%, pero pueden llegar al 80% a 90%. </w:t>
                  </w:r>
                </w:p>
                <w:p w:rsidR="00A47896" w:rsidRDefault="00A47896">
                  <w:pPr>
                    <w:numPr>
                      <w:ilvl w:val="0"/>
                      <w:numId w:val="9"/>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Se calcula que cada año se producen unas 500 000 hospitalizaciones por DH, y una gran proporción de esos pacientes son niños. Aproximadamente un 2,5% de los afectados mueren. </w:t>
                  </w:r>
                </w:p>
                <w:p w:rsidR="00A47896" w:rsidRDefault="00A47896">
                  <w:pPr>
                    <w:numPr>
                      <w:ilvl w:val="0"/>
                      <w:numId w:val="9"/>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Sin tratamiento adecuado, las tasas de letalidad del DH pueden superar el 20%. La ampliación del acceso a atención médica prestada por profesionales con conocimientos sobre el DH (médicos y enfermeros que conocen sus síntomas y saben cómo tratar sus efectos) puede reducir la tasa de mortalidad a menos del 1%. </w:t>
                  </w:r>
                </w:p>
                <w:p w:rsidR="00A47896" w:rsidRDefault="00A47896">
                  <w:pPr>
                    <w:pStyle w:val="NormalWeb"/>
                    <w:rPr>
                      <w:rFonts w:ascii="Verdana" w:hAnsi="Verdana"/>
                      <w:color w:val="000000"/>
                      <w:sz w:val="22"/>
                      <w:szCs w:val="22"/>
                    </w:rPr>
                  </w:pPr>
                  <w:r>
                    <w:t xml:space="preserve">La propagación del dengue se atribuye a la expansión de la distribución geográfica de los cuatro virus del dengue y sus mosquitos vectores, el más importante de los cuales es </w:t>
                  </w:r>
                  <w:r>
                    <w:rPr>
                      <w:i/>
                      <w:iCs/>
                    </w:rPr>
                    <w:t>Aedes aegypti</w:t>
                  </w:r>
                  <w:r>
                    <w:t>, una especie predominantemente urbana. El aumento rápido de las poblaciones urbanas de mosquitos está incrementando el número de personas en contacto con este vector, especialmente en zonas favorables a la reproducción de los mosquitos, como aquellas en las que es frecuente el almacenamiento doméstico de agua y no disponen de servicios adecuados de eliminación de residuos sólidos.</w:t>
                  </w:r>
                </w:p>
                <w:p w:rsidR="00A47896" w:rsidRDefault="00A47896">
                  <w:pPr>
                    <w:pStyle w:val="Ttulo3"/>
                    <w:rPr>
                      <w:rFonts w:ascii="Verdana" w:hAnsi="Verdana"/>
                      <w:color w:val="CC6600"/>
                    </w:rPr>
                  </w:pPr>
                  <w:r>
                    <w:rPr>
                      <w:rFonts w:ascii="Verdana" w:hAnsi="Verdana"/>
                      <w:color w:val="CC6600"/>
                    </w:rPr>
                    <w:t xml:space="preserve">Transmisión </w:t>
                  </w:r>
                </w:p>
                <w:tbl>
                  <w:tblPr>
                    <w:tblpPr w:leftFromText="45" w:rightFromText="45" w:vertAnchor="text" w:tblpXSpec="right" w:tblpYSpec="center"/>
                    <w:tblW w:w="3000" w:type="dxa"/>
                    <w:tblCellSpacing w:w="0" w:type="dxa"/>
                    <w:tblCellMar>
                      <w:left w:w="0" w:type="dxa"/>
                      <w:right w:w="0" w:type="dxa"/>
                    </w:tblCellMar>
                    <w:tblLook w:val="0000"/>
                  </w:tblPr>
                  <w:tblGrid>
                    <w:gridCol w:w="3070"/>
                  </w:tblGrid>
                  <w:tr w:rsidR="00A47896">
                    <w:trPr>
                      <w:tblCellSpacing w:w="0" w:type="dxa"/>
                    </w:trPr>
                    <w:tc>
                      <w:tcPr>
                        <w:tcW w:w="0" w:type="auto"/>
                        <w:tcMar>
                          <w:top w:w="40" w:type="dxa"/>
                          <w:left w:w="40" w:type="dxa"/>
                          <w:bottom w:w="0" w:type="dxa"/>
                          <w:right w:w="0" w:type="dxa"/>
                        </w:tcMar>
                        <w:vAlign w:val="center"/>
                      </w:tcPr>
                      <w:p w:rsidR="00A47896" w:rsidRDefault="000A24E8">
                        <w:pPr>
                          <w:rPr>
                            <w:rFonts w:ascii="Verdana" w:hAnsi="Verdana"/>
                            <w:color w:val="000000"/>
                            <w:sz w:val="22"/>
                            <w:szCs w:val="22"/>
                          </w:rPr>
                        </w:pPr>
                        <w:r>
                          <w:rPr>
                            <w:rFonts w:ascii="Verdana" w:hAnsi="Verdana"/>
                            <w:noProof/>
                            <w:color w:val="000000"/>
                            <w:sz w:val="22"/>
                            <w:szCs w:val="22"/>
                            <w:lang w:val="es-BO" w:eastAsia="es-BO"/>
                          </w:rPr>
                          <w:drawing>
                            <wp:inline distT="0" distB="0" distL="0" distR="0">
                              <wp:extent cx="1905000" cy="1282700"/>
                              <wp:effectExtent l="19050" t="0" r="0" b="0"/>
                              <wp:docPr id="16" name="Imagen 16" descr="dengue_aedes_200805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dengue_aedes_20080517"/>
                                      <pic:cNvPicPr>
                                        <a:picLocks noChangeAspect="1" noChangeArrowheads="1"/>
                                      </pic:cNvPicPr>
                                    </pic:nvPicPr>
                                    <pic:blipFill>
                                      <a:blip r:embed="rId20"/>
                                      <a:srcRect/>
                                      <a:stretch>
                                        <a:fillRect/>
                                      </a:stretch>
                                    </pic:blipFill>
                                    <pic:spPr bwMode="auto">
                                      <a:xfrm>
                                        <a:off x="0" y="0"/>
                                        <a:ext cx="1905000" cy="1282700"/>
                                      </a:xfrm>
                                      <a:prstGeom prst="rect">
                                        <a:avLst/>
                                      </a:prstGeom>
                                      <a:noFill/>
                                      <a:ln w="9525">
                                        <a:noFill/>
                                        <a:miter lim="800000"/>
                                        <a:headEnd/>
                                        <a:tailEnd/>
                                      </a:ln>
                                    </pic:spPr>
                                  </pic:pic>
                                </a:graphicData>
                              </a:graphic>
                            </wp:inline>
                          </w:drawing>
                        </w:r>
                      </w:p>
                      <w:p w:rsidR="00A47896" w:rsidRDefault="00A47896">
                        <w:pPr>
                          <w:jc w:val="right"/>
                          <w:rPr>
                            <w:rFonts w:ascii="Verdana" w:hAnsi="Verdana"/>
                            <w:color w:val="999999"/>
                            <w:sz w:val="20"/>
                            <w:szCs w:val="20"/>
                          </w:rPr>
                        </w:pPr>
                        <w:r>
                          <w:rPr>
                            <w:rFonts w:ascii="Verdana" w:hAnsi="Verdana"/>
                            <w:color w:val="999999"/>
                            <w:sz w:val="20"/>
                            <w:szCs w:val="20"/>
                          </w:rPr>
                          <w:t>OMS/TDR/Stammers</w:t>
                        </w:r>
                      </w:p>
                    </w:tc>
                  </w:tr>
                </w:tbl>
                <w:p w:rsidR="00A47896" w:rsidRDefault="00A47896">
                  <w:pPr>
                    <w:pStyle w:val="NormalWeb"/>
                    <w:rPr>
                      <w:rFonts w:ascii="Verdana" w:hAnsi="Verdana"/>
                      <w:color w:val="000000"/>
                    </w:rPr>
                  </w:pPr>
                  <w:r>
                    <w:t xml:space="preserve">Los virus del dengue se transmiten al ser humano por la picadura de mosquitos Aedes hembra infectivos. Los mosquitos suelen adquirir el virus mientras se alimentan de la sangre de una persona infectada. Tras la incubación del virus durante </w:t>
                  </w:r>
                  <w:smartTag w:uri="urn:schemas-microsoft-com:office:smarttags" w:element="metricconverter">
                    <w:smartTagPr>
                      <w:attr w:name="ProductID" w:val="8 a"/>
                    </w:smartTagPr>
                    <w:r>
                      <w:t>8 a</w:t>
                    </w:r>
                  </w:smartTag>
                  <w:r>
                    <w:t xml:space="preserve"> 10 días, un mosquito infectado es capaz de transmitir el virus para el resto de su vida durante la picadura y la alimentación. Los mosquitos hembra infectados también pueden transmitir el virus a su descendencia por vía transovárica (a través de los huevos), pero todavía no se ha definido el papel de este mecanismo en la transmisión del virus al ser humano.</w:t>
                  </w:r>
                </w:p>
                <w:p w:rsidR="00A47896" w:rsidRDefault="00A47896">
                  <w:pPr>
                    <w:pStyle w:val="NormalWeb"/>
                  </w:pPr>
                  <w:r>
                    <w:t xml:space="preserve">Los seres humanos infectados son los principales portadores y multiplicadores del virus, sirviendo como fuente de virus para los mosquitos no infectados. El virus circula en la sangre de los seres humanos infectados durante </w:t>
                  </w:r>
                  <w:smartTag w:uri="urn:schemas-microsoft-com:office:smarttags" w:element="metricconverter">
                    <w:smartTagPr>
                      <w:attr w:name="ProductID" w:val="2 a"/>
                    </w:smartTagPr>
                    <w:r>
                      <w:t>2 a</w:t>
                    </w:r>
                  </w:smartTag>
                  <w:r>
                    <w:t xml:space="preserve"> 7 días, coincidiendo aproximadamente con el periodo febril; los mosquitos Aedes pueden adquirir el virus cuando se alimentan de un </w:t>
                  </w:r>
                  <w:r>
                    <w:lastRenderedPageBreak/>
                    <w:t xml:space="preserve">persona durante este período. Algunos estudios han revelado que los monos de ciertas zonas del mundo desempeñan una función similar en la transmisión. </w:t>
                  </w:r>
                </w:p>
                <w:p w:rsidR="00A47896" w:rsidRDefault="00A47896">
                  <w:pPr>
                    <w:pStyle w:val="Ttulo3"/>
                    <w:rPr>
                      <w:rFonts w:ascii="Verdana" w:hAnsi="Verdana"/>
                      <w:color w:val="CC6600"/>
                    </w:rPr>
                  </w:pPr>
                  <w:r>
                    <w:rPr>
                      <w:rFonts w:ascii="Verdana" w:hAnsi="Verdana"/>
                      <w:color w:val="CC6600"/>
                    </w:rPr>
                    <w:t xml:space="preserve">Características </w:t>
                  </w:r>
                </w:p>
                <w:p w:rsidR="00A47896" w:rsidRDefault="00A47896">
                  <w:pPr>
                    <w:pStyle w:val="NormalWeb"/>
                    <w:rPr>
                      <w:rFonts w:ascii="Verdana" w:hAnsi="Verdana"/>
                      <w:color w:val="000000"/>
                    </w:rPr>
                  </w:pPr>
                  <w:r>
                    <w:t>El dengue es una enfermedad grave similar a la gripe que afecta a los lactantes, los niños pequeños y los adultos, pero que raramente causa la muerte.</w:t>
                  </w:r>
                </w:p>
                <w:p w:rsidR="00A47896" w:rsidRDefault="00A47896">
                  <w:pPr>
                    <w:pStyle w:val="NormalWeb"/>
                  </w:pPr>
                  <w:r>
                    <w:t>Las características clínicas del dengue varían según la edad del paciente. Los lactantes y niños pequeños pueden tener fiebre y erupciones cutáneas. Los niños mayores y los adultos pueden tener fiebre leve o la enfermedad invalidante clásica, de aparición brusca, con fiebre elevada, cefalea grave, dolores retrooculares, musculares y articulares, y erupciones cutáneas.</w:t>
                  </w:r>
                </w:p>
                <w:p w:rsidR="00A47896" w:rsidRDefault="00A47896">
                  <w:pPr>
                    <w:pStyle w:val="NormalWeb"/>
                  </w:pPr>
                  <w:r>
                    <w:t xml:space="preserve">El DH es una complicación potencialmente mortal que se caracteriza por fiebre elevada, a menudo con hepatomegalia, y en casos graves con insuficiencia circulatoria. A menudo empieza con un aumento brusco de la temperatura acompañado de rubor facial y otros síntomas gripales. La fiebre suele durar </w:t>
                  </w:r>
                  <w:smartTag w:uri="urn:schemas-microsoft-com:office:smarttags" w:element="metricconverter">
                    <w:smartTagPr>
                      <w:attr w:name="ProductID" w:val="2 a"/>
                    </w:smartTagPr>
                    <w:r>
                      <w:t>2 a</w:t>
                    </w:r>
                  </w:smartTag>
                  <w:r>
                    <w:t xml:space="preserve"> 7 días y puede llegar a </w:t>
                  </w:r>
                  <w:smartTag w:uri="urn:schemas-microsoft-com:office:smarttags" w:element="metricconverter">
                    <w:smartTagPr>
                      <w:attr w:name="ProductID" w:val="41 ﾺC"/>
                    </w:smartTagPr>
                    <w:r>
                      <w:t>41 ºC</w:t>
                    </w:r>
                  </w:smartTag>
                  <w:r>
                    <w:t>, acompañándose a veces de convulsiones y otras complicaciones.</w:t>
                  </w:r>
                </w:p>
                <w:p w:rsidR="00A47896" w:rsidRDefault="00A47896">
                  <w:pPr>
                    <w:pStyle w:val="NormalWeb"/>
                  </w:pPr>
                  <w:r>
                    <w:t xml:space="preserve">En los casos de DH moderado, todos los síntomas y signos mejoran una vez que ha cedido la fiebre. En los casos graves, el estado del paciente puede deteriorarse súbitamente tras algunos días de fiebre; la temperatura desciende, aparecen signos de insuficiencia circulatoria, y el paciente puede entrar rápidamente en estado de choque, falleciendo en </w:t>
                  </w:r>
                  <w:smartTag w:uri="urn:schemas-microsoft-com:office:smarttags" w:element="metricconverter">
                    <w:smartTagPr>
                      <w:attr w:name="ProductID" w:val="12 a"/>
                    </w:smartTagPr>
                    <w:r>
                      <w:t>12 a</w:t>
                    </w:r>
                  </w:smartTag>
                  <w:r>
                    <w:t xml:space="preserve"> 24 horas, o recuperarse rápidamente tras un tratamiento médico apropiado.</w:t>
                  </w:r>
                </w:p>
                <w:p w:rsidR="00A47896" w:rsidRDefault="00A47896">
                  <w:pPr>
                    <w:pStyle w:val="Ttulo3"/>
                    <w:rPr>
                      <w:rFonts w:ascii="Verdana" w:hAnsi="Verdana"/>
                      <w:color w:val="CC6600"/>
                    </w:rPr>
                  </w:pPr>
                  <w:r>
                    <w:rPr>
                      <w:rFonts w:ascii="Verdana" w:hAnsi="Verdana"/>
                      <w:color w:val="CC6600"/>
                    </w:rPr>
                    <w:t xml:space="preserve">Tratamiento </w:t>
                  </w:r>
                </w:p>
                <w:p w:rsidR="00A47896" w:rsidRDefault="00A47896">
                  <w:pPr>
                    <w:pStyle w:val="NormalWeb"/>
                    <w:rPr>
                      <w:rFonts w:ascii="Verdana" w:hAnsi="Verdana"/>
                      <w:color w:val="000000"/>
                    </w:rPr>
                  </w:pPr>
                  <w:r>
                    <w:t xml:space="preserve">No hay tratamiento específico para el dengue. </w:t>
                  </w:r>
                </w:p>
                <w:p w:rsidR="00A47896" w:rsidRDefault="00A47896">
                  <w:pPr>
                    <w:pStyle w:val="NormalWeb"/>
                  </w:pPr>
                  <w:r>
                    <w:t>En el DH, la atención médica prestada por médicos y enfermeros con experiencia sobre los efectos y la evolución de la fiebre hemorrágica puede salvar la vida del paciente, reduciendo la tasa de mortalidad de más del 20% a menos del 1%. El mantenimiento de la volemia es fundamental en el tratamiento del DH.</w:t>
                  </w:r>
                </w:p>
                <w:p w:rsidR="00A47896" w:rsidRDefault="00A47896">
                  <w:pPr>
                    <w:pStyle w:val="Ttulo3"/>
                    <w:rPr>
                      <w:rFonts w:ascii="Verdana" w:hAnsi="Verdana"/>
                      <w:color w:val="CC6600"/>
                    </w:rPr>
                  </w:pPr>
                  <w:r>
                    <w:rPr>
                      <w:rFonts w:ascii="Verdana" w:hAnsi="Verdana"/>
                      <w:color w:val="CC6600"/>
                    </w:rPr>
                    <w:t xml:space="preserve">Inmunización </w:t>
                  </w:r>
                </w:p>
                <w:p w:rsidR="00A47896" w:rsidRDefault="00A47896">
                  <w:pPr>
                    <w:pStyle w:val="NormalWeb"/>
                    <w:rPr>
                      <w:rFonts w:ascii="Verdana" w:hAnsi="Verdana"/>
                      <w:color w:val="000000"/>
                    </w:rPr>
                  </w:pPr>
                  <w:r>
                    <w:t>Todavía no se ha aprobado ninguna vacuna contra el dengue. A pesar de algunos progresos, el desarrollo estas vacunas (para las formas tanto leves como graves) sigue siendo un reto.</w:t>
                  </w:r>
                </w:p>
                <w:p w:rsidR="00A47896" w:rsidRDefault="00A47896">
                  <w:pPr>
                    <w:numPr>
                      <w:ilvl w:val="0"/>
                      <w:numId w:val="10"/>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La enfermedad puede ser causada por cuatro virus diferentes y la vacuna tiene que ser tetravalente, es decir, debe proporcionar protección frente a los cuatro virus. </w:t>
                  </w:r>
                </w:p>
                <w:p w:rsidR="00A47896" w:rsidRDefault="00A47896">
                  <w:pPr>
                    <w:numPr>
                      <w:ilvl w:val="0"/>
                      <w:numId w:val="10"/>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Los conocimientos acerca de la patogénesis de la enfermedad y las respuestas inmunitarias protectoras son limitados. </w:t>
                  </w:r>
                </w:p>
                <w:p w:rsidR="00A47896" w:rsidRDefault="00A47896">
                  <w:pPr>
                    <w:numPr>
                      <w:ilvl w:val="0"/>
                      <w:numId w:val="10"/>
                    </w:numPr>
                    <w:spacing w:before="100" w:beforeAutospacing="1" w:after="100" w:afterAutospacing="1"/>
                    <w:rPr>
                      <w:rFonts w:ascii="Verdana" w:hAnsi="Verdana"/>
                      <w:color w:val="000000"/>
                      <w:sz w:val="22"/>
                      <w:szCs w:val="22"/>
                    </w:rPr>
                  </w:pPr>
                  <w:r>
                    <w:rPr>
                      <w:rFonts w:ascii="Verdana" w:hAnsi="Verdana"/>
                      <w:color w:val="000000"/>
                      <w:sz w:val="22"/>
                      <w:szCs w:val="22"/>
                    </w:rPr>
                    <w:t xml:space="preserve">El desarrollo y la evaluación clínica de las vacunas experimentales también se ven dificultados por la inexistencia de modelos animales </w:t>
                  </w:r>
                </w:p>
                <w:p w:rsidR="00A47896" w:rsidRDefault="00A47896">
                  <w:pPr>
                    <w:pStyle w:val="NormalWeb"/>
                    <w:rPr>
                      <w:rFonts w:ascii="Verdana" w:hAnsi="Verdana"/>
                      <w:color w:val="000000"/>
                      <w:sz w:val="22"/>
                      <w:szCs w:val="22"/>
                    </w:rPr>
                  </w:pPr>
                  <w:r>
                    <w:t xml:space="preserve">A pesar de estos desafíos, dos vacunas experimentales se encuentran ya en fase de evaluación clínica avanzada en países endémicos, mientras que varias otras están todavía en </w:t>
                  </w:r>
                  <w:r>
                    <w:lastRenderedPageBreak/>
                    <w:t xml:space="preserve">fases menos avanzadas de desarrollo. </w:t>
                  </w:r>
                  <w:smartTag w:uri="urn:schemas-microsoft-com:office:smarttags" w:element="PersonName">
                    <w:smartTagPr>
                      <w:attr w:name="ProductID" w:val="La Iniciativa OMS"/>
                    </w:smartTagPr>
                    <w:r>
                      <w:t>La Iniciativa OMS</w:t>
                    </w:r>
                  </w:smartTag>
                  <w:r>
                    <w:t xml:space="preserve"> para </w:t>
                  </w:r>
                  <w:smartTag w:uri="urn:schemas-microsoft-com:office:smarttags" w:element="PersonName">
                    <w:smartTagPr>
                      <w:attr w:name="ProductID" w:val="la Investigaci￳n"/>
                    </w:smartTagPr>
                    <w:r>
                      <w:t>la Investigación</w:t>
                    </w:r>
                  </w:smartTag>
                  <w:r>
                    <w:t xml:space="preserve"> de Vacunas está prestando asesoramiento técnico y orientación al desarrollo y evaluación de las vacunas contra el dengue.</w:t>
                  </w:r>
                </w:p>
                <w:p w:rsidR="00A47896" w:rsidRDefault="00A47896">
                  <w:pPr>
                    <w:pStyle w:val="Ttulo3"/>
                    <w:rPr>
                      <w:rFonts w:ascii="Verdana" w:hAnsi="Verdana"/>
                      <w:color w:val="CC6600"/>
                    </w:rPr>
                  </w:pPr>
                  <w:r>
                    <w:rPr>
                      <w:rFonts w:ascii="Verdana" w:hAnsi="Verdana"/>
                      <w:color w:val="CC6600"/>
                    </w:rPr>
                    <w:t xml:space="preserve">Prevención y control </w:t>
                  </w:r>
                </w:p>
                <w:p w:rsidR="00A47896" w:rsidRDefault="00A47896">
                  <w:pPr>
                    <w:pStyle w:val="NormalWeb"/>
                    <w:rPr>
                      <w:rFonts w:ascii="Verdana" w:hAnsi="Verdana"/>
                      <w:color w:val="000000"/>
                    </w:rPr>
                  </w:pPr>
                  <w:r>
                    <w:t>Actualmente, el único método de controlar o prevenir la transmisión de los virus del dengue consiste en la lucha contra los vectores.</w:t>
                  </w:r>
                </w:p>
                <w:p w:rsidR="00A47896" w:rsidRDefault="00A47896">
                  <w:pPr>
                    <w:pStyle w:val="NormalWeb"/>
                  </w:pPr>
                  <w:r>
                    <w:t xml:space="preserve">En Asia y las Américas, </w:t>
                  </w:r>
                  <w:r>
                    <w:rPr>
                      <w:i/>
                      <w:iCs/>
                    </w:rPr>
                    <w:t>Aedes aegypti</w:t>
                  </w:r>
                  <w:r>
                    <w:t xml:space="preserve"> se reproduce principalmente en envases producidos por el hombre, tales como vasijas de barro, bidones metálicos y cisternas de hormigón utilizadas para el almacenamiento doméstico de agua, así como en envases alimentarios de plástico desechados, neumáticos de automóvil usados y otros objetos que acumulen agua de lluvia. En África el mosquito también se reproduce ampliamente en hábitats naturales como los agujeros de los árboles o las hojas. </w:t>
                  </w:r>
                </w:p>
                <w:tbl>
                  <w:tblPr>
                    <w:tblpPr w:leftFromText="45" w:rightFromText="45" w:vertAnchor="text" w:tblpXSpec="right" w:tblpYSpec="center"/>
                    <w:tblW w:w="3000" w:type="dxa"/>
                    <w:tblCellSpacing w:w="0" w:type="dxa"/>
                    <w:tblCellMar>
                      <w:left w:w="0" w:type="dxa"/>
                      <w:right w:w="0" w:type="dxa"/>
                    </w:tblCellMar>
                    <w:tblLook w:val="0000"/>
                  </w:tblPr>
                  <w:tblGrid>
                    <w:gridCol w:w="3070"/>
                  </w:tblGrid>
                  <w:tr w:rsidR="00A47896">
                    <w:trPr>
                      <w:tblCellSpacing w:w="0" w:type="dxa"/>
                    </w:trPr>
                    <w:tc>
                      <w:tcPr>
                        <w:tcW w:w="0" w:type="auto"/>
                        <w:tcMar>
                          <w:top w:w="40" w:type="dxa"/>
                          <w:left w:w="40" w:type="dxa"/>
                          <w:bottom w:w="0" w:type="dxa"/>
                          <w:right w:w="0" w:type="dxa"/>
                        </w:tcMar>
                        <w:vAlign w:val="center"/>
                      </w:tcPr>
                      <w:p w:rsidR="00A47896" w:rsidRDefault="000A24E8">
                        <w:pPr>
                          <w:rPr>
                            <w:rFonts w:ascii="Verdana" w:hAnsi="Verdana"/>
                            <w:color w:val="000000"/>
                            <w:sz w:val="22"/>
                            <w:szCs w:val="22"/>
                          </w:rPr>
                        </w:pPr>
                        <w:r>
                          <w:rPr>
                            <w:rFonts w:ascii="Verdana" w:hAnsi="Verdana"/>
                            <w:noProof/>
                            <w:color w:val="000000"/>
                            <w:sz w:val="22"/>
                            <w:szCs w:val="22"/>
                            <w:lang w:val="es-BO" w:eastAsia="es-BO"/>
                          </w:rPr>
                          <w:drawing>
                            <wp:inline distT="0" distB="0" distL="0" distR="0">
                              <wp:extent cx="1905000" cy="1282700"/>
                              <wp:effectExtent l="19050" t="0" r="0" b="0"/>
                              <wp:docPr id="17" name="Imagen 17" descr="dengue_tryes_200805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dengue_tryes_20080519"/>
                                      <pic:cNvPicPr>
                                        <a:picLocks noChangeAspect="1" noChangeArrowheads="1"/>
                                      </pic:cNvPicPr>
                                    </pic:nvPicPr>
                                    <pic:blipFill>
                                      <a:blip r:embed="rId21"/>
                                      <a:srcRect/>
                                      <a:stretch>
                                        <a:fillRect/>
                                      </a:stretch>
                                    </pic:blipFill>
                                    <pic:spPr bwMode="auto">
                                      <a:xfrm>
                                        <a:off x="0" y="0"/>
                                        <a:ext cx="1905000" cy="1282700"/>
                                      </a:xfrm>
                                      <a:prstGeom prst="rect">
                                        <a:avLst/>
                                      </a:prstGeom>
                                      <a:noFill/>
                                      <a:ln w="9525">
                                        <a:noFill/>
                                        <a:miter lim="800000"/>
                                        <a:headEnd/>
                                        <a:tailEnd/>
                                      </a:ln>
                                    </pic:spPr>
                                  </pic:pic>
                                </a:graphicData>
                              </a:graphic>
                            </wp:inline>
                          </w:drawing>
                        </w:r>
                      </w:p>
                      <w:p w:rsidR="00A47896" w:rsidRDefault="00A47896">
                        <w:pPr>
                          <w:jc w:val="right"/>
                          <w:rPr>
                            <w:rFonts w:ascii="Verdana" w:hAnsi="Verdana"/>
                            <w:color w:val="999999"/>
                            <w:sz w:val="20"/>
                            <w:szCs w:val="20"/>
                          </w:rPr>
                        </w:pPr>
                        <w:r>
                          <w:rPr>
                            <w:rFonts w:ascii="Verdana" w:hAnsi="Verdana"/>
                            <w:color w:val="999999"/>
                            <w:sz w:val="20"/>
                            <w:szCs w:val="20"/>
                          </w:rPr>
                          <w:t>OMS/TDR/Crump</w:t>
                        </w:r>
                      </w:p>
                    </w:tc>
                  </w:tr>
                </w:tbl>
                <w:p w:rsidR="00A47896" w:rsidRDefault="00A47896">
                  <w:pPr>
                    <w:pStyle w:val="NormalWeb"/>
                  </w:pPr>
                  <w:r>
                    <w:t xml:space="preserve">En los últimos años, </w:t>
                  </w:r>
                  <w:r>
                    <w:rPr>
                      <w:i/>
                      <w:iCs/>
                    </w:rPr>
                    <w:t>Aedes albopictus</w:t>
                  </w:r>
                  <w:r>
                    <w:t>, un vector secundario del dengue en Asia, se ha establecido en los Estados Unidos de América, varios países de América Latina y el Caribe, y algunas zonas de Europa y África. La rápida propagación geográfica de esta especie se atribuye en gran parte al comercio internacional de neumáticos usados, que son un lugar de cría.</w:t>
                  </w:r>
                </w:p>
                <w:p w:rsidR="00A47896" w:rsidRDefault="00A47896">
                  <w:pPr>
                    <w:pStyle w:val="NormalWeb"/>
                  </w:pPr>
                  <w:r>
                    <w:t>El control de los vectores se basa en la gestión del medio y los métodos químicos. La eliminación adecuada de los residuos sólidos y la mejora de las prácticas de almacenamiento de agua, entre ellas la cobertura de los envases para evitar que los mosquitos hembra pongan sus huevos, son medidas que deben fomentarse en los programas comunitarios.</w:t>
                  </w:r>
                </w:p>
                <w:p w:rsidR="00A47896" w:rsidRDefault="00A47896">
                  <w:pPr>
                    <w:pStyle w:val="NormalWeb"/>
                  </w:pPr>
                  <w:r>
                    <w:t xml:space="preserve">La aplicación de los insecticidas apropiados a los hábitats larvarios, en particular aquellos que son útiles en los hogares, como las vasijas de almacenamiento de agua, evita la cría de mosquitos durante varias semanas, pero debe repetirse periódicamente. También se han utilizado con algún éxito pequeños peces y copépodos (crustáceos diminutos) que se comen los mosquitos. </w:t>
                  </w:r>
                </w:p>
                <w:p w:rsidR="00A47896" w:rsidRDefault="00A47896">
                  <w:pPr>
                    <w:pStyle w:val="NormalWeb"/>
                  </w:pPr>
                  <w:r>
                    <w:t>Durante los brotes, las medidas urgentes de control de los vectores también pueden incluir la aplicación de insecticidas con fumigadores portátiles o montados en camiones o aviones. Sin embargo, el efecto insecticida es transitorio y de eficacia variable porque las gotículas de aerosol pueden no penetrar en microhábitats interiores donde hay mosquitos adultos secuestrados; además, el procedimiento es costoso y plantea dificultades operacionales. Para asegurar la elección apropiada de los productos químicos, es necesario un seguimiento regular de la sensibilidad de los vectores a los insecticidas más utilizados. Las medidas de control deben acompañarse de una monitorización y vigilancia activas de la población natural de mosquitos para determinar la eficacia del programa.</w:t>
                  </w:r>
                </w:p>
                <w:p w:rsidR="00A47896" w:rsidRDefault="00A47896">
                  <w:pPr>
                    <w:pStyle w:val="NormalWeb"/>
                  </w:pPr>
                  <w:r>
                    <w:rPr>
                      <w:rStyle w:val="contrib1"/>
                      <w:b/>
                      <w:bCs/>
                    </w:rPr>
                    <w:t>Para más información puede ponerse en contacto con:</w:t>
                  </w:r>
                </w:p>
                <w:p w:rsidR="00A47896" w:rsidRDefault="00A47896">
                  <w:pPr>
                    <w:pStyle w:val="contrib"/>
                  </w:pPr>
                  <w:r>
                    <w:t xml:space="preserve">WHO Media centre </w:t>
                  </w:r>
                  <w:r>
                    <w:br/>
                    <w:t xml:space="preserve">Teléfono: </w:t>
                  </w:r>
                  <w:r>
                    <w:rPr>
                      <w:sz w:val="22"/>
                      <w:szCs w:val="22"/>
                    </w:rPr>
                    <w:t>+41 22 791 2222</w:t>
                  </w:r>
                  <w:r>
                    <w:t xml:space="preserve"> </w:t>
                  </w:r>
                  <w:r>
                    <w:br/>
                  </w:r>
                  <w:r>
                    <w:lastRenderedPageBreak/>
                    <w:t xml:space="preserve">e-mail: </w:t>
                  </w:r>
                  <w:hyperlink r:id="rId22" w:history="1">
                    <w:r>
                      <w:rPr>
                        <w:rStyle w:val="Hipervnculo"/>
                      </w:rPr>
                      <w:t>mediainquiries@who.int</w:t>
                    </w:r>
                  </w:hyperlink>
                  <w:r>
                    <w:t xml:space="preserve"> </w:t>
                  </w:r>
                </w:p>
              </w:tc>
            </w:tr>
          </w:tbl>
          <w:p w:rsidR="00A47896" w:rsidRDefault="00A47896">
            <w:pPr>
              <w:rPr>
                <w:rFonts w:ascii="Verdana" w:hAnsi="Verdana"/>
                <w:color w:val="000000"/>
                <w:sz w:val="22"/>
                <w:szCs w:val="22"/>
              </w:rPr>
            </w:pPr>
          </w:p>
        </w:tc>
      </w:tr>
      <w:tr w:rsidR="00A47896">
        <w:trPr>
          <w:tblCellSpacing w:w="0" w:type="dxa"/>
        </w:trPr>
        <w:tc>
          <w:tcPr>
            <w:tcW w:w="0" w:type="auto"/>
            <w:vAlign w:val="center"/>
          </w:tcPr>
          <w:tbl>
            <w:tblPr>
              <w:tblW w:w="11115" w:type="dxa"/>
              <w:tblCellSpacing w:w="75" w:type="dxa"/>
              <w:tblCellMar>
                <w:left w:w="0" w:type="dxa"/>
                <w:right w:w="0" w:type="dxa"/>
              </w:tblCellMar>
              <w:tblLook w:val="0000"/>
            </w:tblPr>
            <w:tblGrid>
              <w:gridCol w:w="11115"/>
            </w:tblGrid>
            <w:tr w:rsidR="00A47896">
              <w:trPr>
                <w:tblCellSpacing w:w="75" w:type="dxa"/>
              </w:trPr>
              <w:tc>
                <w:tcPr>
                  <w:tcW w:w="0" w:type="auto"/>
                  <w:vAlign w:val="center"/>
                </w:tcPr>
                <w:p w:rsidR="00A47896" w:rsidRDefault="00A47896">
                  <w:pPr>
                    <w:jc w:val="center"/>
                    <w:rPr>
                      <w:rFonts w:ascii="Verdana" w:hAnsi="Verdana"/>
                      <w:color w:val="000000"/>
                      <w:sz w:val="22"/>
                      <w:szCs w:val="22"/>
                    </w:rPr>
                  </w:pPr>
                </w:p>
              </w:tc>
            </w:tr>
          </w:tbl>
          <w:p w:rsidR="00A47896" w:rsidRDefault="00A47896">
            <w:pPr>
              <w:rPr>
                <w:rFonts w:ascii="Verdana" w:hAnsi="Verdana"/>
                <w:color w:val="000000"/>
                <w:sz w:val="22"/>
                <w:szCs w:val="22"/>
              </w:rPr>
            </w:pPr>
          </w:p>
        </w:tc>
      </w:tr>
    </w:tbl>
    <w:p w:rsidR="00BC2DC4" w:rsidRDefault="00BC2DC4"/>
    <w:p w:rsidR="002A04F2" w:rsidRDefault="002A04F2"/>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 xml:space="preserve">Los brotes de dengue que afectan a diversos países en </w:t>
      </w:r>
      <w:smartTag w:uri="urn:schemas-microsoft-com:office:smarttags" w:element="PersonName">
        <w:smartTagPr>
          <w:attr w:name="ProductID" w:val="la Regi￳n"/>
        </w:smartTagPr>
        <w:r>
          <w:rPr>
            <w:rFonts w:ascii="Arial" w:hAnsi="Arial" w:cs="Arial"/>
            <w:color w:val="3F3F3F"/>
            <w:sz w:val="18"/>
            <w:szCs w:val="18"/>
          </w:rPr>
          <w:t>la Región</w:t>
        </w:r>
      </w:smartTag>
      <w:r>
        <w:rPr>
          <w:rFonts w:ascii="Arial" w:hAnsi="Arial" w:cs="Arial"/>
          <w:color w:val="3F3F3F"/>
          <w:sz w:val="18"/>
          <w:szCs w:val="18"/>
        </w:rPr>
        <w:t xml:space="preserve"> dejan dolorosamente clara la necesidad de actuar decidida y concertadamente, por parte de todos los sectores, para enfrentar esa enfermedad, que puede afectar a cualquiera de nosotros, pues no hay vacuna o medicamento para prevenirlo.</w:t>
      </w:r>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De particular relevancia es que, de acuerdo con la información disponible hasta el momento, si bien en el 2008 se dio una disminución del 5,5% en el total de casos reportados en comparación con el 2007 (lo cual equivale a 50 mil casos menos); en ese mismo período se dio un fuerte incremento (46%) en los reportes de dengue hemorrágico y las formas graves de dengue, así como en los casos de mortalidad por dengue.</w:t>
      </w:r>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b/>
          <w:bCs/>
          <w:color w:val="3F3F3F"/>
          <w:sz w:val="18"/>
          <w:szCs w:val="18"/>
        </w:rPr>
        <w:t xml:space="preserve">OPS hace un llamado a </w:t>
      </w:r>
      <w:smartTag w:uri="urn:schemas-microsoft-com:office:smarttags" w:element="PersonName">
        <w:smartTagPr>
          <w:attr w:name="ProductID" w:val="la Acción￼El"/>
        </w:smartTagPr>
        <w:r>
          <w:rPr>
            <w:rFonts w:ascii="Arial" w:hAnsi="Arial" w:cs="Arial"/>
            <w:b/>
            <w:bCs/>
            <w:color w:val="3F3F3F"/>
            <w:sz w:val="18"/>
            <w:szCs w:val="18"/>
          </w:rPr>
          <w:t>la Acción</w:t>
        </w:r>
        <w:r>
          <w:rPr>
            <w:rFonts w:ascii="Arial" w:hAnsi="Arial" w:cs="Arial"/>
            <w:color w:val="3F3F3F"/>
            <w:sz w:val="18"/>
            <w:szCs w:val="18"/>
          </w:rPr>
          <w:br/>
          <w:t>El</w:t>
        </w:r>
      </w:smartTag>
      <w:r>
        <w:rPr>
          <w:rFonts w:ascii="Arial" w:hAnsi="Arial" w:cs="Arial"/>
          <w:color w:val="3F3F3F"/>
          <w:sz w:val="18"/>
          <w:szCs w:val="18"/>
        </w:rPr>
        <w:t xml:space="preserve"> dengue no puede ser afrontado solo por el sector salud y por eso hemos emitido un llamado a la acción, que le invito a leer en su totalidad aquí: </w:t>
      </w:r>
      <w:r>
        <w:rPr>
          <w:rFonts w:ascii="Arial" w:hAnsi="Arial" w:cs="Arial"/>
          <w:color w:val="3F3F3F"/>
          <w:sz w:val="18"/>
          <w:szCs w:val="18"/>
        </w:rPr>
        <w:br/>
      </w:r>
      <w:hyperlink r:id="rId23" w:history="1">
        <w:r>
          <w:rPr>
            <w:rStyle w:val="Hipervnculo"/>
            <w:rFonts w:ascii="Arial" w:hAnsi="Arial" w:cs="Arial"/>
            <w:sz w:val="18"/>
            <w:szCs w:val="18"/>
          </w:rPr>
          <w:t>DENGUE: LLAMADA A LA ACCIÓN</w:t>
        </w:r>
      </w:hyperlink>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 xml:space="preserve">Para fortalecer el combate del dengue, se requiere un </w:t>
      </w:r>
      <w:r>
        <w:rPr>
          <w:rFonts w:ascii="Arial" w:hAnsi="Arial" w:cs="Arial"/>
          <w:b/>
          <w:bCs/>
          <w:color w:val="3F3F3F"/>
          <w:sz w:val="18"/>
          <w:szCs w:val="18"/>
        </w:rPr>
        <w:t>enfoque integrado y multidisciplinario</w:t>
      </w:r>
      <w:r>
        <w:rPr>
          <w:rFonts w:ascii="Arial" w:hAnsi="Arial" w:cs="Arial"/>
          <w:color w:val="3F3F3F"/>
          <w:sz w:val="18"/>
          <w:szCs w:val="18"/>
        </w:rPr>
        <w:t>, pues demanda acción por parte de las personas (previniendo la enfermedad y evitando la automedicación, por ejemplo); de los grupos de base local y de las organizaciones de la sociedad civil; de los gobiernos locales y de los medios de comunicación; del gobierno central, y, por supuesto, de los servicios de salud garantizando tratamiento oportuno.</w:t>
      </w:r>
    </w:p>
    <w:p w:rsidR="002A04F2" w:rsidRDefault="002A04F2" w:rsidP="002A04F2">
      <w:pPr>
        <w:pStyle w:val="NormalWeb"/>
        <w:shd w:val="clear" w:color="auto" w:fill="FFFFFF"/>
        <w:jc w:val="both"/>
        <w:rPr>
          <w:rFonts w:ascii="Arial" w:hAnsi="Arial" w:cs="Arial"/>
          <w:color w:val="3F3F3F"/>
          <w:sz w:val="18"/>
          <w:szCs w:val="18"/>
        </w:rPr>
      </w:pPr>
      <w:smartTag w:uri="urn:schemas-microsoft-com:office:smarttags" w:element="PersonName">
        <w:smartTagPr>
          <w:attr w:name="ProductID" w:val="La OPS"/>
        </w:smartTagPr>
        <w:r>
          <w:rPr>
            <w:rFonts w:ascii="Arial" w:hAnsi="Arial" w:cs="Arial"/>
            <w:color w:val="3F3F3F"/>
            <w:sz w:val="18"/>
            <w:szCs w:val="18"/>
          </w:rPr>
          <w:t>La OPS</w:t>
        </w:r>
      </w:smartTag>
      <w:r>
        <w:rPr>
          <w:rFonts w:ascii="Arial" w:hAnsi="Arial" w:cs="Arial"/>
          <w:color w:val="3F3F3F"/>
          <w:sz w:val="18"/>
          <w:szCs w:val="18"/>
        </w:rPr>
        <w:t xml:space="preserve"> brinda y continuará brindando cooperación técnica en brotes del dengue a todos los países en </w:t>
      </w:r>
      <w:smartTag w:uri="urn:schemas-microsoft-com:office:smarttags" w:element="PersonName">
        <w:smartTagPr>
          <w:attr w:name="ProductID" w:val="la Regi￳n"/>
        </w:smartTagPr>
        <w:r>
          <w:rPr>
            <w:rFonts w:ascii="Arial" w:hAnsi="Arial" w:cs="Arial"/>
            <w:color w:val="3F3F3F"/>
            <w:sz w:val="18"/>
            <w:szCs w:val="18"/>
          </w:rPr>
          <w:t>la Región</w:t>
        </w:r>
      </w:smartTag>
      <w:r>
        <w:rPr>
          <w:rFonts w:ascii="Arial" w:hAnsi="Arial" w:cs="Arial"/>
          <w:color w:val="3F3F3F"/>
          <w:sz w:val="18"/>
          <w:szCs w:val="18"/>
        </w:rPr>
        <w:t xml:space="preserve">, a partir de ese enfoque integrado y multidisciplinario. La </w:t>
      </w:r>
      <w:r>
        <w:rPr>
          <w:rFonts w:ascii="Arial" w:hAnsi="Arial" w:cs="Arial"/>
          <w:b/>
          <w:bCs/>
          <w:color w:val="3F3F3F"/>
          <w:sz w:val="18"/>
          <w:szCs w:val="18"/>
        </w:rPr>
        <w:t>27.a Conferencia Sanitaria Panamericana</w:t>
      </w:r>
      <w:r>
        <w:rPr>
          <w:rFonts w:ascii="Arial" w:hAnsi="Arial" w:cs="Arial"/>
          <w:color w:val="3F3F3F"/>
          <w:sz w:val="18"/>
          <w:szCs w:val="18"/>
        </w:rPr>
        <w:t xml:space="preserve"> hizo hincapié en el 2007 en este tema, al emitir una resolución sobre </w:t>
      </w:r>
      <w:hyperlink r:id="rId24" w:history="1">
        <w:r>
          <w:rPr>
            <w:rStyle w:val="Hipervnculo"/>
            <w:rFonts w:ascii="Arial" w:hAnsi="Arial" w:cs="Arial"/>
            <w:sz w:val="18"/>
            <w:szCs w:val="18"/>
          </w:rPr>
          <w:t>“Prevención y control del dengue en las Américas”</w:t>
        </w:r>
      </w:hyperlink>
      <w:r>
        <w:rPr>
          <w:rFonts w:ascii="Arial" w:hAnsi="Arial" w:cs="Arial"/>
          <w:color w:val="3F3F3F"/>
          <w:sz w:val="18"/>
          <w:szCs w:val="18"/>
        </w:rPr>
        <w:t xml:space="preserve">, que a su vez reafirmó resoluciones sobre el particular de los </w:t>
      </w:r>
      <w:r>
        <w:rPr>
          <w:rFonts w:ascii="Arial" w:hAnsi="Arial" w:cs="Arial"/>
          <w:b/>
          <w:bCs/>
          <w:color w:val="3F3F3F"/>
          <w:sz w:val="18"/>
          <w:szCs w:val="18"/>
        </w:rPr>
        <w:t>Consejos Directivos 43 y 44</w:t>
      </w:r>
      <w:r>
        <w:rPr>
          <w:rFonts w:ascii="Arial" w:hAnsi="Arial" w:cs="Arial"/>
          <w:color w:val="3F3F3F"/>
          <w:sz w:val="18"/>
          <w:szCs w:val="18"/>
        </w:rPr>
        <w:t>, adoptadas en 2001 y 2003 respectivamente.</w:t>
      </w:r>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(las cuales puede leer aquí)</w:t>
      </w:r>
      <w:r>
        <w:rPr>
          <w:rFonts w:ascii="Arial" w:hAnsi="Arial" w:cs="Arial"/>
          <w:color w:val="3F3F3F"/>
          <w:sz w:val="18"/>
          <w:szCs w:val="18"/>
        </w:rPr>
        <w:br/>
        <w:t xml:space="preserve">• </w:t>
      </w:r>
      <w:hyperlink r:id="rId25" w:history="1">
        <w:r>
          <w:rPr>
            <w:rStyle w:val="Hipervnculo"/>
            <w:rFonts w:ascii="Arial" w:hAnsi="Arial" w:cs="Arial"/>
            <w:sz w:val="18"/>
            <w:szCs w:val="18"/>
          </w:rPr>
          <w:t>CD44.R9 – Dengue</w:t>
        </w:r>
      </w:hyperlink>
      <w:r>
        <w:rPr>
          <w:rFonts w:ascii="Arial" w:hAnsi="Arial" w:cs="Arial"/>
          <w:b/>
          <w:bCs/>
          <w:color w:val="3F3F3F"/>
          <w:sz w:val="18"/>
          <w:szCs w:val="18"/>
        </w:rPr>
        <w:br/>
        <w:t xml:space="preserve">• </w:t>
      </w:r>
      <w:hyperlink r:id="rId26" w:history="1">
        <w:r>
          <w:rPr>
            <w:rStyle w:val="Hipervnculo"/>
            <w:rFonts w:ascii="Arial" w:hAnsi="Arial" w:cs="Arial"/>
            <w:sz w:val="18"/>
            <w:szCs w:val="18"/>
          </w:rPr>
          <w:t>CD43.R4 – Dengue y Dengue Hemorrágico</w:t>
        </w:r>
      </w:hyperlink>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Más información sobre el tema puede ser encontrada en los siguientes vínculos:</w:t>
      </w:r>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 xml:space="preserve">• Entrevista con el </w:t>
      </w:r>
      <w:r>
        <w:rPr>
          <w:rFonts w:ascii="Arial" w:hAnsi="Arial" w:cs="Arial"/>
          <w:b/>
          <w:bCs/>
          <w:color w:val="3F3F3F"/>
          <w:sz w:val="18"/>
          <w:szCs w:val="18"/>
        </w:rPr>
        <w:t xml:space="preserve">Dr. José Luis San Martín, Consultor Regional de Dengue de </w:t>
      </w:r>
      <w:smartTag w:uri="urn:schemas-microsoft-com:office:smarttags" w:element="PersonName">
        <w:smartTagPr>
          <w:attr w:name="ProductID" w:val="La OPS"/>
        </w:smartTagPr>
        <w:r>
          <w:rPr>
            <w:rFonts w:ascii="Arial" w:hAnsi="Arial" w:cs="Arial"/>
            <w:b/>
            <w:bCs/>
            <w:color w:val="3F3F3F"/>
            <w:sz w:val="18"/>
            <w:szCs w:val="18"/>
          </w:rPr>
          <w:t>la OPS</w:t>
        </w:r>
      </w:smartTag>
      <w:r>
        <w:rPr>
          <w:rFonts w:ascii="Arial" w:hAnsi="Arial" w:cs="Arial"/>
          <w:color w:val="3F3F3F"/>
          <w:sz w:val="18"/>
          <w:szCs w:val="18"/>
        </w:rPr>
        <w:t xml:space="preserve">, realizada por CNN en Español, que incluye varios consejos útiles de prevención: </w:t>
      </w:r>
      <w:r>
        <w:rPr>
          <w:rFonts w:ascii="Arial" w:hAnsi="Arial" w:cs="Arial"/>
          <w:color w:val="3F3F3F"/>
          <w:sz w:val="18"/>
          <w:szCs w:val="18"/>
        </w:rPr>
        <w:br/>
      </w:r>
      <w:hyperlink r:id="rId27" w:history="1">
        <w:r>
          <w:rPr>
            <w:rStyle w:val="Hipervnculo"/>
            <w:rFonts w:ascii="Arial" w:hAnsi="Arial" w:cs="Arial"/>
            <w:sz w:val="18"/>
            <w:szCs w:val="18"/>
          </w:rPr>
          <w:t>CNN entrevista</w:t>
        </w:r>
      </w:hyperlink>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 xml:space="preserve">• Informe actualizado (al 17 de marzo de 2009) sobre </w:t>
      </w:r>
      <w:smartTag w:uri="urn:schemas-microsoft-com:office:smarttags" w:element="PersonName">
        <w:smartTagPr>
          <w:attr w:name="ProductID" w:val="la ￼￼￼￼￼￼￼￼￼￼￼￼￼￼￼￼￼￼￼￼￼￼￼￼￼￼￼￼￼￼￼￼￼￼￼￼￼￼￼￼￼￼￼￼￼￼￼￼￼￼￼￼￼￼￼￼￼￼￼￼￼￼￼￼￼￼￼￼￼￼￼￼￼￼￼￼￼￼￼￼￼￼￼￼￼￼￼￼￼￼￼￼￼￼￼￼￼￼￼￼￼￼￼￼￼￼￼￼￼￼￼￼￼Situación"/>
        </w:smartTagPr>
        <w:r>
          <w:rPr>
            <w:rFonts w:ascii="Arial" w:hAnsi="Arial" w:cs="Arial"/>
            <w:color w:val="3F3F3F"/>
            <w:sz w:val="18"/>
            <w:szCs w:val="18"/>
          </w:rPr>
          <w:t xml:space="preserve">la </w:t>
        </w:r>
        <w:hyperlink r:id="rId28" w:history="1">
          <w:r>
            <w:rPr>
              <w:rStyle w:val="Hipervnculo"/>
              <w:rFonts w:ascii="Arial" w:hAnsi="Arial" w:cs="Arial"/>
              <w:sz w:val="18"/>
              <w:szCs w:val="18"/>
            </w:rPr>
            <w:t>Situación</w:t>
          </w:r>
        </w:hyperlink>
      </w:smartTag>
      <w:r>
        <w:rPr>
          <w:rStyle w:val="Hipervnculo"/>
          <w:rFonts w:ascii="Arial" w:hAnsi="Arial" w:cs="Arial"/>
          <w:sz w:val="18"/>
          <w:szCs w:val="18"/>
        </w:rPr>
        <w:t xml:space="preserve"> del dengue en las Américas</w:t>
      </w:r>
      <w:r>
        <w:rPr>
          <w:rFonts w:ascii="Arial" w:hAnsi="Arial" w:cs="Arial"/>
          <w:color w:val="3F3F3F"/>
          <w:sz w:val="18"/>
          <w:szCs w:val="18"/>
        </w:rPr>
        <w:t>, y que también incluye consejos sobre medidas preventivas.</w:t>
      </w:r>
    </w:p>
    <w:p w:rsidR="002A04F2" w:rsidRDefault="002A04F2" w:rsidP="002A04F2">
      <w:pPr>
        <w:pStyle w:val="NormalWeb"/>
        <w:shd w:val="clear" w:color="auto" w:fill="FFFFFF"/>
        <w:jc w:val="both"/>
        <w:rPr>
          <w:rFonts w:ascii="Arial" w:hAnsi="Arial" w:cs="Arial"/>
          <w:color w:val="3F3F3F"/>
          <w:sz w:val="18"/>
          <w:szCs w:val="18"/>
        </w:rPr>
      </w:pPr>
      <w:r>
        <w:rPr>
          <w:rFonts w:ascii="Arial" w:hAnsi="Arial" w:cs="Arial"/>
          <w:color w:val="3F3F3F"/>
          <w:sz w:val="18"/>
          <w:szCs w:val="18"/>
        </w:rPr>
        <w:t xml:space="preserve">• Información relativa al </w:t>
      </w:r>
      <w:hyperlink r:id="rId29" w:history="1">
        <w:r>
          <w:rPr>
            <w:rStyle w:val="Hipervnculo"/>
            <w:rFonts w:ascii="Arial" w:hAnsi="Arial" w:cs="Arial"/>
            <w:sz w:val="18"/>
            <w:szCs w:val="18"/>
          </w:rPr>
          <w:t>Reglamento Sanitario Internacional 2005</w:t>
        </w:r>
      </w:hyperlink>
      <w:r>
        <w:rPr>
          <w:rFonts w:ascii="Arial" w:hAnsi="Arial" w:cs="Arial"/>
          <w:color w:val="3F3F3F"/>
          <w:sz w:val="18"/>
          <w:szCs w:val="18"/>
        </w:rPr>
        <w:t>, que proporciona un marco eficaz para prevenir la propagación internacional de enfermedades.</w:t>
      </w:r>
    </w:p>
    <w:p w:rsidR="002A04F2" w:rsidRDefault="002A04F2" w:rsidP="002A04F2">
      <w:pPr>
        <w:pStyle w:val="NormalWeb"/>
        <w:shd w:val="clear" w:color="auto" w:fill="FFFFFF"/>
        <w:jc w:val="both"/>
        <w:rPr>
          <w:rFonts w:ascii="Arial" w:hAnsi="Arial" w:cs="Arial"/>
          <w:color w:val="3F3F3F"/>
          <w:sz w:val="18"/>
          <w:szCs w:val="18"/>
        </w:rPr>
      </w:pPr>
      <w:r>
        <w:rPr>
          <w:rStyle w:val="nfasis"/>
          <w:rFonts w:ascii="Arial" w:hAnsi="Arial" w:cs="Arial"/>
          <w:color w:val="3F3F3F"/>
          <w:sz w:val="18"/>
          <w:szCs w:val="18"/>
        </w:rPr>
        <w:t>Mirta Roses Periago</w:t>
      </w:r>
      <w:r>
        <w:rPr>
          <w:rFonts w:ascii="Arial" w:hAnsi="Arial" w:cs="Arial"/>
          <w:i/>
          <w:iCs/>
          <w:color w:val="3F3F3F"/>
          <w:sz w:val="18"/>
          <w:szCs w:val="18"/>
        </w:rPr>
        <w:br/>
      </w:r>
      <w:r>
        <w:rPr>
          <w:rStyle w:val="nfasis"/>
          <w:rFonts w:ascii="Arial" w:hAnsi="Arial" w:cs="Arial"/>
          <w:color w:val="3F3F3F"/>
          <w:sz w:val="18"/>
          <w:szCs w:val="18"/>
        </w:rPr>
        <w:t>Directora OPS</w:t>
      </w:r>
      <w:r>
        <w:rPr>
          <w:rFonts w:ascii="Arial" w:hAnsi="Arial" w:cs="Arial"/>
          <w:i/>
          <w:iCs/>
          <w:color w:val="3F3F3F"/>
          <w:sz w:val="18"/>
          <w:szCs w:val="18"/>
        </w:rPr>
        <w:br/>
      </w:r>
      <w:r>
        <w:rPr>
          <w:rStyle w:val="nfasis"/>
          <w:rFonts w:ascii="Arial" w:hAnsi="Arial" w:cs="Arial"/>
          <w:color w:val="3F3F3F"/>
          <w:sz w:val="18"/>
          <w:szCs w:val="18"/>
        </w:rPr>
        <w:t>25/03/09</w:t>
      </w:r>
    </w:p>
    <w:p w:rsidR="002A04F2" w:rsidRDefault="002A04F2" w:rsidP="002A04F2">
      <w:pPr>
        <w:shd w:val="clear" w:color="auto" w:fill="FFFFFF"/>
        <w:spacing w:after="240"/>
        <w:jc w:val="both"/>
        <w:rPr>
          <w:rFonts w:ascii="Arial" w:hAnsi="Arial" w:cs="Arial"/>
          <w:color w:val="3F3F3F"/>
          <w:sz w:val="18"/>
          <w:szCs w:val="18"/>
        </w:rPr>
      </w:pPr>
    </w:p>
    <w:p w:rsidR="002A04F2" w:rsidRDefault="002A04F2" w:rsidP="002A04F2">
      <w:pPr>
        <w:numPr>
          <w:ilvl w:val="0"/>
          <w:numId w:val="11"/>
        </w:numPr>
        <w:pBdr>
          <w:bottom w:val="double" w:sz="6" w:space="25" w:color="EEEEEE"/>
        </w:pBdr>
        <w:shd w:val="clear" w:color="auto" w:fill="FFFFFF"/>
        <w:spacing w:before="100" w:beforeAutospacing="1" w:after="100" w:afterAutospacing="1"/>
        <w:jc w:val="both"/>
        <w:rPr>
          <w:rFonts w:ascii="Arial" w:hAnsi="Arial" w:cs="Arial"/>
          <w:color w:val="3F3F3F"/>
          <w:sz w:val="22"/>
          <w:szCs w:val="22"/>
        </w:rPr>
      </w:pPr>
    </w:p>
    <w:p w:rsidR="002A04F2" w:rsidRDefault="002A04F2" w:rsidP="002A04F2">
      <w:pPr>
        <w:numPr>
          <w:ilvl w:val="1"/>
          <w:numId w:val="11"/>
        </w:numPr>
        <w:pBdr>
          <w:top w:val="single" w:sz="8" w:space="10" w:color="DEF3B6"/>
          <w:left w:val="single" w:sz="8" w:space="10" w:color="DEF3B6"/>
          <w:bottom w:val="single" w:sz="8" w:space="0" w:color="DEF3B6"/>
          <w:right w:val="single" w:sz="8" w:space="10" w:color="DEF3B6"/>
        </w:pBdr>
        <w:shd w:val="clear" w:color="auto" w:fill="F6FCEB"/>
        <w:spacing w:before="200" w:after="200"/>
        <w:ind w:left="920" w:right="200"/>
        <w:jc w:val="both"/>
        <w:rPr>
          <w:rFonts w:ascii="Arial" w:hAnsi="Arial" w:cs="Arial"/>
          <w:color w:val="3C452D"/>
          <w:sz w:val="22"/>
          <w:szCs w:val="22"/>
        </w:rPr>
      </w:pPr>
      <w:hyperlink r:id="rId30" w:history="1">
        <w:r>
          <w:rPr>
            <w:rFonts w:ascii="Arial" w:hAnsi="Arial" w:cs="Arial"/>
            <w:b/>
            <w:bCs/>
            <w:color w:val="78A515"/>
            <w:sz w:val="22"/>
            <w:szCs w:val="22"/>
          </w:rPr>
          <w:t>Graciela Avellaneda</w:t>
        </w:r>
      </w:hyperlink>
      <w:r>
        <w:rPr>
          <w:rFonts w:ascii="Arial" w:hAnsi="Arial" w:cs="Arial"/>
          <w:color w:val="3C452D"/>
          <w:sz w:val="22"/>
          <w:szCs w:val="22"/>
        </w:rPr>
        <w:t xml:space="preserve"> </w:t>
      </w:r>
    </w:p>
    <w:p w:rsidR="002A04F2" w:rsidRDefault="002A04F2" w:rsidP="002A04F2">
      <w:pPr>
        <w:pStyle w:val="metadate"/>
        <w:pBdr>
          <w:top w:val="single" w:sz="8" w:space="10" w:color="DEF3B6"/>
          <w:left w:val="single" w:sz="8" w:space="10" w:color="DEF3B6"/>
          <w:bottom w:val="single" w:sz="8" w:space="0" w:color="DEF3B6"/>
          <w:right w:val="single" w:sz="8" w:space="10" w:color="DEF3B6"/>
        </w:pBdr>
        <w:shd w:val="clear" w:color="auto" w:fill="F6FCEB"/>
        <w:ind w:left="920" w:right="200"/>
        <w:jc w:val="both"/>
        <w:rPr>
          <w:rFonts w:ascii="Arial" w:hAnsi="Arial" w:cs="Arial"/>
          <w:color w:val="3C452D"/>
          <w:sz w:val="18"/>
          <w:szCs w:val="18"/>
        </w:rPr>
      </w:pPr>
      <w:hyperlink r:id="rId31" w:anchor="c000644" w:history="1">
        <w:r>
          <w:rPr>
            <w:rFonts w:ascii="Arial" w:hAnsi="Arial" w:cs="Arial"/>
            <w:b/>
            <w:bCs/>
            <w:color w:val="78A515"/>
            <w:sz w:val="18"/>
            <w:szCs w:val="18"/>
          </w:rPr>
          <w:t xml:space="preserve">29/07/2009 23:24 </w:t>
        </w:r>
      </w:hyperlink>
    </w:p>
    <w:p w:rsidR="002A04F2" w:rsidRDefault="002A04F2" w:rsidP="002A04F2">
      <w:pPr>
        <w:pStyle w:val="NormalWeb"/>
        <w:pBdr>
          <w:top w:val="single" w:sz="8" w:space="10" w:color="DEF3B6"/>
          <w:left w:val="single" w:sz="8" w:space="10" w:color="DEF3B6"/>
          <w:bottom w:val="single" w:sz="8" w:space="0" w:color="DEF3B6"/>
          <w:right w:val="single" w:sz="8" w:space="10" w:color="DEF3B6"/>
        </w:pBdr>
        <w:shd w:val="clear" w:color="auto" w:fill="F6FCEB"/>
        <w:ind w:left="920" w:right="200"/>
        <w:jc w:val="both"/>
        <w:rPr>
          <w:rFonts w:ascii="Arial" w:hAnsi="Arial" w:cs="Arial"/>
          <w:color w:val="3C452D"/>
          <w:sz w:val="22"/>
          <w:szCs w:val="22"/>
        </w:rPr>
      </w:pPr>
      <w:r>
        <w:rPr>
          <w:rFonts w:ascii="Arial" w:hAnsi="Arial" w:cs="Arial"/>
          <w:color w:val="3C452D"/>
          <w:sz w:val="22"/>
          <w:szCs w:val="22"/>
        </w:rPr>
        <w:t>Aclaro que nunca se ocultaron datos del brote de dengue en Catamarca, de hecho desde el inicio del mismo se tomo como politica de estado , a traves del COE DENGUE, con la participacion activa de todos los ministerios, inclusive recibimos asesoramiento en terreno de asesores de OPS, quienes nos evaluaron y corrigieron acciones, a los cuales les estamos muy agradecidos. Actualmente continuamos trabajando fundamentalmente en la prevencion,bajo una planificacion estrategica planteada para los meses de Agosto y Septiembre.Cada uno debe colaborar desde su lugar, fortaleciendo la participacion comunitaria.Gracias</w:t>
      </w:r>
    </w:p>
    <w:p w:rsidR="002A04F2" w:rsidRDefault="002A04F2" w:rsidP="002A04F2">
      <w:pPr>
        <w:pBdr>
          <w:top w:val="single" w:sz="8" w:space="10" w:color="DEF3B6"/>
          <w:left w:val="single" w:sz="8" w:space="10" w:color="DEF3B6"/>
          <w:bottom w:val="single" w:sz="8" w:space="0" w:color="DEF3B6"/>
          <w:right w:val="single" w:sz="8" w:space="10" w:color="DEF3B6"/>
        </w:pBdr>
        <w:shd w:val="clear" w:color="auto" w:fill="F6FCEB"/>
        <w:ind w:left="920" w:right="200"/>
        <w:jc w:val="both"/>
        <w:rPr>
          <w:rFonts w:ascii="Arial" w:hAnsi="Arial" w:cs="Arial"/>
          <w:color w:val="3C452D"/>
          <w:sz w:val="22"/>
          <w:szCs w:val="22"/>
        </w:rPr>
      </w:pPr>
      <w:hyperlink r:id="rId32" w:history="1">
        <w:r>
          <w:rPr>
            <w:rFonts w:ascii="Arial" w:hAnsi="Arial" w:cs="Arial"/>
            <w:b/>
            <w:bCs/>
            <w:color w:val="78A515"/>
            <w:sz w:val="22"/>
            <w:szCs w:val="22"/>
          </w:rPr>
          <w:t>Graciela Avellaneda</w:t>
        </w:r>
      </w:hyperlink>
      <w:r>
        <w:rPr>
          <w:rFonts w:ascii="Arial" w:hAnsi="Arial" w:cs="Arial"/>
          <w:color w:val="3C452D"/>
          <w:sz w:val="22"/>
          <w:szCs w:val="22"/>
        </w:rPr>
        <w:t xml:space="preserve"> </w:t>
      </w:r>
      <w:r>
        <w:rPr>
          <w:rFonts w:ascii="Arial" w:hAnsi="Arial" w:cs="Arial"/>
          <w:color w:val="3C452D"/>
          <w:sz w:val="22"/>
          <w:szCs w:val="22"/>
        </w:rPr>
        <w:br/>
        <w:t xml:space="preserve">Medica </w:t>
      </w:r>
      <w:r>
        <w:rPr>
          <w:rFonts w:ascii="Arial" w:hAnsi="Arial" w:cs="Arial"/>
          <w:color w:val="3C452D"/>
          <w:sz w:val="22"/>
          <w:szCs w:val="22"/>
        </w:rPr>
        <w:br/>
        <w:t xml:space="preserve">Direccion de Vectores Ministerio de Salud Catamarca </w:t>
      </w:r>
      <w:r>
        <w:rPr>
          <w:rFonts w:ascii="Arial" w:hAnsi="Arial" w:cs="Arial"/>
          <w:color w:val="3C452D"/>
          <w:sz w:val="22"/>
          <w:szCs w:val="22"/>
        </w:rPr>
        <w:br/>
        <w:t xml:space="preserve">Argentina </w:t>
      </w:r>
    </w:p>
    <w:p w:rsidR="002A04F2" w:rsidRDefault="002A04F2" w:rsidP="002A04F2">
      <w:pPr>
        <w:pBdr>
          <w:top w:val="single" w:sz="8" w:space="10" w:color="DEF3B6"/>
          <w:left w:val="single" w:sz="8" w:space="10" w:color="DEF3B6"/>
          <w:bottom w:val="single" w:sz="8" w:space="0" w:color="DEF3B6"/>
          <w:right w:val="single" w:sz="8" w:space="10" w:color="DEF3B6"/>
        </w:pBdr>
        <w:shd w:val="clear" w:color="auto" w:fill="F6FCEB"/>
        <w:ind w:left="920" w:right="200"/>
        <w:jc w:val="both"/>
        <w:rPr>
          <w:rFonts w:ascii="Arial" w:hAnsi="Arial" w:cs="Arial"/>
          <w:color w:val="3C452D"/>
          <w:sz w:val="22"/>
          <w:szCs w:val="22"/>
        </w:rPr>
      </w:pPr>
    </w:p>
    <w:p w:rsidR="002A04F2" w:rsidRDefault="002A04F2"/>
    <w:p w:rsidR="002A04F2" w:rsidRDefault="002A04F2"/>
    <w:p w:rsidR="002A04F2" w:rsidRDefault="002A04F2" w:rsidP="002A04F2">
      <w:pPr>
        <w:pStyle w:val="Ttulo2"/>
      </w:pPr>
      <w:r>
        <w:rPr>
          <w:rStyle w:val="mw-headline"/>
        </w:rPr>
        <w:t>Historia</w:t>
      </w:r>
    </w:p>
    <w:p w:rsidR="002A04F2" w:rsidRDefault="002A04F2" w:rsidP="002A04F2">
      <w:pPr>
        <w:pStyle w:val="NormalWeb"/>
      </w:pPr>
      <w:r>
        <w:t xml:space="preserve">El origen del término </w:t>
      </w:r>
      <w:r>
        <w:rPr>
          <w:i/>
          <w:iCs/>
        </w:rPr>
        <w:t>Dengue</w:t>
      </w:r>
      <w:r>
        <w:t xml:space="preserve"> no está del todo claro. Una teoría dice que deriva de la frase de la lengua </w:t>
      </w:r>
      <w:hyperlink r:id="rId33" w:tooltip="Swahili" w:history="1">
        <w:r>
          <w:rPr>
            <w:rStyle w:val="Hipervnculo"/>
          </w:rPr>
          <w:t>swahili</w:t>
        </w:r>
      </w:hyperlink>
      <w:r>
        <w:t xml:space="preserve"> : "Ka-dinga pepo", describiendo esa enfermedad como causada por un </w:t>
      </w:r>
      <w:hyperlink r:id="rId34" w:tooltip="Espectro" w:history="1">
        <w:r>
          <w:rPr>
            <w:rStyle w:val="Hipervnculo"/>
          </w:rPr>
          <w:t>espectro</w:t>
        </w:r>
      </w:hyperlink>
      <w:r>
        <w:t>.</w:t>
      </w:r>
      <w:hyperlink r:id="rId35" w:anchor="cite_note-2#cite_note-2" w:history="1">
        <w:r>
          <w:rPr>
            <w:rStyle w:val="corchete-llamada1"/>
            <w:color w:val="0000FF"/>
            <w:u w:val="single"/>
            <w:vertAlign w:val="superscript"/>
          </w:rPr>
          <w:t>[</w:t>
        </w:r>
        <w:r>
          <w:rPr>
            <w:rStyle w:val="Hipervnculo"/>
            <w:vertAlign w:val="superscript"/>
          </w:rPr>
          <w:t>3</w:t>
        </w:r>
        <w:r>
          <w:rPr>
            <w:rStyle w:val="corchete-llamada1"/>
            <w:color w:val="0000FF"/>
            <w:u w:val="single"/>
            <w:vertAlign w:val="superscript"/>
          </w:rPr>
          <w:t>]</w:t>
        </w:r>
      </w:hyperlink>
      <w:r>
        <w:t xml:space="preserve"> Aunque quizás la palabra swahili "dinga" posiblemente provenga del castellano "dengue" para fastidioso o cuidadoso, describiendo el sufrimiento de un paciente con el típico dolor de huesos del dengue.</w:t>
      </w:r>
      <w:hyperlink r:id="rId36" w:anchor="cite_note-3#cite_note-3" w:history="1">
        <w:r>
          <w:rPr>
            <w:rStyle w:val="corchete-llamada1"/>
            <w:color w:val="0000FF"/>
            <w:u w:val="single"/>
            <w:vertAlign w:val="superscript"/>
          </w:rPr>
          <w:t>[</w:t>
        </w:r>
        <w:r>
          <w:rPr>
            <w:rStyle w:val="Hipervnculo"/>
            <w:vertAlign w:val="superscript"/>
          </w:rPr>
          <w:t>4</w:t>
        </w:r>
        <w:r>
          <w:rPr>
            <w:rStyle w:val="corchete-llamada1"/>
            <w:color w:val="0000FF"/>
            <w:u w:val="single"/>
            <w:vertAlign w:val="superscript"/>
          </w:rPr>
          <w:t>]</w:t>
        </w:r>
      </w:hyperlink>
      <w:r>
        <w:t xml:space="preserve"> </w:t>
      </w:r>
      <w:hyperlink r:id="rId37" w:anchor="cite_note-EID06-4#cite_note-EID06-4" w:history="1">
        <w:r>
          <w:rPr>
            <w:rStyle w:val="corchete-llamada1"/>
            <w:color w:val="0000FF"/>
            <w:u w:val="single"/>
            <w:vertAlign w:val="superscript"/>
          </w:rPr>
          <w:t>[</w:t>
        </w:r>
        <w:r>
          <w:rPr>
            <w:rStyle w:val="Hipervnculo"/>
            <w:vertAlign w:val="superscript"/>
          </w:rPr>
          <w:t>5</w:t>
        </w:r>
        <w:r>
          <w:rPr>
            <w:rStyle w:val="corchete-llamada1"/>
            <w:color w:val="0000FF"/>
            <w:u w:val="single"/>
            <w:vertAlign w:val="superscript"/>
          </w:rPr>
          <w:t>]</w:t>
        </w:r>
      </w:hyperlink>
      <w:r>
        <w:t xml:space="preserve"> El primer registro potencial de un caso de dengue viene de una enciclopedia médica china de </w:t>
      </w:r>
      <w:smartTag w:uri="urn:schemas-microsoft-com:office:smarttags" w:element="PersonName">
        <w:smartTagPr>
          <w:attr w:name="ProductID" w:val="la ￼￼￼￼￼￼￼￼￼￼￼￼￼￼￼￼￼￼￼￼￼￼￼￼￼￼￼￼￼￼￼￼￼￼￼￼￼￼￼￼￼￼￼￼￼￼￼￼￼￼￼￼￼￼￼￼￼￼￼￼￼￼￼￼￼￼￼￼￼￼￼￼￼￼￼￼￼￼￼￼￼￼￼￼￼￼￼￼￼￼￼￼￼￼￼￼￼￼￼￼Dinastía Jin"/>
        </w:smartTagPr>
        <w:r>
          <w:t xml:space="preserve">la </w:t>
        </w:r>
        <w:hyperlink r:id="rId38" w:tooltip="Dinastía Jin (265-420)" w:history="1">
          <w:r>
            <w:rPr>
              <w:rStyle w:val="Hipervnculo"/>
            </w:rPr>
            <w:t>Dinastía Jin</w:t>
          </w:r>
        </w:hyperlink>
      </w:smartTag>
      <w:r>
        <w:rPr>
          <w:rStyle w:val="Hipervnculo"/>
        </w:rPr>
        <w:t xml:space="preserve"> de 265 a 420</w:t>
      </w:r>
      <w:r>
        <w:t>. Esa referencia asocia “</w:t>
      </w:r>
      <w:r>
        <w:rPr>
          <w:b/>
          <w:bCs/>
        </w:rPr>
        <w:t>agua venenosa</w:t>
      </w:r>
      <w:r>
        <w:t>” con el vuelo de insectos.</w:t>
      </w:r>
      <w:hyperlink r:id="rId39" w:anchor="cite_note-EID06-4#cite_note-EID06-4" w:history="1">
        <w:r>
          <w:rPr>
            <w:rStyle w:val="corchete-llamada1"/>
            <w:color w:val="0000FF"/>
            <w:u w:val="single"/>
            <w:vertAlign w:val="superscript"/>
          </w:rPr>
          <w:t>[</w:t>
        </w:r>
        <w:r>
          <w:rPr>
            <w:rStyle w:val="Hipervnculo"/>
            <w:vertAlign w:val="superscript"/>
          </w:rPr>
          <w:t>5</w:t>
        </w:r>
        <w:r>
          <w:rPr>
            <w:rStyle w:val="corchete-llamada1"/>
            <w:color w:val="0000FF"/>
            <w:u w:val="single"/>
            <w:vertAlign w:val="superscript"/>
          </w:rPr>
          <w:t>]</w:t>
        </w:r>
      </w:hyperlink>
      <w:r>
        <w:t xml:space="preserve"> El primer reporte de caso definitivo data de 1789 y es atribuido a </w:t>
      </w:r>
      <w:hyperlink r:id="rId40" w:tooltip="Benjamin Rush (aún no redactado)" w:history="1">
        <w:r>
          <w:rPr>
            <w:rStyle w:val="Hipervnculo"/>
            <w:color w:val="CC2200"/>
          </w:rPr>
          <w:t>Benjamin Rush</w:t>
        </w:r>
      </w:hyperlink>
      <w:r>
        <w:t xml:space="preserve">, quien acuña el término "fiebre rompehuesos" por los síntomas de </w:t>
      </w:r>
      <w:hyperlink r:id="rId41" w:tooltip="Mialgia" w:history="1">
        <w:r>
          <w:rPr>
            <w:rStyle w:val="Hipervnculo"/>
          </w:rPr>
          <w:t>mialgias</w:t>
        </w:r>
      </w:hyperlink>
      <w:r>
        <w:t xml:space="preserve"> y </w:t>
      </w:r>
      <w:hyperlink r:id="rId42" w:tooltip="Artralgia" w:history="1">
        <w:r>
          <w:rPr>
            <w:rStyle w:val="Hipervnculo"/>
          </w:rPr>
          <w:t>artralgias</w:t>
        </w:r>
      </w:hyperlink>
      <w:r>
        <w:t>.</w:t>
      </w:r>
      <w:hyperlink r:id="rId43" w:anchor="cite_note-5#cite_note-5" w:history="1">
        <w:r>
          <w:rPr>
            <w:rStyle w:val="corchete-llamada1"/>
            <w:color w:val="0000FF"/>
            <w:u w:val="single"/>
            <w:vertAlign w:val="superscript"/>
          </w:rPr>
          <w:t>[</w:t>
        </w:r>
        <w:r>
          <w:rPr>
            <w:rStyle w:val="Hipervnculo"/>
            <w:vertAlign w:val="superscript"/>
          </w:rPr>
          <w:t>6</w:t>
        </w:r>
        <w:r>
          <w:rPr>
            <w:rStyle w:val="corchete-llamada1"/>
            <w:color w:val="0000FF"/>
            <w:u w:val="single"/>
            <w:vertAlign w:val="superscript"/>
          </w:rPr>
          <w:t>]</w:t>
        </w:r>
      </w:hyperlink>
      <w:r>
        <w:t xml:space="preserve"> La </w:t>
      </w:r>
      <w:hyperlink r:id="rId44" w:tooltip="Etiología" w:history="1">
        <w:r>
          <w:rPr>
            <w:rStyle w:val="Hipervnculo"/>
          </w:rPr>
          <w:t>etiología</w:t>
        </w:r>
      </w:hyperlink>
      <w:r>
        <w:t xml:space="preserve"> viral y su transmisión por mosquitos fue descifrada solo en el </w:t>
      </w:r>
      <w:hyperlink r:id="rId45" w:tooltip="S. XX" w:history="1">
        <w:r>
          <w:rPr>
            <w:rStyle w:val="Hipervnculo"/>
          </w:rPr>
          <w:t>s. XX</w:t>
        </w:r>
      </w:hyperlink>
      <w:r>
        <w:t xml:space="preserve">. Y los movimientos poblacionales durante la </w:t>
      </w:r>
      <w:hyperlink r:id="rId46" w:tooltip="Segunda guerra mundial" w:history="1">
        <w:r>
          <w:rPr>
            <w:rStyle w:val="Hipervnculo"/>
          </w:rPr>
          <w:t>segunda guerra mundial</w:t>
        </w:r>
      </w:hyperlink>
      <w:r>
        <w:t xml:space="preserve"> expandieron la enfermedad globalmente, a nivel de </w:t>
      </w:r>
      <w:hyperlink r:id="rId47" w:tooltip="Pandemia" w:history="1">
        <w:r>
          <w:rPr>
            <w:rStyle w:val="Hipervnculo"/>
          </w:rPr>
          <w:t>pandemia</w:t>
        </w:r>
      </w:hyperlink>
      <w:hyperlink r:id="rId48" w:anchor="cite_note-6#cite_note-6" w:history="1">
        <w:r>
          <w:rPr>
            <w:rStyle w:val="corchete-llamada1"/>
            <w:color w:val="0000FF"/>
            <w:u w:val="single"/>
            <w:vertAlign w:val="superscript"/>
          </w:rPr>
          <w:t>[</w:t>
        </w:r>
        <w:r>
          <w:rPr>
            <w:rStyle w:val="Hipervnculo"/>
            <w:vertAlign w:val="superscript"/>
          </w:rPr>
          <w:t>7</w:t>
        </w:r>
        <w:r>
          <w:rPr>
            <w:rStyle w:val="corchete-llamada1"/>
            <w:color w:val="0000FF"/>
            <w:u w:val="single"/>
            <w:vertAlign w:val="superscript"/>
          </w:rPr>
          <w:t>]</w:t>
        </w:r>
      </w:hyperlink>
    </w:p>
    <w:p w:rsidR="002A04F2" w:rsidRDefault="002A04F2" w:rsidP="002A04F2">
      <w:pPr>
        <w:pStyle w:val="NormalWeb"/>
      </w:pPr>
      <w:r>
        <w:t xml:space="preserve">Las primeras </w:t>
      </w:r>
      <w:hyperlink r:id="rId49" w:tooltip="Epidemia" w:history="1">
        <w:r>
          <w:rPr>
            <w:rStyle w:val="Hipervnculo"/>
          </w:rPr>
          <w:t>epidemias</w:t>
        </w:r>
      </w:hyperlink>
      <w:r>
        <w:t xml:space="preserve"> se produjeron casi simultáneamente en </w:t>
      </w:r>
      <w:hyperlink r:id="rId50" w:tooltip="Asia" w:history="1">
        <w:r>
          <w:rPr>
            <w:rStyle w:val="Hipervnculo"/>
          </w:rPr>
          <w:t>Asia</w:t>
        </w:r>
      </w:hyperlink>
      <w:r>
        <w:t xml:space="preserve">, </w:t>
      </w:r>
      <w:hyperlink r:id="rId51" w:tooltip="África" w:history="1">
        <w:r>
          <w:rPr>
            <w:rStyle w:val="Hipervnculo"/>
          </w:rPr>
          <w:t>África</w:t>
        </w:r>
      </w:hyperlink>
      <w:r>
        <w:t xml:space="preserve"> y </w:t>
      </w:r>
      <w:hyperlink r:id="rId52" w:tooltip="América del Norte" w:history="1">
        <w:r>
          <w:rPr>
            <w:rStyle w:val="Hipervnculo"/>
          </w:rPr>
          <w:t>América del Norte</w:t>
        </w:r>
      </w:hyperlink>
      <w:r>
        <w:t xml:space="preserve"> en </w:t>
      </w:r>
      <w:hyperlink r:id="rId53" w:tooltip="1781" w:history="1">
        <w:r>
          <w:rPr>
            <w:rStyle w:val="Hipervnculo"/>
          </w:rPr>
          <w:t>1781</w:t>
        </w:r>
      </w:hyperlink>
      <w:r>
        <w:t xml:space="preserve">. La enfermedad fue identificada y nombrada como tal en 1779. Una </w:t>
      </w:r>
      <w:hyperlink r:id="rId54" w:tooltip="Pandemia" w:history="1">
        <w:r>
          <w:rPr>
            <w:rStyle w:val="Hipervnculo"/>
          </w:rPr>
          <w:t>pandemia</w:t>
        </w:r>
      </w:hyperlink>
      <w:r>
        <w:t xml:space="preserve"> mundial comenzó en el sudeste de Asia en los años 1950 y 1975 por dengue hemorrágico —que se ha convertido en una de las principales causas de muerte entre los niños de diversos países de esa región—. El dengue como epidemia se ha vuelto más común desde la década de </w:t>
      </w:r>
      <w:smartTag w:uri="urn:schemas-microsoft-com:office:smarttags" w:element="metricconverter">
        <w:smartTagPr>
          <w:attr w:name="ProductID" w:val="1980. A"/>
        </w:smartTagPr>
        <w:r>
          <w:t>1980. A</w:t>
        </w:r>
      </w:smartTag>
      <w:r>
        <w:t xml:space="preserve"> principios de los años 2000, el dengue se ha vuelto la segunda enfermedad más común de las transmitidas por mosquitos y que afectan a los seres humanos —después de la malaria—. Actualmente existen alrededor de 40 millones de casos de dengue y varios cientos de miles de casos de dengue hemorrágico cada año. Hubo un grave brote en </w:t>
      </w:r>
      <w:hyperlink r:id="rId55" w:tooltip="Río de Janeiro" w:history="1">
        <w:r>
          <w:rPr>
            <w:rStyle w:val="Hipervnculo"/>
          </w:rPr>
          <w:t>Río de Janeiro</w:t>
        </w:r>
      </w:hyperlink>
      <w:r>
        <w:t xml:space="preserve"> en febrero de 2002 que afectó a alrededor de un millón de personas y mató a dieciséis.</w:t>
      </w:r>
    </w:p>
    <w:p w:rsidR="002A04F2" w:rsidRDefault="002A04F2" w:rsidP="002A04F2">
      <w:pPr>
        <w:pStyle w:val="Ttulo2"/>
      </w:pPr>
      <w:r>
        <w:rPr>
          <w:rStyle w:val="editsection"/>
        </w:rPr>
        <w:t>[</w:t>
      </w:r>
      <w:hyperlink r:id="rId56" w:tooltip="Editar sección: Epidemiología" w:history="1">
        <w:r>
          <w:rPr>
            <w:rStyle w:val="Hipervnculo"/>
          </w:rPr>
          <w:t>editar</w:t>
        </w:r>
      </w:hyperlink>
      <w:r>
        <w:rPr>
          <w:rStyle w:val="editsection"/>
        </w:rPr>
        <w:t>]</w:t>
      </w:r>
      <w:r>
        <w:t xml:space="preserve"> </w:t>
      </w:r>
      <w:r>
        <w:rPr>
          <w:rStyle w:val="mw-headline"/>
        </w:rPr>
        <w:t>Epidemiología</w:t>
      </w:r>
    </w:p>
    <w:p w:rsidR="002A04F2" w:rsidRDefault="000A24E8" w:rsidP="002A04F2">
      <w:r>
        <w:rPr>
          <w:noProof/>
          <w:color w:val="0000FF"/>
          <w:lang w:val="es-BO" w:eastAsia="es-BO"/>
        </w:rPr>
        <w:lastRenderedPageBreak/>
        <w:drawing>
          <wp:inline distT="0" distB="0" distL="0" distR="0">
            <wp:extent cx="2755900" cy="1739900"/>
            <wp:effectExtent l="0" t="0" r="6350" b="0"/>
            <wp:docPr id="18" name="Imagen 18" descr="290px-Distribuci%C3%B3n_dengue_2000">
              <a:hlinkClick xmlns:a="http://schemas.openxmlformats.org/drawingml/2006/main" r:id="rId5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290px-Distribuci%C3%B3n_dengue_2000">
                      <a:hlinkClick r:id="rId57"/>
                    </pic:cNvPr>
                    <pic:cNvPicPr>
                      <a:picLocks noChangeAspect="1" noChangeArrowheads="1"/>
                    </pic:cNvPicPr>
                  </pic:nvPicPr>
                  <pic:blipFill>
                    <a:blip r:embed="rId58"/>
                    <a:srcRect/>
                    <a:stretch>
                      <a:fillRect/>
                    </a:stretch>
                  </pic:blipFill>
                  <pic:spPr bwMode="auto">
                    <a:xfrm>
                      <a:off x="0" y="0"/>
                      <a:ext cx="2755900" cy="1739900"/>
                    </a:xfrm>
                    <a:prstGeom prst="rect">
                      <a:avLst/>
                    </a:prstGeom>
                    <a:noFill/>
                    <a:ln w="9525">
                      <a:noFill/>
                      <a:miter lim="800000"/>
                      <a:headEnd/>
                      <a:tailEnd/>
                    </a:ln>
                  </pic:spPr>
                </pic:pic>
              </a:graphicData>
            </a:graphic>
          </wp:inline>
        </w:drawing>
      </w:r>
    </w:p>
    <w:p w:rsidR="002A04F2" w:rsidRDefault="000A24E8" w:rsidP="002A04F2">
      <w:r>
        <w:rPr>
          <w:noProof/>
          <w:color w:val="0000FF"/>
          <w:lang w:val="es-BO" w:eastAsia="es-BO"/>
        </w:rPr>
        <w:drawing>
          <wp:inline distT="0" distB="0" distL="0" distR="0">
            <wp:extent cx="139700" cy="101600"/>
            <wp:effectExtent l="19050" t="0" r="0" b="0"/>
            <wp:docPr id="19" name="Imagen 19" descr="magnify-clip">
              <a:hlinkClick xmlns:a="http://schemas.openxmlformats.org/drawingml/2006/main" r:id="rId57"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gnify-clip">
                      <a:hlinkClick r:id="rId57" tooltip="Aumentar"/>
                    </pic:cNvPr>
                    <pic:cNvPicPr>
                      <a:picLocks noChangeAspect="1" noChangeArrowheads="1"/>
                    </pic:cNvPicPr>
                  </pic:nvPicPr>
                  <pic:blipFill>
                    <a:blip r:embed="rId59"/>
                    <a:srcRect/>
                    <a:stretch>
                      <a:fillRect/>
                    </a:stretch>
                  </pic:blipFill>
                  <pic:spPr bwMode="auto">
                    <a:xfrm>
                      <a:off x="0" y="0"/>
                      <a:ext cx="139700" cy="101600"/>
                    </a:xfrm>
                    <a:prstGeom prst="rect">
                      <a:avLst/>
                    </a:prstGeom>
                    <a:noFill/>
                    <a:ln w="9525">
                      <a:noFill/>
                      <a:miter lim="800000"/>
                      <a:headEnd/>
                      <a:tailEnd/>
                    </a:ln>
                  </pic:spPr>
                </pic:pic>
              </a:graphicData>
            </a:graphic>
          </wp:inline>
        </w:drawing>
      </w:r>
    </w:p>
    <w:p w:rsidR="002A04F2" w:rsidRDefault="002A04F2" w:rsidP="002A04F2">
      <w:r>
        <w:t>Distribución mundial del dengue, con pocas modificaciones hasta el 2007.</w:t>
      </w:r>
    </w:p>
    <w:p w:rsidR="002A04F2" w:rsidRDefault="002A04F2" w:rsidP="002A04F2">
      <w:pPr>
        <w:pStyle w:val="NormalWeb"/>
      </w:pPr>
      <w:r>
        <w:t xml:space="preserve">El dengue es conocido como «fiebre rompe-huesos», «fiebre quebrantahuesos» y «la quebradora» en países </w:t>
      </w:r>
      <w:hyperlink r:id="rId60" w:tooltip="América Central" w:history="1">
        <w:r>
          <w:rPr>
            <w:rStyle w:val="Hipervnculo"/>
          </w:rPr>
          <w:t>centroamericanos</w:t>
        </w:r>
      </w:hyperlink>
      <w:r>
        <w:t xml:space="preserve">. Importantes brotes de dengue tienden a ocurrir cada cinco o seis años. La ciclicidad en el número de casos de dengue, se piensa que es el resultado de los ciclos estacionales que interactúan con una corta duración de la inmunidad cruzada para las cuatro </w:t>
      </w:r>
      <w:hyperlink r:id="rId61" w:tooltip="Cepa" w:history="1">
        <w:r>
          <w:rPr>
            <w:rStyle w:val="Hipervnculo"/>
          </w:rPr>
          <w:t>cepas</w:t>
        </w:r>
      </w:hyperlink>
      <w:r>
        <w:t xml:space="preserve"> en las personas que han tenido el dengue. Cuando la inmunidad cruzada desaparece, entonces la población es más susceptible a la transmisión, sobre todo cuando la próxima temporada de transmisión se produce. Así, en el mayor plazo posible de tiempo, se tienden a mantener un gran número de personas susceptibles entre la misma </w:t>
      </w:r>
      <w:hyperlink r:id="rId62" w:tooltip="Población" w:history="1">
        <w:r>
          <w:rPr>
            <w:rStyle w:val="Hipervnculo"/>
          </w:rPr>
          <w:t>población</w:t>
        </w:r>
      </w:hyperlink>
      <w:r>
        <w:t xml:space="preserve"> a pesar de los anteriores brotes, puesto que hay cuatro diferentes cepas del virus del dengue y porque nuevos individuos son susceptibles de entrar en la población, ya sea a través de la </w:t>
      </w:r>
      <w:hyperlink r:id="rId63" w:tooltip="Inmigración" w:history="1">
        <w:r>
          <w:rPr>
            <w:rStyle w:val="Hipervnculo"/>
          </w:rPr>
          <w:t>inmigración</w:t>
        </w:r>
      </w:hyperlink>
      <w:r>
        <w:t xml:space="preserve"> ó el </w:t>
      </w:r>
      <w:hyperlink r:id="rId64" w:tooltip="Parto" w:history="1">
        <w:r>
          <w:rPr>
            <w:rStyle w:val="Hipervnculo"/>
          </w:rPr>
          <w:t>parto</w:t>
        </w:r>
      </w:hyperlink>
      <w:r>
        <w:t>.</w:t>
      </w:r>
    </w:p>
    <w:p w:rsidR="002A04F2" w:rsidRDefault="002A04F2" w:rsidP="002A04F2">
      <w:pPr>
        <w:pStyle w:val="NormalWeb"/>
      </w:pPr>
      <w:r>
        <w:t xml:space="preserve">La enfermedad posee una extensión geográfica similar a la de la </w:t>
      </w:r>
      <w:hyperlink r:id="rId65" w:tooltip="Malaria" w:history="1">
        <w:r>
          <w:rPr>
            <w:rStyle w:val="Hipervnculo"/>
          </w:rPr>
          <w:t>malaria</w:t>
        </w:r>
      </w:hyperlink>
      <w:r>
        <w:t xml:space="preserve">, pero a diferencia de ésta, el dengue se encuentra en zonas urbanas en la misma de los países tropicales. Cada serotipo es bastante diferente, por lo que no existe protección y las epidemias causadas por múltiples serotipos pueden ocurrir. El dengue se transmite a los humanos por el </w:t>
      </w:r>
      <w:hyperlink r:id="rId66" w:tooltip="Culicidae" w:history="1">
        <w:r>
          <w:rPr>
            <w:rStyle w:val="Hipervnculo"/>
          </w:rPr>
          <w:t>mosquito</w:t>
        </w:r>
      </w:hyperlink>
      <w:r>
        <w:t xml:space="preserve"> </w:t>
      </w:r>
      <w:hyperlink r:id="rId67" w:tooltip="Aedes aegypti" w:history="1">
        <w:r>
          <w:rPr>
            <w:rStyle w:val="Hipervnculo"/>
            <w:i/>
            <w:iCs/>
          </w:rPr>
          <w:t>Aedes aegypti</w:t>
        </w:r>
      </w:hyperlink>
      <w:r>
        <w:t xml:space="preserve">, el cual es el principal </w:t>
      </w:r>
      <w:hyperlink r:id="rId68" w:tooltip="Vector (biología)" w:history="1">
        <w:r>
          <w:rPr>
            <w:rStyle w:val="Hipervnculo"/>
          </w:rPr>
          <w:t>vector</w:t>
        </w:r>
      </w:hyperlink>
      <w:r>
        <w:t xml:space="preserve"> de la enfermedad en el hemisferio occidental, aunque también es transmitido por el </w:t>
      </w:r>
      <w:hyperlink r:id="rId69" w:tooltip="Aedes albopictus" w:history="1">
        <w:r>
          <w:rPr>
            <w:rStyle w:val="Hipervnculo"/>
            <w:i/>
            <w:iCs/>
          </w:rPr>
          <w:t>Aedes albopictus</w:t>
        </w:r>
      </w:hyperlink>
      <w:r>
        <w:t>. No es posible el contagio directo de una persona a otra.</w:t>
      </w:r>
      <w:hyperlink r:id="rId70" w:anchor="cite_note-7#cite_note-7" w:history="1">
        <w:r>
          <w:rPr>
            <w:rStyle w:val="corchete-llamada1"/>
            <w:color w:val="0000FF"/>
            <w:u w:val="single"/>
            <w:vertAlign w:val="superscript"/>
          </w:rPr>
          <w:t>[</w:t>
        </w:r>
        <w:r>
          <w:rPr>
            <w:rStyle w:val="Hipervnculo"/>
            <w:vertAlign w:val="superscript"/>
          </w:rPr>
          <w:t>8</w:t>
        </w:r>
        <w:r>
          <w:rPr>
            <w:rStyle w:val="corchete-llamada1"/>
            <w:color w:val="0000FF"/>
            <w:u w:val="single"/>
            <w:vertAlign w:val="superscript"/>
          </w:rPr>
          <w:t>]</w:t>
        </w:r>
      </w:hyperlink>
      <w:r>
        <w:t xml:space="preserve"> </w:t>
      </w:r>
      <w:hyperlink r:id="rId71" w:anchor="cite_note-emol-8#cite_note-emol-8" w:history="1">
        <w:r>
          <w:rPr>
            <w:rStyle w:val="corchete-llamada1"/>
            <w:color w:val="0000FF"/>
            <w:u w:val="single"/>
            <w:vertAlign w:val="superscript"/>
          </w:rPr>
          <w:t>[</w:t>
        </w:r>
        <w:r>
          <w:rPr>
            <w:rStyle w:val="Hipervnculo"/>
            <w:vertAlign w:val="superscript"/>
          </w:rPr>
          <w:t>9</w:t>
        </w:r>
        <w:r>
          <w:rPr>
            <w:rStyle w:val="corchete-llamada1"/>
            <w:color w:val="0000FF"/>
            <w:u w:val="single"/>
            <w:vertAlign w:val="superscript"/>
          </w:rPr>
          <w:t>]</w:t>
        </w:r>
      </w:hyperlink>
    </w:p>
    <w:p w:rsidR="002A04F2" w:rsidRDefault="002A04F2" w:rsidP="002A04F2">
      <w:pPr>
        <w:pStyle w:val="NormalWeb"/>
      </w:pPr>
      <w:r>
        <w:t>Se cree que los casos notificados son una representación insuficiente de todos los casos de dengue que ya existen, puesto que se ignoran los casos subclínicos y los casos en que el paciente no se presenta para recibir tratamiento médico. Con un tratamiento médico adecuado, la tasa de mortalidad por dengue, por consiguiente, puede reducirse a menos de 1 en 1000.</w:t>
      </w:r>
    </w:p>
    <w:p w:rsidR="002A04F2" w:rsidRDefault="002A04F2" w:rsidP="002A04F2">
      <w:pPr>
        <w:pStyle w:val="NormalWeb"/>
      </w:pPr>
      <w:r>
        <w:t xml:space="preserve">Durante la última década, en Sudamérica se ha registrado el más dramático incremento de la </w:t>
      </w:r>
      <w:hyperlink r:id="rId72" w:tooltip="Incidencia" w:history="1">
        <w:r>
          <w:rPr>
            <w:rStyle w:val="Hipervnculo"/>
          </w:rPr>
          <w:t>incidencia</w:t>
        </w:r>
      </w:hyperlink>
      <w:r>
        <w:t xml:space="preserve"> del dengue, especialmente en </w:t>
      </w:r>
      <w:hyperlink r:id="rId73" w:tooltip="Colombia" w:history="1">
        <w:r>
          <w:rPr>
            <w:rStyle w:val="Hipervnculo"/>
          </w:rPr>
          <w:t>Colombia</w:t>
        </w:r>
      </w:hyperlink>
      <w:r>
        <w:t xml:space="preserve">, </w:t>
      </w:r>
      <w:hyperlink r:id="rId74" w:tooltip="Ecuador" w:history="1">
        <w:r>
          <w:rPr>
            <w:rStyle w:val="Hipervnculo"/>
          </w:rPr>
          <w:t>Ecuador</w:t>
        </w:r>
      </w:hyperlink>
      <w:r>
        <w:t xml:space="preserve">, </w:t>
      </w:r>
      <w:hyperlink r:id="rId75" w:tooltip="Paraguay" w:history="1">
        <w:r>
          <w:rPr>
            <w:rStyle w:val="Hipervnculo"/>
          </w:rPr>
          <w:t>Paraguay</w:t>
        </w:r>
      </w:hyperlink>
      <w:r>
        <w:t xml:space="preserve">, </w:t>
      </w:r>
      <w:hyperlink r:id="rId76" w:tooltip="Perú" w:history="1">
        <w:r>
          <w:rPr>
            <w:rStyle w:val="Hipervnculo"/>
          </w:rPr>
          <w:t>Perú</w:t>
        </w:r>
      </w:hyperlink>
      <w:r>
        <w:t xml:space="preserve">, </w:t>
      </w:r>
      <w:hyperlink r:id="rId77" w:tooltip="Venezuela" w:history="1">
        <w:r>
          <w:rPr>
            <w:rStyle w:val="Hipervnculo"/>
          </w:rPr>
          <w:t>Venezuela</w:t>
        </w:r>
      </w:hyperlink>
      <w:r>
        <w:t xml:space="preserve"> y </w:t>
      </w:r>
      <w:hyperlink r:id="rId78" w:tooltip="Brasil" w:history="1">
        <w:r>
          <w:rPr>
            <w:rStyle w:val="Hipervnculo"/>
          </w:rPr>
          <w:t>Brasil</w:t>
        </w:r>
      </w:hyperlink>
      <w:r>
        <w:t>.</w:t>
      </w:r>
      <w:hyperlink r:id="rId79" w:anchor="cite_note-predictores-9#cite_note-predictores-9" w:history="1">
        <w:r>
          <w:rPr>
            <w:rStyle w:val="corchete-llamada1"/>
            <w:color w:val="0000FF"/>
            <w:u w:val="single"/>
            <w:vertAlign w:val="superscript"/>
          </w:rPr>
          <w:t>[</w:t>
        </w:r>
        <w:r>
          <w:rPr>
            <w:rStyle w:val="Hipervnculo"/>
            <w:vertAlign w:val="superscript"/>
          </w:rPr>
          <w:t>10</w:t>
        </w:r>
        <w:r>
          <w:rPr>
            <w:rStyle w:val="corchete-llamada1"/>
            <w:color w:val="0000FF"/>
            <w:u w:val="single"/>
            <w:vertAlign w:val="superscript"/>
          </w:rPr>
          <w:t>]</w:t>
        </w:r>
      </w:hyperlink>
      <w:r>
        <w:t xml:space="preserve"> Actualmente, en este último país se produce aproximadamente el 70% de todos los casos en América, mientras que Colombia es donde se ha registrado el mayor número de casos de dengue hemorrágico y de casos fatales en los últimos años.</w:t>
      </w:r>
      <w:hyperlink r:id="rId80" w:anchor="cite_note-predictores-9#cite_note-predictores-9" w:history="1">
        <w:r>
          <w:rPr>
            <w:rStyle w:val="corchete-llamada1"/>
            <w:color w:val="0000FF"/>
            <w:u w:val="single"/>
            <w:vertAlign w:val="superscript"/>
          </w:rPr>
          <w:t>[</w:t>
        </w:r>
        <w:r>
          <w:rPr>
            <w:rStyle w:val="Hipervnculo"/>
            <w:vertAlign w:val="superscript"/>
          </w:rPr>
          <w:t>10</w:t>
        </w:r>
        <w:r>
          <w:rPr>
            <w:rStyle w:val="corchete-llamada1"/>
            <w:color w:val="0000FF"/>
            <w:u w:val="single"/>
            <w:vertAlign w:val="superscript"/>
          </w:rPr>
          <w:t>]</w:t>
        </w:r>
      </w:hyperlink>
    </w:p>
    <w:p w:rsidR="002A04F2" w:rsidRDefault="002A04F2" w:rsidP="002A04F2">
      <w:pPr>
        <w:pStyle w:val="NormalWeb"/>
      </w:pPr>
      <w:r>
        <w:t xml:space="preserve">Hay pruebas importantes, originalmente sugeridas por </w:t>
      </w:r>
      <w:hyperlink r:id="rId81" w:tooltip="S. B. Halstead (aún no redactado)" w:history="1">
        <w:r>
          <w:rPr>
            <w:rStyle w:val="Hipervnculo"/>
            <w:color w:val="CC2200"/>
          </w:rPr>
          <w:t>S. B. Halstead</w:t>
        </w:r>
      </w:hyperlink>
      <w:r>
        <w:t xml:space="preserve"> en la década de 1970, en las que el dengue hemorrágico es más probable que ocurra en pacientes que presentan infecciones secundarias por serotipos diferentes a la infección primaria. Un modelo para explicar este proceso —que se conoce como anticuerpo dependiente de la mejora (ADM)— permite el aumento de la captación y reproducción </w:t>
      </w:r>
      <w:hyperlink r:id="rId82" w:tooltip="Virión" w:history="1">
        <w:r>
          <w:rPr>
            <w:rStyle w:val="Hipervnculo"/>
          </w:rPr>
          <w:t>virión</w:t>
        </w:r>
      </w:hyperlink>
      <w:r>
        <w:t xml:space="preserve"> durante una </w:t>
      </w:r>
      <w:r>
        <w:lastRenderedPageBreak/>
        <w:t xml:space="preserve">infección secundaria con una cepa diferente. A través de un fenómeno inmunitario, conocido como el </w:t>
      </w:r>
      <w:hyperlink r:id="rId83" w:tooltip="Pecado original antigénico" w:history="1">
        <w:r>
          <w:rPr>
            <w:rStyle w:val="Hipervnculo"/>
          </w:rPr>
          <w:t>pecado original antigénico</w:t>
        </w:r>
      </w:hyperlink>
      <w:r>
        <w:t xml:space="preserve">, el </w:t>
      </w:r>
      <w:hyperlink r:id="rId84" w:tooltip="Sistema inmunitario" w:history="1">
        <w:r>
          <w:rPr>
            <w:rStyle w:val="Hipervnculo"/>
          </w:rPr>
          <w:t>sistema inmunitario</w:t>
        </w:r>
      </w:hyperlink>
      <w:r>
        <w:t xml:space="preserve"> no es capaz de responder adecuadamente a la fuerte infección, y la infección secundaria se convierte en mucho más grave.</w:t>
      </w:r>
      <w:hyperlink r:id="rId85" w:anchor="cite_note-10#cite_note-10" w:history="1">
        <w:r>
          <w:rPr>
            <w:rStyle w:val="corchete-llamada1"/>
            <w:color w:val="0000FF"/>
            <w:u w:val="single"/>
            <w:vertAlign w:val="superscript"/>
          </w:rPr>
          <w:t>[</w:t>
        </w:r>
        <w:r>
          <w:rPr>
            <w:rStyle w:val="Hipervnculo"/>
            <w:vertAlign w:val="superscript"/>
          </w:rPr>
          <w:t>11</w:t>
        </w:r>
        <w:r>
          <w:rPr>
            <w:rStyle w:val="corchete-llamada1"/>
            <w:color w:val="0000FF"/>
            <w:u w:val="single"/>
            <w:vertAlign w:val="superscript"/>
          </w:rPr>
          <w:t>]</w:t>
        </w:r>
      </w:hyperlink>
      <w:r>
        <w:t xml:space="preserve"> Este proceso también se conoce como superinfección.</w:t>
      </w:r>
      <w:hyperlink r:id="rId86" w:anchor="cite_note-11#cite_note-11" w:history="1">
        <w:r>
          <w:rPr>
            <w:rStyle w:val="corchete-llamada1"/>
            <w:color w:val="0000FF"/>
            <w:u w:val="single"/>
            <w:vertAlign w:val="superscript"/>
          </w:rPr>
          <w:t>[</w:t>
        </w:r>
        <w:r>
          <w:rPr>
            <w:rStyle w:val="Hipervnculo"/>
            <w:vertAlign w:val="superscript"/>
          </w:rPr>
          <w:t>12</w:t>
        </w:r>
        <w:r>
          <w:rPr>
            <w:rStyle w:val="corchete-llamada1"/>
            <w:color w:val="0000FF"/>
            <w:u w:val="single"/>
            <w:vertAlign w:val="superscript"/>
          </w:rPr>
          <w:t>]</w:t>
        </w:r>
      </w:hyperlink>
    </w:p>
    <w:p w:rsidR="002A04F2" w:rsidRDefault="002A04F2" w:rsidP="002A04F2">
      <w:pPr>
        <w:pStyle w:val="Ttulo3"/>
      </w:pPr>
      <w:r>
        <w:rPr>
          <w:rStyle w:val="editsection"/>
        </w:rPr>
        <w:t>[</w:t>
      </w:r>
      <w:hyperlink r:id="rId87" w:tooltip="Editar sección: Transmisión" w:history="1">
        <w:r>
          <w:rPr>
            <w:rStyle w:val="Hipervnculo"/>
          </w:rPr>
          <w:t>editar</w:t>
        </w:r>
      </w:hyperlink>
      <w:r>
        <w:rPr>
          <w:rStyle w:val="editsection"/>
        </w:rPr>
        <w:t>]</w:t>
      </w:r>
      <w:r>
        <w:t xml:space="preserve"> </w:t>
      </w:r>
      <w:r>
        <w:rPr>
          <w:rStyle w:val="mw-headline"/>
        </w:rPr>
        <w:t>Transmisión</w:t>
      </w:r>
    </w:p>
    <w:p w:rsidR="002A04F2" w:rsidRDefault="000A24E8" w:rsidP="002A04F2">
      <w:r>
        <w:rPr>
          <w:noProof/>
          <w:color w:val="0000FF"/>
          <w:lang w:val="es-BO" w:eastAsia="es-BO"/>
        </w:rPr>
        <w:drawing>
          <wp:inline distT="0" distB="0" distL="0" distR="0">
            <wp:extent cx="1905000" cy="1257300"/>
            <wp:effectExtent l="19050" t="0" r="0" b="0"/>
            <wp:docPr id="20" name="Imagen 20" descr="200px-Aedes_aegypti_during_blood_meal">
              <a:hlinkClick xmlns:a="http://schemas.openxmlformats.org/drawingml/2006/main" r:id="rId8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200px-Aedes_aegypti_during_blood_meal">
                      <a:hlinkClick r:id="rId88"/>
                    </pic:cNvPr>
                    <pic:cNvPicPr>
                      <a:picLocks noChangeAspect="1" noChangeArrowheads="1"/>
                    </pic:cNvPicPr>
                  </pic:nvPicPr>
                  <pic:blipFill>
                    <a:blip r:embed="rId89"/>
                    <a:srcRect/>
                    <a:stretch>
                      <a:fillRect/>
                    </a:stretch>
                  </pic:blipFill>
                  <pic:spPr bwMode="auto">
                    <a:xfrm>
                      <a:off x="0" y="0"/>
                      <a:ext cx="1905000" cy="1257300"/>
                    </a:xfrm>
                    <a:prstGeom prst="rect">
                      <a:avLst/>
                    </a:prstGeom>
                    <a:noFill/>
                    <a:ln w="9525">
                      <a:noFill/>
                      <a:miter lim="800000"/>
                      <a:headEnd/>
                      <a:tailEnd/>
                    </a:ln>
                  </pic:spPr>
                </pic:pic>
              </a:graphicData>
            </a:graphic>
          </wp:inline>
        </w:drawing>
      </w:r>
    </w:p>
    <w:p w:rsidR="002A04F2" w:rsidRDefault="000A24E8" w:rsidP="002A04F2">
      <w:r>
        <w:rPr>
          <w:noProof/>
          <w:color w:val="0000FF"/>
          <w:lang w:val="es-BO" w:eastAsia="es-BO"/>
        </w:rPr>
        <w:drawing>
          <wp:inline distT="0" distB="0" distL="0" distR="0">
            <wp:extent cx="139700" cy="101600"/>
            <wp:effectExtent l="19050" t="0" r="0" b="0"/>
            <wp:docPr id="21" name="Imagen 21" descr="magnify-clip">
              <a:hlinkClick xmlns:a="http://schemas.openxmlformats.org/drawingml/2006/main" r:id="rId88"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gnify-clip">
                      <a:hlinkClick r:id="rId88" tooltip="Aumentar"/>
                    </pic:cNvPr>
                    <pic:cNvPicPr>
                      <a:picLocks noChangeAspect="1" noChangeArrowheads="1"/>
                    </pic:cNvPicPr>
                  </pic:nvPicPr>
                  <pic:blipFill>
                    <a:blip r:embed="rId59"/>
                    <a:srcRect/>
                    <a:stretch>
                      <a:fillRect/>
                    </a:stretch>
                  </pic:blipFill>
                  <pic:spPr bwMode="auto">
                    <a:xfrm>
                      <a:off x="0" y="0"/>
                      <a:ext cx="139700" cy="101600"/>
                    </a:xfrm>
                    <a:prstGeom prst="rect">
                      <a:avLst/>
                    </a:prstGeom>
                    <a:noFill/>
                    <a:ln w="9525">
                      <a:noFill/>
                      <a:miter lim="800000"/>
                      <a:headEnd/>
                      <a:tailEnd/>
                    </a:ln>
                  </pic:spPr>
                </pic:pic>
              </a:graphicData>
            </a:graphic>
          </wp:inline>
        </w:drawing>
      </w:r>
    </w:p>
    <w:p w:rsidR="002A04F2" w:rsidRDefault="002A04F2" w:rsidP="002A04F2">
      <w:r>
        <w:t xml:space="preserve">Mosquito o zancudo </w:t>
      </w:r>
      <w:hyperlink r:id="rId90" w:tooltip="Aedes aegypti" w:history="1">
        <w:r>
          <w:rPr>
            <w:rStyle w:val="Hipervnculo"/>
            <w:i/>
            <w:iCs/>
          </w:rPr>
          <w:t>Aedes aegypti</w:t>
        </w:r>
      </w:hyperlink>
      <w:r>
        <w:t xml:space="preserve"> hembra tomando una comida sanguínea de un humano.</w:t>
      </w:r>
    </w:p>
    <w:p w:rsidR="002A04F2" w:rsidRDefault="002A04F2" w:rsidP="002A04F2">
      <w:pPr>
        <w:pStyle w:val="NormalWeb"/>
      </w:pPr>
      <w:r>
        <w:t xml:space="preserve">Se transmite mediante la picadura del mosquito hembra </w:t>
      </w:r>
      <w:r>
        <w:rPr>
          <w:i/>
          <w:iCs/>
        </w:rPr>
        <w:t>Aedes aegypti</w:t>
      </w:r>
      <w:r>
        <w:t xml:space="preserve">. También es un vector el </w:t>
      </w:r>
      <w:r>
        <w:rPr>
          <w:i/>
          <w:iCs/>
        </w:rPr>
        <w:t>Aedes albopictus</w:t>
      </w:r>
      <w:r>
        <w:t>, de actividad plena durante el día.</w:t>
      </w:r>
    </w:p>
    <w:p w:rsidR="002A04F2" w:rsidRDefault="002A04F2" w:rsidP="002A04F2">
      <w:pPr>
        <w:pStyle w:val="NormalWeb"/>
      </w:pPr>
      <w:r>
        <w:t xml:space="preserve">El </w:t>
      </w:r>
      <w:hyperlink r:id="rId91" w:tooltip="Aedes aegypti" w:history="1">
        <w:r>
          <w:rPr>
            <w:rStyle w:val="Hipervnculo"/>
            <w:i/>
            <w:iCs/>
          </w:rPr>
          <w:t>Aedes aegypti</w:t>
        </w:r>
      </w:hyperlink>
      <w:r>
        <w:t xml:space="preserve"> es una especie diurna, con mayor actividad a media mañana y poco antes de oscurecer. Vive y deposita sus huevos en los alrededores e interior de las casas, en recipientes utilizados para el almacenamiento de agua para las necesidades domésticas y en jarrones, tarros, neumáticos viejos y otros objetos que hagan las veces de envase de agua. Su capacidad de vuelo es de aproximadamente 100 m ; aunque la hembra si no encuentra un lugar adecuado de oviposición alcanza un vuelo de hasta 3 </w:t>
      </w:r>
      <w:hyperlink r:id="rId92" w:tooltip="Km" w:history="1">
        <w:r>
          <w:rPr>
            <w:rStyle w:val="Hipervnculo"/>
          </w:rPr>
          <w:t>km</w:t>
        </w:r>
      </w:hyperlink>
      <w:r>
        <w:t xml:space="preserve">, por lo que el mosquito que pica es el mismo que uno ha «criado». Transmite el </w:t>
      </w:r>
      <w:hyperlink r:id="rId93" w:tooltip="Virus del dengue" w:history="1">
        <w:r>
          <w:rPr>
            <w:rStyle w:val="Hipervnculo"/>
          </w:rPr>
          <w:t>virus del dengue</w:t>
        </w:r>
      </w:hyperlink>
      <w:r>
        <w:t xml:space="preserve"> y de la </w:t>
      </w:r>
      <w:hyperlink r:id="rId94" w:tooltip="Fiebre amarilla" w:history="1">
        <w:r>
          <w:rPr>
            <w:rStyle w:val="Hipervnculo"/>
          </w:rPr>
          <w:t>fiebre amarilla</w:t>
        </w:r>
      </w:hyperlink>
      <w:r>
        <w:t xml:space="preserve">. En Chile sólo existe la especie en </w:t>
      </w:r>
      <w:hyperlink r:id="rId95" w:tooltip="Isla de Pascua" w:history="1">
        <w:r>
          <w:rPr>
            <w:rStyle w:val="Hipervnculo"/>
          </w:rPr>
          <w:t>Isla de Pascua</w:t>
        </w:r>
      </w:hyperlink>
      <w:r>
        <w:t xml:space="preserve"> y todos los casos de dengue en ese país desde 2004 han resultado infectadas fuera de Chile.</w:t>
      </w:r>
      <w:hyperlink r:id="rId96" w:anchor="cite_note-emol-8#cite_note-emol-8" w:history="1">
        <w:r>
          <w:rPr>
            <w:rStyle w:val="corchete-llamada1"/>
            <w:color w:val="0000FF"/>
            <w:u w:val="single"/>
            <w:vertAlign w:val="superscript"/>
          </w:rPr>
          <w:t>[</w:t>
        </w:r>
        <w:r>
          <w:rPr>
            <w:rStyle w:val="Hipervnculo"/>
            <w:vertAlign w:val="superscript"/>
          </w:rPr>
          <w:t>9</w:t>
        </w:r>
        <w:r>
          <w:rPr>
            <w:rStyle w:val="corchete-llamada1"/>
            <w:color w:val="0000FF"/>
            <w:u w:val="single"/>
            <w:vertAlign w:val="superscript"/>
          </w:rPr>
          <w:t>]</w:t>
        </w:r>
      </w:hyperlink>
    </w:p>
    <w:p w:rsidR="002A04F2" w:rsidRDefault="002A04F2" w:rsidP="002A04F2">
      <w:pPr>
        <w:pStyle w:val="NormalWeb"/>
      </w:pPr>
      <w:r>
        <w:t>Toda persona que es picada por un mosquito infectado puede desarrollar la enfermedad, que posiblemente es peor en los niños que en los adultos. La infección genera inmunidad de larga duración contra el serotipo específico del virus. No protege contra otros serotipos y posteriormente puede exacerbar el dengue hemorrágico.</w:t>
      </w:r>
    </w:p>
    <w:p w:rsidR="002A04F2" w:rsidRDefault="002A04F2" w:rsidP="002A04F2">
      <w:pPr>
        <w:pStyle w:val="NormalWeb"/>
      </w:pPr>
      <w:r>
        <w:t>Para que el mosquito transmita la enfermedad debe estar afectado con el verdadero agente etiológico: el virus del dengue. La infección se produce cuando el mosquito pica a una persona enferma, pica a otra sana (hospedador) y le trasmite el virus.</w:t>
      </w:r>
    </w:p>
    <w:p w:rsidR="002A04F2" w:rsidRDefault="002A04F2" w:rsidP="002A04F2">
      <w:pPr>
        <w:pStyle w:val="Ttulo3"/>
      </w:pPr>
      <w:r>
        <w:rPr>
          <w:rStyle w:val="editsection"/>
        </w:rPr>
        <w:t>[</w:t>
      </w:r>
      <w:hyperlink r:id="rId97" w:tooltip="Editar sección: Epidemia de dengue de 2008" w:history="1">
        <w:r>
          <w:rPr>
            <w:rStyle w:val="Hipervnculo"/>
          </w:rPr>
          <w:t>editar</w:t>
        </w:r>
      </w:hyperlink>
      <w:r>
        <w:rPr>
          <w:rStyle w:val="editsection"/>
        </w:rPr>
        <w:t>]</w:t>
      </w:r>
      <w:r>
        <w:t xml:space="preserve"> </w:t>
      </w:r>
      <w:r>
        <w:rPr>
          <w:rStyle w:val="mw-headline"/>
        </w:rPr>
        <w:t>Epidemia de dengue de 2008</w:t>
      </w:r>
    </w:p>
    <w:p w:rsidR="002A04F2" w:rsidRDefault="002A04F2" w:rsidP="002A04F2">
      <w:pPr>
        <w:pStyle w:val="NormalWeb"/>
      </w:pPr>
      <w:r>
        <w:t xml:space="preserve">El </w:t>
      </w:r>
      <w:hyperlink r:id="rId98" w:tooltip="20 de marzo" w:history="1">
        <w:r>
          <w:rPr>
            <w:rStyle w:val="Hipervnculo"/>
          </w:rPr>
          <w:t>20 de marzo</w:t>
        </w:r>
      </w:hyperlink>
      <w:r>
        <w:t xml:space="preserve"> de </w:t>
      </w:r>
      <w:hyperlink r:id="rId99" w:tooltip="2008" w:history="1">
        <w:r>
          <w:rPr>
            <w:rStyle w:val="Hipervnculo"/>
          </w:rPr>
          <w:t>2008</w:t>
        </w:r>
      </w:hyperlink>
      <w:r>
        <w:t xml:space="preserve">, el secretario de salud del estado de Río de Janeiro, Sérgio Côrtes, anunció que 23.555 casos de dengue, incluyendo 30 muertes, se han registrado en el estado en menos de tres meses. Côrtes dijo, «Estoy tratando esto como una epidemia debido a que el número de casos es muy elevado». El ministro federal de salud del estado, José Gomes Temporão, también anunció que estaba formando una brigada para responder a la situación. Cesar Maia, alcalde de la ciudad de Río de Janeiro, negó que exista un grave motivo de preocupación, diciendo que la incidencia de casos fue, de </w:t>
      </w:r>
      <w:r>
        <w:lastRenderedPageBreak/>
        <w:t>hecho, la disminución de su punto máximo a principios de febrero.</w:t>
      </w:r>
      <w:hyperlink r:id="rId100" w:anchor="cite_note-12#cite_note-12" w:history="1">
        <w:r>
          <w:rPr>
            <w:rStyle w:val="corchete-llamada1"/>
            <w:color w:val="0000FF"/>
            <w:u w:val="single"/>
            <w:vertAlign w:val="superscript"/>
          </w:rPr>
          <w:t>[</w:t>
        </w:r>
        <w:r>
          <w:rPr>
            <w:rStyle w:val="Hipervnculo"/>
            <w:vertAlign w:val="superscript"/>
          </w:rPr>
          <w:t>13</w:t>
        </w:r>
        <w:r>
          <w:rPr>
            <w:rStyle w:val="corchete-llamada1"/>
            <w:color w:val="0000FF"/>
            <w:u w:val="single"/>
            <w:vertAlign w:val="superscript"/>
          </w:rPr>
          <w:t>]</w:t>
        </w:r>
      </w:hyperlink>
      <w:r>
        <w:t xml:space="preserve"> El 3 de abril de 2008, el número de casos notificados aumentó a 55.000</w:t>
      </w:r>
      <w:hyperlink r:id="rId101" w:anchor="cite_note-13#cite_note-13" w:history="1">
        <w:r>
          <w:rPr>
            <w:rStyle w:val="corchete-llamada1"/>
            <w:color w:val="0000FF"/>
            <w:u w:val="single"/>
            <w:vertAlign w:val="superscript"/>
          </w:rPr>
          <w:t>[</w:t>
        </w:r>
        <w:r>
          <w:rPr>
            <w:rStyle w:val="Hipervnculo"/>
            <w:vertAlign w:val="superscript"/>
          </w:rPr>
          <w:t>14</w:t>
        </w:r>
        <w:r>
          <w:rPr>
            <w:rStyle w:val="corchete-llamada1"/>
            <w:color w:val="0000FF"/>
            <w:u w:val="single"/>
            <w:vertAlign w:val="superscript"/>
          </w:rPr>
          <w:t>]</w:t>
        </w:r>
      </w:hyperlink>
      <w:r>
        <w:t xml:space="preserve"> Para finales de marzo de 2008 </w:t>
      </w:r>
      <w:smartTag w:uri="urn:schemas-microsoft-com:office:smarttags" w:element="PersonName">
        <w:smartTagPr>
          <w:attr w:name="ProductID" w:val="La OMS"/>
        </w:smartTagPr>
        <w:r>
          <w:t>la OMS</w:t>
        </w:r>
      </w:smartTag>
      <w:r>
        <w:t xml:space="preserve"> había reportado 120 570 casos de dengue y dengue hemorrágico en Brasil, siendo el serotipo principal el DEN-3.</w:t>
      </w:r>
      <w:hyperlink r:id="rId102" w:anchor="cite_note-14#cite_note-14" w:history="1">
        <w:r>
          <w:rPr>
            <w:rStyle w:val="corchete-llamada1"/>
            <w:color w:val="0000FF"/>
            <w:u w:val="single"/>
            <w:vertAlign w:val="superscript"/>
          </w:rPr>
          <w:t>[</w:t>
        </w:r>
        <w:r>
          <w:rPr>
            <w:rStyle w:val="Hipervnculo"/>
            <w:vertAlign w:val="superscript"/>
          </w:rPr>
          <w:t>15</w:t>
        </w:r>
        <w:r>
          <w:rPr>
            <w:rStyle w:val="corchete-llamada1"/>
            <w:color w:val="0000FF"/>
            <w:u w:val="single"/>
            <w:vertAlign w:val="superscript"/>
          </w:rPr>
          <w:t>]</w:t>
        </w:r>
      </w:hyperlink>
    </w:p>
    <w:p w:rsidR="002A04F2" w:rsidRDefault="002A04F2" w:rsidP="002A04F2">
      <w:pPr>
        <w:pStyle w:val="Ttulo3"/>
      </w:pPr>
      <w:r>
        <w:rPr>
          <w:rStyle w:val="editsection"/>
        </w:rPr>
        <w:t>[</w:t>
      </w:r>
      <w:hyperlink r:id="rId103" w:tooltip="Editar sección: Epidemia de dengue de 2009" w:history="1">
        <w:r>
          <w:rPr>
            <w:rStyle w:val="Hipervnculo"/>
          </w:rPr>
          <w:t>editar</w:t>
        </w:r>
      </w:hyperlink>
      <w:r>
        <w:rPr>
          <w:rStyle w:val="editsection"/>
        </w:rPr>
        <w:t>]</w:t>
      </w:r>
      <w:r>
        <w:t xml:space="preserve"> </w:t>
      </w:r>
      <w:r>
        <w:rPr>
          <w:rStyle w:val="mw-headline"/>
        </w:rPr>
        <w:t>Epidemia de dengue de 2009</w:t>
      </w:r>
    </w:p>
    <w:p w:rsidR="002A04F2" w:rsidRDefault="002A04F2" w:rsidP="002A04F2">
      <w:pPr>
        <w:pStyle w:val="NormalWeb"/>
      </w:pPr>
      <w:hyperlink r:id="rId104" w:tooltip="Santa Cruz de la Sierra" w:history="1">
        <w:r>
          <w:rPr>
            <w:rStyle w:val="Hipervnculo"/>
          </w:rPr>
          <w:t>Santa Cruz de la Sierra</w:t>
        </w:r>
      </w:hyperlink>
      <w:r>
        <w:t xml:space="preserve"> (</w:t>
      </w:r>
      <w:hyperlink r:id="rId105" w:tooltip="Bolivia" w:history="1">
        <w:r>
          <w:rPr>
            <w:rStyle w:val="Hipervnculo"/>
          </w:rPr>
          <w:t>Bolivia</w:t>
        </w:r>
      </w:hyperlink>
      <w:r>
        <w:t xml:space="preserve">), vive una epidemia de dengue desde principios de 2009, con casos esporádicos en el resto del país. Esta epidemia ha afectado a la fecha (31 de enero de 2009) a más de 50.000 personas y producido la muerte a 5, por casos de dengue hemorrágico. Hasta el 19 de febrero de 2009 se han reportado 15.816 casos de dengue en Bolivia, distribuidos en las ciudades de </w:t>
      </w:r>
      <w:hyperlink r:id="rId106" w:tooltip="Santa Cruz (Bolivia)" w:history="1">
        <w:r>
          <w:rPr>
            <w:rStyle w:val="Hipervnculo"/>
          </w:rPr>
          <w:t>Santa Cruz</w:t>
        </w:r>
      </w:hyperlink>
      <w:r>
        <w:t xml:space="preserve">, </w:t>
      </w:r>
      <w:hyperlink r:id="rId107" w:tooltip="Trinidad (Bolivia)" w:history="1">
        <w:r>
          <w:rPr>
            <w:rStyle w:val="Hipervnculo"/>
          </w:rPr>
          <w:t>Trinidad</w:t>
        </w:r>
      </w:hyperlink>
      <w:r>
        <w:t xml:space="preserve">, </w:t>
      </w:r>
      <w:hyperlink r:id="rId108" w:tooltip="Riberalta" w:history="1">
        <w:r>
          <w:rPr>
            <w:rStyle w:val="Hipervnculo"/>
          </w:rPr>
          <w:t>Riberalta</w:t>
        </w:r>
      </w:hyperlink>
      <w:r>
        <w:t xml:space="preserve">, </w:t>
      </w:r>
      <w:hyperlink r:id="rId109" w:tooltip="Tarija" w:history="1">
        <w:r>
          <w:rPr>
            <w:rStyle w:val="Hipervnculo"/>
          </w:rPr>
          <w:t>Tarija</w:t>
        </w:r>
      </w:hyperlink>
      <w:r>
        <w:t xml:space="preserve"> y </w:t>
      </w:r>
      <w:hyperlink r:id="rId110" w:tooltip="Guayaramerín" w:history="1">
        <w:r>
          <w:rPr>
            <w:rStyle w:val="Hipervnculo"/>
          </w:rPr>
          <w:t>Guayaramerín</w:t>
        </w:r>
      </w:hyperlink>
      <w:r>
        <w:t xml:space="preserve">; con 64 casos de dengue hemorrágico y 6 personas fallecidas (incluido un niño proveniente de la zona de </w:t>
      </w:r>
      <w:hyperlink r:id="rId111" w:tooltip="Los Yungas" w:history="1">
        <w:r>
          <w:rPr>
            <w:rStyle w:val="Hipervnculo"/>
          </w:rPr>
          <w:t>Los Yungas</w:t>
        </w:r>
      </w:hyperlink>
      <w:r>
        <w:t xml:space="preserve">, en </w:t>
      </w:r>
      <w:hyperlink r:id="rId112" w:tooltip="La Paz" w:history="1">
        <w:r>
          <w:rPr>
            <w:rStyle w:val="Hipervnculo"/>
          </w:rPr>
          <w:t>La Paz</w:t>
        </w:r>
      </w:hyperlink>
      <w:r>
        <w:t>).</w:t>
      </w:r>
    </w:p>
    <w:p w:rsidR="002A04F2" w:rsidRDefault="002A04F2" w:rsidP="002A04F2">
      <w:pPr>
        <w:pStyle w:val="NormalWeb"/>
      </w:pPr>
      <w:r>
        <w:t xml:space="preserve">En </w:t>
      </w:r>
      <w:hyperlink r:id="rId113" w:tooltip="Salvador Mazza (Salta)" w:history="1">
        <w:r>
          <w:rPr>
            <w:rStyle w:val="Hipervnculo"/>
          </w:rPr>
          <w:t>Salvador Mazza</w:t>
        </w:r>
      </w:hyperlink>
      <w:r>
        <w:t xml:space="preserve">, </w:t>
      </w:r>
      <w:hyperlink r:id="rId114" w:tooltip="Provincia de Salta" w:history="1">
        <w:r>
          <w:rPr>
            <w:rStyle w:val="Hipervnculo"/>
          </w:rPr>
          <w:t>Salta</w:t>
        </w:r>
      </w:hyperlink>
      <w:r>
        <w:t>, Argentina, localidad fronteriza que limita con Bolivia, en febrero de 2009 se presentaron numerosos casos de dengue, detectados en niños y adultos. A esta fecha (abril de 2009) se conoce un caso de muerte de un menor por el dengue hemorrágico.</w:t>
      </w:r>
    </w:p>
    <w:p w:rsidR="002A04F2" w:rsidRDefault="002A04F2" w:rsidP="002A04F2">
      <w:pPr>
        <w:pStyle w:val="NormalWeb"/>
      </w:pPr>
      <w:r>
        <w:t xml:space="preserve">En </w:t>
      </w:r>
      <w:hyperlink r:id="rId115" w:tooltip="Charata" w:history="1">
        <w:r>
          <w:rPr>
            <w:rStyle w:val="Hipervnculo"/>
          </w:rPr>
          <w:t>Charata</w:t>
        </w:r>
      </w:hyperlink>
      <w:r>
        <w:t xml:space="preserve">, </w:t>
      </w:r>
      <w:hyperlink r:id="rId116" w:tooltip="Provincia del Chaco" w:history="1">
        <w:r>
          <w:rPr>
            <w:rStyle w:val="Hipervnculo"/>
          </w:rPr>
          <w:t>Provincia del Chaco</w:t>
        </w:r>
      </w:hyperlink>
      <w:r>
        <w:t>, Argentina, desde febrero de 2009, al igual que casi toda la provincia, comienza una epidemia que al 31 de marzo tiene 2 muertes, y una cantidad aproximada de 2500 casos oficialmente declarados en la región. Alarmantemente los números siguieron creciendo. Al 10 de abril de 2009 la cantidad de infectados ascendía a 14.500.</w:t>
      </w:r>
    </w:p>
    <w:p w:rsidR="002A04F2" w:rsidRDefault="002A04F2" w:rsidP="002A04F2">
      <w:pPr>
        <w:pStyle w:val="NormalWeb"/>
      </w:pPr>
      <w:r>
        <w:t xml:space="preserve">Un trabajo en 2009 del </w:t>
      </w:r>
      <w:hyperlink r:id="rId117" w:tooltip="Ingeniero agrónomo" w:history="1">
        <w:r>
          <w:rPr>
            <w:rStyle w:val="Hipervnculo"/>
          </w:rPr>
          <w:t>ingeniero agrónomo</w:t>
        </w:r>
      </w:hyperlink>
      <w:r>
        <w:t xml:space="preserve"> Alberto Lapolla</w:t>
      </w:r>
      <w:hyperlink r:id="rId118" w:anchor="cite_note-15#cite_note-15" w:history="1">
        <w:r>
          <w:rPr>
            <w:rStyle w:val="corchete-llamada1"/>
            <w:color w:val="0000FF"/>
            <w:u w:val="single"/>
            <w:vertAlign w:val="superscript"/>
          </w:rPr>
          <w:t>[</w:t>
        </w:r>
        <w:r>
          <w:rPr>
            <w:rStyle w:val="Hipervnculo"/>
            <w:vertAlign w:val="superscript"/>
          </w:rPr>
          <w:t>16</w:t>
        </w:r>
        <w:r>
          <w:rPr>
            <w:rStyle w:val="corchete-llamada1"/>
            <w:color w:val="0000FF"/>
            <w:u w:val="single"/>
            <w:vertAlign w:val="superscript"/>
          </w:rPr>
          <w:t>]</w:t>
        </w:r>
      </w:hyperlink>
      <w:r>
        <w:t xml:space="preserve"> vincula la epidemia de dengue con la </w:t>
      </w:r>
      <w:hyperlink r:id="rId119" w:tooltip="Sojización" w:history="1">
        <w:r>
          <w:rPr>
            <w:rStyle w:val="Hipervnculo"/>
          </w:rPr>
          <w:t>sojización</w:t>
        </w:r>
      </w:hyperlink>
      <w:r>
        <w:t xml:space="preserve">. En su estudio se señala la equivalencia del mapa de la invasión de mosquitos portadores del mal del dengue con el de Bolivia, Paraguay, Argentina, Brasil y Uruguay, donde el </w:t>
      </w:r>
      <w:hyperlink r:id="rId120" w:tooltip="Poroto" w:history="1">
        <w:r>
          <w:rPr>
            <w:rStyle w:val="Hipervnculo"/>
          </w:rPr>
          <w:t>poroto</w:t>
        </w:r>
      </w:hyperlink>
      <w:r>
        <w:t xml:space="preserve"> de </w:t>
      </w:r>
      <w:hyperlink r:id="rId121" w:tooltip="Soja" w:history="1">
        <w:r>
          <w:rPr>
            <w:rStyle w:val="Hipervnculo"/>
          </w:rPr>
          <w:t>soja</w:t>
        </w:r>
      </w:hyperlink>
      <w:r>
        <w:t xml:space="preserve"> </w:t>
      </w:r>
      <w:hyperlink r:id="rId122" w:tooltip="Transgénico" w:history="1">
        <w:r>
          <w:rPr>
            <w:rStyle w:val="Hipervnculo"/>
          </w:rPr>
          <w:t>transgénico</w:t>
        </w:r>
      </w:hyperlink>
      <w:r>
        <w:t xml:space="preserve"> de </w:t>
      </w:r>
      <w:hyperlink r:id="rId123" w:tooltip="Monsanto" w:history="1">
        <w:r>
          <w:rPr>
            <w:rStyle w:val="Hipervnculo"/>
          </w:rPr>
          <w:t>Monsanto</w:t>
        </w:r>
      </w:hyperlink>
      <w:r>
        <w:t xml:space="preserve"> se fumiga con el herbicida </w:t>
      </w:r>
      <w:hyperlink r:id="rId124" w:tooltip="Glifosato" w:history="1">
        <w:r>
          <w:rPr>
            <w:rStyle w:val="Hipervnculo"/>
          </w:rPr>
          <w:t>glifosato</w:t>
        </w:r>
      </w:hyperlink>
      <w:r>
        <w:t xml:space="preserve">, y con </w:t>
      </w:r>
      <w:hyperlink r:id="rId125" w:tooltip="2-4-D (aún no redactado)" w:history="1">
        <w:r>
          <w:rPr>
            <w:rStyle w:val="Hipervnculo"/>
            <w:color w:val="CC2200"/>
          </w:rPr>
          <w:t>2-4-D</w:t>
        </w:r>
      </w:hyperlink>
      <w:r>
        <w:t xml:space="preserve">, </w:t>
      </w:r>
      <w:hyperlink r:id="rId126" w:tooltip="Atrazina (aún no redactado)" w:history="1">
        <w:r>
          <w:rPr>
            <w:rStyle w:val="Hipervnculo"/>
            <w:color w:val="CC2200"/>
          </w:rPr>
          <w:t>Atrazina</w:t>
        </w:r>
      </w:hyperlink>
      <w:r>
        <w:t xml:space="preserve">, </w:t>
      </w:r>
      <w:hyperlink r:id="rId127" w:tooltip="Endosulfán" w:history="1">
        <w:r>
          <w:rPr>
            <w:rStyle w:val="Hipervnculo"/>
          </w:rPr>
          <w:t>Endosulfán</w:t>
        </w:r>
      </w:hyperlink>
      <w:r>
        <w:t xml:space="preserve">, </w:t>
      </w:r>
      <w:hyperlink r:id="rId128" w:tooltip="Paraquat" w:history="1">
        <w:r>
          <w:rPr>
            <w:rStyle w:val="Hipervnculo"/>
          </w:rPr>
          <w:t>Paraquat</w:t>
        </w:r>
      </w:hyperlink>
      <w:r>
        <w:t xml:space="preserve">, </w:t>
      </w:r>
      <w:hyperlink r:id="rId129" w:tooltip="Diquat (aún no redactado)" w:history="1">
        <w:r>
          <w:rPr>
            <w:rStyle w:val="Hipervnculo"/>
            <w:color w:val="CC2200"/>
          </w:rPr>
          <w:t>Diquat</w:t>
        </w:r>
      </w:hyperlink>
      <w:r>
        <w:t xml:space="preserve"> y </w:t>
      </w:r>
      <w:hyperlink r:id="rId130" w:tooltip="Clorpirifós" w:history="1">
        <w:r>
          <w:rPr>
            <w:rStyle w:val="Hipervnculo"/>
          </w:rPr>
          <w:t>Clorpirifós</w:t>
        </w:r>
      </w:hyperlink>
      <w:r>
        <w:t xml:space="preserve">. Todos estos </w:t>
      </w:r>
      <w:hyperlink r:id="rId131" w:tooltip="Veneno" w:history="1">
        <w:r>
          <w:rPr>
            <w:rStyle w:val="Hipervnculo"/>
          </w:rPr>
          <w:t>venenos</w:t>
        </w:r>
      </w:hyperlink>
      <w:r>
        <w:t xml:space="preserve"> matan peces y anfibios, sapos, ranas, etc., los predadores naturales de los mosquitos, de los que se alimentan tanto en su estado larval como de </w:t>
      </w:r>
      <w:hyperlink r:id="rId132" w:tooltip="Adulto" w:history="1">
        <w:r>
          <w:rPr>
            <w:rStyle w:val="Hipervnculo"/>
          </w:rPr>
          <w:t>adultos</w:t>
        </w:r>
      </w:hyperlink>
      <w:r>
        <w:t xml:space="preserve">. Esto se comprueba en la casi desaparición de la </w:t>
      </w:r>
      <w:hyperlink r:id="rId133" w:tooltip="Población" w:history="1">
        <w:r>
          <w:rPr>
            <w:rStyle w:val="Hipervnculo"/>
          </w:rPr>
          <w:t>población</w:t>
        </w:r>
      </w:hyperlink>
      <w:r>
        <w:t xml:space="preserve"> de </w:t>
      </w:r>
      <w:hyperlink r:id="rId134" w:tooltip="Anfibio" w:history="1">
        <w:r>
          <w:rPr>
            <w:rStyle w:val="Hipervnculo"/>
          </w:rPr>
          <w:t>anfibios</w:t>
        </w:r>
      </w:hyperlink>
      <w:r>
        <w:t xml:space="preserve"> en la pradera pampeana y en sus cursos de agua principales, </w:t>
      </w:r>
      <w:hyperlink r:id="rId135" w:tooltip="Río" w:history="1">
        <w:r>
          <w:rPr>
            <w:rStyle w:val="Hipervnculo"/>
          </w:rPr>
          <w:t>ríos</w:t>
        </w:r>
      </w:hyperlink>
      <w:r>
        <w:t xml:space="preserve">, </w:t>
      </w:r>
      <w:hyperlink r:id="rId136" w:tooltip="Arroyo" w:history="1">
        <w:r>
          <w:rPr>
            <w:rStyle w:val="Hipervnculo"/>
          </w:rPr>
          <w:t>arroyos</w:t>
        </w:r>
      </w:hyperlink>
      <w:r>
        <w:t xml:space="preserve">, </w:t>
      </w:r>
      <w:hyperlink r:id="rId137" w:tooltip="Laguna" w:history="1">
        <w:r>
          <w:rPr>
            <w:rStyle w:val="Hipervnculo"/>
          </w:rPr>
          <w:t>lagunas</w:t>
        </w:r>
      </w:hyperlink>
      <w:r>
        <w:t xml:space="preserve">, así como el elevado número de peces que aparecen muertos o con deformaciones físicas y afectados en su capacidad reproductiva. A esto debe sumarse la </w:t>
      </w:r>
      <w:hyperlink r:id="rId138" w:tooltip="Deforestación" w:history="1">
        <w:r>
          <w:rPr>
            <w:rStyle w:val="Hipervnculo"/>
          </w:rPr>
          <w:t>deforestación</w:t>
        </w:r>
      </w:hyperlink>
      <w:r>
        <w:t xml:space="preserve"> en las áreas boscosas y de monte del Noreste y el Noroeste argentino, que destruyó su equilibrio ambiental, liquidando el refugio y hábitat natural de otros predadores de los mosquitos, lo cual permite el aumento descontrolado de su población.</w:t>
      </w:r>
    </w:p>
    <w:p w:rsidR="002A04F2" w:rsidRDefault="002A04F2" w:rsidP="002A04F2">
      <w:pPr>
        <w:pStyle w:val="NormalWeb"/>
      </w:pPr>
      <w:r>
        <w:t xml:space="preserve">En </w:t>
      </w:r>
      <w:hyperlink r:id="rId139" w:tooltip="Perú" w:history="1">
        <w:r>
          <w:rPr>
            <w:rStyle w:val="Hipervnculo"/>
          </w:rPr>
          <w:t>Perú</w:t>
        </w:r>
      </w:hyperlink>
      <w:r>
        <w:t xml:space="preserve"> también se encuentra presente el dengue, en las zonas de </w:t>
      </w:r>
      <w:hyperlink r:id="rId140" w:tooltip="Piura (Perú)" w:history="1">
        <w:r>
          <w:rPr>
            <w:rStyle w:val="Hipervnculo"/>
          </w:rPr>
          <w:t>Piura</w:t>
        </w:r>
      </w:hyperlink>
      <w:r>
        <w:t xml:space="preserve">, </w:t>
      </w:r>
      <w:hyperlink r:id="rId141" w:tooltip="Talara (Perú)" w:history="1">
        <w:r>
          <w:rPr>
            <w:rStyle w:val="Hipervnculo"/>
          </w:rPr>
          <w:t>Talara</w:t>
        </w:r>
      </w:hyperlink>
      <w:r>
        <w:t xml:space="preserve"> y </w:t>
      </w:r>
      <w:hyperlink r:id="rId142" w:tooltip="Jaén (Perú)" w:history="1">
        <w:r>
          <w:rPr>
            <w:rStyle w:val="Hipervnculo"/>
          </w:rPr>
          <w:t>Jaén</w:t>
        </w:r>
      </w:hyperlink>
      <w:r>
        <w:t xml:space="preserve">, y en </w:t>
      </w:r>
      <w:hyperlink r:id="rId143" w:tooltip="Amazonas (Perú)" w:history="1">
        <w:r>
          <w:rPr>
            <w:rStyle w:val="Hipervnculo"/>
          </w:rPr>
          <w:t>Amazonas</w:t>
        </w:r>
      </w:hyperlink>
      <w:r>
        <w:t xml:space="preserve"> en </w:t>
      </w:r>
      <w:hyperlink r:id="rId144" w:tooltip="Bagua (Perú)" w:history="1">
        <w:r>
          <w:rPr>
            <w:rStyle w:val="Hipervnculo"/>
          </w:rPr>
          <w:t>Bagua</w:t>
        </w:r>
      </w:hyperlink>
      <w:r>
        <w:t xml:space="preserve"> y </w:t>
      </w:r>
      <w:hyperlink r:id="rId145" w:tooltip="Utcubamba (Perú)" w:history="1">
        <w:r>
          <w:rPr>
            <w:rStyle w:val="Hipervnculo"/>
          </w:rPr>
          <w:t>Utcubamba</w:t>
        </w:r>
      </w:hyperlink>
      <w:r>
        <w:t>.</w:t>
      </w:r>
    </w:p>
    <w:p w:rsidR="002A04F2" w:rsidRDefault="002A04F2" w:rsidP="002A04F2">
      <w:pPr>
        <w:pStyle w:val="Ttulo3"/>
      </w:pPr>
      <w:r>
        <w:rPr>
          <w:rStyle w:val="editsection"/>
        </w:rPr>
        <w:t>[</w:t>
      </w:r>
      <w:hyperlink r:id="rId146" w:tooltip="Editar sección: Epidemia de dengue de 2010" w:history="1">
        <w:r>
          <w:rPr>
            <w:rStyle w:val="Hipervnculo"/>
          </w:rPr>
          <w:t>editar</w:t>
        </w:r>
      </w:hyperlink>
      <w:r>
        <w:rPr>
          <w:rStyle w:val="editsection"/>
        </w:rPr>
        <w:t>]</w:t>
      </w:r>
      <w:r>
        <w:t xml:space="preserve"> </w:t>
      </w:r>
      <w:r>
        <w:rPr>
          <w:rStyle w:val="mw-headline"/>
        </w:rPr>
        <w:t>Epidemia de dengue de 2010</w:t>
      </w:r>
    </w:p>
    <w:tbl>
      <w:tblPr>
        <w:tblW w:w="0" w:type="auto"/>
        <w:tblCellSpacing w:w="15" w:type="dxa"/>
        <w:tblCellMar>
          <w:top w:w="15" w:type="dxa"/>
          <w:left w:w="15" w:type="dxa"/>
          <w:bottom w:w="15" w:type="dxa"/>
          <w:right w:w="15" w:type="dxa"/>
        </w:tblCellMar>
        <w:tblLook w:val="0000"/>
      </w:tblPr>
      <w:tblGrid>
        <w:gridCol w:w="745"/>
        <w:gridCol w:w="6764"/>
        <w:gridCol w:w="1085"/>
      </w:tblGrid>
      <w:tr w:rsidR="002A04F2">
        <w:trPr>
          <w:tblCellSpacing w:w="15" w:type="dxa"/>
        </w:trPr>
        <w:tc>
          <w:tcPr>
            <w:tcW w:w="0" w:type="auto"/>
            <w:vAlign w:val="center"/>
          </w:tcPr>
          <w:p w:rsidR="002A04F2" w:rsidRDefault="000A24E8">
            <w:pPr>
              <w:divId w:val="2051606199"/>
            </w:pPr>
            <w:r>
              <w:rPr>
                <w:noProof/>
                <w:color w:val="0000FF"/>
                <w:lang w:val="es-BO" w:eastAsia="es-BO"/>
              </w:rPr>
              <w:drawing>
                <wp:inline distT="0" distB="0" distL="0" distR="0">
                  <wp:extent cx="406400" cy="406400"/>
                  <wp:effectExtent l="19050" t="0" r="0" b="0"/>
                  <wp:docPr id="22" name="Imagen 22" descr="Gnome globe current event.svg">
                    <a:hlinkClick xmlns:a="http://schemas.openxmlformats.org/drawingml/2006/main" r:id="rId14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Gnome globe current event.svg">
                            <a:hlinkClick r:id="rId147"/>
                          </pic:cNvPr>
                          <pic:cNvPicPr>
                            <a:picLocks noChangeAspect="1" noChangeArrowheads="1"/>
                          </pic:cNvPicPr>
                        </pic:nvPicPr>
                        <pic:blipFill>
                          <a:blip r:embed="rId148"/>
                          <a:srcRect/>
                          <a:stretch>
                            <a:fillRect/>
                          </a:stretch>
                        </pic:blipFill>
                        <pic:spPr bwMode="auto">
                          <a:xfrm>
                            <a:off x="0" y="0"/>
                            <a:ext cx="406400" cy="406400"/>
                          </a:xfrm>
                          <a:prstGeom prst="rect">
                            <a:avLst/>
                          </a:prstGeom>
                          <a:noFill/>
                          <a:ln w="9525">
                            <a:noFill/>
                            <a:miter lim="800000"/>
                            <a:headEnd/>
                            <a:tailEnd/>
                          </a:ln>
                        </pic:spPr>
                      </pic:pic>
                    </a:graphicData>
                  </a:graphic>
                </wp:inline>
              </w:drawing>
            </w:r>
          </w:p>
        </w:tc>
        <w:tc>
          <w:tcPr>
            <w:tcW w:w="0" w:type="auto"/>
            <w:vAlign w:val="center"/>
          </w:tcPr>
          <w:p w:rsidR="002A04F2" w:rsidRDefault="002A04F2">
            <w:r>
              <w:rPr>
                <w:b/>
                <w:bCs/>
              </w:rPr>
              <w:t xml:space="preserve">Este artículo o sección se refiere o está relacionado con un evento de </w:t>
            </w:r>
            <w:hyperlink r:id="rId149" w:tooltip="Salud pública" w:history="1">
              <w:r>
                <w:rPr>
                  <w:rStyle w:val="Hipervnculo"/>
                  <w:b/>
                  <w:bCs/>
                </w:rPr>
                <w:t>salud pública</w:t>
              </w:r>
            </w:hyperlink>
            <w:r>
              <w:rPr>
                <w:b/>
                <w:bCs/>
              </w:rPr>
              <w:t xml:space="preserve"> </w:t>
            </w:r>
            <w:hyperlink r:id="rId150" w:tooltip="Portal:Actualidad" w:history="1">
              <w:r>
                <w:rPr>
                  <w:rStyle w:val="Hipervnculo"/>
                  <w:b/>
                  <w:bCs/>
                </w:rPr>
                <w:t>reciente</w:t>
              </w:r>
            </w:hyperlink>
            <w:r>
              <w:rPr>
                <w:b/>
                <w:bCs/>
              </w:rPr>
              <w:t>.</w:t>
            </w:r>
            <w:r>
              <w:br/>
            </w:r>
            <w:r>
              <w:rPr>
                <w:sz w:val="20"/>
                <w:szCs w:val="20"/>
              </w:rPr>
              <w:t xml:space="preserve">Esta información es susceptible a cambios. Por favor, no agregues información </w:t>
            </w:r>
            <w:hyperlink r:id="rId151" w:anchor="Wikipedia_no_es_una_bola_de_cristal" w:tooltip="Wikipedia:Lo que Wikipedia no es" w:history="1">
              <w:r>
                <w:rPr>
                  <w:rStyle w:val="Hipervnculo"/>
                  <w:sz w:val="20"/>
                  <w:szCs w:val="20"/>
                </w:rPr>
                <w:t>especulativa</w:t>
              </w:r>
            </w:hyperlink>
            <w:r>
              <w:rPr>
                <w:sz w:val="20"/>
                <w:szCs w:val="20"/>
              </w:rPr>
              <w:t xml:space="preserve"> y recuerda colocar </w:t>
            </w:r>
            <w:hyperlink r:id="rId152" w:tooltip="Wikipedia:Referencias" w:history="1">
              <w:r>
                <w:rPr>
                  <w:rStyle w:val="Hipervnculo"/>
                  <w:sz w:val="20"/>
                  <w:szCs w:val="20"/>
                </w:rPr>
                <w:t>referencias</w:t>
              </w:r>
            </w:hyperlink>
            <w:r>
              <w:rPr>
                <w:sz w:val="20"/>
                <w:szCs w:val="20"/>
              </w:rPr>
              <w:t xml:space="preserve"> a </w:t>
            </w:r>
            <w:hyperlink r:id="rId153" w:tooltip="Wikipedia:Verificabilidad" w:history="1">
              <w:r>
                <w:rPr>
                  <w:rStyle w:val="Hipervnculo"/>
                  <w:sz w:val="20"/>
                  <w:szCs w:val="20"/>
                </w:rPr>
                <w:t>fuentes publicadas</w:t>
              </w:r>
            </w:hyperlink>
            <w:r>
              <w:rPr>
                <w:sz w:val="20"/>
                <w:szCs w:val="20"/>
              </w:rPr>
              <w:t xml:space="preserve"> para dar más </w:t>
            </w:r>
            <w:r>
              <w:rPr>
                <w:sz w:val="20"/>
                <w:szCs w:val="20"/>
              </w:rPr>
              <w:lastRenderedPageBreak/>
              <w:t>detalles.</w:t>
            </w:r>
          </w:p>
        </w:tc>
        <w:tc>
          <w:tcPr>
            <w:tcW w:w="1040" w:type="dxa"/>
            <w:vAlign w:val="center"/>
          </w:tcPr>
          <w:p w:rsidR="002A04F2" w:rsidRDefault="000A24E8">
            <w:r>
              <w:rPr>
                <w:noProof/>
                <w:color w:val="0000FF"/>
                <w:lang w:val="es-BO" w:eastAsia="es-BO"/>
              </w:rPr>
              <w:lastRenderedPageBreak/>
              <w:drawing>
                <wp:inline distT="0" distB="0" distL="0" distR="0">
                  <wp:extent cx="482600" cy="444500"/>
                  <wp:effectExtent l="19050" t="0" r="0" b="0"/>
                  <wp:docPr id="23" name="Imagen 23" descr="Globe-Star of life.svg">
                    <a:hlinkClick xmlns:a="http://schemas.openxmlformats.org/drawingml/2006/main" r:id="rId1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Globe-Star of life.svg">
                            <a:hlinkClick r:id="rId154"/>
                          </pic:cNvPr>
                          <pic:cNvPicPr>
                            <a:picLocks noChangeAspect="1" noChangeArrowheads="1"/>
                          </pic:cNvPicPr>
                        </pic:nvPicPr>
                        <pic:blipFill>
                          <a:blip r:embed="rId155"/>
                          <a:srcRect/>
                          <a:stretch>
                            <a:fillRect/>
                          </a:stretch>
                        </pic:blipFill>
                        <pic:spPr bwMode="auto">
                          <a:xfrm>
                            <a:off x="0" y="0"/>
                            <a:ext cx="482600" cy="444500"/>
                          </a:xfrm>
                          <a:prstGeom prst="rect">
                            <a:avLst/>
                          </a:prstGeom>
                          <a:noFill/>
                          <a:ln w="9525">
                            <a:noFill/>
                            <a:miter lim="800000"/>
                            <a:headEnd/>
                            <a:tailEnd/>
                          </a:ln>
                        </pic:spPr>
                      </pic:pic>
                    </a:graphicData>
                  </a:graphic>
                </wp:inline>
              </w:drawing>
            </w:r>
          </w:p>
        </w:tc>
      </w:tr>
    </w:tbl>
    <w:p w:rsidR="002A04F2" w:rsidRDefault="002A04F2" w:rsidP="002A04F2">
      <w:pPr>
        <w:pStyle w:val="NormalWeb"/>
      </w:pPr>
      <w:r>
        <w:lastRenderedPageBreak/>
        <w:t xml:space="preserve">En </w:t>
      </w:r>
      <w:hyperlink r:id="rId156" w:tooltip="Honduras" w:history="1">
        <w:r>
          <w:rPr>
            <w:rStyle w:val="Hipervnculo"/>
          </w:rPr>
          <w:t>Honduras</w:t>
        </w:r>
      </w:hyperlink>
      <w:r>
        <w:t xml:space="preserve"> desde el inicio de temporada de dengue en el país, se han detectado 39.618 casos de dengue clásico y 1.099 casos de dengue hemorrágico a nivel nacional. Las cifras oficiales de muertes por dengue se elevan a </w:t>
      </w:r>
      <w:smartTag w:uri="urn:schemas-microsoft-com:office:smarttags" w:element="metricconverter">
        <w:smartTagPr>
          <w:attr w:name="ProductID" w:val="43 a"/>
        </w:smartTagPr>
        <w:r>
          <w:t>43 a</w:t>
        </w:r>
      </w:smartTag>
      <w:r>
        <w:t xml:space="preserve"> nivel nacional y 27 en el municipio del Distrito Central. El infectólogo del Hospital Escuela, Tito Alvarado, manifestó que «algunas personas pueden tener esta enfermedad, de forma simultánea con la influenza A (H2N2) y esto se vuelve a aún más peligroso. En estos momentos hay varios virus circulando, entre ellos el A (H1N1), así como el A (H3N2), en estos momentos, aparte del dengue, hay influenza, lo hemos demostrado, clínicamente en el hospital y hospitales privados».</w:t>
      </w:r>
      <w:hyperlink r:id="rId157" w:anchor="cite_note-16#cite_note-16" w:history="1">
        <w:r>
          <w:rPr>
            <w:rStyle w:val="corchete-llamada1"/>
            <w:color w:val="0000FF"/>
            <w:u w:val="single"/>
            <w:vertAlign w:val="superscript"/>
          </w:rPr>
          <w:t>[</w:t>
        </w:r>
        <w:r>
          <w:rPr>
            <w:rStyle w:val="Hipervnculo"/>
            <w:vertAlign w:val="superscript"/>
          </w:rPr>
          <w:t>17</w:t>
        </w:r>
        <w:r>
          <w:rPr>
            <w:rStyle w:val="corchete-llamada1"/>
            <w:color w:val="0000FF"/>
            <w:u w:val="single"/>
            <w:vertAlign w:val="superscript"/>
          </w:rPr>
          <w:t>]</w:t>
        </w:r>
      </w:hyperlink>
    </w:p>
    <w:p w:rsidR="002A04F2" w:rsidRDefault="002A04F2" w:rsidP="002A04F2">
      <w:pPr>
        <w:pStyle w:val="Ttulo2"/>
      </w:pPr>
      <w:r>
        <w:rPr>
          <w:rStyle w:val="editsection"/>
        </w:rPr>
        <w:t>[</w:t>
      </w:r>
      <w:hyperlink r:id="rId158" w:tooltip="Editar sección: Etiología" w:history="1">
        <w:r>
          <w:rPr>
            <w:rStyle w:val="Hipervnculo"/>
          </w:rPr>
          <w:t>editar</w:t>
        </w:r>
      </w:hyperlink>
      <w:r>
        <w:rPr>
          <w:rStyle w:val="editsection"/>
        </w:rPr>
        <w:t>]</w:t>
      </w:r>
      <w:r>
        <w:t xml:space="preserve"> </w:t>
      </w:r>
      <w:r>
        <w:rPr>
          <w:rStyle w:val="mw-headline"/>
        </w:rPr>
        <w:t>Etiología</w:t>
      </w:r>
    </w:p>
    <w:tbl>
      <w:tblPr>
        <w:tblW w:w="5448" w:type="dxa"/>
        <w:tblCellSpacing w:w="15" w:type="dxa"/>
        <w:tblCellMar>
          <w:top w:w="55" w:type="dxa"/>
          <w:left w:w="55" w:type="dxa"/>
          <w:bottom w:w="55" w:type="dxa"/>
          <w:right w:w="55" w:type="dxa"/>
        </w:tblCellMar>
        <w:tblLook w:val="0000"/>
      </w:tblPr>
      <w:tblGrid>
        <w:gridCol w:w="1174"/>
        <w:gridCol w:w="4274"/>
      </w:tblGrid>
      <w:tr w:rsidR="002A04F2">
        <w:trPr>
          <w:tblCellSpacing w:w="15" w:type="dxa"/>
        </w:trPr>
        <w:tc>
          <w:tcPr>
            <w:tcW w:w="0" w:type="auto"/>
            <w:gridSpan w:val="2"/>
            <w:shd w:val="clear" w:color="auto" w:fill="EE82EE"/>
            <w:vAlign w:val="center"/>
          </w:tcPr>
          <w:p w:rsidR="002A04F2" w:rsidRDefault="002A04F2">
            <w:pPr>
              <w:spacing w:line="336" w:lineRule="atLeast"/>
              <w:jc w:val="center"/>
              <w:divId w:val="800726908"/>
              <w:rPr>
                <w:b/>
                <w:bCs/>
                <w:sz w:val="19"/>
                <w:szCs w:val="19"/>
              </w:rPr>
            </w:pPr>
            <w:hyperlink r:id="rId159" w:tooltip="Wikiproyecto:Taxonomía/Cómo leer una ficha de taxón" w:history="1">
              <w:r>
                <w:rPr>
                  <w:rStyle w:val="Hipervnculo"/>
                  <w:b/>
                  <w:bCs/>
                  <w:sz w:val="19"/>
                  <w:szCs w:val="19"/>
                </w:rPr>
                <w:t>?</w:t>
              </w:r>
            </w:hyperlink>
          </w:p>
          <w:p w:rsidR="002A04F2" w:rsidRDefault="002A04F2">
            <w:pPr>
              <w:spacing w:line="336" w:lineRule="atLeast"/>
              <w:jc w:val="center"/>
              <w:rPr>
                <w:b/>
                <w:bCs/>
                <w:sz w:val="27"/>
                <w:szCs w:val="27"/>
              </w:rPr>
            </w:pPr>
            <w:r>
              <w:rPr>
                <w:b/>
                <w:bCs/>
                <w:i/>
                <w:iCs/>
                <w:sz w:val="27"/>
                <w:szCs w:val="27"/>
              </w:rPr>
              <w:t>Virus del dengue</w:t>
            </w:r>
          </w:p>
        </w:tc>
      </w:tr>
      <w:tr w:rsidR="002A04F2">
        <w:trPr>
          <w:tblCellSpacing w:w="15" w:type="dxa"/>
        </w:trPr>
        <w:tc>
          <w:tcPr>
            <w:tcW w:w="0" w:type="auto"/>
            <w:gridSpan w:val="2"/>
            <w:vAlign w:val="center"/>
          </w:tcPr>
          <w:p w:rsidR="002A04F2" w:rsidRDefault="000A24E8">
            <w:pPr>
              <w:spacing w:line="336" w:lineRule="atLeast"/>
              <w:jc w:val="center"/>
            </w:pPr>
            <w:r>
              <w:rPr>
                <w:noProof/>
                <w:color w:val="0000FF"/>
                <w:lang w:val="es-BO" w:eastAsia="es-BO"/>
              </w:rPr>
              <w:drawing>
                <wp:inline distT="0" distB="0" distL="0" distR="0">
                  <wp:extent cx="1905000" cy="2425700"/>
                  <wp:effectExtent l="19050" t="0" r="0" b="0"/>
                  <wp:docPr id="24" name="Imagen 24" descr="Dengue.jpg">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Dengue.jpg">
                            <a:hlinkClick r:id="rId160"/>
                          </pic:cNvPr>
                          <pic:cNvPicPr>
                            <a:picLocks noChangeAspect="1" noChangeArrowheads="1"/>
                          </pic:cNvPicPr>
                        </pic:nvPicPr>
                        <pic:blipFill>
                          <a:blip r:embed="rId161"/>
                          <a:srcRect/>
                          <a:stretch>
                            <a:fillRect/>
                          </a:stretch>
                        </pic:blipFill>
                        <pic:spPr bwMode="auto">
                          <a:xfrm>
                            <a:off x="0" y="0"/>
                            <a:ext cx="1905000" cy="2425700"/>
                          </a:xfrm>
                          <a:prstGeom prst="rect">
                            <a:avLst/>
                          </a:prstGeom>
                          <a:noFill/>
                          <a:ln w="9525">
                            <a:noFill/>
                            <a:miter lim="800000"/>
                            <a:headEnd/>
                            <a:tailEnd/>
                          </a:ln>
                        </pic:spPr>
                      </pic:pic>
                    </a:graphicData>
                  </a:graphic>
                </wp:inline>
              </w:drawing>
            </w:r>
            <w:r w:rsidR="002A04F2">
              <w:br/>
            </w:r>
            <w:r w:rsidR="002A04F2">
              <w:rPr>
                <w:sz w:val="23"/>
                <w:szCs w:val="23"/>
              </w:rPr>
              <w:t>Micrografía del virus del dengue</w:t>
            </w:r>
          </w:p>
        </w:tc>
      </w:tr>
      <w:tr w:rsidR="002A04F2">
        <w:trPr>
          <w:tblCellSpacing w:w="15" w:type="dxa"/>
        </w:trPr>
        <w:tc>
          <w:tcPr>
            <w:tcW w:w="0" w:type="auto"/>
            <w:gridSpan w:val="2"/>
            <w:shd w:val="clear" w:color="auto" w:fill="EE82EE"/>
            <w:vAlign w:val="center"/>
          </w:tcPr>
          <w:p w:rsidR="002A04F2" w:rsidRDefault="002A04F2">
            <w:pPr>
              <w:spacing w:line="336" w:lineRule="atLeast"/>
              <w:jc w:val="center"/>
              <w:rPr>
                <w:b/>
                <w:bCs/>
              </w:rPr>
            </w:pPr>
            <w:hyperlink r:id="rId162" w:tooltip="Clasificación de los virus" w:history="1">
              <w:r>
                <w:rPr>
                  <w:rStyle w:val="Hipervnculo"/>
                  <w:b/>
                  <w:bCs/>
                </w:rPr>
                <w:t>Clasificación de los virus</w:t>
              </w:r>
            </w:hyperlink>
          </w:p>
        </w:tc>
      </w:tr>
      <w:tr w:rsidR="002A04F2">
        <w:trPr>
          <w:tblCellSpacing w:w="15" w:type="dxa"/>
        </w:trPr>
        <w:tc>
          <w:tcPr>
            <w:tcW w:w="0" w:type="auto"/>
            <w:vAlign w:val="center"/>
          </w:tcPr>
          <w:p w:rsidR="002A04F2" w:rsidRDefault="002A04F2">
            <w:pPr>
              <w:spacing w:line="336" w:lineRule="atLeast"/>
            </w:pPr>
            <w:r>
              <w:t>Grupo:</w:t>
            </w:r>
          </w:p>
        </w:tc>
        <w:tc>
          <w:tcPr>
            <w:tcW w:w="0" w:type="auto"/>
            <w:vAlign w:val="center"/>
          </w:tcPr>
          <w:p w:rsidR="002A04F2" w:rsidRDefault="002A04F2">
            <w:pPr>
              <w:spacing w:line="336" w:lineRule="atLeast"/>
            </w:pPr>
            <w:r>
              <w:t xml:space="preserve">IV </w:t>
            </w:r>
            <w:r>
              <w:rPr>
                <w:sz w:val="20"/>
                <w:szCs w:val="20"/>
              </w:rPr>
              <w:t>(</w:t>
            </w:r>
            <w:hyperlink r:id="rId163" w:tooltip="Virus ARN monocatenario positivo" w:history="1">
              <w:r>
                <w:rPr>
                  <w:rStyle w:val="Hipervnculo"/>
                  <w:sz w:val="20"/>
                  <w:szCs w:val="20"/>
                </w:rPr>
                <w:t>Virus ARN monocatenario positivo</w:t>
              </w:r>
            </w:hyperlink>
            <w:r>
              <w:rPr>
                <w:sz w:val="20"/>
                <w:szCs w:val="20"/>
              </w:rPr>
              <w:t>)</w:t>
            </w:r>
          </w:p>
        </w:tc>
      </w:tr>
      <w:tr w:rsidR="002A04F2">
        <w:trPr>
          <w:tblCellSpacing w:w="15" w:type="dxa"/>
        </w:trPr>
        <w:tc>
          <w:tcPr>
            <w:tcW w:w="0" w:type="auto"/>
            <w:vAlign w:val="center"/>
          </w:tcPr>
          <w:p w:rsidR="002A04F2" w:rsidRDefault="002A04F2">
            <w:pPr>
              <w:spacing w:line="336" w:lineRule="atLeast"/>
            </w:pPr>
            <w:hyperlink r:id="rId164" w:tooltip="Familia (biología)" w:history="1">
              <w:r>
                <w:rPr>
                  <w:rStyle w:val="Hipervnculo"/>
                </w:rPr>
                <w:t>Familia</w:t>
              </w:r>
            </w:hyperlink>
            <w:r>
              <w:t>:</w:t>
            </w:r>
          </w:p>
        </w:tc>
        <w:tc>
          <w:tcPr>
            <w:tcW w:w="0" w:type="auto"/>
            <w:vAlign w:val="center"/>
          </w:tcPr>
          <w:p w:rsidR="002A04F2" w:rsidRDefault="002A04F2">
            <w:pPr>
              <w:spacing w:line="336" w:lineRule="atLeast"/>
            </w:pPr>
            <w:hyperlink r:id="rId165" w:tooltip="Flaviviridae" w:history="1">
              <w:r>
                <w:rPr>
                  <w:rStyle w:val="Hipervnculo"/>
                </w:rPr>
                <w:t>Flaviviridae</w:t>
              </w:r>
            </w:hyperlink>
          </w:p>
        </w:tc>
      </w:tr>
      <w:tr w:rsidR="002A04F2">
        <w:trPr>
          <w:tblCellSpacing w:w="15" w:type="dxa"/>
        </w:trPr>
        <w:tc>
          <w:tcPr>
            <w:tcW w:w="0" w:type="auto"/>
            <w:vAlign w:val="center"/>
          </w:tcPr>
          <w:p w:rsidR="002A04F2" w:rsidRDefault="002A04F2">
            <w:pPr>
              <w:spacing w:line="336" w:lineRule="atLeast"/>
            </w:pPr>
            <w:hyperlink r:id="rId166" w:tooltip="Género (biología)" w:history="1">
              <w:r>
                <w:rPr>
                  <w:rStyle w:val="Hipervnculo"/>
                </w:rPr>
                <w:t>Género</w:t>
              </w:r>
            </w:hyperlink>
            <w:r>
              <w:t>:</w:t>
            </w:r>
          </w:p>
        </w:tc>
        <w:tc>
          <w:tcPr>
            <w:tcW w:w="0" w:type="auto"/>
            <w:vAlign w:val="center"/>
          </w:tcPr>
          <w:p w:rsidR="002A04F2" w:rsidRDefault="002A04F2">
            <w:pPr>
              <w:spacing w:line="336" w:lineRule="atLeast"/>
            </w:pPr>
            <w:hyperlink r:id="rId167" w:tooltip="Flavivirus" w:history="1">
              <w:r>
                <w:rPr>
                  <w:rStyle w:val="Hipervnculo"/>
                  <w:i/>
                  <w:iCs/>
                </w:rPr>
                <w:t>Flavivirus</w:t>
              </w:r>
            </w:hyperlink>
          </w:p>
        </w:tc>
      </w:tr>
      <w:tr w:rsidR="002A04F2">
        <w:trPr>
          <w:tblCellSpacing w:w="15" w:type="dxa"/>
        </w:trPr>
        <w:tc>
          <w:tcPr>
            <w:tcW w:w="0" w:type="auto"/>
            <w:gridSpan w:val="2"/>
            <w:shd w:val="clear" w:color="auto" w:fill="EE82EE"/>
            <w:vAlign w:val="center"/>
          </w:tcPr>
          <w:p w:rsidR="002A04F2" w:rsidRDefault="002A04F2">
            <w:pPr>
              <w:spacing w:line="336" w:lineRule="atLeast"/>
              <w:jc w:val="center"/>
              <w:rPr>
                <w:b/>
                <w:bCs/>
              </w:rPr>
            </w:pPr>
            <w:hyperlink r:id="rId168" w:tooltip="Especie" w:history="1">
              <w:r>
                <w:rPr>
                  <w:rStyle w:val="Hipervnculo"/>
                  <w:b/>
                  <w:bCs/>
                </w:rPr>
                <w:t>Especies</w:t>
              </w:r>
            </w:hyperlink>
          </w:p>
        </w:tc>
      </w:tr>
      <w:tr w:rsidR="002A04F2">
        <w:trPr>
          <w:tblCellSpacing w:w="15" w:type="dxa"/>
        </w:trPr>
        <w:tc>
          <w:tcPr>
            <w:tcW w:w="0" w:type="auto"/>
            <w:gridSpan w:val="2"/>
            <w:vAlign w:val="center"/>
          </w:tcPr>
          <w:p w:rsidR="002A04F2" w:rsidRDefault="002A04F2" w:rsidP="002A04F2">
            <w:pPr>
              <w:numPr>
                <w:ilvl w:val="0"/>
                <w:numId w:val="12"/>
              </w:numPr>
              <w:spacing w:before="100" w:beforeAutospacing="1" w:after="100" w:afterAutospacing="1" w:line="336" w:lineRule="atLeast"/>
            </w:pPr>
            <w:r>
              <w:rPr>
                <w:i/>
                <w:iCs/>
              </w:rPr>
              <w:t>dengue</w:t>
            </w:r>
            <w:r>
              <w:t xml:space="preserve"> (DHF) </w:t>
            </w:r>
          </w:p>
        </w:tc>
      </w:tr>
    </w:tbl>
    <w:p w:rsidR="002A04F2" w:rsidRDefault="002A04F2" w:rsidP="002A04F2">
      <w:pPr>
        <w:pStyle w:val="NormalWeb"/>
      </w:pPr>
      <w:r>
        <w:t xml:space="preserve">Tanto la fiebre dengue como el dengue hemorrágico son causados por el </w:t>
      </w:r>
      <w:hyperlink r:id="rId169" w:tooltip="Virus del dengue" w:history="1">
        <w:r>
          <w:rPr>
            <w:rStyle w:val="Hipervnculo"/>
          </w:rPr>
          <w:t>virus del dengue</w:t>
        </w:r>
      </w:hyperlink>
      <w:r>
        <w:t xml:space="preserve">, un </w:t>
      </w:r>
      <w:hyperlink r:id="rId170" w:tooltip="Virus ARN" w:history="1">
        <w:r>
          <w:rPr>
            <w:rStyle w:val="Hipervnculo"/>
          </w:rPr>
          <w:t>virus ARN</w:t>
        </w:r>
      </w:hyperlink>
      <w:r>
        <w:t xml:space="preserve"> pequeño pertenecientes al grupo de los </w:t>
      </w:r>
      <w:hyperlink r:id="rId171" w:tooltip="Arbovirus" w:history="1">
        <w:r>
          <w:rPr>
            <w:rStyle w:val="Hipervnculo"/>
          </w:rPr>
          <w:t>arbovirus</w:t>
        </w:r>
      </w:hyperlink>
      <w:r>
        <w:t xml:space="preserve">—llamados así por ser virus transmitidos por </w:t>
      </w:r>
      <w:hyperlink r:id="rId172" w:tooltip="Artrópodo" w:history="1">
        <w:r>
          <w:rPr>
            <w:rStyle w:val="Hipervnculo"/>
          </w:rPr>
          <w:t>artrópodos</w:t>
        </w:r>
      </w:hyperlink>
      <w:r>
        <w:t xml:space="preserve">—, del cual se han descrito cuatro tipos en la actualidad, cada uno con propiedades </w:t>
      </w:r>
      <w:hyperlink r:id="rId173" w:tooltip="Antígeno" w:history="1">
        <w:r>
          <w:rPr>
            <w:rStyle w:val="Hipervnculo"/>
          </w:rPr>
          <w:t>antigénicas</w:t>
        </w:r>
      </w:hyperlink>
      <w:r>
        <w:t xml:space="preserve"> diferentes. Cualquiera de los cuatro tipos del virus es capaz de producir el dengue clásico. Se plantea que una infección </w:t>
      </w:r>
      <w:r>
        <w:lastRenderedPageBreak/>
        <w:t>inicial crea las condiciones inmunológicas para que una infección subsecuente produzca un dengue hemorrágico; sin embargo, otros plantean que una primera infección por dengue sea capaz de producir de una vez un dengue hemorrágico.</w:t>
      </w:r>
      <w:hyperlink r:id="rId174" w:anchor="cite_note-dengueencrianca-17#cite_note-dengueencrianca-17" w:history="1">
        <w:r>
          <w:rPr>
            <w:rStyle w:val="corchete-llamada1"/>
            <w:color w:val="0000FF"/>
            <w:u w:val="single"/>
            <w:vertAlign w:val="superscript"/>
          </w:rPr>
          <w:t>[</w:t>
        </w:r>
        <w:r>
          <w:rPr>
            <w:rStyle w:val="Hipervnculo"/>
            <w:vertAlign w:val="superscript"/>
          </w:rPr>
          <w:t>18</w:t>
        </w:r>
        <w:r>
          <w:rPr>
            <w:rStyle w:val="corchete-llamada1"/>
            <w:color w:val="0000FF"/>
            <w:u w:val="single"/>
            <w:vertAlign w:val="superscript"/>
          </w:rPr>
          <w:t>]</w:t>
        </w:r>
      </w:hyperlink>
    </w:p>
    <w:p w:rsidR="002A04F2" w:rsidRDefault="002A04F2" w:rsidP="002A04F2">
      <w:pPr>
        <w:pStyle w:val="NormalWeb"/>
      </w:pPr>
      <w:r>
        <w:t xml:space="preserve">Los serotipos 1 y 2 fueron aislados en </w:t>
      </w:r>
      <w:hyperlink r:id="rId175" w:tooltip="1945" w:history="1">
        <w:r>
          <w:rPr>
            <w:rStyle w:val="Hipervnculo"/>
          </w:rPr>
          <w:t>1945</w:t>
        </w:r>
      </w:hyperlink>
      <w:r>
        <w:t xml:space="preserve">, y en </w:t>
      </w:r>
      <w:hyperlink r:id="rId176" w:tooltip="1956" w:history="1">
        <w:r>
          <w:rPr>
            <w:rStyle w:val="Hipervnculo"/>
          </w:rPr>
          <w:t>1956</w:t>
        </w:r>
      </w:hyperlink>
      <w:r>
        <w:t xml:space="preserve"> los tipos 3 y 4, siendo el virus tipo 2 el más inmunogénico de los cuatro.</w:t>
      </w:r>
      <w:hyperlink r:id="rId177" w:anchor="cite_note-dengueencrianca-17#cite_note-dengueencrianca-17" w:history="1">
        <w:r>
          <w:rPr>
            <w:rStyle w:val="corchete-llamada1"/>
            <w:color w:val="0000FF"/>
            <w:u w:val="single"/>
            <w:vertAlign w:val="superscript"/>
          </w:rPr>
          <w:t>[</w:t>
        </w:r>
        <w:r>
          <w:rPr>
            <w:rStyle w:val="Hipervnculo"/>
            <w:vertAlign w:val="superscript"/>
          </w:rPr>
          <w:t>18</w:t>
        </w:r>
        <w:r>
          <w:rPr>
            <w:rStyle w:val="corchete-llamada1"/>
            <w:color w:val="0000FF"/>
            <w:u w:val="single"/>
            <w:vertAlign w:val="superscript"/>
          </w:rPr>
          <w:t>]</w:t>
        </w:r>
      </w:hyperlink>
    </w:p>
    <w:p w:rsidR="002A04F2" w:rsidRDefault="002A04F2" w:rsidP="002A04F2">
      <w:pPr>
        <w:pStyle w:val="NormalWeb"/>
      </w:pPr>
      <w:r>
        <w:t xml:space="preserve">El virus del dengue, al igual que otros </w:t>
      </w:r>
      <w:hyperlink r:id="rId178" w:tooltip="Flavivirus" w:history="1">
        <w:r>
          <w:rPr>
            <w:rStyle w:val="Hipervnculo"/>
          </w:rPr>
          <w:t>flavivirus</w:t>
        </w:r>
      </w:hyperlink>
      <w:r>
        <w:t xml:space="preserve">, contiene un genoma de ARN rodeado por una </w:t>
      </w:r>
      <w:hyperlink r:id="rId179" w:tooltip="Nucleocápside (aún no redactado)" w:history="1">
        <w:r>
          <w:rPr>
            <w:rStyle w:val="Hipervnculo"/>
            <w:color w:val="CC2200"/>
          </w:rPr>
          <w:t>nucleocápside</w:t>
        </w:r>
      </w:hyperlink>
      <w:r>
        <w:t xml:space="preserve"> de simetría </w:t>
      </w:r>
      <w:hyperlink r:id="rId180" w:tooltip="Icosaedro" w:history="1">
        <w:r>
          <w:rPr>
            <w:rStyle w:val="Hipervnculo"/>
          </w:rPr>
          <w:t>icosaédrica</w:t>
        </w:r>
      </w:hyperlink>
      <w:r>
        <w:t xml:space="preserve">, de 30 </w:t>
      </w:r>
      <w:hyperlink r:id="rId181" w:tooltip="Nanómetro" w:history="1">
        <w:r>
          <w:rPr>
            <w:rStyle w:val="Hipervnculo"/>
          </w:rPr>
          <w:t>nm</w:t>
        </w:r>
      </w:hyperlink>
      <w:r>
        <w:t xml:space="preserve"> de </w:t>
      </w:r>
      <w:hyperlink r:id="rId182" w:tooltip="Diámetro" w:history="1">
        <w:r>
          <w:rPr>
            <w:rStyle w:val="Hipervnculo"/>
          </w:rPr>
          <w:t>diámetro</w:t>
        </w:r>
      </w:hyperlink>
      <w:r>
        <w:t xml:space="preserve">, la cual está constituida por la proteína C—de 11 </w:t>
      </w:r>
      <w:hyperlink r:id="rId183" w:tooltip="Unidad de masa atómica" w:history="1">
        <w:r>
          <w:rPr>
            <w:rStyle w:val="Hipervnculo"/>
          </w:rPr>
          <w:t>kd</w:t>
        </w:r>
      </w:hyperlink>
      <w:r>
        <w:t xml:space="preserve">—y una envoltura </w:t>
      </w:r>
      <w:hyperlink r:id="rId184" w:tooltip="Lípido" w:history="1">
        <w:r>
          <w:rPr>
            <w:rStyle w:val="Hipervnculo"/>
          </w:rPr>
          <w:t>lipídica</w:t>
        </w:r>
      </w:hyperlink>
      <w:r>
        <w:t xml:space="preserve"> de 10 nm de grosor asociadas a una </w:t>
      </w:r>
      <w:hyperlink r:id="rId185" w:tooltip="Proteína" w:history="1">
        <w:r>
          <w:rPr>
            <w:rStyle w:val="Hipervnculo"/>
          </w:rPr>
          <w:t>proteína</w:t>
        </w:r>
      </w:hyperlink>
      <w:r>
        <w:t xml:space="preserve"> de membrana (M) y otra de envoltura (E), que da lugar a las proyecciones que sobresalen de la superficie de los viriones.</w:t>
      </w:r>
      <w:hyperlink r:id="rId186" w:anchor="cite_note-18#cite_note-18" w:history="1">
        <w:r>
          <w:rPr>
            <w:rStyle w:val="corchete-llamada1"/>
            <w:color w:val="0000FF"/>
            <w:u w:val="single"/>
            <w:vertAlign w:val="superscript"/>
          </w:rPr>
          <w:t>[</w:t>
        </w:r>
        <w:r>
          <w:rPr>
            <w:rStyle w:val="Hipervnculo"/>
            <w:vertAlign w:val="superscript"/>
          </w:rPr>
          <w:t>19</w:t>
        </w:r>
        <w:r>
          <w:rPr>
            <w:rStyle w:val="corchete-llamada1"/>
            <w:color w:val="0000FF"/>
            <w:u w:val="single"/>
            <w:vertAlign w:val="superscript"/>
          </w:rPr>
          <w:t>]</w:t>
        </w:r>
      </w:hyperlink>
    </w:p>
    <w:p w:rsidR="002A04F2" w:rsidRDefault="002A04F2" w:rsidP="002A04F2">
      <w:pPr>
        <w:pStyle w:val="Ttulo2"/>
      </w:pPr>
      <w:r>
        <w:rPr>
          <w:rStyle w:val="editsection"/>
        </w:rPr>
        <w:t>[</w:t>
      </w:r>
      <w:hyperlink r:id="rId187" w:tooltip="Editar sección: Ciclo de Transmisión" w:history="1">
        <w:r>
          <w:rPr>
            <w:rStyle w:val="Hipervnculo"/>
          </w:rPr>
          <w:t>editar</w:t>
        </w:r>
      </w:hyperlink>
      <w:r>
        <w:rPr>
          <w:rStyle w:val="editsection"/>
        </w:rPr>
        <w:t>]</w:t>
      </w:r>
      <w:r>
        <w:t xml:space="preserve"> </w:t>
      </w:r>
      <w:r>
        <w:rPr>
          <w:rStyle w:val="mw-headline"/>
        </w:rPr>
        <w:t>Ciclo de Transmisión</w:t>
      </w:r>
    </w:p>
    <w:p w:rsidR="002A04F2" w:rsidRDefault="002A04F2" w:rsidP="002A04F2">
      <w:pPr>
        <w:numPr>
          <w:ilvl w:val="0"/>
          <w:numId w:val="13"/>
        </w:numPr>
        <w:spacing w:before="100" w:beforeAutospacing="1" w:after="100" w:afterAutospacing="1"/>
      </w:pPr>
      <w:r>
        <w:t xml:space="preserve">El ciclo comienza cuando un mosquito hembra ingiere sangre que contiene el virus del dengue. Este se replica en el epitelio intestinal, ganglios nerviosos, cuerpo graso y glándulas salivales del mosquito. </w:t>
      </w:r>
    </w:p>
    <w:p w:rsidR="002A04F2" w:rsidRDefault="002A04F2" w:rsidP="002A04F2">
      <w:pPr>
        <w:numPr>
          <w:ilvl w:val="0"/>
          <w:numId w:val="13"/>
        </w:numPr>
        <w:spacing w:before="100" w:beforeAutospacing="1" w:after="100" w:afterAutospacing="1"/>
      </w:pPr>
      <w:r>
        <w:t xml:space="preserve">El virus entra a la célula por endocitosis mediada por receptor, la replicación se realiza en el citoplasma y es acompañada por la proliferación del retículo endoplasmatico liso y rugoso. </w:t>
      </w:r>
    </w:p>
    <w:p w:rsidR="002A04F2" w:rsidRDefault="002A04F2" w:rsidP="002A04F2">
      <w:pPr>
        <w:numPr>
          <w:ilvl w:val="0"/>
          <w:numId w:val="13"/>
        </w:numPr>
        <w:spacing w:before="100" w:beforeAutospacing="1" w:after="100" w:afterAutospacing="1"/>
      </w:pPr>
      <w:r>
        <w:t xml:space="preserve">El ARN genómico sirve directamente como mensajero, este contiene un fragmento de lectura grande de más de 10 Kb y es trasladado completamente desde su extremo 5´ para producir una poliproteina grande precursora la cual luego es dividida para generar las proteínas virales individuales. El ensamble del virion ocurre en las células vertebradas sobre la membrana del retículo endoplasmatico y en las células del mosquito en la membrana plasmática, pero la conformación de una capside y proceso de gemación no se observa. Una vez se forma totalmente el virion dentro de la cisterna del retículo endoplasmatico, este es liberado vía lisis de la célula. </w:t>
      </w:r>
    </w:p>
    <w:p w:rsidR="002A04F2" w:rsidRDefault="002A04F2" w:rsidP="002A04F2">
      <w:pPr>
        <w:numPr>
          <w:ilvl w:val="0"/>
          <w:numId w:val="13"/>
        </w:numPr>
        <w:spacing w:before="100" w:beforeAutospacing="1" w:after="100" w:afterAutospacing="1"/>
      </w:pPr>
      <w:r>
        <w:t xml:space="preserve">Este ciclo en el mosquito dura de ocho a doce días dependiendo de las condiciones ambientales; una vez infectado, el mosquito permanece así toda su vida. </w:t>
      </w:r>
    </w:p>
    <w:p w:rsidR="002A04F2" w:rsidRDefault="002A04F2" w:rsidP="002A04F2">
      <w:pPr>
        <w:pStyle w:val="Ttulo2"/>
      </w:pPr>
      <w:r>
        <w:rPr>
          <w:rStyle w:val="editsection"/>
        </w:rPr>
        <w:t>[</w:t>
      </w:r>
      <w:hyperlink r:id="rId188" w:tooltip="Editar sección: Cuadro clínico" w:history="1">
        <w:r>
          <w:rPr>
            <w:rStyle w:val="Hipervnculo"/>
          </w:rPr>
          <w:t>editar</w:t>
        </w:r>
      </w:hyperlink>
      <w:r>
        <w:rPr>
          <w:rStyle w:val="editsection"/>
        </w:rPr>
        <w:t>]</w:t>
      </w:r>
      <w:r>
        <w:t xml:space="preserve"> </w:t>
      </w:r>
      <w:r>
        <w:rPr>
          <w:rStyle w:val="mw-headline"/>
        </w:rPr>
        <w:t>Cuadro clínico</w:t>
      </w:r>
    </w:p>
    <w:p w:rsidR="002A04F2" w:rsidRDefault="002A04F2" w:rsidP="002A04F2">
      <w:pPr>
        <w:pStyle w:val="NormalWeb"/>
      </w:pPr>
      <w:r>
        <w:t xml:space="preserve">El cuadro clínico de la fiebre dengue y la presentación de las diversas manifestaciones y complicaciones, varía en ocasiones de un paciente a otro. Después de un período de incubación entre </w:t>
      </w:r>
      <w:smartTag w:uri="urn:schemas-microsoft-com:office:smarttags" w:element="metricconverter">
        <w:smartTagPr>
          <w:attr w:name="ProductID" w:val="5 a"/>
        </w:smartTagPr>
        <w:r>
          <w:t>5 a</w:t>
        </w:r>
      </w:smartTag>
      <w:r>
        <w:t xml:space="preserve"> 8 días, aparece un cuadro viral caracterizado por </w:t>
      </w:r>
      <w:hyperlink r:id="rId189" w:tooltip="Fiebre" w:history="1">
        <w:r>
          <w:rPr>
            <w:rStyle w:val="Hipervnculo"/>
          </w:rPr>
          <w:t>fiebre</w:t>
        </w:r>
      </w:hyperlink>
      <w:r>
        <w:t xml:space="preserve">, </w:t>
      </w:r>
      <w:hyperlink r:id="rId190" w:tooltip="Cefalea" w:history="1">
        <w:r>
          <w:rPr>
            <w:rStyle w:val="Hipervnculo"/>
          </w:rPr>
          <w:t>dolores de cabeza</w:t>
        </w:r>
      </w:hyperlink>
      <w:r>
        <w:t xml:space="preserve"> y dolor intenso en las </w:t>
      </w:r>
      <w:hyperlink r:id="rId191" w:tooltip="Articulaciones" w:history="1">
        <w:r>
          <w:rPr>
            <w:rStyle w:val="Hipervnculo"/>
          </w:rPr>
          <w:t>articulaciones</w:t>
        </w:r>
      </w:hyperlink>
      <w:r>
        <w:t xml:space="preserve"> (</w:t>
      </w:r>
      <w:hyperlink r:id="rId192" w:tooltip="Artralgia" w:history="1">
        <w:r>
          <w:rPr>
            <w:rStyle w:val="Hipervnculo"/>
          </w:rPr>
          <w:t>artralgia</w:t>
        </w:r>
      </w:hyperlink>
      <w:r>
        <w:t xml:space="preserve">) y </w:t>
      </w:r>
      <w:hyperlink r:id="rId193" w:tooltip="Músculos" w:history="1">
        <w:r>
          <w:rPr>
            <w:rStyle w:val="Hipervnculo"/>
          </w:rPr>
          <w:t>músculos</w:t>
        </w:r>
      </w:hyperlink>
      <w:r>
        <w:t xml:space="preserve"> (</w:t>
      </w:r>
      <w:hyperlink r:id="rId194" w:tooltip="Mialgia" w:history="1">
        <w:r>
          <w:rPr>
            <w:rStyle w:val="Hipervnculo"/>
          </w:rPr>
          <w:t>mialgia</w:t>
        </w:r>
      </w:hyperlink>
      <w:r>
        <w:t xml:space="preserve">)—por eso se le ha llamado «fiebre rompehuesos»—, inflamación de los </w:t>
      </w:r>
      <w:hyperlink r:id="rId195" w:tooltip="Ganglio linfático" w:history="1">
        <w:r>
          <w:rPr>
            <w:rStyle w:val="Hipervnculo"/>
          </w:rPr>
          <w:t>ganglios linfáticos</w:t>
        </w:r>
      </w:hyperlink>
      <w:r>
        <w:t xml:space="preserve"> y </w:t>
      </w:r>
      <w:hyperlink r:id="rId196" w:tooltip="Erupción cutánea" w:history="1">
        <w:r>
          <w:rPr>
            <w:rStyle w:val="Hipervnculo"/>
          </w:rPr>
          <w:t>erupciones en la piel</w:t>
        </w:r>
      </w:hyperlink>
      <w:r>
        <w:t xml:space="preserve"> puntiformes de color rojo brillante, llamada </w:t>
      </w:r>
      <w:hyperlink r:id="rId197" w:tooltip="Petequia" w:history="1">
        <w:r>
          <w:rPr>
            <w:rStyle w:val="Hipervnculo"/>
          </w:rPr>
          <w:t>petequia</w:t>
        </w:r>
      </w:hyperlink>
      <w:r>
        <w:t xml:space="preserve">, que suelen aparecer en las extremidades inferiores y el </w:t>
      </w:r>
      <w:hyperlink r:id="rId198" w:tooltip="Tórax" w:history="1">
        <w:r>
          <w:rPr>
            <w:rStyle w:val="Hipervnculo"/>
          </w:rPr>
          <w:t>tórax</w:t>
        </w:r>
      </w:hyperlink>
      <w:r>
        <w:t xml:space="preserve"> de los pacientes, desde donde se extiende para abarcar la mayor parte del cuerpo.</w:t>
      </w:r>
    </w:p>
    <w:p w:rsidR="002A04F2" w:rsidRDefault="002A04F2" w:rsidP="002A04F2">
      <w:pPr>
        <w:pStyle w:val="NormalWeb"/>
      </w:pPr>
      <w:r>
        <w:t>Otras manifestaciones menos frecuentes incluyen:</w:t>
      </w:r>
    </w:p>
    <w:p w:rsidR="002A04F2" w:rsidRDefault="002A04F2" w:rsidP="002A04F2">
      <w:pPr>
        <w:numPr>
          <w:ilvl w:val="0"/>
          <w:numId w:val="14"/>
        </w:numPr>
        <w:spacing w:before="100" w:beforeAutospacing="1" w:after="100" w:afterAutospacing="1"/>
      </w:pPr>
      <w:hyperlink r:id="rId199" w:tooltip="Gastritis" w:history="1">
        <w:r>
          <w:rPr>
            <w:rStyle w:val="Hipervnculo"/>
          </w:rPr>
          <w:t>Gastritis</w:t>
        </w:r>
      </w:hyperlink>
      <w:r>
        <w:t xml:space="preserve"> con una combinación de </w:t>
      </w:r>
      <w:hyperlink r:id="rId200" w:tooltip="Dolor abdominal" w:history="1">
        <w:r>
          <w:rPr>
            <w:rStyle w:val="Hipervnculo"/>
          </w:rPr>
          <w:t>dolor abdominal</w:t>
        </w:r>
      </w:hyperlink>
      <w:r>
        <w:t xml:space="preserve"> </w:t>
      </w:r>
    </w:p>
    <w:p w:rsidR="002A04F2" w:rsidRDefault="002A04F2" w:rsidP="002A04F2">
      <w:pPr>
        <w:numPr>
          <w:ilvl w:val="0"/>
          <w:numId w:val="14"/>
        </w:numPr>
        <w:spacing w:before="100" w:beforeAutospacing="1" w:after="100" w:afterAutospacing="1"/>
      </w:pPr>
      <w:hyperlink r:id="rId201" w:tooltip="Estreñimiento" w:history="1">
        <w:r>
          <w:rPr>
            <w:rStyle w:val="Hipervnculo"/>
          </w:rPr>
          <w:t>Estreñimiento</w:t>
        </w:r>
      </w:hyperlink>
      <w:r>
        <w:t xml:space="preserve"> </w:t>
      </w:r>
    </w:p>
    <w:p w:rsidR="002A04F2" w:rsidRDefault="002A04F2" w:rsidP="002A04F2">
      <w:pPr>
        <w:numPr>
          <w:ilvl w:val="0"/>
          <w:numId w:val="14"/>
        </w:numPr>
        <w:spacing w:before="100" w:beforeAutospacing="1" w:after="100" w:afterAutospacing="1"/>
      </w:pPr>
      <w:r>
        <w:lastRenderedPageBreak/>
        <w:t xml:space="preserve">Complicaciones renales </w:t>
      </w:r>
    </w:p>
    <w:p w:rsidR="002A04F2" w:rsidRDefault="002A04F2" w:rsidP="002A04F2">
      <w:pPr>
        <w:numPr>
          <w:ilvl w:val="0"/>
          <w:numId w:val="14"/>
        </w:numPr>
        <w:spacing w:before="100" w:beforeAutospacing="1" w:after="100" w:afterAutospacing="1"/>
      </w:pPr>
      <w:r>
        <w:t xml:space="preserve">Complicaciones hepáticas </w:t>
      </w:r>
    </w:p>
    <w:p w:rsidR="002A04F2" w:rsidRDefault="002A04F2" w:rsidP="002A04F2">
      <w:pPr>
        <w:numPr>
          <w:ilvl w:val="0"/>
          <w:numId w:val="14"/>
        </w:numPr>
        <w:spacing w:before="100" w:beforeAutospacing="1" w:after="100" w:afterAutospacing="1"/>
      </w:pPr>
      <w:hyperlink r:id="rId202" w:tooltip="Inflamación" w:history="1">
        <w:r>
          <w:rPr>
            <w:rStyle w:val="Hipervnculo"/>
          </w:rPr>
          <w:t>Inflamación</w:t>
        </w:r>
      </w:hyperlink>
      <w:r>
        <w:t xml:space="preserve"> del </w:t>
      </w:r>
      <w:hyperlink r:id="rId203" w:tooltip="Bazo" w:history="1">
        <w:r>
          <w:rPr>
            <w:rStyle w:val="Hipervnculo"/>
          </w:rPr>
          <w:t>bazo</w:t>
        </w:r>
      </w:hyperlink>
      <w:r>
        <w:t xml:space="preserve"> </w:t>
      </w:r>
    </w:p>
    <w:p w:rsidR="002A04F2" w:rsidRDefault="002A04F2" w:rsidP="002A04F2">
      <w:pPr>
        <w:numPr>
          <w:ilvl w:val="0"/>
          <w:numId w:val="14"/>
        </w:numPr>
        <w:spacing w:before="100" w:beforeAutospacing="1" w:after="100" w:afterAutospacing="1"/>
      </w:pPr>
      <w:hyperlink r:id="rId204" w:tooltip="Náusea" w:history="1">
        <w:r>
          <w:rPr>
            <w:rStyle w:val="Hipervnculo"/>
          </w:rPr>
          <w:t>Náuseas</w:t>
        </w:r>
      </w:hyperlink>
      <w:r>
        <w:t xml:space="preserve"> </w:t>
      </w:r>
    </w:p>
    <w:p w:rsidR="002A04F2" w:rsidRDefault="002A04F2" w:rsidP="002A04F2">
      <w:pPr>
        <w:numPr>
          <w:ilvl w:val="0"/>
          <w:numId w:val="14"/>
        </w:numPr>
        <w:spacing w:before="100" w:beforeAutospacing="1" w:after="100" w:afterAutospacing="1"/>
      </w:pPr>
      <w:r>
        <w:t xml:space="preserve">Percepción distorsionada del sabor de los alimentos </w:t>
      </w:r>
    </w:p>
    <w:p w:rsidR="002A04F2" w:rsidRDefault="002A04F2" w:rsidP="002A04F2">
      <w:pPr>
        <w:numPr>
          <w:ilvl w:val="0"/>
          <w:numId w:val="14"/>
        </w:numPr>
        <w:spacing w:before="100" w:beforeAutospacing="1" w:after="100" w:afterAutospacing="1"/>
      </w:pPr>
      <w:hyperlink r:id="rId205" w:tooltip="Vómito" w:history="1">
        <w:r>
          <w:rPr>
            <w:rStyle w:val="Hipervnculo"/>
          </w:rPr>
          <w:t>Vómitos</w:t>
        </w:r>
      </w:hyperlink>
      <w:r>
        <w:t xml:space="preserve"> </w:t>
      </w:r>
    </w:p>
    <w:p w:rsidR="002A04F2" w:rsidRDefault="002A04F2" w:rsidP="002A04F2">
      <w:pPr>
        <w:numPr>
          <w:ilvl w:val="0"/>
          <w:numId w:val="14"/>
        </w:numPr>
        <w:spacing w:before="100" w:beforeAutospacing="1" w:after="100" w:afterAutospacing="1"/>
      </w:pPr>
      <w:hyperlink r:id="rId206" w:tooltip="Diarrea" w:history="1">
        <w:r>
          <w:rPr>
            <w:rStyle w:val="Hipervnculo"/>
          </w:rPr>
          <w:t>Diarrea</w:t>
        </w:r>
      </w:hyperlink>
      <w:r>
        <w:t xml:space="preserve"> </w:t>
      </w:r>
    </w:p>
    <w:p w:rsidR="002A04F2" w:rsidRDefault="002A04F2" w:rsidP="002A04F2">
      <w:pPr>
        <w:numPr>
          <w:ilvl w:val="0"/>
          <w:numId w:val="14"/>
        </w:numPr>
        <w:spacing w:before="100" w:beforeAutospacing="1" w:after="100" w:afterAutospacing="1"/>
      </w:pPr>
      <w:hyperlink r:id="rId207" w:tooltip="Epistaxis" w:history="1">
        <w:r>
          <w:rPr>
            <w:rStyle w:val="Hipervnculo"/>
          </w:rPr>
          <w:t>Sangrado de nariz</w:t>
        </w:r>
      </w:hyperlink>
      <w:r>
        <w:t xml:space="preserve"> </w:t>
      </w:r>
    </w:p>
    <w:p w:rsidR="002A04F2" w:rsidRDefault="002A04F2" w:rsidP="002A04F2">
      <w:pPr>
        <w:numPr>
          <w:ilvl w:val="0"/>
          <w:numId w:val="14"/>
        </w:numPr>
        <w:spacing w:before="100" w:beforeAutospacing="1" w:after="100" w:afterAutospacing="1"/>
      </w:pPr>
      <w:hyperlink r:id="rId208" w:tooltip="Gingivorragia" w:history="1">
        <w:r>
          <w:rPr>
            <w:rStyle w:val="Hipervnculo"/>
          </w:rPr>
          <w:t>Sangrado de encías</w:t>
        </w:r>
      </w:hyperlink>
      <w:r>
        <w:t xml:space="preserve"> </w:t>
      </w:r>
    </w:p>
    <w:p w:rsidR="002A04F2" w:rsidRDefault="002A04F2" w:rsidP="002A04F2">
      <w:pPr>
        <w:pStyle w:val="NormalWeb"/>
      </w:pPr>
      <w:r>
        <w:t xml:space="preserve">Algunos casos desarrollan síntomas mucho más leves que pueden, cuando no se presente la erupción, ser diagnosticados como </w:t>
      </w:r>
      <w:hyperlink r:id="rId209" w:tooltip="Resfriado" w:history="1">
        <w:r>
          <w:rPr>
            <w:rStyle w:val="Hipervnculo"/>
          </w:rPr>
          <w:t>resfriado</w:t>
        </w:r>
      </w:hyperlink>
      <w:r>
        <w:t xml:space="preserve"> u otras infecciones virales. Así, los </w:t>
      </w:r>
      <w:hyperlink r:id="rId210" w:tooltip="Turista" w:history="1">
        <w:r>
          <w:rPr>
            <w:rStyle w:val="Hipervnculo"/>
          </w:rPr>
          <w:t>turistas</w:t>
        </w:r>
      </w:hyperlink>
      <w:r>
        <w:t xml:space="preserve"> de las zonas tropicales pueden transmitir el dengue en sus países de origen, al no haber sido correctamente diagnosticados en el apogeo de su enfermedad. Los pacientes con dengue pueden transmitir la infección sólo a través de mosquitos o productos derivados de la </w:t>
      </w:r>
      <w:hyperlink r:id="rId211" w:tooltip="Sangre" w:history="1">
        <w:r>
          <w:rPr>
            <w:rStyle w:val="Hipervnculo"/>
          </w:rPr>
          <w:t>sangre</w:t>
        </w:r>
      </w:hyperlink>
      <w:r>
        <w:t xml:space="preserve"> y sólo mientras se encuentren todavía febriles.</w:t>
      </w:r>
    </w:p>
    <w:p w:rsidR="002A04F2" w:rsidRDefault="002A04F2" w:rsidP="002A04F2">
      <w:pPr>
        <w:pStyle w:val="NormalWeb"/>
      </w:pPr>
      <w:r>
        <w:t>Los signos de alarma en un paciente con dengue que pueden significar una colapso circulatorio inminente incluyen:</w:t>
      </w:r>
      <w:hyperlink r:id="rId212" w:anchor="cite_note-nomasproblemas-1#cite_note-nomasproblemas-1" w:history="1">
        <w:r>
          <w:rPr>
            <w:rStyle w:val="corchete-llamada1"/>
            <w:color w:val="0000FF"/>
            <w:u w:val="single"/>
            <w:vertAlign w:val="superscript"/>
          </w:rPr>
          <w:t>[</w:t>
        </w:r>
        <w:r>
          <w:rPr>
            <w:rStyle w:val="Hipervnculo"/>
            <w:vertAlign w:val="superscript"/>
          </w:rPr>
          <w:t>2</w:t>
        </w:r>
        <w:r>
          <w:rPr>
            <w:rStyle w:val="corchete-llamada1"/>
            <w:color w:val="0000FF"/>
            <w:u w:val="single"/>
            <w:vertAlign w:val="superscript"/>
          </w:rPr>
          <w:t>]</w:t>
        </w:r>
      </w:hyperlink>
    </w:p>
    <w:p w:rsidR="002A04F2" w:rsidRDefault="002A04F2" w:rsidP="002A04F2">
      <w:pPr>
        <w:numPr>
          <w:ilvl w:val="0"/>
          <w:numId w:val="15"/>
        </w:numPr>
        <w:spacing w:before="100" w:beforeAutospacing="1" w:after="100" w:afterAutospacing="1"/>
      </w:pPr>
      <w:r>
        <w:t xml:space="preserve">Distensión y dolor abdominal </w:t>
      </w:r>
    </w:p>
    <w:p w:rsidR="002A04F2" w:rsidRDefault="002A04F2" w:rsidP="002A04F2">
      <w:pPr>
        <w:numPr>
          <w:ilvl w:val="0"/>
          <w:numId w:val="15"/>
        </w:numPr>
        <w:spacing w:before="100" w:beforeAutospacing="1" w:after="100" w:afterAutospacing="1"/>
      </w:pPr>
      <w:r>
        <w:t xml:space="preserve">Frialdad en manos y pies y palidez exagerada </w:t>
      </w:r>
    </w:p>
    <w:p w:rsidR="002A04F2" w:rsidRDefault="002A04F2" w:rsidP="002A04F2">
      <w:pPr>
        <w:numPr>
          <w:ilvl w:val="0"/>
          <w:numId w:val="15"/>
        </w:numPr>
        <w:spacing w:before="100" w:beforeAutospacing="1" w:after="100" w:afterAutospacing="1"/>
      </w:pPr>
      <w:r>
        <w:t xml:space="preserve">Sudoración profusa y piel pegajosa en el resto del cuerpo </w:t>
      </w:r>
    </w:p>
    <w:p w:rsidR="002A04F2" w:rsidRDefault="002A04F2" w:rsidP="002A04F2">
      <w:pPr>
        <w:numPr>
          <w:ilvl w:val="0"/>
          <w:numId w:val="15"/>
        </w:numPr>
        <w:spacing w:before="100" w:beforeAutospacing="1" w:after="100" w:afterAutospacing="1"/>
      </w:pPr>
      <w:r>
        <w:t xml:space="preserve">Sangramiento por las mucosas, como encías o nariz </w:t>
      </w:r>
    </w:p>
    <w:p w:rsidR="002A04F2" w:rsidRDefault="002A04F2" w:rsidP="002A04F2">
      <w:pPr>
        <w:numPr>
          <w:ilvl w:val="0"/>
          <w:numId w:val="15"/>
        </w:numPr>
        <w:spacing w:before="100" w:beforeAutospacing="1" w:after="100" w:afterAutospacing="1"/>
      </w:pPr>
      <w:r>
        <w:t xml:space="preserve">Somnolencia o irritabilidad </w:t>
      </w:r>
    </w:p>
    <w:p w:rsidR="002A04F2" w:rsidRDefault="002A04F2" w:rsidP="002A04F2">
      <w:pPr>
        <w:numPr>
          <w:ilvl w:val="0"/>
          <w:numId w:val="15"/>
        </w:numPr>
        <w:spacing w:before="100" w:beforeAutospacing="1" w:after="100" w:afterAutospacing="1"/>
      </w:pPr>
      <w:hyperlink r:id="rId213" w:tooltip="Taquicardia" w:history="1">
        <w:r>
          <w:rPr>
            <w:rStyle w:val="Hipervnculo"/>
          </w:rPr>
          <w:t>Taquicardia</w:t>
        </w:r>
      </w:hyperlink>
      <w:r>
        <w:t xml:space="preserve">, </w:t>
      </w:r>
      <w:hyperlink r:id="rId214" w:tooltip="Hipotensión arterial" w:history="1">
        <w:r>
          <w:rPr>
            <w:rStyle w:val="Hipervnculo"/>
          </w:rPr>
          <w:t>hipotensión arterial</w:t>
        </w:r>
      </w:hyperlink>
      <w:r>
        <w:t xml:space="preserve"> o </w:t>
      </w:r>
      <w:hyperlink r:id="rId215" w:tooltip="Taquipnea" w:history="1">
        <w:r>
          <w:rPr>
            <w:rStyle w:val="Hipervnculo"/>
          </w:rPr>
          <w:t>frecuencia respiratoria alta</w:t>
        </w:r>
      </w:hyperlink>
      <w:r>
        <w:t xml:space="preserve"> </w:t>
      </w:r>
    </w:p>
    <w:p w:rsidR="002A04F2" w:rsidRDefault="002A04F2" w:rsidP="002A04F2">
      <w:pPr>
        <w:numPr>
          <w:ilvl w:val="0"/>
          <w:numId w:val="15"/>
        </w:numPr>
        <w:spacing w:before="100" w:beforeAutospacing="1" w:after="100" w:afterAutospacing="1"/>
      </w:pPr>
      <w:hyperlink r:id="rId216" w:tooltip="Disnea" w:history="1">
        <w:r>
          <w:rPr>
            <w:rStyle w:val="Hipervnculo"/>
          </w:rPr>
          <w:t>Dificultad para respirar</w:t>
        </w:r>
      </w:hyperlink>
      <w:r>
        <w:t xml:space="preserve"> </w:t>
      </w:r>
    </w:p>
    <w:p w:rsidR="002A04F2" w:rsidRDefault="002A04F2" w:rsidP="002A04F2">
      <w:pPr>
        <w:numPr>
          <w:ilvl w:val="0"/>
          <w:numId w:val="15"/>
        </w:numPr>
        <w:spacing w:before="100" w:beforeAutospacing="1" w:after="100" w:afterAutospacing="1"/>
      </w:pPr>
      <w:hyperlink r:id="rId217" w:tooltip="Convulsión" w:history="1">
        <w:r>
          <w:rPr>
            <w:rStyle w:val="Hipervnculo"/>
          </w:rPr>
          <w:t>Convulsiones</w:t>
        </w:r>
      </w:hyperlink>
      <w:r>
        <w:t xml:space="preserve"> </w:t>
      </w:r>
    </w:p>
    <w:p w:rsidR="002A04F2" w:rsidRDefault="002A04F2" w:rsidP="002A04F2">
      <w:pPr>
        <w:pStyle w:val="Ttulo2"/>
      </w:pPr>
      <w:r>
        <w:rPr>
          <w:rStyle w:val="editsection"/>
        </w:rPr>
        <w:t>[</w:t>
      </w:r>
      <w:hyperlink r:id="rId218" w:tooltip="Editar sección: Diagnóstico" w:history="1">
        <w:r>
          <w:rPr>
            <w:rStyle w:val="Hipervnculo"/>
          </w:rPr>
          <w:t>editar</w:t>
        </w:r>
      </w:hyperlink>
      <w:r>
        <w:rPr>
          <w:rStyle w:val="editsection"/>
        </w:rPr>
        <w:t>]</w:t>
      </w:r>
      <w:r>
        <w:t xml:space="preserve"> </w:t>
      </w:r>
      <w:r>
        <w:rPr>
          <w:rStyle w:val="mw-headline"/>
        </w:rPr>
        <w:t>Diagnóstico</w:t>
      </w:r>
    </w:p>
    <w:p w:rsidR="002A04F2" w:rsidRDefault="002A04F2" w:rsidP="002A04F2">
      <w:pPr>
        <w:pStyle w:val="NormalWeb"/>
      </w:pPr>
      <w:r>
        <w:t xml:space="preserve">Existen dos tipos de dengue, el clásico y el hemorrágico. Después de un periodo de incubación de </w:t>
      </w:r>
      <w:smartTag w:uri="urn:schemas-microsoft-com:office:smarttags" w:element="metricconverter">
        <w:smartTagPr>
          <w:attr w:name="ProductID" w:val="2 a"/>
        </w:smartTagPr>
        <w:r>
          <w:t>2 a</w:t>
        </w:r>
      </w:smartTag>
      <w:r>
        <w:t xml:space="preserve"> 8 días, en el que puede parecer un cuadro catarral sin fiebre, la forma clásica se expresa con los síntomas anteriormente mencionados. En lactantes y escolares estos síntomas son benignos y pueden pasar inadvertidos. La fiebre dura de </w:t>
      </w:r>
      <w:smartTag w:uri="urn:schemas-microsoft-com:office:smarttags" w:element="metricconverter">
        <w:smartTagPr>
          <w:attr w:name="ProductID" w:val="3 a"/>
        </w:smartTagPr>
        <w:r>
          <w:t>3 a</w:t>
        </w:r>
      </w:smartTag>
      <w:r>
        <w:t xml:space="preserve"> 5 días. Clínicamente, la recuperación suele acompañarse de </w:t>
      </w:r>
      <w:hyperlink r:id="rId219" w:tooltip="Fatiga" w:history="1">
        <w:r>
          <w:rPr>
            <w:rStyle w:val="Hipervnculo"/>
          </w:rPr>
          <w:t>fatiga</w:t>
        </w:r>
      </w:hyperlink>
      <w:r>
        <w:t xml:space="preserve">, </w:t>
      </w:r>
      <w:hyperlink r:id="rId220" w:tooltip="Linfadenopatía" w:history="1">
        <w:r>
          <w:rPr>
            <w:rStyle w:val="Hipervnculo"/>
          </w:rPr>
          <w:t>linfadenopatía</w:t>
        </w:r>
      </w:hyperlink>
      <w:r>
        <w:t xml:space="preserve"> y </w:t>
      </w:r>
      <w:hyperlink r:id="rId221" w:tooltip="Leucopenia" w:history="1">
        <w:r>
          <w:rPr>
            <w:rStyle w:val="Hipervnculo"/>
          </w:rPr>
          <w:t>descenso de los glóbulos blancos</w:t>
        </w:r>
      </w:hyperlink>
      <w:r>
        <w:t xml:space="preserve"> con linfocitosis relativa. El recuento de </w:t>
      </w:r>
      <w:hyperlink r:id="rId222" w:tooltip="Plaqueta" w:history="1">
        <w:r>
          <w:rPr>
            <w:rStyle w:val="Hipervnculo"/>
          </w:rPr>
          <w:t>plaquetas</w:t>
        </w:r>
      </w:hyperlink>
      <w:r>
        <w:t xml:space="preserve"> bajará hasta que la temperatura del paciente sea normal. En algunos casos, se observan </w:t>
      </w:r>
      <w:hyperlink r:id="rId223" w:tooltip="Trombocitopenia" w:history="1">
        <w:r>
          <w:rPr>
            <w:rStyle w:val="Hipervnculo"/>
          </w:rPr>
          <w:t>trombocitopenia</w:t>
        </w:r>
      </w:hyperlink>
      <w:r>
        <w:t xml:space="preserve"> (menos de 100.000 plaquetas por mm</w:t>
      </w:r>
      <w:r>
        <w:rPr>
          <w:vertAlign w:val="superscript"/>
        </w:rPr>
        <w:t>3</w:t>
      </w:r>
      <w:r>
        <w:t xml:space="preserve">) e incremento de las </w:t>
      </w:r>
      <w:hyperlink r:id="rId224" w:tooltip="Aminotransferasa" w:history="1">
        <w:r>
          <w:rPr>
            <w:rStyle w:val="Hipervnculo"/>
          </w:rPr>
          <w:t>aminotransferasas</w:t>
        </w:r>
      </w:hyperlink>
      <w:r>
        <w:t>.</w:t>
      </w:r>
    </w:p>
    <w:p w:rsidR="002A04F2" w:rsidRDefault="002A04F2" w:rsidP="002A04F2">
      <w:pPr>
        <w:pStyle w:val="NormalWeb"/>
      </w:pPr>
      <w:r>
        <w:t xml:space="preserve">Los casos de dengue hemorrágico muestran mayor fiebre acompañada de </w:t>
      </w:r>
      <w:hyperlink r:id="rId225" w:tooltip="Hemorragia" w:history="1">
        <w:r>
          <w:rPr>
            <w:rStyle w:val="Hipervnculo"/>
          </w:rPr>
          <w:t>fenómenos hemorrágicos</w:t>
        </w:r>
      </w:hyperlink>
      <w:r>
        <w:t xml:space="preserve">, </w:t>
      </w:r>
      <w:hyperlink r:id="rId226" w:tooltip="Trombocitopenia" w:history="1">
        <w:r>
          <w:rPr>
            <w:rStyle w:val="Hipervnculo"/>
          </w:rPr>
          <w:t>trombocitopenia</w:t>
        </w:r>
      </w:hyperlink>
      <w:r>
        <w:t xml:space="preserve"> y </w:t>
      </w:r>
      <w:hyperlink r:id="rId227" w:tooltip="Hemoconcentración (aún no redactado)" w:history="1">
        <w:r>
          <w:rPr>
            <w:rStyle w:val="Hipervnculo"/>
            <w:color w:val="CC2200"/>
          </w:rPr>
          <w:t>hemoconcentración</w:t>
        </w:r>
      </w:hyperlink>
      <w:r>
        <w:t xml:space="preserve">. En una pequeña proporción de casos se experimenta el síndrome de shock por dengue (SSD) el cual, sin atención médica, puede causar la muerte en cuestión de </w:t>
      </w:r>
      <w:smartTag w:uri="urn:schemas-microsoft-com:office:smarttags" w:element="metricconverter">
        <w:smartTagPr>
          <w:attr w:name="ProductID" w:val="4 a"/>
        </w:smartTagPr>
        <w:r>
          <w:t>4 a</w:t>
        </w:r>
      </w:smartTag>
      <w:r>
        <w:t xml:space="preserve"> 8 horas. La definición de la </w:t>
      </w:r>
      <w:hyperlink r:id="rId228" w:tooltip="OMS" w:history="1">
        <w:r>
          <w:rPr>
            <w:rStyle w:val="Hipervnculo"/>
          </w:rPr>
          <w:t>OMS</w:t>
        </w:r>
      </w:hyperlink>
      <w:r>
        <w:t xml:space="preserve"> de la fiebre hemorrágica de dengue ha estado en uso desde </w:t>
      </w:r>
      <w:hyperlink r:id="rId229" w:tooltip="1975" w:history="1">
        <w:r>
          <w:rPr>
            <w:rStyle w:val="Hipervnculo"/>
          </w:rPr>
          <w:t>1975</w:t>
        </w:r>
      </w:hyperlink>
      <w:r>
        <w:t>. Los cuatro criterios necesarios para diagnosticar la enfermedad son:</w:t>
      </w:r>
      <w:hyperlink r:id="rId230" w:anchor="cite_note-19#cite_note-19" w:history="1">
        <w:r>
          <w:rPr>
            <w:rStyle w:val="corchete-llamada1"/>
            <w:color w:val="0000FF"/>
            <w:u w:val="single"/>
            <w:vertAlign w:val="superscript"/>
          </w:rPr>
          <w:t>[</w:t>
        </w:r>
        <w:r>
          <w:rPr>
            <w:rStyle w:val="Hipervnculo"/>
            <w:vertAlign w:val="superscript"/>
          </w:rPr>
          <w:t>20</w:t>
        </w:r>
        <w:r>
          <w:rPr>
            <w:rStyle w:val="corchete-llamada1"/>
            <w:color w:val="0000FF"/>
            <w:u w:val="single"/>
            <w:vertAlign w:val="superscript"/>
          </w:rPr>
          <w:t>]</w:t>
        </w:r>
      </w:hyperlink>
    </w:p>
    <w:p w:rsidR="002A04F2" w:rsidRDefault="002A04F2" w:rsidP="002A04F2">
      <w:pPr>
        <w:numPr>
          <w:ilvl w:val="0"/>
          <w:numId w:val="16"/>
        </w:numPr>
        <w:spacing w:before="100" w:beforeAutospacing="1" w:after="100" w:afterAutospacing="1"/>
      </w:pPr>
      <w:r>
        <w:t xml:space="preserve">Fiebre </w:t>
      </w:r>
    </w:p>
    <w:p w:rsidR="002A04F2" w:rsidRDefault="002A04F2" w:rsidP="002A04F2">
      <w:pPr>
        <w:numPr>
          <w:ilvl w:val="0"/>
          <w:numId w:val="16"/>
        </w:numPr>
        <w:spacing w:before="100" w:beforeAutospacing="1" w:after="100" w:afterAutospacing="1"/>
      </w:pPr>
      <w:r>
        <w:lastRenderedPageBreak/>
        <w:t>Tendencia hemorrágica (</w:t>
      </w:r>
      <w:hyperlink r:id="rId231" w:tooltip="Prueba de torniquete" w:history="1">
        <w:r>
          <w:rPr>
            <w:rStyle w:val="Hipervnculo"/>
          </w:rPr>
          <w:t>prueba de torniquete</w:t>
        </w:r>
      </w:hyperlink>
      <w:r>
        <w:t xml:space="preserve"> positiva, hematomas espontáneos, sangrado de las mucosas, encías, el lugar de la inyección, etc; vómitos con sangre o diarrea sanguinolenta) y </w:t>
      </w:r>
      <w:hyperlink r:id="rId232" w:tooltip="Trombocitopenia" w:history="1">
        <w:r>
          <w:rPr>
            <w:rStyle w:val="Hipervnculo"/>
          </w:rPr>
          <w:t>trombocitopenia</w:t>
        </w:r>
      </w:hyperlink>
      <w:r>
        <w:t xml:space="preserve"> (menos de 100.000 plaquetas por mm</w:t>
      </w:r>
      <w:r>
        <w:rPr>
          <w:vertAlign w:val="superscript"/>
        </w:rPr>
        <w:t>3</w:t>
      </w:r>
      <w:r>
        <w:t xml:space="preserve"> o realizando la estimación con menos de 3 plaquetas por campo de alta resolución en la observación microscópica). </w:t>
      </w:r>
    </w:p>
    <w:p w:rsidR="002A04F2" w:rsidRDefault="002A04F2" w:rsidP="002A04F2">
      <w:pPr>
        <w:numPr>
          <w:ilvl w:val="0"/>
          <w:numId w:val="16"/>
        </w:numPr>
        <w:spacing w:before="100" w:beforeAutospacing="1" w:after="100" w:afterAutospacing="1"/>
      </w:pPr>
      <w:r>
        <w:t>Prueba de fugas de plasma (</w:t>
      </w:r>
      <w:hyperlink r:id="rId233" w:tooltip="Hematocrito" w:history="1">
        <w:r>
          <w:rPr>
            <w:rStyle w:val="Hipervnculo"/>
          </w:rPr>
          <w:t>hematocrito</w:t>
        </w:r>
      </w:hyperlink>
      <w:r>
        <w:t xml:space="preserve"> más de un 20% superior a lo previsto o caída de hematocrito del 20% o más del valor inicial, después de la infusión de líquidos por vía intravenosa, como consecuencia de </w:t>
      </w:r>
      <w:hyperlink r:id="rId234" w:tooltip="Derrame pleural" w:history="1">
        <w:r>
          <w:rPr>
            <w:rStyle w:val="Hipervnculo"/>
          </w:rPr>
          <w:t>derrame pleural</w:t>
        </w:r>
      </w:hyperlink>
      <w:r>
        <w:t xml:space="preserve">, </w:t>
      </w:r>
      <w:hyperlink r:id="rId235" w:tooltip="Ascitis" w:history="1">
        <w:r>
          <w:rPr>
            <w:rStyle w:val="Hipervnculo"/>
          </w:rPr>
          <w:t>ascitis</w:t>
        </w:r>
      </w:hyperlink>
      <w:r>
        <w:t xml:space="preserve"> e </w:t>
      </w:r>
      <w:hyperlink r:id="rId236" w:tooltip="Hipoproteinemia (aún no redactado)" w:history="1">
        <w:r>
          <w:rPr>
            <w:color w:val="CC2200"/>
            <w:u w:val="single"/>
          </w:rPr>
          <w:t>hipoproteinemia</w:t>
        </w:r>
      </w:hyperlink>
      <w:r>
        <w:t xml:space="preserve">). </w:t>
      </w:r>
    </w:p>
    <w:p w:rsidR="002A04F2" w:rsidRDefault="002A04F2" w:rsidP="002A04F2">
      <w:pPr>
        <w:numPr>
          <w:ilvl w:val="0"/>
          <w:numId w:val="16"/>
        </w:numPr>
        <w:spacing w:before="100" w:beforeAutospacing="1" w:after="100" w:afterAutospacing="1"/>
      </w:pPr>
      <w:r>
        <w:t xml:space="preserve">Síndrome de shock por dengue (SSD), que se define como el dengue hemorrágico, más: </w:t>
      </w:r>
    </w:p>
    <w:p w:rsidR="002A04F2" w:rsidRDefault="002A04F2" w:rsidP="002A04F2">
      <w:pPr>
        <w:numPr>
          <w:ilvl w:val="1"/>
          <w:numId w:val="16"/>
        </w:numPr>
        <w:spacing w:before="100" w:beforeAutospacing="1" w:after="100" w:afterAutospacing="1"/>
      </w:pPr>
      <w:r>
        <w:t xml:space="preserve">Débil pulso acelerado, </w:t>
      </w:r>
    </w:p>
    <w:p w:rsidR="002A04F2" w:rsidRDefault="002A04F2" w:rsidP="002A04F2">
      <w:pPr>
        <w:numPr>
          <w:ilvl w:val="1"/>
          <w:numId w:val="16"/>
        </w:numPr>
        <w:spacing w:before="100" w:beforeAutospacing="1" w:after="100" w:afterAutospacing="1"/>
      </w:pPr>
      <w:r>
        <w:t xml:space="preserve">Reducción de la presión del pulso (menos de </w:t>
      </w:r>
      <w:smartTag w:uri="urn:schemas-microsoft-com:office:smarttags" w:element="metricconverter">
        <w:smartTagPr>
          <w:attr w:name="ProductID" w:val="20 mm"/>
        </w:smartTagPr>
        <w:r>
          <w:t>20 mm</w:t>
        </w:r>
      </w:smartTag>
      <w:r>
        <w:t xml:space="preserve"> de Hg) o, </w:t>
      </w:r>
    </w:p>
    <w:p w:rsidR="002A04F2" w:rsidRDefault="002A04F2" w:rsidP="002A04F2">
      <w:pPr>
        <w:numPr>
          <w:ilvl w:val="1"/>
          <w:numId w:val="16"/>
        </w:numPr>
        <w:spacing w:before="100" w:beforeAutospacing="1" w:after="100" w:afterAutospacing="1"/>
      </w:pPr>
      <w:r>
        <w:t xml:space="preserve">Frío, piel húmeda y agitación. </w:t>
      </w:r>
    </w:p>
    <w:p w:rsidR="002A04F2" w:rsidRDefault="002A04F2" w:rsidP="002A04F2">
      <w:pPr>
        <w:pStyle w:val="NormalWeb"/>
      </w:pPr>
      <w:r>
        <w:t xml:space="preserve">Como estudios complementarios, la </w:t>
      </w:r>
      <w:hyperlink r:id="rId237" w:tooltip="Serología" w:history="1">
        <w:r>
          <w:rPr>
            <w:rStyle w:val="Hipervnculo"/>
          </w:rPr>
          <w:t>serología</w:t>
        </w:r>
      </w:hyperlink>
      <w:r>
        <w:t xml:space="preserve"> y la </w:t>
      </w:r>
      <w:hyperlink r:id="rId238" w:tooltip="Reacción en cadena de la polimerasa" w:history="1">
        <w:r>
          <w:rPr>
            <w:rStyle w:val="Hipervnculo"/>
          </w:rPr>
          <w:t>reacción en cadena de la polimerasa</w:t>
        </w:r>
      </w:hyperlink>
      <w:r>
        <w:t xml:space="preserve"> RCP suelen ser usados para confirmar el diagnóstico del dengue.</w:t>
      </w:r>
    </w:p>
    <w:p w:rsidR="002A04F2" w:rsidRDefault="002A04F2" w:rsidP="002A04F2">
      <w:pPr>
        <w:pStyle w:val="NormalWeb"/>
      </w:pPr>
      <w:r>
        <w:t>El dengue puede afectar también la menstruación, alentándola o en algunos casos graves, favoreciendo el desangrado de la persona a causa del dengue hemorrágico.</w:t>
      </w:r>
    </w:p>
    <w:p w:rsidR="002A04F2" w:rsidRDefault="002A04F2" w:rsidP="002A04F2">
      <w:pPr>
        <w:pStyle w:val="NormalWeb"/>
      </w:pPr>
      <w:r>
        <w:t>Esto se debe a la baja producción de hormonas (principalmente estrógenos) durante el periodo de la enfermedad.</w:t>
      </w:r>
    </w:p>
    <w:p w:rsidR="002A04F2" w:rsidRDefault="002A04F2" w:rsidP="002A04F2">
      <w:pPr>
        <w:pStyle w:val="Ttulo3"/>
      </w:pPr>
      <w:r>
        <w:rPr>
          <w:rStyle w:val="editsection"/>
        </w:rPr>
        <w:t>[</w:t>
      </w:r>
      <w:hyperlink r:id="rId239" w:tooltip="Editar sección: Diagnóstico diferencial" w:history="1">
        <w:r>
          <w:rPr>
            <w:rStyle w:val="Hipervnculo"/>
          </w:rPr>
          <w:t>editar</w:t>
        </w:r>
      </w:hyperlink>
      <w:r>
        <w:rPr>
          <w:rStyle w:val="editsection"/>
        </w:rPr>
        <w:t>]</w:t>
      </w:r>
      <w:r>
        <w:t xml:space="preserve"> </w:t>
      </w:r>
      <w:r>
        <w:rPr>
          <w:rStyle w:val="mw-headline"/>
        </w:rPr>
        <w:t>Diagnóstico diferencial</w:t>
      </w:r>
    </w:p>
    <w:p w:rsidR="002A04F2" w:rsidRDefault="002A04F2" w:rsidP="002A04F2">
      <w:r>
        <w:rPr>
          <w:i/>
          <w:iCs/>
          <w:sz w:val="21"/>
          <w:szCs w:val="21"/>
        </w:rPr>
        <w:t>Artículo principal:</w:t>
      </w:r>
      <w:r>
        <w:rPr>
          <w:i/>
          <w:iCs/>
        </w:rPr>
        <w:t xml:space="preserve"> </w:t>
      </w:r>
      <w:hyperlink r:id="rId240" w:tooltip="Fiebre hemorrágica viral" w:history="1">
        <w:r>
          <w:rPr>
            <w:rStyle w:val="Hipervnculo"/>
            <w:i/>
            <w:iCs/>
          </w:rPr>
          <w:t>Fiebre hemorrágica viral</w:t>
        </w:r>
      </w:hyperlink>
    </w:p>
    <w:p w:rsidR="002A04F2" w:rsidRDefault="002A04F2" w:rsidP="002A04F2">
      <w:pPr>
        <w:pStyle w:val="NormalWeb"/>
      </w:pPr>
      <w:r>
        <w:t xml:space="preserve">El diagnóstico diferencial incluye todas las enfermedades epidemiológicamente importantes incluidas bajo los rubros de fiebres víricas transmitidas por </w:t>
      </w:r>
      <w:hyperlink r:id="rId241" w:tooltip="Artrópodos" w:history="1">
        <w:r>
          <w:rPr>
            <w:rStyle w:val="Hipervnculo"/>
          </w:rPr>
          <w:t>artrópodos</w:t>
        </w:r>
      </w:hyperlink>
      <w:r>
        <w:t xml:space="preserve">, </w:t>
      </w:r>
      <w:hyperlink r:id="rId242" w:tooltip="Sarampión" w:history="1">
        <w:r>
          <w:rPr>
            <w:rStyle w:val="Hipervnculo"/>
          </w:rPr>
          <w:t>sarampión</w:t>
        </w:r>
      </w:hyperlink>
      <w:r>
        <w:t xml:space="preserve">, </w:t>
      </w:r>
      <w:hyperlink r:id="rId243" w:tooltip="Rubéola" w:history="1">
        <w:r>
          <w:rPr>
            <w:rStyle w:val="Hipervnculo"/>
          </w:rPr>
          <w:t>rubéola</w:t>
        </w:r>
      </w:hyperlink>
      <w:r>
        <w:t xml:space="preserve"> y otras enfermedades febriles sistémicas. Como técnicas auxiliares en el </w:t>
      </w:r>
      <w:hyperlink r:id="rId244" w:tooltip="Diagnóstico" w:history="1">
        <w:r>
          <w:rPr>
            <w:rStyle w:val="Hipervnculo"/>
          </w:rPr>
          <w:t>diagnóstico</w:t>
        </w:r>
      </w:hyperlink>
      <w:r>
        <w:t xml:space="preserve"> pueden utilizarse las pruebas de inhibición de la </w:t>
      </w:r>
      <w:hyperlink r:id="rId245" w:tooltip="Hemaglutinación" w:history="1">
        <w:r>
          <w:rPr>
            <w:rStyle w:val="Hipervnculo"/>
          </w:rPr>
          <w:t>hemaglutinación</w:t>
        </w:r>
      </w:hyperlink>
      <w:r>
        <w:t xml:space="preserve">, fijación del complemento, </w:t>
      </w:r>
      <w:hyperlink r:id="rId246" w:tooltip="ELISA" w:history="1">
        <w:r>
          <w:rPr>
            <w:rStyle w:val="Hipervnculo"/>
          </w:rPr>
          <w:t>ELISA</w:t>
        </w:r>
      </w:hyperlink>
      <w:r>
        <w:t xml:space="preserve">, captación de </w:t>
      </w:r>
      <w:hyperlink r:id="rId247" w:tooltip="Anticuerpos" w:history="1">
        <w:r>
          <w:rPr>
            <w:rStyle w:val="Hipervnculo"/>
          </w:rPr>
          <w:t>anticuerpos</w:t>
        </w:r>
      </w:hyperlink>
      <w:r>
        <w:t xml:space="preserve"> </w:t>
      </w:r>
      <w:hyperlink r:id="rId248" w:tooltip="IgG" w:history="1">
        <w:r>
          <w:rPr>
            <w:rStyle w:val="Hipervnculo"/>
          </w:rPr>
          <w:t>IgG</w:t>
        </w:r>
      </w:hyperlink>
      <w:r>
        <w:t xml:space="preserve"> e </w:t>
      </w:r>
      <w:hyperlink r:id="rId249" w:tooltip="IgM" w:history="1">
        <w:r>
          <w:rPr>
            <w:rStyle w:val="Hipervnculo"/>
          </w:rPr>
          <w:t>IgM</w:t>
        </w:r>
      </w:hyperlink>
      <w:r>
        <w:t xml:space="preserve">, así como las de neutralización. El virus se aísla de la sangre por inoculación de mosquitos o por técnicas de cultivo celular de mosquitos o vertebrados y después se identifican con </w:t>
      </w:r>
      <w:hyperlink r:id="rId250" w:tooltip="Anticuerpo monoclonal" w:history="1">
        <w:r>
          <w:rPr>
            <w:rStyle w:val="Hipervnculo"/>
          </w:rPr>
          <w:t>anticuerpos monoclonales</w:t>
        </w:r>
      </w:hyperlink>
      <w:r>
        <w:t xml:space="preserve"> con especificidad de tipo.</w:t>
      </w:r>
    </w:p>
    <w:p w:rsidR="002A04F2" w:rsidRDefault="002A04F2" w:rsidP="002A04F2">
      <w:pPr>
        <w:pStyle w:val="Ttulo3"/>
      </w:pPr>
      <w:r>
        <w:rPr>
          <w:rStyle w:val="editsection"/>
        </w:rPr>
        <w:t>[</w:t>
      </w:r>
      <w:hyperlink r:id="rId251" w:tooltip="Editar sección: Profilaxis" w:history="1">
        <w:r>
          <w:rPr>
            <w:rStyle w:val="Hipervnculo"/>
          </w:rPr>
          <w:t>editar</w:t>
        </w:r>
      </w:hyperlink>
      <w:r>
        <w:rPr>
          <w:rStyle w:val="editsection"/>
        </w:rPr>
        <w:t>]</w:t>
      </w:r>
      <w:r>
        <w:t xml:space="preserve"> </w:t>
      </w:r>
      <w:r>
        <w:rPr>
          <w:rStyle w:val="mw-headline"/>
        </w:rPr>
        <w:t>Profilaxis</w:t>
      </w:r>
    </w:p>
    <w:p w:rsidR="002A04F2" w:rsidRDefault="002A04F2" w:rsidP="002A04F2">
      <w:pPr>
        <w:numPr>
          <w:ilvl w:val="0"/>
          <w:numId w:val="17"/>
        </w:numPr>
        <w:spacing w:before="100" w:beforeAutospacing="1" w:after="100" w:afterAutospacing="1"/>
      </w:pPr>
      <w:r>
        <w:rPr>
          <w:b/>
          <w:bCs/>
        </w:rPr>
        <w:t>Especifica</w:t>
      </w:r>
      <w:r>
        <w:t xml:space="preserve">: Por el momento, no se dispone de una vacuna certificada contra el dengue. Una vacuna efectiva debe ser tetravalente, proporcionando protección contra los cuatro serotipos, porque un anticuerpo del dengue heterotípico preexistente es un factor de riesgo para el dengue hemorrágico. </w:t>
      </w:r>
    </w:p>
    <w:p w:rsidR="002A04F2" w:rsidRDefault="002A04F2" w:rsidP="002A04F2">
      <w:pPr>
        <w:numPr>
          <w:ilvl w:val="0"/>
          <w:numId w:val="17"/>
        </w:numPr>
        <w:spacing w:before="100" w:beforeAutospacing="1" w:after="100" w:afterAutospacing="1"/>
      </w:pPr>
      <w:r>
        <w:rPr>
          <w:b/>
          <w:bCs/>
        </w:rPr>
        <w:t>Inespecífica</w:t>
      </w:r>
      <w:r>
        <w:t xml:space="preserve">: </w:t>
      </w:r>
    </w:p>
    <w:p w:rsidR="002A04F2" w:rsidRDefault="002A04F2" w:rsidP="002A04F2">
      <w:pPr>
        <w:numPr>
          <w:ilvl w:val="0"/>
          <w:numId w:val="17"/>
        </w:numPr>
        <w:spacing w:before="100" w:beforeAutospacing="1" w:after="100" w:afterAutospacing="1"/>
      </w:pPr>
      <w:r>
        <w:t xml:space="preserve">Utilizar repelentes adecuados, los recomendados son aquellos que contengan DEET (dietiltoluamida) en concentraciones de </w:t>
      </w:r>
      <w:smartTag w:uri="urn:schemas-microsoft-com:office:smarttags" w:element="metricconverter">
        <w:smartTagPr>
          <w:attr w:name="ProductID" w:val="30 a"/>
        </w:smartTagPr>
        <w:r>
          <w:t>30 a</w:t>
        </w:r>
      </w:smartTag>
      <w:r>
        <w:t xml:space="preserve"> 35% y deben aplicarse durante el día en las zonas de la piel no cubiertas por la ropa. </w:t>
      </w:r>
    </w:p>
    <w:p w:rsidR="002A04F2" w:rsidRDefault="002A04F2" w:rsidP="002A04F2">
      <w:pPr>
        <w:numPr>
          <w:ilvl w:val="0"/>
          <w:numId w:val="17"/>
        </w:numPr>
        <w:spacing w:before="100" w:beforeAutospacing="1" w:after="100" w:afterAutospacing="1"/>
      </w:pPr>
      <w:r>
        <w:t xml:space="preserve">Evitar el uso de perfumes, evitar el uso de ropas de colores oscuros. </w:t>
      </w:r>
    </w:p>
    <w:p w:rsidR="002A04F2" w:rsidRDefault="002A04F2" w:rsidP="002A04F2">
      <w:pPr>
        <w:numPr>
          <w:ilvl w:val="0"/>
          <w:numId w:val="17"/>
        </w:numPr>
        <w:spacing w:before="100" w:beforeAutospacing="1" w:after="100" w:afterAutospacing="1"/>
      </w:pPr>
      <w:r>
        <w:lastRenderedPageBreak/>
        <w:t xml:space="preserve">La ropa debe ser impregnada con un repelente que contenga permetrina (antipolillas para ropa y telas) la cual mantiene el efecto por </w:t>
      </w:r>
      <w:smartTag w:uri="urn:schemas-microsoft-com:office:smarttags" w:element="metricconverter">
        <w:smartTagPr>
          <w:attr w:name="ProductID" w:val="2 a"/>
        </w:smartTagPr>
        <w:r>
          <w:t>2 a</w:t>
        </w:r>
      </w:smartTag>
      <w:r>
        <w:t xml:space="preserve"> 3 meses a pesar de </w:t>
      </w:r>
      <w:smartTag w:uri="urn:schemas-microsoft-com:office:smarttags" w:element="metricconverter">
        <w:smartTagPr>
          <w:attr w:name="ProductID" w:val="3 a"/>
        </w:smartTagPr>
        <w:r>
          <w:t>3 a</w:t>
        </w:r>
      </w:smartTag>
      <w:r>
        <w:t xml:space="preserve"> 4 lavados. </w:t>
      </w:r>
    </w:p>
    <w:p w:rsidR="002A04F2" w:rsidRDefault="002A04F2" w:rsidP="002A04F2">
      <w:pPr>
        <w:numPr>
          <w:ilvl w:val="0"/>
          <w:numId w:val="17"/>
        </w:numPr>
        <w:spacing w:before="100" w:beforeAutospacing="1" w:after="100" w:afterAutospacing="1"/>
      </w:pPr>
      <w:r>
        <w:t xml:space="preserve">Evitar que los mosquitos piquen al enfermo y queden infectados, colocando un mosquitero en su habitación (preferiblemente impregnado con insecticida) hasta que ya no tenga fiebre. </w:t>
      </w:r>
    </w:p>
    <w:p w:rsidR="002A04F2" w:rsidRDefault="002A04F2" w:rsidP="002A04F2">
      <w:pPr>
        <w:numPr>
          <w:ilvl w:val="0"/>
          <w:numId w:val="17"/>
        </w:numPr>
        <w:spacing w:before="100" w:beforeAutospacing="1" w:after="100" w:afterAutospacing="1"/>
      </w:pPr>
      <w:r>
        <w:t xml:space="preserve">Buscar en el domicilio posibles criaderos de mosquitos y destruirlos. En los recipientes capaces de contener agua quieta, es donde comúnmente se cría el mosquito: </w:t>
      </w:r>
    </w:p>
    <w:p w:rsidR="002A04F2" w:rsidRDefault="002A04F2" w:rsidP="002A04F2">
      <w:pPr>
        <w:numPr>
          <w:ilvl w:val="1"/>
          <w:numId w:val="17"/>
        </w:numPr>
        <w:spacing w:before="100" w:beforeAutospacing="1" w:after="100" w:afterAutospacing="1"/>
      </w:pPr>
      <w:r>
        <w:t xml:space="preserve">Estos criaderos se deben eliminar: Colocando tapaderas bien ajustadas en los depósitos de agua para evitar que los mosquitos pongan allí sus huevos. Si las tapaderas no ajustan bien, el mosquito podrá entrar y salir. </w:t>
      </w:r>
    </w:p>
    <w:p w:rsidR="002A04F2" w:rsidRDefault="002A04F2" w:rsidP="002A04F2">
      <w:pPr>
        <w:numPr>
          <w:ilvl w:val="1"/>
          <w:numId w:val="17"/>
        </w:numPr>
        <w:spacing w:before="100" w:beforeAutospacing="1" w:after="100" w:afterAutospacing="1"/>
      </w:pPr>
      <w:r>
        <w:t xml:space="preserve">Se deben tapar fosas sépticas y pozos negros, obturando bien la junta a fin de que los mosquitos del dengue no puedan establecer criaderos. </w:t>
      </w:r>
    </w:p>
    <w:p w:rsidR="002A04F2" w:rsidRDefault="002A04F2" w:rsidP="002A04F2">
      <w:pPr>
        <w:numPr>
          <w:ilvl w:val="1"/>
          <w:numId w:val="17"/>
        </w:numPr>
        <w:spacing w:before="100" w:beforeAutospacing="1" w:after="100" w:afterAutospacing="1"/>
      </w:pPr>
      <w:r>
        <w:t xml:space="preserve">En las basuras y los desechos abandonados en torno a las viviendas se puede acumular el agua de lluvia. Conviene pues desechar ese material o triturarlo para enterrarlo luego o quemarlo, siempre que esté permitido. </w:t>
      </w:r>
    </w:p>
    <w:p w:rsidR="002A04F2" w:rsidRDefault="002A04F2" w:rsidP="002A04F2">
      <w:pPr>
        <w:numPr>
          <w:ilvl w:val="1"/>
          <w:numId w:val="17"/>
        </w:numPr>
        <w:spacing w:before="100" w:beforeAutospacing="1" w:after="100" w:afterAutospacing="1"/>
      </w:pPr>
      <w:r>
        <w:t xml:space="preserve">Limpiar periódicamente los canales de desagüe. </w:t>
      </w:r>
    </w:p>
    <w:p w:rsidR="002A04F2" w:rsidRDefault="002A04F2" w:rsidP="002A04F2">
      <w:pPr>
        <w:pStyle w:val="NormalWeb"/>
      </w:pPr>
      <w:hyperlink r:id="rId252" w:history="1">
        <w:r>
          <w:rPr>
            <w:rStyle w:val="Hipervnculo"/>
          </w:rPr>
          <w:t>[1]</w:t>
        </w:r>
      </w:hyperlink>
    </w:p>
    <w:p w:rsidR="002A04F2" w:rsidRDefault="002A04F2" w:rsidP="002A04F2">
      <w:pPr>
        <w:pStyle w:val="Ttulo2"/>
      </w:pPr>
      <w:r>
        <w:rPr>
          <w:rStyle w:val="editsection"/>
        </w:rPr>
        <w:t>[</w:t>
      </w:r>
      <w:hyperlink r:id="rId253" w:tooltip="Editar sección: Tratamiento" w:history="1">
        <w:r>
          <w:rPr>
            <w:rStyle w:val="Hipervnculo"/>
          </w:rPr>
          <w:t>editar</w:t>
        </w:r>
      </w:hyperlink>
      <w:r>
        <w:rPr>
          <w:rStyle w:val="editsection"/>
        </w:rPr>
        <w:t>]</w:t>
      </w:r>
      <w:r>
        <w:t xml:space="preserve"> </w:t>
      </w:r>
      <w:r>
        <w:rPr>
          <w:rStyle w:val="mw-headline"/>
        </w:rPr>
        <w:t>Tratamiento</w:t>
      </w:r>
    </w:p>
    <w:p w:rsidR="002A04F2" w:rsidRDefault="002A04F2" w:rsidP="002A04F2">
      <w:pPr>
        <w:pStyle w:val="NormalWeb"/>
      </w:pPr>
      <w:r>
        <w:t xml:space="preserve">No hay un medicamento específico para tratar la infección del dengue. La base del tratamiento para esta enfermedad es la terapia de apoyo. El aumento de la ingesta de líquidos orales se recomienda para prevenir la </w:t>
      </w:r>
      <w:hyperlink r:id="rId254" w:tooltip="Deshidratación" w:history="1">
        <w:r>
          <w:rPr>
            <w:rStyle w:val="Hipervnculo"/>
          </w:rPr>
          <w:t>deshidratación</w:t>
        </w:r>
      </w:hyperlink>
      <w:r>
        <w:t xml:space="preserve">. Para aliviar el dolor y la fiebre es muy importante evitar la </w:t>
      </w:r>
      <w:hyperlink r:id="rId255" w:tooltip="Aspirina" w:history="1">
        <w:r>
          <w:rPr>
            <w:rStyle w:val="Hipervnculo"/>
          </w:rPr>
          <w:t>aspirina</w:t>
        </w:r>
      </w:hyperlink>
      <w:r>
        <w:t xml:space="preserve"> y los </w:t>
      </w:r>
      <w:hyperlink r:id="rId256" w:tooltip="Antiinflamatorio no esteroideo" w:history="1">
        <w:r>
          <w:rPr>
            <w:rStyle w:val="Hipervnculo"/>
          </w:rPr>
          <w:t>fármacos antiinflamatorios no esteroides</w:t>
        </w:r>
      </w:hyperlink>
      <w:r>
        <w:t>, ya que estos medicamentos pueden agravar la hemorragia asociada con algunas de estas infecciones, por sus efectos anticoagulantes,</w:t>
      </w:r>
      <w:hyperlink r:id="rId257" w:anchor="cite_note-20#cite_note-20" w:history="1">
        <w:r>
          <w:rPr>
            <w:rStyle w:val="corchete-llamada1"/>
            <w:color w:val="0000FF"/>
            <w:u w:val="single"/>
            <w:vertAlign w:val="superscript"/>
          </w:rPr>
          <w:t>[</w:t>
        </w:r>
        <w:r>
          <w:rPr>
            <w:rStyle w:val="Hipervnculo"/>
            <w:vertAlign w:val="superscript"/>
          </w:rPr>
          <w:t>21</w:t>
        </w:r>
        <w:r>
          <w:rPr>
            <w:rStyle w:val="corchete-llamada1"/>
            <w:color w:val="0000FF"/>
            <w:u w:val="single"/>
            <w:vertAlign w:val="superscript"/>
          </w:rPr>
          <w:t>]</w:t>
        </w:r>
      </w:hyperlink>
      <w:r>
        <w:t xml:space="preserve"> en su lugar los pacientes deben tomar </w:t>
      </w:r>
      <w:hyperlink r:id="rId258" w:tooltip="Paracetamol" w:history="1">
        <w:r>
          <w:rPr>
            <w:rStyle w:val="Hipervnculo"/>
          </w:rPr>
          <w:t>paracetamol</w:t>
        </w:r>
      </w:hyperlink>
      <w:r>
        <w:t xml:space="preserve"> (acetaminofén), aunque éste es sólo un paliativo.</w:t>
      </w:r>
    </w:p>
    <w:p w:rsidR="002A04F2" w:rsidRDefault="002A04F2" w:rsidP="002A04F2">
      <w:pPr>
        <w:pStyle w:val="NormalWeb"/>
      </w:pPr>
      <w:r>
        <w:t>Existen evidencias de que los pacientes con síntomas febriles que presuman el dengue no deben ser expuestos a cambios de temperatura por contacto (agua u otros), porque se determinó que el efecto exacerba los signos de la enfermedad, poniendo en duda la aplicación de medios físicos en estos casos.</w:t>
      </w:r>
    </w:p>
    <w:p w:rsidR="002A04F2" w:rsidRDefault="002A04F2" w:rsidP="002A04F2">
      <w:pPr>
        <w:pStyle w:val="NormalWeb"/>
      </w:pPr>
      <w:r>
        <w:t xml:space="preserve">La suplementación con </w:t>
      </w:r>
      <w:hyperlink r:id="rId259" w:tooltip="Terapia intravenosa" w:history="1">
        <w:r>
          <w:rPr>
            <w:rStyle w:val="Hipervnculo"/>
          </w:rPr>
          <w:t>líquidos intravenosos</w:t>
        </w:r>
      </w:hyperlink>
      <w:r>
        <w:t xml:space="preserve"> puede llegar a ser necesaria para prevenir la deshidratación y la importante concentración de la sangre si el paciente es incapaz de mantener la ingesta oral. Una </w:t>
      </w:r>
      <w:hyperlink r:id="rId260" w:tooltip="Transfusión" w:history="1">
        <w:r>
          <w:rPr>
            <w:rStyle w:val="Hipervnculo"/>
          </w:rPr>
          <w:t>transfusión</w:t>
        </w:r>
      </w:hyperlink>
      <w:r>
        <w:t xml:space="preserve"> de plaquetas está indicada en casos raros, si el nivel de plaquetas disminuye significativamente (por debajo de 20.000) o si hay hemorragia significativa.</w:t>
      </w:r>
    </w:p>
    <w:p w:rsidR="002A04F2" w:rsidRDefault="002A04F2" w:rsidP="002A04F2">
      <w:pPr>
        <w:pStyle w:val="NormalWeb"/>
      </w:pPr>
      <w:r>
        <w:t xml:space="preserve">La presencia de </w:t>
      </w:r>
      <w:hyperlink r:id="rId261" w:tooltip="Melena (medicina)" w:history="1">
        <w:r>
          <w:rPr>
            <w:rStyle w:val="Hipervnculo"/>
          </w:rPr>
          <w:t>melena</w:t>
        </w:r>
      </w:hyperlink>
      <w:r>
        <w:t xml:space="preserve"> puede indicar hemorragia digestiva interna, que requiere de plaquetas y/o de la transfusión de </w:t>
      </w:r>
      <w:hyperlink r:id="rId262" w:tooltip="Glóbulos rojos" w:history="1">
        <w:r>
          <w:rPr>
            <w:rStyle w:val="Hipervnculo"/>
          </w:rPr>
          <w:t>glóbulos rojos</w:t>
        </w:r>
      </w:hyperlink>
      <w:r>
        <w:t xml:space="preserve">. Nuevas pruebas sugieren que el </w:t>
      </w:r>
      <w:hyperlink r:id="rId263" w:tooltip="Ácido micofenólico" w:history="1">
        <w:r>
          <w:rPr>
            <w:rStyle w:val="Hipervnculo"/>
          </w:rPr>
          <w:t>ácido micofenólico</w:t>
        </w:r>
      </w:hyperlink>
      <w:r>
        <w:t xml:space="preserve"> y la </w:t>
      </w:r>
      <w:hyperlink r:id="rId264" w:tooltip="Ribavirina" w:history="1">
        <w:r>
          <w:rPr>
            <w:rStyle w:val="Hipervnculo"/>
          </w:rPr>
          <w:t>ribavirina</w:t>
        </w:r>
      </w:hyperlink>
      <w:r>
        <w:t xml:space="preserve"> inhiben la </w:t>
      </w:r>
      <w:hyperlink r:id="rId265" w:tooltip="Replicación" w:history="1">
        <w:r>
          <w:rPr>
            <w:rStyle w:val="Hipervnculo"/>
          </w:rPr>
          <w:t>replicación</w:t>
        </w:r>
      </w:hyperlink>
      <w:r>
        <w:t xml:space="preserve"> del virus.</w:t>
      </w:r>
      <w:hyperlink r:id="rId266" w:anchor="cite_note-21#cite_note-21" w:history="1">
        <w:r>
          <w:rPr>
            <w:rStyle w:val="corchete-llamada1"/>
            <w:color w:val="0000FF"/>
            <w:u w:val="single"/>
            <w:vertAlign w:val="superscript"/>
          </w:rPr>
          <w:t>[</w:t>
        </w:r>
        <w:r>
          <w:rPr>
            <w:rStyle w:val="Hipervnculo"/>
            <w:vertAlign w:val="superscript"/>
          </w:rPr>
          <w:t>22</w:t>
        </w:r>
        <w:r>
          <w:rPr>
            <w:rStyle w:val="corchete-llamada1"/>
            <w:color w:val="0000FF"/>
            <w:u w:val="single"/>
            <w:vertAlign w:val="superscript"/>
          </w:rPr>
          <w:t>]</w:t>
        </w:r>
      </w:hyperlink>
    </w:p>
    <w:p w:rsidR="002A04F2" w:rsidRDefault="002A04F2" w:rsidP="002A04F2">
      <w:pPr>
        <w:pStyle w:val="Ttulo2"/>
      </w:pPr>
      <w:r>
        <w:rPr>
          <w:rStyle w:val="editsection"/>
        </w:rPr>
        <w:t>[</w:t>
      </w:r>
      <w:hyperlink r:id="rId267" w:tooltip="Editar sección: Medidas preventivas" w:history="1">
        <w:r>
          <w:rPr>
            <w:rStyle w:val="Hipervnculo"/>
          </w:rPr>
          <w:t>editar</w:t>
        </w:r>
      </w:hyperlink>
      <w:r>
        <w:rPr>
          <w:rStyle w:val="editsection"/>
        </w:rPr>
        <w:t>]</w:t>
      </w:r>
      <w:r>
        <w:t xml:space="preserve"> </w:t>
      </w:r>
      <w:r>
        <w:rPr>
          <w:rStyle w:val="mw-headline"/>
        </w:rPr>
        <w:t>Medidas preventivas</w:t>
      </w:r>
    </w:p>
    <w:p w:rsidR="002A04F2" w:rsidRDefault="000A24E8" w:rsidP="002A04F2">
      <w:r>
        <w:rPr>
          <w:noProof/>
          <w:color w:val="0000FF"/>
          <w:lang w:val="es-BO" w:eastAsia="es-BO"/>
        </w:rPr>
        <w:lastRenderedPageBreak/>
        <w:drawing>
          <wp:inline distT="0" distB="0" distL="0" distR="0">
            <wp:extent cx="1905000" cy="1435100"/>
            <wp:effectExtent l="19050" t="0" r="0" b="0"/>
            <wp:docPr id="25" name="Imagen 25" descr="200px-Humo_fumigacion">
              <a:hlinkClick xmlns:a="http://schemas.openxmlformats.org/drawingml/2006/main" r:id="rId2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200px-Humo_fumigacion">
                      <a:hlinkClick r:id="rId268"/>
                    </pic:cNvPr>
                    <pic:cNvPicPr>
                      <a:picLocks noChangeAspect="1" noChangeArrowheads="1"/>
                    </pic:cNvPicPr>
                  </pic:nvPicPr>
                  <pic:blipFill>
                    <a:blip r:embed="rId269"/>
                    <a:srcRect/>
                    <a:stretch>
                      <a:fillRect/>
                    </a:stretch>
                  </pic:blipFill>
                  <pic:spPr bwMode="auto">
                    <a:xfrm>
                      <a:off x="0" y="0"/>
                      <a:ext cx="1905000" cy="1435100"/>
                    </a:xfrm>
                    <a:prstGeom prst="rect">
                      <a:avLst/>
                    </a:prstGeom>
                    <a:noFill/>
                    <a:ln w="9525">
                      <a:noFill/>
                      <a:miter lim="800000"/>
                      <a:headEnd/>
                      <a:tailEnd/>
                    </a:ln>
                  </pic:spPr>
                </pic:pic>
              </a:graphicData>
            </a:graphic>
          </wp:inline>
        </w:drawing>
      </w:r>
    </w:p>
    <w:p w:rsidR="002A04F2" w:rsidRDefault="000A24E8" w:rsidP="002A04F2">
      <w:r>
        <w:rPr>
          <w:noProof/>
          <w:color w:val="0000FF"/>
          <w:lang w:val="es-BO" w:eastAsia="es-BO"/>
        </w:rPr>
        <w:drawing>
          <wp:inline distT="0" distB="0" distL="0" distR="0">
            <wp:extent cx="139700" cy="101600"/>
            <wp:effectExtent l="19050" t="0" r="0" b="0"/>
            <wp:docPr id="26" name="Imagen 26" descr="magnify-clip">
              <a:hlinkClick xmlns:a="http://schemas.openxmlformats.org/drawingml/2006/main" r:id="rId268" tooltip="Aumentar"/>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magnify-clip">
                      <a:hlinkClick r:id="rId268" tooltip="Aumentar"/>
                    </pic:cNvPr>
                    <pic:cNvPicPr>
                      <a:picLocks noChangeAspect="1" noChangeArrowheads="1"/>
                    </pic:cNvPicPr>
                  </pic:nvPicPr>
                  <pic:blipFill>
                    <a:blip r:embed="rId59"/>
                    <a:srcRect/>
                    <a:stretch>
                      <a:fillRect/>
                    </a:stretch>
                  </pic:blipFill>
                  <pic:spPr bwMode="auto">
                    <a:xfrm>
                      <a:off x="0" y="0"/>
                      <a:ext cx="139700" cy="101600"/>
                    </a:xfrm>
                    <a:prstGeom prst="rect">
                      <a:avLst/>
                    </a:prstGeom>
                    <a:noFill/>
                    <a:ln w="9525">
                      <a:noFill/>
                      <a:miter lim="800000"/>
                      <a:headEnd/>
                      <a:tailEnd/>
                    </a:ln>
                  </pic:spPr>
                </pic:pic>
              </a:graphicData>
            </a:graphic>
          </wp:inline>
        </w:drawing>
      </w:r>
    </w:p>
    <w:p w:rsidR="002A04F2" w:rsidRDefault="002A04F2" w:rsidP="002A04F2">
      <w:r>
        <w:t xml:space="preserve">Nebulización producida durante </w:t>
      </w:r>
      <w:hyperlink r:id="rId270" w:tooltip="Plaguicida" w:history="1">
        <w:r>
          <w:rPr>
            <w:rStyle w:val="Hipervnculo"/>
          </w:rPr>
          <w:t>fumigación</w:t>
        </w:r>
      </w:hyperlink>
      <w:r>
        <w:t xml:space="preserve"> de </w:t>
      </w:r>
      <w:hyperlink r:id="rId271" w:tooltip="Insecticida" w:history="1">
        <w:r>
          <w:rPr>
            <w:rStyle w:val="Hipervnculo"/>
          </w:rPr>
          <w:t>insecticida</w:t>
        </w:r>
      </w:hyperlink>
      <w:r>
        <w:t xml:space="preserve"> en contra de </w:t>
      </w:r>
      <w:hyperlink r:id="rId272" w:tooltip="Culicidae" w:history="1">
        <w:r>
          <w:rPr>
            <w:rStyle w:val="Hipervnculo"/>
          </w:rPr>
          <w:t>culícidos</w:t>
        </w:r>
      </w:hyperlink>
      <w:r>
        <w:t xml:space="preserve"> en </w:t>
      </w:r>
      <w:hyperlink r:id="rId273" w:tooltip="Venezuela" w:history="1">
        <w:r>
          <w:rPr>
            <w:rStyle w:val="Hipervnculo"/>
          </w:rPr>
          <w:t>Venezuela</w:t>
        </w:r>
      </w:hyperlink>
      <w:r>
        <w:t>.</w:t>
      </w:r>
    </w:p>
    <w:p w:rsidR="002A04F2" w:rsidRDefault="002A04F2" w:rsidP="002A04F2">
      <w:pPr>
        <w:pStyle w:val="NormalWeb"/>
      </w:pPr>
      <w:r>
        <w:t>Típicamente, las medidas preventivas deben abarcar estas áreas:</w:t>
      </w:r>
    </w:p>
    <w:p w:rsidR="002A04F2" w:rsidRDefault="002A04F2" w:rsidP="002A04F2">
      <w:pPr>
        <w:numPr>
          <w:ilvl w:val="0"/>
          <w:numId w:val="18"/>
        </w:numPr>
        <w:spacing w:before="100" w:beforeAutospacing="1" w:after="100" w:afterAutospacing="1"/>
      </w:pPr>
      <w:r>
        <w:rPr>
          <w:b/>
          <w:bCs/>
        </w:rPr>
        <w:t>Realización de encuestas epidemiológicas y de control larvario</w:t>
      </w:r>
      <w:r>
        <w:t xml:space="preserve">. Encuestas en la localidad para precisar la densidad de la población de mosquitos vectores, identificar sus criaderos (respecto a </w:t>
      </w:r>
      <w:hyperlink r:id="rId274" w:tooltip="Aedes aegypti" w:history="1">
        <w:r>
          <w:rPr>
            <w:rStyle w:val="Hipervnculo"/>
            <w:i/>
            <w:iCs/>
          </w:rPr>
          <w:t>Aedes aegypti</w:t>
        </w:r>
      </w:hyperlink>
      <w:r>
        <w:t xml:space="preserve"> por lo común comprende recipientes naturales o artificiales en los que se deposita por largo tiempo en agua limpia, cerca o dentro de las viviendas, por ejemplo, neumáticos viejos y otros objetos). Los neumáticos en deshuso con agua, los tanques, floreros de cementerio, macetas, son algunos de los hábitats más comunes de los mosquitos del dengue. </w:t>
      </w:r>
    </w:p>
    <w:p w:rsidR="002A04F2" w:rsidRDefault="002A04F2" w:rsidP="002A04F2">
      <w:pPr>
        <w:numPr>
          <w:ilvl w:val="0"/>
          <w:numId w:val="19"/>
        </w:numPr>
        <w:spacing w:before="100" w:beforeAutospacing="1" w:after="100" w:afterAutospacing="1"/>
      </w:pPr>
      <w:r>
        <w:rPr>
          <w:b/>
          <w:bCs/>
        </w:rPr>
        <w:t>Promoción de conductas preventivas por parte de la población</w:t>
      </w:r>
      <w:r>
        <w:t xml:space="preserve"> . </w:t>
      </w:r>
    </w:p>
    <w:p w:rsidR="002A04F2" w:rsidRDefault="002A04F2" w:rsidP="002A04F2">
      <w:pPr>
        <w:pStyle w:val="NormalWeb"/>
      </w:pPr>
      <w:r>
        <w:t>-Educación sobre el dengue y su prevención. Riesgo, susceptibilidad y severidad del dengue, incluido el hemorrágico. Descripción del vector, horarios de actividad, radio de acción, etc. Descripción de las medidas preventivas.</w:t>
      </w:r>
    </w:p>
    <w:p w:rsidR="002A04F2" w:rsidRDefault="002A04F2" w:rsidP="002A04F2">
      <w:pPr>
        <w:pStyle w:val="NormalWeb"/>
      </w:pPr>
      <w:r>
        <w:t xml:space="preserve">- Eliminación de criaderos de larvas. Limpiar patios y techos de cualquier potencial criadero de larvas. Para los tanques se recomienda agregar pequeñas cantidades de cloro sobre el nivel del agua. Para los neumáticos simplemente vacíelos. Puede colocarle arena para evitar la acumulación de líquido. Otra solución es poner peces guppy </w:t>
      </w:r>
      <w:r>
        <w:rPr>
          <w:i/>
          <w:iCs/>
        </w:rPr>
        <w:t>(</w:t>
      </w:r>
      <w:hyperlink r:id="rId275" w:tooltip="Poecilia reticulata" w:history="1">
        <w:r>
          <w:rPr>
            <w:rStyle w:val="Hipervnculo"/>
            <w:i/>
            <w:iCs/>
          </w:rPr>
          <w:t>Poecilia reticulata</w:t>
        </w:r>
      </w:hyperlink>
      <w:r>
        <w:rPr>
          <w:i/>
          <w:iCs/>
        </w:rPr>
        <w:t>)</w:t>
      </w:r>
      <w:r>
        <w:t xml:space="preserve"> en el agua, que se comerán las larvas.</w:t>
      </w:r>
    </w:p>
    <w:p w:rsidR="002A04F2" w:rsidRDefault="002A04F2" w:rsidP="002A04F2">
      <w:pPr>
        <w:pStyle w:val="NormalWeb"/>
      </w:pPr>
      <w:r>
        <w:t>-Utilización de barreras físicas (utilización de mosquiteros en ventanas, telas al dormir)</w:t>
      </w:r>
    </w:p>
    <w:p w:rsidR="002A04F2" w:rsidRDefault="002A04F2" w:rsidP="002A04F2">
      <w:pPr>
        <w:pStyle w:val="NormalWeb"/>
      </w:pPr>
      <w:r>
        <w:t>-Utilización de repelentes de insectos. Especificar cuáles y cómo deben usarse.</w:t>
      </w:r>
    </w:p>
    <w:p w:rsidR="002A04F2" w:rsidRDefault="002A04F2" w:rsidP="002A04F2">
      <w:pPr>
        <w:numPr>
          <w:ilvl w:val="0"/>
          <w:numId w:val="20"/>
        </w:numPr>
        <w:spacing w:before="100" w:beforeAutospacing="1" w:after="100" w:afterAutospacing="1"/>
      </w:pPr>
      <w:r>
        <w:rPr>
          <w:b/>
          <w:bCs/>
        </w:rPr>
        <w:t>Eliminación de criaderos de larvas por el mismo sector público</w:t>
      </w:r>
      <w:r>
        <w:t xml:space="preserve">. Debido a la falta de éxito en la adopción de estas conductas, usualmente el sector público termina realizándolas. </w:t>
      </w:r>
    </w:p>
    <w:p w:rsidR="002A04F2" w:rsidRDefault="002A04F2" w:rsidP="002A04F2">
      <w:pPr>
        <w:numPr>
          <w:ilvl w:val="0"/>
          <w:numId w:val="21"/>
        </w:numPr>
        <w:spacing w:before="100" w:beforeAutospacing="1" w:after="100" w:afterAutospacing="1"/>
      </w:pPr>
      <w:r>
        <w:rPr>
          <w:b/>
          <w:bCs/>
        </w:rPr>
        <w:t>Comunicación de riesgos a través de medios masivos</w:t>
      </w:r>
      <w:r>
        <w:t xml:space="preserve">. Es imprescindible aumentar el riesgo percibido, la susceptibilidad percibida y el valor percibido de las medidas precautorias por parte de la población para que esta las adopte. </w:t>
      </w:r>
    </w:p>
    <w:p w:rsidR="002A04F2" w:rsidRDefault="002A04F2" w:rsidP="002A04F2">
      <w:pPr>
        <w:pStyle w:val="Ttulo3"/>
      </w:pPr>
      <w:r>
        <w:rPr>
          <w:rStyle w:val="editsection"/>
        </w:rPr>
        <w:t>[</w:t>
      </w:r>
      <w:hyperlink r:id="rId276" w:tooltip="Editar sección: Controles" w:history="1">
        <w:r>
          <w:rPr>
            <w:rStyle w:val="Hipervnculo"/>
          </w:rPr>
          <w:t>editar</w:t>
        </w:r>
      </w:hyperlink>
      <w:r>
        <w:rPr>
          <w:rStyle w:val="editsection"/>
        </w:rPr>
        <w:t>]</w:t>
      </w:r>
      <w:r>
        <w:t xml:space="preserve"> </w:t>
      </w:r>
      <w:r>
        <w:rPr>
          <w:rStyle w:val="mw-headline"/>
        </w:rPr>
        <w:t>Controles</w:t>
      </w:r>
    </w:p>
    <w:p w:rsidR="002A04F2" w:rsidRDefault="002A04F2" w:rsidP="002A04F2">
      <w:pPr>
        <w:numPr>
          <w:ilvl w:val="0"/>
          <w:numId w:val="22"/>
        </w:numPr>
        <w:spacing w:before="100" w:beforeAutospacing="1" w:after="100" w:afterAutospacing="1"/>
      </w:pPr>
      <w:r>
        <w:rPr>
          <w:b/>
          <w:bCs/>
        </w:rPr>
        <w:lastRenderedPageBreak/>
        <w:t>Notificación a la autoridad local de salud</w:t>
      </w:r>
      <w:r>
        <w:t xml:space="preserve">. Notificación obligatoria de las epidemias, pero no de los casos individuales, clase 4. </w:t>
      </w:r>
    </w:p>
    <w:p w:rsidR="002A04F2" w:rsidRDefault="002A04F2" w:rsidP="002A04F2">
      <w:pPr>
        <w:numPr>
          <w:ilvl w:val="0"/>
          <w:numId w:val="22"/>
        </w:numPr>
        <w:spacing w:before="100" w:beforeAutospacing="1" w:after="100" w:afterAutospacing="1"/>
      </w:pPr>
      <w:r>
        <w:rPr>
          <w:b/>
          <w:bCs/>
        </w:rPr>
        <w:t>Aislamiento</w:t>
      </w:r>
      <w:r>
        <w:t xml:space="preserve">. Precauciones pertinentes para la sangre. Evitar el acceso de los mosquitos de actividad diurna a los pacientes hasta que ceda la fiebre colocando una tela metálica o un mosquitero en las ventanas y puertas de la alcoba del enfermo, un pabellón de gasa alrededor de la cama del enfermo o rociando los alojamientos con algún insecticida que sea activo contra las formas adultas o que tenga acción residual, o colocando un mosquitero alrededor de la cama, de preferencia impregnando con insecticida. </w:t>
      </w:r>
    </w:p>
    <w:p w:rsidR="002A04F2" w:rsidRDefault="002A04F2" w:rsidP="002A04F2">
      <w:pPr>
        <w:numPr>
          <w:ilvl w:val="0"/>
          <w:numId w:val="22"/>
        </w:numPr>
        <w:spacing w:before="100" w:beforeAutospacing="1" w:after="100" w:afterAutospacing="1"/>
      </w:pPr>
      <w:r>
        <w:rPr>
          <w:b/>
          <w:bCs/>
        </w:rPr>
        <w:t>Desinfección concurrente</w:t>
      </w:r>
      <w:r>
        <w:t xml:space="preserve">. Ninguna. </w:t>
      </w:r>
    </w:p>
    <w:p w:rsidR="002A04F2" w:rsidRDefault="002A04F2" w:rsidP="002A04F2">
      <w:pPr>
        <w:numPr>
          <w:ilvl w:val="0"/>
          <w:numId w:val="22"/>
        </w:numPr>
        <w:spacing w:before="100" w:beforeAutospacing="1" w:after="100" w:afterAutospacing="1"/>
      </w:pPr>
      <w:r>
        <w:rPr>
          <w:b/>
          <w:bCs/>
        </w:rPr>
        <w:t>Cuarentena</w:t>
      </w:r>
      <w:r>
        <w:t xml:space="preserve">. Ninguna. </w:t>
      </w:r>
    </w:p>
    <w:p w:rsidR="002A04F2" w:rsidRDefault="002A04F2" w:rsidP="002A04F2">
      <w:pPr>
        <w:numPr>
          <w:ilvl w:val="0"/>
          <w:numId w:val="22"/>
        </w:numPr>
        <w:spacing w:before="100" w:beforeAutospacing="1" w:after="100" w:afterAutospacing="1"/>
      </w:pPr>
      <w:r>
        <w:rPr>
          <w:b/>
          <w:bCs/>
        </w:rPr>
        <w:t>Inmunización de contactos</w:t>
      </w:r>
      <w:r>
        <w:t xml:space="preserve">. Ninguna. Si el dengue surge cerca de posibles focos selváticos de </w:t>
      </w:r>
      <w:hyperlink r:id="rId277" w:tooltip="Fiebre amarilla" w:history="1">
        <w:r>
          <w:rPr>
            <w:rStyle w:val="Hipervnculo"/>
          </w:rPr>
          <w:t>fiebre amarilla</w:t>
        </w:r>
      </w:hyperlink>
      <w:r>
        <w:t xml:space="preserve">, habrá que inmunizar a la población contra ésta última, porque el vector urbano de las dos enfermedades es el mismo. </w:t>
      </w:r>
    </w:p>
    <w:p w:rsidR="002A04F2" w:rsidRDefault="002A04F2" w:rsidP="002A04F2">
      <w:pPr>
        <w:numPr>
          <w:ilvl w:val="0"/>
          <w:numId w:val="22"/>
        </w:numPr>
        <w:spacing w:before="100" w:beforeAutospacing="1" w:after="100" w:afterAutospacing="1"/>
      </w:pPr>
      <w:r>
        <w:rPr>
          <w:b/>
          <w:bCs/>
        </w:rPr>
        <w:t>Investigación de los contactos y de la fuente de infección</w:t>
      </w:r>
      <w:r>
        <w:t xml:space="preserve"> </w:t>
      </w:r>
    </w:p>
    <w:p w:rsidR="002A04F2" w:rsidRDefault="002A04F2" w:rsidP="002A04F2">
      <w:pPr>
        <w:pStyle w:val="NormalWeb"/>
      </w:pPr>
      <w:r>
        <w:t>Identificación del sitio de residencia del paciente durante la quincena anterior al comienzo de la enfermedad, y búsqueda de casos no notificados o no diagnosticados.</w:t>
      </w:r>
    </w:p>
    <w:p w:rsidR="002A04F2" w:rsidRDefault="002A04F2" w:rsidP="002A04F2">
      <w:pPr>
        <w:pStyle w:val="Ttulo3"/>
      </w:pPr>
      <w:r>
        <w:rPr>
          <w:rStyle w:val="editsection"/>
        </w:rPr>
        <w:t>[</w:t>
      </w:r>
      <w:hyperlink r:id="rId278" w:tooltip="Editar sección: Medidas en caso de epidemia" w:history="1">
        <w:r>
          <w:rPr>
            <w:rStyle w:val="Hipervnculo"/>
          </w:rPr>
          <w:t>editar</w:t>
        </w:r>
      </w:hyperlink>
      <w:r>
        <w:rPr>
          <w:rStyle w:val="editsection"/>
        </w:rPr>
        <w:t>]</w:t>
      </w:r>
      <w:r>
        <w:t xml:space="preserve"> </w:t>
      </w:r>
      <w:r>
        <w:rPr>
          <w:rStyle w:val="mw-headline"/>
        </w:rPr>
        <w:t>Medidas en caso de epidemia</w:t>
      </w:r>
    </w:p>
    <w:p w:rsidR="002A04F2" w:rsidRDefault="002A04F2" w:rsidP="002A04F2">
      <w:pPr>
        <w:pStyle w:val="NormalWeb"/>
      </w:pPr>
      <w:r>
        <w:t xml:space="preserve">Búsqueda y destrucción de especies de mosquitos en las viviendas y eliminación de los criaderos, aplicación de larvicida "abate"(supresor del crecimiento de la larva en estado de pupa en agua) en todos los posibles sitios de proliferación de </w:t>
      </w:r>
      <w:r>
        <w:rPr>
          <w:i/>
          <w:iCs/>
        </w:rPr>
        <w:t>St. aegypti</w:t>
      </w:r>
      <w:r>
        <w:t>.</w:t>
      </w:r>
    </w:p>
    <w:p w:rsidR="002A04F2" w:rsidRDefault="002A04F2" w:rsidP="002A04F2">
      <w:pPr>
        <w:pStyle w:val="NormalWeb"/>
      </w:pPr>
      <w:r>
        <w:t>Utilizar repelente de insectos (para que no ocurra el contagio). Además existen varios elementos de destrucción de larvas que producen el dengue como insecticidas o pesticidas.</w:t>
      </w:r>
    </w:p>
    <w:p w:rsidR="002A04F2" w:rsidRDefault="002A04F2" w:rsidP="002A04F2">
      <w:pPr>
        <w:pStyle w:val="Ttulo3"/>
      </w:pPr>
      <w:r>
        <w:rPr>
          <w:rStyle w:val="editsection"/>
        </w:rPr>
        <w:t>[</w:t>
      </w:r>
      <w:hyperlink r:id="rId279" w:tooltip="Editar sección: Repercusiones en caso de desastre" w:history="1">
        <w:r>
          <w:rPr>
            <w:rStyle w:val="Hipervnculo"/>
          </w:rPr>
          <w:t>editar</w:t>
        </w:r>
      </w:hyperlink>
      <w:r>
        <w:rPr>
          <w:rStyle w:val="editsection"/>
        </w:rPr>
        <w:t>]</w:t>
      </w:r>
      <w:r>
        <w:t xml:space="preserve"> </w:t>
      </w:r>
      <w:r>
        <w:rPr>
          <w:rStyle w:val="mw-headline"/>
        </w:rPr>
        <w:t>Repercusiones en caso de desastre</w:t>
      </w:r>
    </w:p>
    <w:p w:rsidR="002A04F2" w:rsidRDefault="002A04F2" w:rsidP="002A04F2">
      <w:pPr>
        <w:pStyle w:val="NormalWeb"/>
      </w:pPr>
      <w:r>
        <w:t xml:space="preserve">Las </w:t>
      </w:r>
      <w:hyperlink r:id="rId280" w:tooltip="Epidemia" w:history="1">
        <w:r>
          <w:rPr>
            <w:rStyle w:val="Hipervnculo"/>
          </w:rPr>
          <w:t>epidemias</w:t>
        </w:r>
      </w:hyperlink>
      <w:r>
        <w:t xml:space="preserve"> pueden ser extensas, en especial como consecuencia de huracanes, tormentas tropicales o inundaciones.</w:t>
      </w:r>
    </w:p>
    <w:p w:rsidR="002A04F2" w:rsidRDefault="002A04F2" w:rsidP="002A04F2">
      <w:pPr>
        <w:pStyle w:val="NormalWeb"/>
      </w:pPr>
      <w:r>
        <w:t xml:space="preserve">Cuando estalla un brote epidémico de dengue en una colectividad o un municipio, es necesario recurrir a medidas de lucha antivectorial, en particular con el empleo de </w:t>
      </w:r>
      <w:hyperlink r:id="rId281" w:tooltip="Insecticida" w:history="1">
        <w:r>
          <w:rPr>
            <w:rStyle w:val="Hipervnculo"/>
          </w:rPr>
          <w:t>insecticidas</w:t>
        </w:r>
      </w:hyperlink>
      <w:r>
        <w:t xml:space="preserve"> por nebulización o por rociado de volúmenes mínimos del producto. De este modo se reduce el número de mosquitos adultos del dengue frenando la propagación de la epidemia. Durante la aspersión, los miembros de la comunidad deben cooperar dejando abierta las puertas y ventanas a fin de que el insecticida entre en las casas y maten a los mosquitos que se posan en su interior.</w:t>
      </w:r>
    </w:p>
    <w:p w:rsidR="002A04F2" w:rsidRDefault="002A04F2" w:rsidP="002A04F2">
      <w:pPr>
        <w:pStyle w:val="NormalWeb"/>
      </w:pPr>
      <w:r>
        <w:t>Imprescindible la eliminación de basura y chatarra y otras acumulaciones de agua estancada.</w:t>
      </w:r>
    </w:p>
    <w:p w:rsidR="002A04F2" w:rsidRDefault="002A04F2" w:rsidP="002A04F2">
      <w:pPr>
        <w:pStyle w:val="Ttulo3"/>
      </w:pPr>
      <w:r>
        <w:rPr>
          <w:rStyle w:val="editsection"/>
        </w:rPr>
        <w:t>[</w:t>
      </w:r>
      <w:hyperlink r:id="rId282" w:tooltip="Editar sección: Medidas internacionales" w:history="1">
        <w:r>
          <w:rPr>
            <w:rStyle w:val="Hipervnculo"/>
          </w:rPr>
          <w:t>editar</w:t>
        </w:r>
      </w:hyperlink>
      <w:r>
        <w:rPr>
          <w:rStyle w:val="editsection"/>
        </w:rPr>
        <w:t>]</w:t>
      </w:r>
      <w:r>
        <w:t xml:space="preserve"> </w:t>
      </w:r>
      <w:r>
        <w:rPr>
          <w:rStyle w:val="mw-headline"/>
        </w:rPr>
        <w:t>Medidas internacionales</w:t>
      </w:r>
    </w:p>
    <w:p w:rsidR="002A04F2" w:rsidRDefault="002A04F2" w:rsidP="002A04F2">
      <w:pPr>
        <w:pStyle w:val="NormalWeb"/>
      </w:pPr>
      <w:r>
        <w:t xml:space="preserve">Cumplimiento de los acuerdos internacionales destinados a evitar la propagación de </w:t>
      </w:r>
      <w:hyperlink r:id="rId283" w:tooltip="Aedes aegypti" w:history="1">
        <w:r>
          <w:rPr>
            <w:rStyle w:val="Hipervnculo"/>
            <w:i/>
            <w:iCs/>
          </w:rPr>
          <w:t>Aedes aegypti</w:t>
        </w:r>
      </w:hyperlink>
      <w:r>
        <w:t xml:space="preserve"> por barcos, aviones o medios de transporte terrestre desde las zonas donde existe infestaciones</w:t>
      </w:r>
    </w:p>
    <w:p w:rsidR="002A04F2" w:rsidRDefault="002A04F2" w:rsidP="002A04F2">
      <w:pPr>
        <w:pStyle w:val="Ttulo2"/>
      </w:pPr>
      <w:r>
        <w:rPr>
          <w:rStyle w:val="editsection"/>
        </w:rPr>
        <w:lastRenderedPageBreak/>
        <w:t>[</w:t>
      </w:r>
      <w:hyperlink r:id="rId284" w:tooltip="Editar sección: Uso como arma biológica" w:history="1">
        <w:r>
          <w:rPr>
            <w:rStyle w:val="Hipervnculo"/>
          </w:rPr>
          <w:t>editar</w:t>
        </w:r>
      </w:hyperlink>
      <w:r>
        <w:rPr>
          <w:rStyle w:val="editsection"/>
        </w:rPr>
        <w:t>]</w:t>
      </w:r>
      <w:r>
        <w:t xml:space="preserve"> </w:t>
      </w:r>
      <w:r>
        <w:rPr>
          <w:rStyle w:val="mw-headline"/>
        </w:rPr>
        <w:t>Uso como arma biológica</w:t>
      </w:r>
    </w:p>
    <w:p w:rsidR="002A04F2" w:rsidRDefault="002A04F2" w:rsidP="002A04F2">
      <w:pPr>
        <w:pStyle w:val="NormalWeb"/>
      </w:pPr>
      <w:r>
        <w:t xml:space="preserve">El dengue formó parte de una docena de agentes que EE.UU. estudió como potenciales </w:t>
      </w:r>
      <w:hyperlink r:id="rId285" w:tooltip="Arma biológica" w:history="1">
        <w:r>
          <w:rPr>
            <w:rStyle w:val="Hipervnculo"/>
          </w:rPr>
          <w:t>armas biológicas</w:t>
        </w:r>
      </w:hyperlink>
      <w:r>
        <w:t xml:space="preserve"> antes de suspender su programa de armas biológicas.</w:t>
      </w:r>
      <w:hyperlink r:id="rId286" w:anchor="cite_note-jmcenter-22#cite_note-jmcenter-22" w:history="1">
        <w:r>
          <w:rPr>
            <w:rStyle w:val="corchete-llamada1"/>
            <w:color w:val="0000FF"/>
            <w:u w:val="single"/>
            <w:vertAlign w:val="superscript"/>
          </w:rPr>
          <w:t>[</w:t>
        </w:r>
        <w:r>
          <w:rPr>
            <w:rStyle w:val="Hipervnculo"/>
            <w:vertAlign w:val="superscript"/>
          </w:rPr>
          <w:t>23</w:t>
        </w:r>
        <w:r>
          <w:rPr>
            <w:rStyle w:val="corchete-llamada1"/>
            <w:color w:val="0000FF"/>
            <w:u w:val="single"/>
            <w:vertAlign w:val="superscript"/>
          </w:rPr>
          <w:t>]</w:t>
        </w:r>
      </w:hyperlink>
    </w:p>
    <w:p w:rsidR="002A04F2" w:rsidRDefault="002A04F2" w:rsidP="002A04F2">
      <w:pPr>
        <w:pStyle w:val="Ttulo2"/>
      </w:pPr>
      <w:r>
        <w:rPr>
          <w:rStyle w:val="editsection"/>
        </w:rPr>
        <w:t>[</w:t>
      </w:r>
      <w:hyperlink r:id="rId287" w:tooltip="Editar sección: Referencias" w:history="1">
        <w:r>
          <w:rPr>
            <w:rStyle w:val="Hipervnculo"/>
          </w:rPr>
          <w:t>editar</w:t>
        </w:r>
      </w:hyperlink>
      <w:r>
        <w:rPr>
          <w:rStyle w:val="editsection"/>
        </w:rPr>
        <w:t>]</w:t>
      </w:r>
      <w:r>
        <w:t xml:space="preserve"> </w:t>
      </w:r>
      <w:r>
        <w:rPr>
          <w:rStyle w:val="mw-headline"/>
        </w:rPr>
        <w:t>Referencias</w:t>
      </w:r>
    </w:p>
    <w:p w:rsidR="002A04F2" w:rsidRDefault="002A04F2" w:rsidP="002A04F2">
      <w:pPr>
        <w:numPr>
          <w:ilvl w:val="0"/>
          <w:numId w:val="23"/>
        </w:numPr>
        <w:spacing w:before="100" w:beforeAutospacing="1" w:after="100" w:afterAutospacing="1"/>
      </w:pPr>
      <w:hyperlink r:id="rId288" w:anchor="cite_ref-0#cite_ref-0" w:history="1">
        <w:r w:rsidRPr="002A04F2">
          <w:rPr>
            <w:rStyle w:val="Hipervnculo"/>
            <w:lang w:val="en-GB"/>
          </w:rPr>
          <w:t>↑</w:t>
        </w:r>
      </w:hyperlink>
      <w:r w:rsidRPr="002A04F2">
        <w:rPr>
          <w:lang w:val="en-GB"/>
        </w:rPr>
        <w:t xml:space="preserve"> «</w:t>
      </w:r>
      <w:hyperlink r:id="rId289" w:history="1">
        <w:r w:rsidRPr="002A04F2">
          <w:rPr>
            <w:rStyle w:val="Hipervnculo"/>
            <w:lang w:val="en-GB"/>
          </w:rPr>
          <w:t>Chapter 4, Prevention of Specific Infectious Diseases</w:t>
        </w:r>
      </w:hyperlink>
      <w:r w:rsidRPr="002A04F2">
        <w:rPr>
          <w:lang w:val="en-GB"/>
        </w:rPr>
        <w:t xml:space="preserve">». </w:t>
      </w:r>
      <w:r>
        <w:t xml:space="preserve">CDC Traveler's Health: Yellow Book. Consultado el 20-05-2007. </w:t>
      </w:r>
    </w:p>
    <w:p w:rsidR="002A04F2" w:rsidRDefault="002A04F2" w:rsidP="002A04F2">
      <w:pPr>
        <w:numPr>
          <w:ilvl w:val="0"/>
          <w:numId w:val="23"/>
        </w:numPr>
        <w:spacing w:before="100" w:beforeAutospacing="1" w:after="100" w:afterAutospacing="1"/>
      </w:pPr>
      <w:r>
        <w:t xml:space="preserve">↑ </w:t>
      </w:r>
      <w:hyperlink r:id="rId290" w:anchor="cite_ref-nomasproblemas_1-0#cite_ref-nomasproblemas_1-0" w:history="1">
        <w:r>
          <w:rPr>
            <w:rStyle w:val="Hipervnculo"/>
            <w:b/>
            <w:bCs/>
            <w:i/>
            <w:iCs/>
            <w:vertAlign w:val="superscript"/>
          </w:rPr>
          <w:t>a</w:t>
        </w:r>
      </w:hyperlink>
      <w:r>
        <w:t xml:space="preserve"> </w:t>
      </w:r>
      <w:hyperlink r:id="rId291" w:anchor="cite_ref-nomasproblemas_1-1#cite_ref-nomasproblemas_1-1" w:history="1">
        <w:r>
          <w:rPr>
            <w:rStyle w:val="Hipervnculo"/>
            <w:b/>
            <w:bCs/>
            <w:i/>
            <w:iCs/>
            <w:vertAlign w:val="superscript"/>
          </w:rPr>
          <w:t>b</w:t>
        </w:r>
      </w:hyperlink>
      <w:r>
        <w:t xml:space="preserve"> </w:t>
      </w:r>
      <w:r>
        <w:rPr>
          <w:rStyle w:val="citationlibro"/>
        </w:rPr>
        <w:t xml:space="preserve">Kroeger, Axel (2001) (en español). </w:t>
      </w:r>
      <w:hyperlink r:id="rId292" w:history="1">
        <w:r>
          <w:rPr>
            <w:rStyle w:val="citationlibro"/>
            <w:i/>
            <w:iCs/>
            <w:color w:val="0000FF"/>
            <w:u w:val="single"/>
          </w:rPr>
          <w:t>No mas problemas de salud</w:t>
        </w:r>
      </w:hyperlink>
      <w:r>
        <w:rPr>
          <w:rStyle w:val="citationlibro"/>
        </w:rPr>
        <w:t xml:space="preserve">. Editorial Pax México. pp. 163-169. </w:t>
      </w:r>
      <w:hyperlink r:id="rId293" w:tooltip="ISBN" w:history="1">
        <w:r>
          <w:rPr>
            <w:rStyle w:val="Hipervnculo"/>
            <w:sz w:val="20"/>
            <w:szCs w:val="20"/>
          </w:rPr>
          <w:t>ISBN</w:t>
        </w:r>
      </w:hyperlink>
      <w:r>
        <w:rPr>
          <w:rStyle w:val="citationlibro"/>
          <w:sz w:val="20"/>
          <w:szCs w:val="20"/>
        </w:rPr>
        <w:t xml:space="preserve"> </w:t>
      </w:r>
      <w:hyperlink r:id="rId294" w:tooltip="Especial:FuentesDeLibros/968860559X" w:history="1">
        <w:r>
          <w:rPr>
            <w:rStyle w:val="Hipervnculo"/>
            <w:sz w:val="20"/>
            <w:szCs w:val="20"/>
          </w:rPr>
          <w:t>968860559X</w:t>
        </w:r>
      </w:hyperlink>
      <w:r>
        <w:rPr>
          <w:rStyle w:val="printonly"/>
        </w:rPr>
        <w:t xml:space="preserve">. </w:t>
      </w:r>
      <w:hyperlink r:id="rId295" w:history="1">
        <w:r>
          <w:rPr>
            <w:rStyle w:val="Hipervnculo"/>
          </w:rPr>
          <w:t>http://books.google.co.ve/books?id=10HpkxJxH84C</w:t>
        </w:r>
      </w:hyperlink>
      <w:r>
        <w:rPr>
          <w:rStyle w:val="citationlibro"/>
        </w:rPr>
        <w:t>.</w:t>
      </w:r>
      <w:r>
        <w:rPr>
          <w:rStyle w:val="z3988"/>
          <w:vanish/>
        </w:rPr>
        <w:t> </w:t>
      </w:r>
      <w:r>
        <w:t xml:space="preserve"> </w:t>
      </w:r>
    </w:p>
    <w:p w:rsidR="002A04F2" w:rsidRDefault="002A04F2" w:rsidP="002A04F2">
      <w:pPr>
        <w:numPr>
          <w:ilvl w:val="0"/>
          <w:numId w:val="23"/>
        </w:numPr>
        <w:spacing w:before="100" w:beforeAutospacing="1" w:after="100" w:afterAutospacing="1"/>
      </w:pPr>
      <w:hyperlink r:id="rId296" w:anchor="cite_ref-2#cite_ref-2" w:history="1">
        <w:r>
          <w:rPr>
            <w:rStyle w:val="Hipervnculo"/>
          </w:rPr>
          <w:t>↑</w:t>
        </w:r>
      </w:hyperlink>
      <w:r>
        <w:t xml:space="preserve"> «</w:t>
      </w:r>
      <w:hyperlink r:id="rId297" w:anchor="0009" w:history="1">
        <w:r>
          <w:rPr>
            <w:color w:val="0000FF"/>
            <w:u w:val="single"/>
          </w:rPr>
          <w:t>Dengue fever: essential data</w:t>
        </w:r>
      </w:hyperlink>
      <w:r>
        <w:t xml:space="preserve">» (1999). Consultado el 5 de octubre de 2008. </w:t>
      </w:r>
    </w:p>
    <w:p w:rsidR="002A04F2" w:rsidRDefault="002A04F2" w:rsidP="002A04F2">
      <w:pPr>
        <w:numPr>
          <w:ilvl w:val="0"/>
          <w:numId w:val="23"/>
        </w:numPr>
        <w:spacing w:before="100" w:beforeAutospacing="1" w:after="100" w:afterAutospacing="1"/>
      </w:pPr>
      <w:hyperlink r:id="rId298" w:anchor="cite_ref-3#cite_ref-3" w:history="1">
        <w:r w:rsidRPr="002A04F2">
          <w:rPr>
            <w:rStyle w:val="Hipervnculo"/>
            <w:lang w:val="en-GB"/>
          </w:rPr>
          <w:t>↑</w:t>
        </w:r>
      </w:hyperlink>
      <w:r w:rsidRPr="002A04F2">
        <w:rPr>
          <w:lang w:val="en-GB"/>
        </w:rPr>
        <w:t xml:space="preserve"> Harper D (2001). «</w:t>
      </w:r>
      <w:hyperlink r:id="rId299" w:history="1">
        <w:r w:rsidRPr="002A04F2">
          <w:rPr>
            <w:color w:val="0000FF"/>
            <w:u w:val="single"/>
            <w:lang w:val="en-GB"/>
          </w:rPr>
          <w:t>Etymology: dengue</w:t>
        </w:r>
      </w:hyperlink>
      <w:r w:rsidRPr="002A04F2">
        <w:rPr>
          <w:lang w:val="en-GB"/>
        </w:rPr>
        <w:t xml:space="preserve">». </w:t>
      </w:r>
      <w:r w:rsidRPr="002A04F2">
        <w:rPr>
          <w:i/>
          <w:iCs/>
          <w:lang w:val="en-GB"/>
        </w:rPr>
        <w:t>Online Etymology Dictionary</w:t>
      </w:r>
      <w:r w:rsidRPr="002A04F2">
        <w:rPr>
          <w:lang w:val="en-GB"/>
        </w:rPr>
        <w:t xml:space="preserve">. </w:t>
      </w:r>
      <w:r>
        <w:t xml:space="preserve">Consultado el 5 de octubre de 2008.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genoma está compuesto por una sola molécula de ARN (ácido ribonucleico) de cadena sencilla lineal, de sentido positivo y de alta variabilidad genómica.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Existen cuatro tipos del </w:t>
      </w:r>
      <w:hyperlink r:id="rId300" w:history="1">
        <w:r>
          <w:rPr>
            <w:rStyle w:val="Hipervnculo"/>
            <w:rFonts w:ascii="Georgia" w:hAnsi="Georgia" w:cs="Arial"/>
            <w:color w:val="008040"/>
            <w:sz w:val="28"/>
            <w:szCs w:val="28"/>
          </w:rPr>
          <w:t>virus</w:t>
        </w:r>
      </w:hyperlink>
      <w:r>
        <w:rPr>
          <w:rFonts w:ascii="Georgia" w:hAnsi="Georgia" w:cs="Arial"/>
          <w:color w:val="445555"/>
          <w:sz w:val="28"/>
          <w:szCs w:val="28"/>
        </w:rPr>
        <w:t xml:space="preserve"> del </w:t>
      </w:r>
      <w:hyperlink r:id="rId301" w:history="1">
        <w:r>
          <w:rPr>
            <w:rStyle w:val="Hipervnculo"/>
            <w:rFonts w:ascii="Georgia" w:hAnsi="Georgia" w:cs="Arial"/>
            <w:color w:val="008040"/>
            <w:sz w:val="28"/>
            <w:szCs w:val="28"/>
          </w:rPr>
          <w:t>dengue</w:t>
        </w:r>
      </w:hyperlink>
      <w:r>
        <w:rPr>
          <w:rFonts w:ascii="Georgia" w:hAnsi="Georgia" w:cs="Arial"/>
          <w:color w:val="445555"/>
          <w:sz w:val="28"/>
          <w:szCs w:val="28"/>
        </w:rPr>
        <w:t xml:space="preserve">, estrechamente relacionados (DENV-1, DENV-2, DENV-3 ó DENV-4). Los cuatro serotipos son capaces de producir infección asintomática, enfermedad febril y cuadros severos que pueden conducir a </w:t>
      </w:r>
      <w:hyperlink r:id="rId302" w:history="1">
        <w:r>
          <w:rPr>
            <w:rStyle w:val="Hipervnculo"/>
            <w:rFonts w:ascii="Georgia" w:hAnsi="Georgia" w:cs="Arial"/>
            <w:color w:val="008040"/>
            <w:sz w:val="28"/>
            <w:szCs w:val="28"/>
          </w:rPr>
          <w:t>la muerte</w:t>
        </w:r>
      </w:hyperlink>
      <w:r>
        <w:rPr>
          <w:rFonts w:ascii="Georgia" w:hAnsi="Georgia" w:cs="Arial"/>
          <w:color w:val="445555"/>
          <w:sz w:val="28"/>
          <w:szCs w:val="28"/>
        </w:rPr>
        <w:t>. Algunas variantes genéticas dentro de cada serotipos parecen ser más virulentas o tener mayor potencial epidémico que otras.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La enfermedad del </w:t>
      </w:r>
      <w:hyperlink r:id="rId303" w:history="1">
        <w:r>
          <w:rPr>
            <w:rStyle w:val="Hipervnculo"/>
            <w:rFonts w:ascii="Georgia" w:hAnsi="Georgia" w:cs="Arial"/>
            <w:color w:val="008040"/>
            <w:sz w:val="28"/>
            <w:szCs w:val="28"/>
          </w:rPr>
          <w:t>dengue</w:t>
        </w:r>
      </w:hyperlink>
      <w:r>
        <w:rPr>
          <w:rFonts w:ascii="Georgia" w:hAnsi="Georgia" w:cs="Arial"/>
          <w:color w:val="445555"/>
          <w:sz w:val="28"/>
          <w:szCs w:val="28"/>
        </w:rPr>
        <w:t xml:space="preserve"> se presenta de dos formas (serán ampliadas más adelante):</w:t>
      </w:r>
    </w:p>
    <w:p w:rsidR="009B12BB" w:rsidRDefault="009B12BB" w:rsidP="009B12BB">
      <w:pPr>
        <w:numPr>
          <w:ilvl w:val="0"/>
          <w:numId w:val="24"/>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 xml:space="preserve">Fiebre del dengue (o dengue clásico): enfermedad de tipo gripal, rara vez causal de </w:t>
      </w:r>
      <w:hyperlink r:id="rId304" w:history="1">
        <w:r>
          <w:rPr>
            <w:rStyle w:val="Hipervnculo"/>
            <w:rFonts w:ascii="Georgia" w:hAnsi="Georgia" w:cs="Arial"/>
            <w:color w:val="008040"/>
            <w:sz w:val="28"/>
            <w:szCs w:val="28"/>
          </w:rPr>
          <w:t>muerte</w:t>
        </w:r>
      </w:hyperlink>
      <w:r>
        <w:rPr>
          <w:rFonts w:ascii="Georgia" w:hAnsi="Georgia" w:cs="Arial"/>
          <w:color w:val="445555"/>
          <w:sz w:val="28"/>
          <w:szCs w:val="28"/>
        </w:rPr>
        <w:t>.</w:t>
      </w:r>
    </w:p>
    <w:p w:rsidR="009B12BB" w:rsidRDefault="009B12BB" w:rsidP="009B12BB">
      <w:pPr>
        <w:numPr>
          <w:ilvl w:val="0"/>
          <w:numId w:val="24"/>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Fiebre hemorrágica del dengue (o dengue hemorrágico): enfermedad más grave que produce hemorragias y puede ocasionar hasta la muerte.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Sus manifestaciones clínicas van desde una infección sin enfermedad manifiesta (conversión serológica), síndrome febril inespecífico, dengue clásico, hasta el dengue hemorrágico o shock dengue.</w:t>
      </w:r>
    </w:p>
    <w:p w:rsidR="009B12BB" w:rsidRDefault="009B12BB" w:rsidP="009B12BB">
      <w:pPr>
        <w:shd w:val="clear" w:color="auto" w:fill="FFFFFF"/>
        <w:spacing w:after="120"/>
        <w:outlineLvl w:val="2"/>
        <w:rPr>
          <w:rFonts w:ascii="Georgia" w:hAnsi="Georgia" w:cs="Arial"/>
          <w:b/>
          <w:bCs/>
          <w:color w:val="445555"/>
          <w:sz w:val="36"/>
          <w:szCs w:val="36"/>
        </w:rPr>
      </w:pPr>
      <w:bookmarkStart w:id="22" w:name="suhistoria"/>
      <w:r>
        <w:rPr>
          <w:rStyle w:val="nfasis"/>
          <w:rFonts w:ascii="Georgia" w:hAnsi="Georgia" w:cs="Arial"/>
          <w:b/>
          <w:bCs/>
          <w:color w:val="445555"/>
          <w:sz w:val="36"/>
          <w:szCs w:val="36"/>
        </w:rPr>
        <w:t>Su historia</w:t>
      </w:r>
      <w:bookmarkEnd w:id="22"/>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 xml:space="preserve">El dengue fue identificado como una enfermedad con características muy particulares desde hace unos doscientos años. Las primeras epidemias informadas de </w:t>
      </w:r>
      <w:hyperlink r:id="rId305" w:history="1">
        <w:r>
          <w:rPr>
            <w:rStyle w:val="Hipervnculo"/>
            <w:rFonts w:ascii="Georgia" w:hAnsi="Georgia" w:cs="Arial"/>
            <w:color w:val="008040"/>
            <w:sz w:val="28"/>
            <w:szCs w:val="28"/>
          </w:rPr>
          <w:t>fiebre</w:t>
        </w:r>
      </w:hyperlink>
      <w:r>
        <w:rPr>
          <w:rFonts w:ascii="Georgia" w:hAnsi="Georgia" w:cs="Arial"/>
          <w:color w:val="445555"/>
          <w:sz w:val="28"/>
          <w:szCs w:val="28"/>
        </w:rPr>
        <w:t xml:space="preserve"> del dengue ocurrieron en 1779 – 1780 en </w:t>
      </w:r>
      <w:hyperlink r:id="rId306" w:history="1">
        <w:r>
          <w:rPr>
            <w:rStyle w:val="Hipervnculo"/>
            <w:rFonts w:ascii="Georgia" w:hAnsi="Georgia" w:cs="Arial"/>
            <w:color w:val="008040"/>
            <w:sz w:val="28"/>
            <w:szCs w:val="28"/>
          </w:rPr>
          <w:t>Asia</w:t>
        </w:r>
      </w:hyperlink>
      <w:r>
        <w:rPr>
          <w:rFonts w:ascii="Georgia" w:hAnsi="Georgia" w:cs="Arial"/>
          <w:color w:val="445555"/>
          <w:sz w:val="28"/>
          <w:szCs w:val="28"/>
        </w:rPr>
        <w:t xml:space="preserve">, </w:t>
      </w:r>
      <w:hyperlink r:id="rId307" w:history="1">
        <w:r>
          <w:rPr>
            <w:rStyle w:val="Hipervnculo"/>
            <w:rFonts w:ascii="Georgia" w:hAnsi="Georgia" w:cs="Arial"/>
            <w:color w:val="008040"/>
            <w:sz w:val="28"/>
            <w:szCs w:val="28"/>
          </w:rPr>
          <w:t>África</w:t>
        </w:r>
      </w:hyperlink>
      <w:r>
        <w:rPr>
          <w:rFonts w:ascii="Georgia" w:hAnsi="Georgia" w:cs="Arial"/>
          <w:color w:val="445555"/>
          <w:sz w:val="28"/>
          <w:szCs w:val="28"/>
        </w:rPr>
        <w:t xml:space="preserve"> y </w:t>
      </w:r>
      <w:hyperlink r:id="rId308" w:history="1">
        <w:r>
          <w:rPr>
            <w:rStyle w:val="Hipervnculo"/>
            <w:rFonts w:ascii="Georgia" w:hAnsi="Georgia" w:cs="Arial"/>
            <w:color w:val="008040"/>
            <w:sz w:val="28"/>
            <w:szCs w:val="28"/>
          </w:rPr>
          <w:t>América</w:t>
        </w:r>
      </w:hyperlink>
      <w:r>
        <w:rPr>
          <w:rFonts w:ascii="Georgia" w:hAnsi="Georgia" w:cs="Arial"/>
          <w:color w:val="445555"/>
          <w:sz w:val="28"/>
          <w:szCs w:val="28"/>
        </w:rPr>
        <w:t xml:space="preserve"> del Norte. La ocurrencia simultánea de erupciones en tres continentes indica que estos virus y su vector han tenido una </w:t>
      </w:r>
      <w:hyperlink r:id="rId309" w:history="1">
        <w:r>
          <w:rPr>
            <w:rStyle w:val="Hipervnculo"/>
            <w:rFonts w:ascii="Georgia" w:hAnsi="Georgia" w:cs="Arial"/>
            <w:color w:val="008040"/>
            <w:sz w:val="28"/>
            <w:szCs w:val="28"/>
          </w:rPr>
          <w:t>distribución</w:t>
        </w:r>
      </w:hyperlink>
      <w:r>
        <w:rPr>
          <w:rFonts w:ascii="Georgia" w:hAnsi="Georgia" w:cs="Arial"/>
          <w:color w:val="445555"/>
          <w:sz w:val="28"/>
          <w:szCs w:val="28"/>
        </w:rPr>
        <w:t xml:space="preserve"> mundial en los trópicos.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mosquito Aëdes Aegypti fue introducido en América desde África por el </w:t>
      </w:r>
      <w:hyperlink r:id="rId310" w:history="1">
        <w:r>
          <w:rPr>
            <w:rStyle w:val="Hipervnculo"/>
            <w:rFonts w:ascii="Georgia" w:hAnsi="Georgia" w:cs="Arial"/>
            <w:color w:val="008040"/>
            <w:sz w:val="28"/>
            <w:szCs w:val="28"/>
          </w:rPr>
          <w:t>comercio</w:t>
        </w:r>
      </w:hyperlink>
      <w:r>
        <w:rPr>
          <w:rFonts w:ascii="Georgia" w:hAnsi="Georgia" w:cs="Arial"/>
          <w:color w:val="445555"/>
          <w:sz w:val="28"/>
          <w:szCs w:val="28"/>
        </w:rPr>
        <w:t xml:space="preserve"> marítimo, especialmente de esclavos. Los esclavos provenientes de África identificaron a esta entidad patológica como </w:t>
      </w:r>
      <w:r>
        <w:rPr>
          <w:rStyle w:val="nfasis"/>
          <w:rFonts w:ascii="Georgia" w:hAnsi="Georgia" w:cs="Arial"/>
          <w:b/>
          <w:bCs/>
          <w:color w:val="445555"/>
          <w:sz w:val="28"/>
          <w:szCs w:val="28"/>
        </w:rPr>
        <w:t>dinga</w:t>
      </w:r>
      <w:r>
        <w:rPr>
          <w:rFonts w:ascii="Georgia" w:hAnsi="Georgia" w:cs="Arial"/>
          <w:color w:val="445555"/>
          <w:sz w:val="28"/>
          <w:szCs w:val="28"/>
        </w:rPr>
        <w:t xml:space="preserve"> o </w:t>
      </w:r>
      <w:r>
        <w:rPr>
          <w:rStyle w:val="nfasis"/>
          <w:rFonts w:ascii="Georgia" w:hAnsi="Georgia" w:cs="Arial"/>
          <w:b/>
          <w:bCs/>
          <w:color w:val="445555"/>
          <w:sz w:val="28"/>
          <w:szCs w:val="28"/>
        </w:rPr>
        <w:t>dyenga</w:t>
      </w:r>
      <w:r>
        <w:rPr>
          <w:rFonts w:ascii="Georgia" w:hAnsi="Georgia" w:cs="Arial"/>
          <w:color w:val="445555"/>
          <w:sz w:val="28"/>
          <w:szCs w:val="28"/>
        </w:rPr>
        <w:t>, homónimo del swahii "Ki denga pepo", que significa "ataque repentino" (calambre o estremecimiento) provocado por un "espíritu malo".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Las primeras epidemias de dengue en América se extendieron por el Caribe, Centro América y norte de América del Sur, registrándose en la década del 80, epidemias en Nicaragua, Aruba, </w:t>
      </w:r>
      <w:hyperlink r:id="rId311" w:history="1">
        <w:r>
          <w:rPr>
            <w:rStyle w:val="Hipervnculo"/>
            <w:rFonts w:ascii="Georgia" w:hAnsi="Georgia" w:cs="Arial"/>
            <w:color w:val="008040"/>
            <w:sz w:val="28"/>
            <w:szCs w:val="28"/>
          </w:rPr>
          <w:t>Puerto Rico</w:t>
        </w:r>
      </w:hyperlink>
      <w:r>
        <w:rPr>
          <w:rFonts w:ascii="Georgia" w:hAnsi="Georgia" w:cs="Arial"/>
          <w:color w:val="445555"/>
          <w:sz w:val="28"/>
          <w:szCs w:val="28"/>
        </w:rPr>
        <w:t xml:space="preserve">, </w:t>
      </w:r>
      <w:hyperlink r:id="rId312" w:history="1">
        <w:r>
          <w:rPr>
            <w:rStyle w:val="Hipervnculo"/>
            <w:rFonts w:ascii="Georgia" w:hAnsi="Georgia" w:cs="Arial"/>
            <w:color w:val="008040"/>
            <w:sz w:val="28"/>
            <w:szCs w:val="28"/>
          </w:rPr>
          <w:t>Colombia</w:t>
        </w:r>
      </w:hyperlink>
      <w:r>
        <w:rPr>
          <w:rFonts w:ascii="Georgia" w:hAnsi="Georgia" w:cs="Arial"/>
          <w:color w:val="445555"/>
          <w:sz w:val="28"/>
          <w:szCs w:val="28"/>
        </w:rPr>
        <w:t xml:space="preserve"> y </w:t>
      </w:r>
      <w:hyperlink r:id="rId313" w:history="1">
        <w:r>
          <w:rPr>
            <w:rStyle w:val="Hipervnculo"/>
            <w:rFonts w:ascii="Georgia" w:hAnsi="Georgia" w:cs="Arial"/>
            <w:color w:val="008040"/>
            <w:sz w:val="28"/>
            <w:szCs w:val="28"/>
          </w:rPr>
          <w:t>Brasil</w:t>
        </w:r>
      </w:hyperlink>
      <w:r>
        <w:rPr>
          <w:rFonts w:ascii="Georgia" w:hAnsi="Georgia" w:cs="Arial"/>
          <w:color w:val="445555"/>
          <w:sz w:val="28"/>
          <w:szCs w:val="28"/>
        </w:rPr>
        <w:t>.</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En 1954 se detectó en Filipinas una forma más seria del dengue ordinaria del Sureste Asiático denominada Fiebre Hemorrágica del Dengue. Esta modalidad de la enfermedad resultó ser, en una elevada porción de casos, mortal, afectando a </w:t>
      </w:r>
      <w:hyperlink r:id="rId314" w:history="1">
        <w:r>
          <w:rPr>
            <w:rStyle w:val="Hipervnculo"/>
            <w:rFonts w:ascii="Georgia" w:hAnsi="Georgia" w:cs="Arial"/>
            <w:color w:val="008040"/>
            <w:sz w:val="28"/>
            <w:szCs w:val="28"/>
          </w:rPr>
          <w:t>niños</w:t>
        </w:r>
      </w:hyperlink>
      <w:r>
        <w:rPr>
          <w:rFonts w:ascii="Georgia" w:hAnsi="Georgia" w:cs="Arial"/>
          <w:color w:val="445555"/>
          <w:sz w:val="28"/>
          <w:szCs w:val="28"/>
        </w:rPr>
        <w:t>, principalmente, entre los 11 y 13 años.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Una pandemia global de dengue comenzó en el Sudeste de Asia después de la Segunda </w:t>
      </w:r>
      <w:hyperlink r:id="rId315" w:history="1">
        <w:r>
          <w:rPr>
            <w:rStyle w:val="Hipervnculo"/>
            <w:rFonts w:ascii="Georgia" w:hAnsi="Georgia" w:cs="Arial"/>
            <w:color w:val="008040"/>
            <w:sz w:val="28"/>
            <w:szCs w:val="28"/>
          </w:rPr>
          <w:t>Guerra</w:t>
        </w:r>
      </w:hyperlink>
      <w:r>
        <w:rPr>
          <w:rFonts w:ascii="Georgia" w:hAnsi="Georgia" w:cs="Arial"/>
          <w:color w:val="445555"/>
          <w:sz w:val="28"/>
          <w:szCs w:val="28"/>
        </w:rPr>
        <w:t xml:space="preserve"> Mundial. Hasta la década del 1960, casi todos los brotes de la enfermedad fueron a intervalos de uno o más decenios y posteriormente se acortaron.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La primera epidemia de dengue clásico de las Américas fue con el serotipo 3 y afectó a la cuenca del Caribe y a </w:t>
      </w:r>
      <w:hyperlink r:id="rId316" w:anchor="terr" w:history="1">
        <w:r>
          <w:rPr>
            <w:rStyle w:val="Hipervnculo"/>
            <w:rFonts w:ascii="Georgia" w:hAnsi="Georgia" w:cs="Arial"/>
            <w:color w:val="008040"/>
            <w:sz w:val="28"/>
            <w:szCs w:val="28"/>
          </w:rPr>
          <w:t>Venezuela</w:t>
        </w:r>
      </w:hyperlink>
      <w:r>
        <w:rPr>
          <w:rFonts w:ascii="Georgia" w:hAnsi="Georgia" w:cs="Arial"/>
          <w:color w:val="445555"/>
          <w:sz w:val="28"/>
          <w:szCs w:val="28"/>
        </w:rPr>
        <w:t xml:space="preserve"> en 1963-1964. Anteriormente sólo se había aislado el virus de dengue 2 en 1953-1954, en una situación no epidémica.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En la década de 1970, Colombia se vio afectada por brotes de los serotipos 2 y 3, que se hicieron endémicos en el Caribe.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Hasta 1977 y 1978 se desconocía la enfermedad en las Américas en su forma hemorrágica, donde se manifestaron los primeros casos en Puerto Rico, y posteriormente, en 1981 ocurre un brote en </w:t>
      </w:r>
      <w:hyperlink r:id="rId317" w:history="1">
        <w:r>
          <w:rPr>
            <w:rStyle w:val="Hipervnculo"/>
            <w:rFonts w:ascii="Georgia" w:hAnsi="Georgia" w:cs="Arial"/>
            <w:color w:val="008040"/>
            <w:sz w:val="28"/>
            <w:szCs w:val="28"/>
          </w:rPr>
          <w:t>Cuba</w:t>
        </w:r>
      </w:hyperlink>
      <w:r>
        <w:rPr>
          <w:rFonts w:ascii="Georgia" w:hAnsi="Georgia" w:cs="Arial"/>
          <w:color w:val="445555"/>
          <w:sz w:val="28"/>
          <w:szCs w:val="28"/>
        </w:rPr>
        <w:t xml:space="preserve"> donde se registraron 350.000 casos de los que se hospitalizaron </w:t>
      </w:r>
      <w:r>
        <w:rPr>
          <w:rFonts w:ascii="Georgia" w:hAnsi="Georgia" w:cs="Arial"/>
          <w:color w:val="445555"/>
          <w:sz w:val="28"/>
          <w:szCs w:val="28"/>
        </w:rPr>
        <w:lastRenderedPageBreak/>
        <w:t>116.000 y 158 fallecimientos. El 42% de sus 10 millones de habitantes se infectaron de dengue.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Desde el punto de vista epidemiológico, los países de América Latina se encuentran en la misma situación en que estaban hace dos ó tres décadas varios países asiáticos: con epidemias a repetición cada 3-5 años y con un progresivo aumento del número de casos, particularmente en América Central.</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En Venezuela, durante el período noviembre-febrero de 1989 y 1990, se presentaron 9.392 casos de dengue clásico y 2.634 de dengue hemorrágico.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En el siglo pasado ocurrieron grandes epidemias, coincidiendo con la intensificación del </w:t>
      </w:r>
      <w:hyperlink r:id="rId318" w:history="1">
        <w:r>
          <w:rPr>
            <w:rStyle w:val="Hipervnculo"/>
            <w:rFonts w:ascii="Georgia" w:hAnsi="Georgia" w:cs="Arial"/>
            <w:color w:val="008040"/>
            <w:sz w:val="28"/>
            <w:szCs w:val="28"/>
          </w:rPr>
          <w:t>transporte</w:t>
        </w:r>
      </w:hyperlink>
      <w:r>
        <w:rPr>
          <w:rFonts w:ascii="Georgia" w:hAnsi="Georgia" w:cs="Arial"/>
          <w:color w:val="445555"/>
          <w:sz w:val="28"/>
          <w:szCs w:val="28"/>
        </w:rPr>
        <w:t xml:space="preserve"> comercial entre los puertos de la región del Caribe y el Sur de los </w:t>
      </w:r>
      <w:hyperlink r:id="rId319" w:history="1">
        <w:r>
          <w:rPr>
            <w:rStyle w:val="Hipervnculo"/>
            <w:rFonts w:ascii="Georgia" w:hAnsi="Georgia" w:cs="Arial"/>
            <w:color w:val="008040"/>
            <w:sz w:val="28"/>
            <w:szCs w:val="28"/>
          </w:rPr>
          <w:t>Estados Unidos</w:t>
        </w:r>
      </w:hyperlink>
      <w:r>
        <w:rPr>
          <w:rFonts w:ascii="Georgia" w:hAnsi="Georgia" w:cs="Arial"/>
          <w:color w:val="445555"/>
          <w:sz w:val="28"/>
          <w:szCs w:val="28"/>
        </w:rPr>
        <w:t xml:space="preserve"> con el resto del mundo.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En </w:t>
      </w:r>
      <w:hyperlink r:id="rId320" w:history="1">
        <w:r>
          <w:rPr>
            <w:rStyle w:val="Hipervnculo"/>
            <w:rFonts w:ascii="Georgia" w:hAnsi="Georgia" w:cs="Arial"/>
            <w:color w:val="008040"/>
            <w:sz w:val="28"/>
            <w:szCs w:val="28"/>
          </w:rPr>
          <w:t>América Latina</w:t>
        </w:r>
      </w:hyperlink>
      <w:r>
        <w:rPr>
          <w:rFonts w:ascii="Georgia" w:hAnsi="Georgia" w:cs="Arial"/>
          <w:color w:val="445555"/>
          <w:sz w:val="28"/>
          <w:szCs w:val="28"/>
        </w:rPr>
        <w:t xml:space="preserve">, la </w:t>
      </w:r>
      <w:hyperlink r:id="rId321" w:history="1">
        <w:r>
          <w:rPr>
            <w:rStyle w:val="Hipervnculo"/>
            <w:rFonts w:ascii="Georgia" w:hAnsi="Georgia" w:cs="Arial"/>
            <w:color w:val="008040"/>
            <w:sz w:val="28"/>
            <w:szCs w:val="28"/>
          </w:rPr>
          <w:t>Organización</w:t>
        </w:r>
      </w:hyperlink>
      <w:r>
        <w:rPr>
          <w:rFonts w:ascii="Georgia" w:hAnsi="Georgia" w:cs="Arial"/>
          <w:color w:val="445555"/>
          <w:sz w:val="28"/>
          <w:szCs w:val="28"/>
        </w:rPr>
        <w:t xml:space="preserve"> Panamericana de la </w:t>
      </w:r>
      <w:hyperlink r:id="rId322" w:history="1">
        <w:r>
          <w:rPr>
            <w:rStyle w:val="Hipervnculo"/>
            <w:rFonts w:ascii="Georgia" w:hAnsi="Georgia" w:cs="Arial"/>
            <w:color w:val="008040"/>
            <w:sz w:val="28"/>
            <w:szCs w:val="28"/>
          </w:rPr>
          <w:t>Salud</w:t>
        </w:r>
      </w:hyperlink>
      <w:r>
        <w:rPr>
          <w:rFonts w:ascii="Georgia" w:hAnsi="Georgia" w:cs="Arial"/>
          <w:color w:val="445555"/>
          <w:sz w:val="28"/>
          <w:szCs w:val="28"/>
        </w:rPr>
        <w:t xml:space="preserve"> (OPS) registró en el 2001 alrededor de 610.625 casos de dengue en 20 territorios nacionales. Los países con mayor número de infecciones fueron Brasil (390.701 casos), Venezuela con 83.180 casos (6.563 hemorrágicos), y Perú con 23.304.</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En el sureste de Asia, en el 2001, ocurrieron 119.707 casos de dengue/dengue hemorrágico y 452 fallecimientos por esta causa.</w:t>
      </w:r>
    </w:p>
    <w:p w:rsidR="009B12BB" w:rsidRDefault="009B12BB" w:rsidP="009B12BB">
      <w:pPr>
        <w:shd w:val="clear" w:color="auto" w:fill="FFFFFF"/>
        <w:spacing w:after="120"/>
        <w:outlineLvl w:val="2"/>
        <w:rPr>
          <w:rFonts w:ascii="Georgia" w:hAnsi="Georgia" w:cs="Arial"/>
          <w:b/>
          <w:bCs/>
          <w:color w:val="445555"/>
          <w:sz w:val="36"/>
          <w:szCs w:val="36"/>
        </w:rPr>
      </w:pPr>
      <w:bookmarkStart w:id="23" w:name="comosecria"/>
      <w:r>
        <w:rPr>
          <w:rStyle w:val="nfasis"/>
          <w:rFonts w:ascii="Georgia" w:hAnsi="Georgia" w:cs="Arial"/>
          <w:b/>
          <w:bCs/>
          <w:color w:val="445555"/>
          <w:sz w:val="36"/>
          <w:szCs w:val="36"/>
        </w:rPr>
        <w:t>¿Cómo se cría el dengue?</w:t>
      </w:r>
      <w:bookmarkEnd w:id="23"/>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w:t>
      </w:r>
      <w:r>
        <w:rPr>
          <w:rStyle w:val="nfasis"/>
          <w:rFonts w:ascii="Georgia" w:hAnsi="Georgia" w:cs="Arial"/>
          <w:color w:val="445555"/>
          <w:sz w:val="28"/>
          <w:szCs w:val="28"/>
        </w:rPr>
        <w:t>Aedes Aegypti</w:t>
      </w:r>
      <w:r>
        <w:rPr>
          <w:rFonts w:ascii="Georgia" w:hAnsi="Georgia" w:cs="Arial"/>
          <w:color w:val="445555"/>
          <w:sz w:val="28"/>
          <w:szCs w:val="28"/>
        </w:rPr>
        <w:t xml:space="preserve"> tiene dos etapas bien diferenciadas en su </w:t>
      </w:r>
      <w:hyperlink r:id="rId323" w:anchor="CICLO" w:history="1">
        <w:r>
          <w:rPr>
            <w:rStyle w:val="Hipervnculo"/>
            <w:rFonts w:ascii="Georgia" w:hAnsi="Georgia" w:cs="Arial"/>
            <w:color w:val="008040"/>
            <w:sz w:val="28"/>
            <w:szCs w:val="28"/>
          </w:rPr>
          <w:t>ciclo de vida</w:t>
        </w:r>
      </w:hyperlink>
      <w:r>
        <w:rPr>
          <w:rFonts w:ascii="Georgia" w:hAnsi="Georgia" w:cs="Arial"/>
          <w:color w:val="445555"/>
          <w:sz w:val="28"/>
          <w:szCs w:val="28"/>
        </w:rPr>
        <w:t xml:space="preserve">: </w:t>
      </w:r>
      <w:r>
        <w:rPr>
          <w:rFonts w:ascii="Georgia" w:hAnsi="Georgia" w:cs="Arial"/>
          <w:b/>
          <w:bCs/>
          <w:color w:val="445555"/>
          <w:sz w:val="28"/>
          <w:szCs w:val="28"/>
        </w:rPr>
        <w:t>fase acuática</w:t>
      </w:r>
      <w:r>
        <w:rPr>
          <w:rFonts w:ascii="Georgia" w:hAnsi="Georgia" w:cs="Arial"/>
          <w:color w:val="445555"/>
          <w:sz w:val="28"/>
          <w:szCs w:val="28"/>
        </w:rPr>
        <w:t xml:space="preserve"> con tres formas evolutivas diferentes (huevo, larva y pupa) y </w:t>
      </w:r>
      <w:r>
        <w:rPr>
          <w:rFonts w:ascii="Georgia" w:hAnsi="Georgia" w:cs="Arial"/>
          <w:b/>
          <w:bCs/>
          <w:color w:val="445555"/>
          <w:sz w:val="28"/>
          <w:szCs w:val="28"/>
        </w:rPr>
        <w:t>fase aérea</w:t>
      </w:r>
      <w:r>
        <w:rPr>
          <w:rFonts w:ascii="Georgia" w:hAnsi="Georgia" w:cs="Arial"/>
          <w:color w:val="445555"/>
          <w:sz w:val="28"/>
          <w:szCs w:val="28"/>
        </w:rPr>
        <w:t xml:space="preserve"> o adulto o Imago.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Fase Acuática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Cada hembra deposita un reducido número de huevos en distintos recipientes y debe alimentarse de </w:t>
      </w:r>
      <w:hyperlink r:id="rId324" w:history="1">
        <w:r>
          <w:rPr>
            <w:rStyle w:val="Hipervnculo"/>
            <w:rFonts w:ascii="Georgia" w:hAnsi="Georgia" w:cs="Arial"/>
            <w:color w:val="008040"/>
            <w:sz w:val="28"/>
            <w:szCs w:val="28"/>
          </w:rPr>
          <w:t>sangre</w:t>
        </w:r>
      </w:hyperlink>
      <w:r>
        <w:rPr>
          <w:rFonts w:ascii="Georgia" w:hAnsi="Georgia" w:cs="Arial"/>
          <w:color w:val="445555"/>
          <w:sz w:val="28"/>
          <w:szCs w:val="28"/>
        </w:rPr>
        <w:t xml:space="preserve"> para que maduren los huevos. Los huevos se adhieren a las paredes internas de los recipientes a la altura de la interfase </w:t>
      </w:r>
      <w:hyperlink r:id="rId325" w:history="1">
        <w:r>
          <w:rPr>
            <w:rStyle w:val="Hipervnculo"/>
            <w:rFonts w:ascii="Georgia" w:hAnsi="Georgia" w:cs="Arial"/>
            <w:color w:val="008040"/>
            <w:sz w:val="28"/>
            <w:szCs w:val="28"/>
          </w:rPr>
          <w:t>aire</w:t>
        </w:r>
      </w:hyperlink>
      <w:r>
        <w:rPr>
          <w:rFonts w:ascii="Georgia" w:hAnsi="Georgia" w:cs="Arial"/>
          <w:color w:val="445555"/>
          <w:sz w:val="28"/>
          <w:szCs w:val="28"/>
        </w:rPr>
        <w:t>-</w:t>
      </w:r>
      <w:hyperlink r:id="rId326" w:history="1">
        <w:r>
          <w:rPr>
            <w:rStyle w:val="Hipervnculo"/>
            <w:rFonts w:ascii="Georgia" w:hAnsi="Georgia" w:cs="Arial"/>
            <w:color w:val="008040"/>
            <w:sz w:val="28"/>
            <w:szCs w:val="28"/>
          </w:rPr>
          <w:t>agua</w:t>
        </w:r>
      </w:hyperlink>
      <w:r>
        <w:rPr>
          <w:rFonts w:ascii="Georgia" w:hAnsi="Georgia" w:cs="Arial"/>
          <w:color w:val="445555"/>
          <w:sz w:val="28"/>
          <w:szCs w:val="28"/>
        </w:rPr>
        <w:t xml:space="preserve"> e inicialmente de </w:t>
      </w:r>
      <w:hyperlink r:id="rId327" w:history="1">
        <w:r>
          <w:rPr>
            <w:rStyle w:val="Hipervnculo"/>
            <w:rFonts w:ascii="Georgia" w:hAnsi="Georgia" w:cs="Arial"/>
            <w:color w:val="008040"/>
            <w:sz w:val="28"/>
            <w:szCs w:val="28"/>
          </w:rPr>
          <w:t>color</w:t>
        </w:r>
      </w:hyperlink>
      <w:r>
        <w:rPr>
          <w:rFonts w:ascii="Georgia" w:hAnsi="Georgia" w:cs="Arial"/>
          <w:color w:val="445555"/>
          <w:sz w:val="28"/>
          <w:szCs w:val="28"/>
        </w:rPr>
        <w:t xml:space="preserve"> blanco, se vuelven negros con el </w:t>
      </w:r>
      <w:hyperlink r:id="rId328" w:history="1">
        <w:r>
          <w:rPr>
            <w:rStyle w:val="Hipervnculo"/>
            <w:rFonts w:ascii="Georgia" w:hAnsi="Georgia" w:cs="Arial"/>
            <w:color w:val="008040"/>
            <w:sz w:val="28"/>
            <w:szCs w:val="28"/>
          </w:rPr>
          <w:t>desarrollo</w:t>
        </w:r>
      </w:hyperlink>
      <w:r>
        <w:rPr>
          <w:rFonts w:ascii="Georgia" w:hAnsi="Georgia" w:cs="Arial"/>
          <w:color w:val="445555"/>
          <w:sz w:val="28"/>
          <w:szCs w:val="28"/>
        </w:rPr>
        <w:t xml:space="preserve"> del embrión. Para que pasen a la fase larval necesitan de dos a tres días con mucha humedad, pero si durante ese período los huevos se quedan secos, se debilitan y los embriones mueren. Una vez completado el desarrollo </w:t>
      </w:r>
      <w:r>
        <w:rPr>
          <w:rFonts w:ascii="Georgia" w:hAnsi="Georgia" w:cs="Arial"/>
          <w:color w:val="445555"/>
          <w:sz w:val="28"/>
          <w:szCs w:val="28"/>
        </w:rPr>
        <w:lastRenderedPageBreak/>
        <w:t xml:space="preserve">embrionario, los huevos son capaces de resistir a la desecación y a las temperaturas extremas. Esta capacidad de </w:t>
      </w:r>
      <w:hyperlink r:id="rId329" w:history="1">
        <w:r>
          <w:rPr>
            <w:rStyle w:val="Hipervnculo"/>
            <w:rFonts w:ascii="Georgia" w:hAnsi="Georgia" w:cs="Arial"/>
            <w:color w:val="008040"/>
            <w:sz w:val="28"/>
            <w:szCs w:val="28"/>
          </w:rPr>
          <w:t>resistencia</w:t>
        </w:r>
      </w:hyperlink>
      <w:r>
        <w:rPr>
          <w:rFonts w:ascii="Georgia" w:hAnsi="Georgia" w:cs="Arial"/>
          <w:color w:val="445555"/>
          <w:sz w:val="28"/>
          <w:szCs w:val="28"/>
        </w:rPr>
        <w:t xml:space="preserve"> es uno de los mayores obstáculos para la erradicación del Aëdes Aegypti, ya que se esta manera pueden ser trasladados a grandes distancias en recipientes que no contienen líquido.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período de larva comprende cuatro grados evolutivos. El </w:t>
      </w:r>
      <w:hyperlink r:id="rId330" w:history="1">
        <w:r>
          <w:rPr>
            <w:rStyle w:val="Hipervnculo"/>
            <w:rFonts w:ascii="Georgia" w:hAnsi="Georgia" w:cs="Arial"/>
            <w:color w:val="008040"/>
            <w:sz w:val="28"/>
            <w:szCs w:val="28"/>
          </w:rPr>
          <w:t>tiempo</w:t>
        </w:r>
      </w:hyperlink>
      <w:r>
        <w:rPr>
          <w:rFonts w:ascii="Georgia" w:hAnsi="Georgia" w:cs="Arial"/>
          <w:color w:val="445555"/>
          <w:sz w:val="28"/>
          <w:szCs w:val="28"/>
        </w:rPr>
        <w:t xml:space="preserve"> aproximado para pasar de un grado a otro es de 48 horas. La mayor parte de esta etapa se alimentan del fitoplancton de los recipientes, completando su progreso en condiciones favorables de </w:t>
      </w:r>
      <w:hyperlink r:id="rId331" w:history="1">
        <w:r>
          <w:rPr>
            <w:rStyle w:val="Hipervnculo"/>
            <w:rFonts w:ascii="Georgia" w:hAnsi="Georgia" w:cs="Arial"/>
            <w:color w:val="008040"/>
            <w:sz w:val="28"/>
            <w:szCs w:val="28"/>
          </w:rPr>
          <w:t>nutrición</w:t>
        </w:r>
      </w:hyperlink>
      <w:r>
        <w:rPr>
          <w:rFonts w:ascii="Georgia" w:hAnsi="Georgia" w:cs="Arial"/>
          <w:color w:val="445555"/>
          <w:sz w:val="28"/>
          <w:szCs w:val="28"/>
        </w:rPr>
        <w:t xml:space="preserve"> y </w:t>
      </w:r>
      <w:hyperlink r:id="rId332" w:history="1">
        <w:r>
          <w:rPr>
            <w:rStyle w:val="Hipervnculo"/>
            <w:rFonts w:ascii="Georgia" w:hAnsi="Georgia" w:cs="Arial"/>
            <w:color w:val="008040"/>
            <w:sz w:val="28"/>
            <w:szCs w:val="28"/>
          </w:rPr>
          <w:t>temperatura</w:t>
        </w:r>
      </w:hyperlink>
      <w:r>
        <w:rPr>
          <w:rFonts w:ascii="Georgia" w:hAnsi="Georgia" w:cs="Arial"/>
          <w:color w:val="445555"/>
          <w:sz w:val="28"/>
          <w:szCs w:val="28"/>
        </w:rPr>
        <w:t>, ya que las larvas no resisten temperaturas inferiores a los 10ºC pero tampoco mayores a 46ºC.</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w:t>
      </w:r>
      <w:hyperlink r:id="rId333" w:history="1">
        <w:r>
          <w:rPr>
            <w:rStyle w:val="Hipervnculo"/>
            <w:rFonts w:ascii="Georgia" w:hAnsi="Georgia" w:cs="Arial"/>
            <w:color w:val="008040"/>
            <w:sz w:val="28"/>
            <w:szCs w:val="28"/>
          </w:rPr>
          <w:t>estado</w:t>
        </w:r>
      </w:hyperlink>
      <w:r>
        <w:rPr>
          <w:rFonts w:ascii="Georgia" w:hAnsi="Georgia" w:cs="Arial"/>
          <w:color w:val="445555"/>
          <w:sz w:val="28"/>
          <w:szCs w:val="28"/>
        </w:rPr>
        <w:t xml:space="preserve"> de pupa corresponde a la última etapa de maduración de la fase acuática. La pupa no se alimenta, sólo respira y completa su desarrollo con temperaturas de 25 a 29ºC en 1 a 3 días. Dentro de este período se produce la metamorfosis, para luego convertirse en mosquito adulto.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ciclo completo de huevo a mosquito adulto se completa en condiciones óptimas de </w:t>
      </w:r>
      <w:hyperlink r:id="rId334" w:history="1">
        <w:r>
          <w:rPr>
            <w:rStyle w:val="Hipervnculo"/>
            <w:rFonts w:ascii="Georgia" w:hAnsi="Georgia" w:cs="Arial"/>
            <w:color w:val="008040"/>
            <w:sz w:val="28"/>
            <w:szCs w:val="28"/>
          </w:rPr>
          <w:t>alimentación</w:t>
        </w:r>
      </w:hyperlink>
      <w:r>
        <w:rPr>
          <w:rFonts w:ascii="Georgia" w:hAnsi="Georgia" w:cs="Arial"/>
          <w:color w:val="445555"/>
          <w:sz w:val="28"/>
          <w:szCs w:val="28"/>
        </w:rPr>
        <w:t xml:space="preserve"> y temperatura en 10 a 15 días. Luego el mosquito adulto emerge del agua.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Fase Aérea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Una vez que los mosquitos han emergido del agua, se alimentan por primera vez entre las 20 y 72 horas posteriores.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Las hembras de estos </w:t>
      </w:r>
      <w:hyperlink r:id="rId335" w:history="1">
        <w:r>
          <w:rPr>
            <w:rStyle w:val="Hipervnculo"/>
            <w:rFonts w:ascii="Georgia" w:hAnsi="Georgia" w:cs="Arial"/>
            <w:color w:val="008040"/>
            <w:sz w:val="28"/>
            <w:szCs w:val="28"/>
          </w:rPr>
          <w:t>vectores</w:t>
        </w:r>
      </w:hyperlink>
      <w:r>
        <w:rPr>
          <w:rFonts w:ascii="Georgia" w:hAnsi="Georgia" w:cs="Arial"/>
          <w:color w:val="445555"/>
          <w:sz w:val="28"/>
          <w:szCs w:val="28"/>
        </w:rPr>
        <w:t xml:space="preserve"> son hematófagos, es decir, absorben sangre y es en ese momento cuando transmiten los virus causantes de la enfermedad. Las </w:t>
      </w:r>
      <w:hyperlink r:id="rId336" w:history="1">
        <w:r>
          <w:rPr>
            <w:rStyle w:val="Hipervnculo"/>
            <w:rFonts w:ascii="Georgia" w:hAnsi="Georgia" w:cs="Arial"/>
            <w:color w:val="008040"/>
            <w:sz w:val="28"/>
            <w:szCs w:val="28"/>
          </w:rPr>
          <w:t>proteínas</w:t>
        </w:r>
      </w:hyperlink>
      <w:r>
        <w:rPr>
          <w:rFonts w:ascii="Georgia" w:hAnsi="Georgia" w:cs="Arial"/>
          <w:color w:val="445555"/>
          <w:sz w:val="28"/>
          <w:szCs w:val="28"/>
        </w:rPr>
        <w:t xml:space="preserve"> contenidas en la sangre le son indispensables para la maduración de los huevos. Los machos se alimentan de héctaros de </w:t>
      </w:r>
      <w:hyperlink r:id="rId337" w:history="1">
        <w:r>
          <w:rPr>
            <w:rStyle w:val="Hipervnculo"/>
            <w:rFonts w:ascii="Georgia" w:hAnsi="Georgia" w:cs="Arial"/>
            <w:color w:val="008040"/>
            <w:sz w:val="28"/>
            <w:szCs w:val="28"/>
          </w:rPr>
          <w:t>plantas</w:t>
        </w:r>
      </w:hyperlink>
      <w:r>
        <w:rPr>
          <w:rFonts w:ascii="Georgia" w:hAnsi="Georgia" w:cs="Arial"/>
          <w:color w:val="445555"/>
          <w:sz w:val="28"/>
          <w:szCs w:val="28"/>
        </w:rPr>
        <w:t xml:space="preserve"> que se encuentran a su alrededor (frecuentemente están cercanos a las </w:t>
      </w:r>
      <w:hyperlink r:id="rId338" w:anchor="FUNC" w:history="1">
        <w:r>
          <w:rPr>
            <w:rStyle w:val="Hipervnculo"/>
            <w:rFonts w:ascii="Georgia" w:hAnsi="Georgia" w:cs="Arial"/>
            <w:color w:val="008040"/>
            <w:sz w:val="28"/>
            <w:szCs w:val="28"/>
          </w:rPr>
          <w:t>fuentes</w:t>
        </w:r>
      </w:hyperlink>
      <w:r>
        <w:rPr>
          <w:rFonts w:ascii="Georgia" w:hAnsi="Georgia" w:cs="Arial"/>
          <w:color w:val="445555"/>
          <w:sz w:val="28"/>
          <w:szCs w:val="28"/>
        </w:rPr>
        <w:t xml:space="preserve"> de alimentación de la hembra para realizar el apareamiento).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Generalmente el apareamiento se realiza cuando las hembras buscan alimentarse. Éstos se aparean a las 24-48 horas de emerger como adultos.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Una vez copulada e inseminada la hembra, el esperma que lleva es suficiente para fecundar todos los huevos que produce la hembra en su existencia, no aceptando otra inseminación adicional.</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horario de actividad de picadura de los mosquitos es en las horas de baja intensidad de la </w:t>
      </w:r>
      <w:hyperlink r:id="rId339" w:history="1">
        <w:r>
          <w:rPr>
            <w:rStyle w:val="Hipervnculo"/>
            <w:rFonts w:ascii="Georgia" w:hAnsi="Georgia" w:cs="Arial"/>
            <w:color w:val="008040"/>
            <w:sz w:val="28"/>
            <w:szCs w:val="28"/>
          </w:rPr>
          <w:t>luz</w:t>
        </w:r>
      </w:hyperlink>
      <w:r>
        <w:rPr>
          <w:rFonts w:ascii="Georgia" w:hAnsi="Georgia" w:cs="Arial"/>
          <w:color w:val="445555"/>
          <w:sz w:val="28"/>
          <w:szCs w:val="28"/>
        </w:rPr>
        <w:t xml:space="preserve"> solar. En general se inicia al amanecer y antes de anochecer. Los machos raras veces se posan sobre la </w:t>
      </w:r>
      <w:hyperlink r:id="rId340" w:anchor="CINCO" w:history="1">
        <w:r>
          <w:rPr>
            <w:rStyle w:val="Hipervnculo"/>
            <w:rFonts w:ascii="Georgia" w:hAnsi="Georgia" w:cs="Arial"/>
            <w:color w:val="008040"/>
            <w:sz w:val="28"/>
            <w:szCs w:val="28"/>
          </w:rPr>
          <w:t>piel</w:t>
        </w:r>
      </w:hyperlink>
      <w:r>
        <w:rPr>
          <w:rFonts w:ascii="Georgia" w:hAnsi="Georgia" w:cs="Arial"/>
          <w:color w:val="445555"/>
          <w:sz w:val="28"/>
          <w:szCs w:val="28"/>
        </w:rPr>
        <w:t xml:space="preserve"> y nunca intentan picar.</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Aëdes Aegypti vive un promedio de entre 15 y 30 días y su ciclo para poner huevos es de aproximadamente, cada tres días.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Durante las épocas de lluvia, las densidades del mosquito se incrementan como consecuencia de la disponibilidad de un número mayor de criaderos, además otro problema que propicia la </w:t>
      </w:r>
      <w:hyperlink r:id="rId341" w:history="1">
        <w:r>
          <w:rPr>
            <w:rStyle w:val="Hipervnculo"/>
            <w:rFonts w:ascii="Georgia" w:hAnsi="Georgia" w:cs="Arial"/>
            <w:color w:val="008040"/>
            <w:sz w:val="28"/>
            <w:szCs w:val="28"/>
          </w:rPr>
          <w:t>reproducción</w:t>
        </w:r>
      </w:hyperlink>
      <w:r>
        <w:rPr>
          <w:rFonts w:ascii="Georgia" w:hAnsi="Georgia" w:cs="Arial"/>
          <w:color w:val="445555"/>
          <w:sz w:val="28"/>
          <w:szCs w:val="28"/>
        </w:rPr>
        <w:t xml:space="preserve"> de este vector es el </w:t>
      </w:r>
      <w:hyperlink r:id="rId342" w:history="1">
        <w:r>
          <w:rPr>
            <w:rStyle w:val="Hipervnculo"/>
            <w:rFonts w:ascii="Georgia" w:hAnsi="Georgia" w:cs="Arial"/>
            <w:color w:val="008040"/>
            <w:sz w:val="28"/>
            <w:szCs w:val="28"/>
          </w:rPr>
          <w:t>almacenamiento</w:t>
        </w:r>
      </w:hyperlink>
      <w:r>
        <w:rPr>
          <w:rFonts w:ascii="Georgia" w:hAnsi="Georgia" w:cs="Arial"/>
          <w:color w:val="445555"/>
          <w:sz w:val="28"/>
          <w:szCs w:val="28"/>
        </w:rPr>
        <w:t xml:space="preserve"> de agua, sea por circunstancias naturales, por deficiencia en la </w:t>
      </w:r>
      <w:hyperlink r:id="rId343" w:history="1">
        <w:r>
          <w:rPr>
            <w:rStyle w:val="Hipervnculo"/>
            <w:rFonts w:ascii="Georgia" w:hAnsi="Georgia" w:cs="Arial"/>
            <w:color w:val="008040"/>
            <w:sz w:val="28"/>
            <w:szCs w:val="28"/>
          </w:rPr>
          <w:t>red</w:t>
        </w:r>
      </w:hyperlink>
      <w:r>
        <w:rPr>
          <w:rFonts w:ascii="Georgia" w:hAnsi="Georgia" w:cs="Arial"/>
          <w:color w:val="445555"/>
          <w:sz w:val="28"/>
          <w:szCs w:val="28"/>
        </w:rPr>
        <w:t xml:space="preserve"> de suministro de agua, etc. Esto favorece en incremento del número de mosquitos y al desarrollo de epidemias.</w:t>
      </w:r>
    </w:p>
    <w:p w:rsidR="009B12BB" w:rsidRDefault="009B12BB" w:rsidP="009B12BB">
      <w:pPr>
        <w:shd w:val="clear" w:color="auto" w:fill="FFFFFF"/>
        <w:spacing w:after="120"/>
        <w:outlineLvl w:val="2"/>
        <w:rPr>
          <w:rFonts w:ascii="Georgia" w:hAnsi="Georgia" w:cs="Arial"/>
          <w:b/>
          <w:bCs/>
          <w:color w:val="445555"/>
          <w:sz w:val="36"/>
          <w:szCs w:val="36"/>
        </w:rPr>
      </w:pPr>
      <w:bookmarkStart w:id="24" w:name="aquienafea"/>
      <w:r>
        <w:rPr>
          <w:rStyle w:val="nfasis"/>
          <w:rFonts w:ascii="Georgia" w:hAnsi="Georgia" w:cs="Arial"/>
          <w:b/>
          <w:bCs/>
          <w:color w:val="445555"/>
          <w:sz w:val="36"/>
          <w:szCs w:val="36"/>
        </w:rPr>
        <w:t>¿A quién afecta y cómo?</w:t>
      </w:r>
      <w:bookmarkEnd w:id="24"/>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mosquito del dengue afecta a personas de cualquier edad, siendo que las malas condiciones de </w:t>
      </w:r>
      <w:hyperlink r:id="rId344" w:history="1">
        <w:r>
          <w:rPr>
            <w:rStyle w:val="Hipervnculo"/>
            <w:rFonts w:ascii="Georgia" w:hAnsi="Georgia" w:cs="Arial"/>
            <w:color w:val="008040"/>
            <w:sz w:val="28"/>
            <w:szCs w:val="28"/>
          </w:rPr>
          <w:t>higiene</w:t>
        </w:r>
      </w:hyperlink>
      <w:r>
        <w:rPr>
          <w:rFonts w:ascii="Georgia" w:hAnsi="Georgia" w:cs="Arial"/>
          <w:color w:val="445555"/>
          <w:sz w:val="28"/>
          <w:szCs w:val="28"/>
        </w:rPr>
        <w:t xml:space="preserve">, la nutrición deficiente ayudan al dengue a ser una enfermedad vinculada a </w:t>
      </w:r>
      <w:hyperlink r:id="rId345" w:history="1">
        <w:r>
          <w:rPr>
            <w:rStyle w:val="Hipervnculo"/>
            <w:rFonts w:ascii="Georgia" w:hAnsi="Georgia" w:cs="Arial"/>
            <w:color w:val="008040"/>
            <w:sz w:val="28"/>
            <w:szCs w:val="28"/>
          </w:rPr>
          <w:t>la pobreza</w:t>
        </w:r>
      </w:hyperlink>
      <w:r>
        <w:rPr>
          <w:rFonts w:ascii="Georgia" w:hAnsi="Georgia" w:cs="Arial"/>
          <w:color w:val="445555"/>
          <w:sz w:val="28"/>
          <w:szCs w:val="28"/>
        </w:rPr>
        <w:t>. Las condiciones de la vivienda y el ámbito que la rodea, así como las formas de provisión de agua (aunque no sea potable) y la falta de eliminación de residuos, son factores clave en su reproducción.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Los mosquitos no diferencian entre mujeres y hombres. Sin embargo en las mujeres, siendo las más vulnerables, son las que más tiempo están expuestas en el ámbito de la vivienda y sus alrededores, porque están más horas en el hogar y es allí donde suelen trabajar. Por tanto, son más frecuentemente picadas.</w:t>
      </w:r>
    </w:p>
    <w:p w:rsidR="009B12BB" w:rsidRDefault="009B12BB" w:rsidP="009B12BB">
      <w:pPr>
        <w:shd w:val="clear" w:color="auto" w:fill="FFFFFF"/>
        <w:spacing w:after="120"/>
        <w:outlineLvl w:val="2"/>
        <w:rPr>
          <w:rFonts w:ascii="Georgia" w:hAnsi="Georgia" w:cs="Arial"/>
          <w:b/>
          <w:bCs/>
          <w:color w:val="445555"/>
          <w:sz w:val="36"/>
          <w:szCs w:val="36"/>
        </w:rPr>
      </w:pPr>
      <w:bookmarkStart w:id="25" w:name="mododetraa"/>
      <w:r>
        <w:rPr>
          <w:rStyle w:val="nfasis"/>
          <w:rFonts w:ascii="Georgia" w:hAnsi="Georgia" w:cs="Arial"/>
          <w:b/>
          <w:bCs/>
          <w:color w:val="445555"/>
          <w:sz w:val="36"/>
          <w:szCs w:val="36"/>
        </w:rPr>
        <w:t>Modo de transmisión</w:t>
      </w:r>
      <w:bookmarkEnd w:id="25"/>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 enfermedad se transmite por la picadura del mosquito hembra infectado. Las hembras se infectan cuando se alimentan de sangre contaminada, cuyas proteínas requieren para el desarrollo de los huevos.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Se trata de una cadena sin fin, ya que el mosquito queda infectado por el resto de su vida.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No existe forma alguna de saber si un mosquito transporta o no el virus del dengue, ya que la transmisión del dengue no se produce por el contacto directo con una </w:t>
      </w:r>
      <w:hyperlink r:id="rId346" w:history="1">
        <w:r>
          <w:rPr>
            <w:rStyle w:val="Hipervnculo"/>
            <w:rFonts w:ascii="Georgia" w:hAnsi="Georgia" w:cs="Arial"/>
            <w:color w:val="008040"/>
            <w:sz w:val="28"/>
            <w:szCs w:val="28"/>
          </w:rPr>
          <w:t>persona</w:t>
        </w:r>
      </w:hyperlink>
      <w:r>
        <w:rPr>
          <w:rFonts w:ascii="Georgia" w:hAnsi="Georgia" w:cs="Arial"/>
          <w:color w:val="445555"/>
          <w:sz w:val="28"/>
          <w:szCs w:val="28"/>
        </w:rPr>
        <w:t xml:space="preserve"> enferma o sus secreciones, sino que es necesaria la presencia de un vector. Es por eso que se debe evitar todo tipo de picaduras y de otras </w:t>
      </w:r>
      <w:hyperlink r:id="rId347" w:history="1">
        <w:r>
          <w:rPr>
            <w:rStyle w:val="Hipervnculo"/>
            <w:rFonts w:ascii="Georgia" w:hAnsi="Georgia" w:cs="Arial"/>
            <w:color w:val="008040"/>
            <w:sz w:val="28"/>
            <w:szCs w:val="28"/>
          </w:rPr>
          <w:t>enfermedades</w:t>
        </w:r>
      </w:hyperlink>
      <w:r>
        <w:rPr>
          <w:rFonts w:ascii="Georgia" w:hAnsi="Georgia" w:cs="Arial"/>
          <w:color w:val="445555"/>
          <w:sz w:val="28"/>
          <w:szCs w:val="28"/>
        </w:rPr>
        <w:t xml:space="preserve"> transmitidas por insectos.</w:t>
      </w:r>
    </w:p>
    <w:p w:rsidR="009B12BB" w:rsidRDefault="009B12BB" w:rsidP="009B12BB">
      <w:pPr>
        <w:shd w:val="clear" w:color="auto" w:fill="FFFFFF"/>
        <w:spacing w:after="120"/>
        <w:outlineLvl w:val="2"/>
        <w:rPr>
          <w:rFonts w:ascii="Georgia" w:hAnsi="Georgia" w:cs="Arial"/>
          <w:b/>
          <w:bCs/>
          <w:color w:val="445555"/>
          <w:sz w:val="36"/>
          <w:szCs w:val="36"/>
        </w:rPr>
      </w:pPr>
      <w:bookmarkStart w:id="26" w:name="periododea"/>
      <w:r>
        <w:rPr>
          <w:rStyle w:val="nfasis"/>
          <w:rFonts w:ascii="Georgia" w:hAnsi="Georgia" w:cs="Arial"/>
          <w:b/>
          <w:bCs/>
          <w:color w:val="445555"/>
          <w:sz w:val="36"/>
          <w:szCs w:val="36"/>
        </w:rPr>
        <w:t>Período de transmisibilidad</w:t>
      </w:r>
      <w:bookmarkEnd w:id="26"/>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tiempo intrínseco de transmisibilidad corresponde al de la viremia de la persona infectada. Comienza un día antes del inicio de la fiebre y se extiende hasta el 6° u 8° día de la enfermedad.</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virus se multiplica en el epitelio intestinal del mosquito hembra infectado, ganglios nerviosos, cuerpo graso y glándulas salivales, el que permanece infectado y asintomático toda su vida, que puede ser de semanas o meses en condiciones de hibernación.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Luego de 7 a 14 días ("tiempo de incubación extrínseco") puede infectar al </w:t>
      </w:r>
      <w:hyperlink r:id="rId348" w:history="1">
        <w:r>
          <w:rPr>
            <w:rStyle w:val="Hipervnculo"/>
            <w:rFonts w:ascii="Georgia" w:hAnsi="Georgia" w:cs="Arial"/>
            <w:color w:val="008040"/>
            <w:sz w:val="28"/>
            <w:szCs w:val="28"/>
          </w:rPr>
          <w:t>hombre</w:t>
        </w:r>
      </w:hyperlink>
      <w:r>
        <w:rPr>
          <w:rFonts w:ascii="Georgia" w:hAnsi="Georgia" w:cs="Arial"/>
          <w:color w:val="445555"/>
          <w:sz w:val="28"/>
          <w:szCs w:val="28"/>
        </w:rPr>
        <w:t xml:space="preserve"> por nueva picadura.</w:t>
      </w:r>
    </w:p>
    <w:p w:rsidR="009B12BB" w:rsidRDefault="009B12BB" w:rsidP="009B12BB">
      <w:pPr>
        <w:shd w:val="clear" w:color="auto" w:fill="FFFFFF"/>
        <w:spacing w:after="120"/>
        <w:outlineLvl w:val="2"/>
        <w:rPr>
          <w:rFonts w:ascii="Georgia" w:hAnsi="Georgia" w:cs="Arial"/>
          <w:b/>
          <w:bCs/>
          <w:color w:val="445555"/>
          <w:sz w:val="36"/>
          <w:szCs w:val="36"/>
        </w:rPr>
      </w:pPr>
      <w:bookmarkStart w:id="27" w:name="cualessona"/>
      <w:r>
        <w:rPr>
          <w:rStyle w:val="nfasis"/>
          <w:rFonts w:ascii="Georgia" w:hAnsi="Georgia" w:cs="Arial"/>
          <w:b/>
          <w:bCs/>
          <w:color w:val="445555"/>
          <w:sz w:val="36"/>
          <w:szCs w:val="36"/>
        </w:rPr>
        <w:t>¿Cuáles son los síntomas?</w:t>
      </w:r>
      <w:bookmarkEnd w:id="27"/>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dengue tiene dos formas de presentarse que se han mencionado anteriormente. Éstas se diferencian por los síntomas que poseen y según el rango de gravedad:</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Dengue clásico.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Dengue hemorrágico.</w:t>
      </w:r>
    </w:p>
    <w:p w:rsidR="009B12BB" w:rsidRDefault="009B12BB" w:rsidP="009B12BB">
      <w:pPr>
        <w:shd w:val="clear" w:color="auto" w:fill="FFFFFF"/>
        <w:spacing w:after="120"/>
        <w:outlineLvl w:val="2"/>
        <w:rPr>
          <w:rFonts w:ascii="Georgia" w:hAnsi="Georgia" w:cs="Arial"/>
          <w:b/>
          <w:bCs/>
          <w:color w:val="445555"/>
          <w:sz w:val="36"/>
          <w:szCs w:val="36"/>
        </w:rPr>
      </w:pPr>
      <w:bookmarkStart w:id="28" w:name="dengueclaa"/>
      <w:r>
        <w:rPr>
          <w:rStyle w:val="nfasis"/>
          <w:rFonts w:ascii="Georgia" w:hAnsi="Georgia" w:cs="Arial"/>
          <w:b/>
          <w:bCs/>
          <w:color w:val="445555"/>
          <w:sz w:val="36"/>
          <w:szCs w:val="36"/>
        </w:rPr>
        <w:t>Dengue clásico:</w:t>
      </w:r>
      <w:bookmarkEnd w:id="28"/>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También llamado fiebre por dengue. Es el más frecuente en la mayoría de los casos. El período de incubación es de 3 a 14 días, con un promedio de 7 días, que corresponde al período de incubación intrínseco, en el enfermo; el período de incubación en el mosquito (extrínseco) es de 8 días.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La viremia se inicia dos a tres días después de la picadura, dura aproximadamente una semana y será detectable 6 a 18 horas antes </w:t>
      </w:r>
      <w:r>
        <w:rPr>
          <w:rFonts w:ascii="Georgia" w:hAnsi="Georgia" w:cs="Arial"/>
          <w:color w:val="445555"/>
          <w:sz w:val="28"/>
          <w:szCs w:val="28"/>
        </w:rPr>
        <w:lastRenderedPageBreak/>
        <w:t xml:space="preserve">del inicio de los síntomas. Se acaba cuando se deja de presenciar la fiebre. </w:t>
      </w:r>
      <w:hyperlink r:id="rId349" w:history="1">
        <w:r>
          <w:rPr>
            <w:rStyle w:val="Hipervnculo"/>
            <w:rFonts w:ascii="Georgia" w:hAnsi="Georgia" w:cs="Arial"/>
            <w:color w:val="008040"/>
            <w:sz w:val="28"/>
            <w:szCs w:val="28"/>
          </w:rPr>
          <w:t>El estado</w:t>
        </w:r>
      </w:hyperlink>
      <w:r>
        <w:rPr>
          <w:rFonts w:ascii="Georgia" w:hAnsi="Georgia" w:cs="Arial"/>
          <w:color w:val="445555"/>
          <w:sz w:val="28"/>
          <w:szCs w:val="28"/>
        </w:rPr>
        <w:t xml:space="preserve"> dura una semana y la convalecencia puede durar días a semanas.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dengue clásico también puede tener manifestaciones hemorrágicas y no se considera dengue hemorrágico; hasta 20% de los pacientes pueden tener manifestaciones de este tipo.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Con frecuencia, los enfermos presentan síntomas mínimos o ninguna manifestación hemorrágica.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examen físico no es específico; puede haber exantema, fiebre, bradicardia relativa, eritema faríngeo, adenopatías generalizadas y hepatomegalia.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Este tipo de dengue se caracteriza por un comienzo súbito de un cuadro febril agudo, el cual es más de 38º, de duración limitada (de 2 a 7 días). Hay un intenso malestar general acompañado de erupción cutánea. A lo largo de toda la enfermedad se presentar los siguientes </w:t>
      </w:r>
      <w:hyperlink r:id="rId350" w:history="1">
        <w:r>
          <w:rPr>
            <w:rStyle w:val="Hipervnculo"/>
            <w:rFonts w:ascii="Georgia" w:hAnsi="Georgia" w:cs="Arial"/>
            <w:color w:val="008040"/>
            <w:sz w:val="28"/>
            <w:szCs w:val="28"/>
          </w:rPr>
          <w:t>signos</w:t>
        </w:r>
      </w:hyperlink>
      <w:r>
        <w:rPr>
          <w:rFonts w:ascii="Georgia" w:hAnsi="Georgia" w:cs="Arial"/>
          <w:color w:val="445555"/>
          <w:sz w:val="28"/>
          <w:szCs w:val="28"/>
        </w:rPr>
        <w:t xml:space="preserve"> o síntomas: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Fiebre alta</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Dolor de cabeza frontal</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Dolor detrás de las órbitas de los ojos, al moverlos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Dolor muscular</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Dolor articular</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Molestia al mirar la luz</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Conjuntivitis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Diarrea</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Alteraciones del gusto</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Insomnio</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Pérdida del apetito</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Hinchazón en las manos y pies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Escalofríos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lastRenderedPageBreak/>
        <w:t>Mialgias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Artralgias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Náusea</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Vómitos</w:t>
      </w:r>
    </w:p>
    <w:p w:rsidR="009B12BB" w:rsidRDefault="009B12BB" w:rsidP="009B12BB">
      <w:pPr>
        <w:numPr>
          <w:ilvl w:val="0"/>
          <w:numId w:val="25"/>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Erupción en la piel de tipo sarampionosa.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enfermo prefiere no caminar o cuando lo hace adopta una postura rígida. La fiebre aumenta hasta 40º. Con frecuencia se produce el enrojecimiento de las palmas de las manos y de las plantas de los pies.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 mortalidad es nula en el dengue clásico. El paciente mejora completamente al cabo de una semana, aproximadamente, o dos.</w:t>
      </w:r>
    </w:p>
    <w:p w:rsidR="009B12BB" w:rsidRDefault="009B12BB" w:rsidP="009B12BB">
      <w:pPr>
        <w:shd w:val="clear" w:color="auto" w:fill="FFFFFF"/>
        <w:spacing w:after="120"/>
        <w:outlineLvl w:val="2"/>
        <w:rPr>
          <w:rFonts w:ascii="Georgia" w:hAnsi="Georgia" w:cs="Arial"/>
          <w:b/>
          <w:bCs/>
          <w:color w:val="445555"/>
          <w:sz w:val="36"/>
          <w:szCs w:val="36"/>
        </w:rPr>
      </w:pPr>
      <w:bookmarkStart w:id="29" w:name="denguehema"/>
      <w:r>
        <w:rPr>
          <w:rStyle w:val="nfasis"/>
          <w:rFonts w:ascii="Georgia" w:hAnsi="Georgia" w:cs="Arial"/>
          <w:b/>
          <w:bCs/>
          <w:color w:val="445555"/>
          <w:sz w:val="36"/>
          <w:szCs w:val="36"/>
        </w:rPr>
        <w:t>Dengue Hemorrágico:</w:t>
      </w:r>
      <w:bookmarkEnd w:id="29"/>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Se presenta con una facies típica, con edema facial, eritema, edema palpebral, labios hinchados y enrojecidos. Esta es la manifestación más grave del dengue y lo que lo diferencia del dengue clásico es la alteración de la permeabilidad vascular que ocurre entre el tercer y séptimo día post inicio de los síntomas y se ha visto que la incidencia es mayor en los niños menores de 15 años. Se puede presentar de una manera similar al dengue clásico, con fiebre, mialgias, pero cuando cae la fiebre, van a aparecer las manifestaciones hemorrágicas, que van a ser más frecuentes, o más intensas. Pueden predominar los síntomas gastrointestinales, como el dolor abdominal.</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dengue hemorrágico también se ha etapificado desde el punto de vista de la gravedad. Existen las definiciones de la OMS, del grado 1 al grado 4. El grado 3 y el 4 son las formas más graves y corresponden al </w:t>
      </w:r>
      <w:r>
        <w:rPr>
          <w:rStyle w:val="nfasis"/>
          <w:rFonts w:ascii="Georgia" w:hAnsi="Georgia" w:cs="Arial"/>
          <w:color w:val="445555"/>
          <w:sz w:val="28"/>
          <w:szCs w:val="28"/>
        </w:rPr>
        <w:t>shock</w:t>
      </w:r>
      <w:r>
        <w:rPr>
          <w:rFonts w:ascii="Georgia" w:hAnsi="Georgia" w:cs="Arial"/>
          <w:color w:val="445555"/>
          <w:sz w:val="28"/>
          <w:szCs w:val="28"/>
        </w:rPr>
        <w:t xml:space="preserve"> asociado al dengue, con hipotensión, hipo perfusión e insuficiencia circulatoria importante. El grado 4 es prácticamente la muerte. El grado 1 y el 2 son los menos graves.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principal factor de </w:t>
      </w:r>
      <w:hyperlink r:id="rId351" w:history="1">
        <w:r>
          <w:rPr>
            <w:rStyle w:val="Hipervnculo"/>
            <w:rFonts w:ascii="Georgia" w:hAnsi="Georgia" w:cs="Arial"/>
            <w:color w:val="008040"/>
            <w:sz w:val="28"/>
            <w:szCs w:val="28"/>
          </w:rPr>
          <w:t>riesgo</w:t>
        </w:r>
      </w:hyperlink>
      <w:r>
        <w:rPr>
          <w:rFonts w:ascii="Georgia" w:hAnsi="Georgia" w:cs="Arial"/>
          <w:color w:val="445555"/>
          <w:sz w:val="28"/>
          <w:szCs w:val="28"/>
        </w:rPr>
        <w:t xml:space="preserve"> para la aparición de este tipo de dengue es haber tenido una infección previa por otro serotipos de dengue. Aunque también influye el lugar de incubación en el huésped y su susceptibilidad.</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 xml:space="preserve">Durante la enfermedad, el paciente puede sufrir una brusca bajada de la </w:t>
      </w:r>
      <w:hyperlink r:id="rId352" w:history="1">
        <w:r>
          <w:rPr>
            <w:rStyle w:val="Hipervnculo"/>
            <w:rFonts w:ascii="Georgia" w:hAnsi="Georgia" w:cs="Arial"/>
            <w:color w:val="008040"/>
            <w:sz w:val="28"/>
            <w:szCs w:val="28"/>
          </w:rPr>
          <w:t>presión</w:t>
        </w:r>
      </w:hyperlink>
      <w:r>
        <w:rPr>
          <w:rFonts w:ascii="Georgia" w:hAnsi="Georgia" w:cs="Arial"/>
          <w:color w:val="445555"/>
          <w:sz w:val="28"/>
          <w:szCs w:val="28"/>
        </w:rPr>
        <w:t xml:space="preserve"> arterial y tener un colapso generalizado que puede llegar a ser fatal en un 6 a 30% de quienes lo sufren. Esto es más frecuente en los pacientes más jóvenes, la mayoría en menores de 1 año. Los síntomas generales del dengue hemorrágico son:</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Fiebre súbitamente alta que dura de 2 a 7 días.</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Hemorragias en la piel (petequias o cardenales)</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Dificultad para respirar</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Vó</w:t>
      </w:r>
      <w:hyperlink r:id="rId353" w:history="1">
        <w:r>
          <w:rPr>
            <w:rStyle w:val="Hipervnculo"/>
            <w:rFonts w:ascii="Georgia" w:hAnsi="Georgia" w:cs="Arial"/>
            <w:color w:val="008040"/>
            <w:sz w:val="28"/>
            <w:szCs w:val="28"/>
          </w:rPr>
          <w:t>mito</w:t>
        </w:r>
      </w:hyperlink>
      <w:r>
        <w:rPr>
          <w:rFonts w:ascii="Georgia" w:hAnsi="Georgia" w:cs="Arial"/>
          <w:color w:val="445555"/>
          <w:sz w:val="28"/>
          <w:szCs w:val="28"/>
        </w:rPr>
        <w:t xml:space="preserve"> o diarrea</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Alteraciones en la presión</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Sangrado de encías</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Falta de apetito</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Intranquilidad, letargo</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Señales de fallo circulatorio</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Trombocitopenia</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Palidez</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Sudoración</w:t>
      </w:r>
    </w:p>
    <w:p w:rsidR="009B12BB" w:rsidRDefault="009B12BB" w:rsidP="009B12BB">
      <w:pPr>
        <w:numPr>
          <w:ilvl w:val="0"/>
          <w:numId w:val="26"/>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Sueño</w:t>
      </w:r>
    </w:p>
    <w:p w:rsidR="009B12BB" w:rsidRDefault="000A24E8" w:rsidP="009B12BB">
      <w:pPr>
        <w:shd w:val="clear" w:color="auto" w:fill="FFFFFF"/>
        <w:spacing w:before="180" w:after="180" w:line="360" w:lineRule="atLeast"/>
        <w:rPr>
          <w:rFonts w:ascii="Georgia" w:hAnsi="Georgia" w:cs="Arial"/>
          <w:color w:val="445555"/>
          <w:sz w:val="28"/>
          <w:szCs w:val="28"/>
        </w:rPr>
      </w:pPr>
      <w:r>
        <w:rPr>
          <w:rFonts w:ascii="Georgia" w:hAnsi="Georgia" w:cs="Arial"/>
          <w:noProof/>
          <w:color w:val="445555"/>
          <w:sz w:val="28"/>
          <w:szCs w:val="28"/>
          <w:lang w:val="es-BO" w:eastAsia="es-BO"/>
        </w:rPr>
        <w:drawing>
          <wp:inline distT="0" distB="0" distL="0" distR="0">
            <wp:extent cx="5308600" cy="2527300"/>
            <wp:effectExtent l="19050" t="0" r="6350" b="0"/>
            <wp:docPr id="27" name="Imagen 27" descr="Monografias.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onografias.com"/>
                    <pic:cNvPicPr>
                      <a:picLocks noChangeAspect="1" noChangeArrowheads="1"/>
                    </pic:cNvPicPr>
                  </pic:nvPicPr>
                  <pic:blipFill>
                    <a:blip r:embed="rId354"/>
                    <a:srcRect/>
                    <a:stretch>
                      <a:fillRect/>
                    </a:stretch>
                  </pic:blipFill>
                  <pic:spPr bwMode="auto">
                    <a:xfrm>
                      <a:off x="0" y="0"/>
                      <a:ext cx="5308600" cy="2527300"/>
                    </a:xfrm>
                    <a:prstGeom prst="rect">
                      <a:avLst/>
                    </a:prstGeom>
                    <a:noFill/>
                    <a:ln w="9525">
                      <a:noFill/>
                      <a:miter lim="800000"/>
                      <a:headEnd/>
                      <a:tailEnd/>
                    </a:ln>
                  </pic:spPr>
                </pic:pic>
              </a:graphicData>
            </a:graphic>
          </wp:inline>
        </w:drawing>
      </w:r>
    </w:p>
    <w:p w:rsidR="009B12BB" w:rsidRDefault="009B12BB" w:rsidP="009B12BB">
      <w:pPr>
        <w:shd w:val="clear" w:color="auto" w:fill="FFFFFF"/>
        <w:spacing w:after="120"/>
        <w:outlineLvl w:val="2"/>
        <w:rPr>
          <w:rFonts w:ascii="Georgia" w:hAnsi="Georgia" w:cs="Arial"/>
          <w:b/>
          <w:bCs/>
          <w:color w:val="445555"/>
          <w:sz w:val="36"/>
          <w:szCs w:val="36"/>
        </w:rPr>
      </w:pPr>
      <w:bookmarkStart w:id="30" w:name="eldengueha"/>
      <w:r>
        <w:rPr>
          <w:rStyle w:val="nfasis"/>
          <w:rFonts w:ascii="Georgia" w:hAnsi="Georgia" w:cs="Arial"/>
          <w:b/>
          <w:bCs/>
          <w:color w:val="445555"/>
          <w:sz w:val="36"/>
          <w:szCs w:val="36"/>
        </w:rPr>
        <w:t>¿El dengue hemorrágico deja secuelas?</w:t>
      </w:r>
      <w:bookmarkEnd w:id="30"/>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 xml:space="preserve">Toda persona que está en shock puede tener algunas complicaciones que puedan dejarle alguna secuela, por ejemplo, insuficiencia renal aguda. Otra complicación que se puede dar, pero que no es frecuente, es una hemorragia intercerebral, que aparte de provocar un déficit </w:t>
      </w:r>
      <w:hyperlink r:id="rId355" w:history="1">
        <w:r>
          <w:rPr>
            <w:rStyle w:val="Hipervnculo"/>
            <w:rFonts w:ascii="Georgia" w:hAnsi="Georgia" w:cs="Arial"/>
            <w:color w:val="008040"/>
            <w:sz w:val="28"/>
            <w:szCs w:val="28"/>
          </w:rPr>
          <w:t>motor</w:t>
        </w:r>
      </w:hyperlink>
      <w:r>
        <w:rPr>
          <w:rFonts w:ascii="Georgia" w:hAnsi="Georgia" w:cs="Arial"/>
          <w:color w:val="445555"/>
          <w:sz w:val="28"/>
          <w:szCs w:val="28"/>
        </w:rPr>
        <w:t xml:space="preserve"> en un brazo o en una pierna, puede causar la muerte.</w:t>
      </w:r>
    </w:p>
    <w:p w:rsidR="009B12BB" w:rsidRDefault="009B12BB" w:rsidP="009B12BB">
      <w:pPr>
        <w:shd w:val="clear" w:color="auto" w:fill="FFFFFF"/>
        <w:spacing w:after="120"/>
        <w:outlineLvl w:val="2"/>
        <w:rPr>
          <w:rFonts w:ascii="Georgia" w:hAnsi="Georgia" w:cs="Arial"/>
          <w:b/>
          <w:bCs/>
          <w:color w:val="445555"/>
          <w:sz w:val="36"/>
          <w:szCs w:val="36"/>
        </w:rPr>
      </w:pPr>
      <w:bookmarkStart w:id="31" w:name="comoseprea"/>
      <w:r>
        <w:rPr>
          <w:rStyle w:val="nfasis"/>
          <w:rFonts w:ascii="Georgia" w:hAnsi="Georgia" w:cs="Arial"/>
          <w:b/>
          <w:bCs/>
          <w:color w:val="445555"/>
          <w:sz w:val="36"/>
          <w:szCs w:val="36"/>
        </w:rPr>
        <w:t>¿Cómo se presenta el shock hipobulémico o síndrome de choque de dengue?</w:t>
      </w:r>
      <w:bookmarkEnd w:id="31"/>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síndrome de dengue se da cuando la persona tiene un dengue hemorrágico, pierde sangre y líquido porque sale de las arterias, la presión arterial baja y entonces el paciente tiene trastornos en la </w:t>
      </w:r>
      <w:hyperlink r:id="rId356" w:history="1">
        <w:r>
          <w:rPr>
            <w:rStyle w:val="Hipervnculo"/>
            <w:rFonts w:ascii="Georgia" w:hAnsi="Georgia" w:cs="Arial"/>
            <w:color w:val="008040"/>
            <w:sz w:val="28"/>
            <w:szCs w:val="28"/>
          </w:rPr>
          <w:t>conciencia</w:t>
        </w:r>
      </w:hyperlink>
      <w:r>
        <w:rPr>
          <w:rFonts w:ascii="Georgia" w:hAnsi="Georgia" w:cs="Arial"/>
          <w:color w:val="445555"/>
          <w:sz w:val="28"/>
          <w:szCs w:val="28"/>
        </w:rPr>
        <w:t>, se pone fría, sudorosa, tiene taquicardias y orina poco. En este caso en inminente el peligro de muerte en pocas horas.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Es común la hepatomegalia, lo mismo que la bronconeumonía, eventualmente con derrames pleurales bilaterales. Puede haber mocarditis.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estado del enfermo se va deteriorando progresivamente, hay tendencias hemorrágicas, generalmente en forma de púrpura, petequias o equimosis en los puntos de inyección.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Se produce el choque a los 2 a 6 días de enfermedad, con colapso súbito o postrción, requiriendo tratamiento hospitalario, ya que el </w:t>
      </w:r>
      <w:hyperlink r:id="rId357" w:history="1">
        <w:r>
          <w:rPr>
            <w:rStyle w:val="Hipervnculo"/>
            <w:rFonts w:ascii="Georgia" w:hAnsi="Georgia" w:cs="Arial"/>
            <w:color w:val="008040"/>
            <w:sz w:val="28"/>
            <w:szCs w:val="28"/>
          </w:rPr>
          <w:t>sistema</w:t>
        </w:r>
      </w:hyperlink>
      <w:r>
        <w:rPr>
          <w:rFonts w:ascii="Georgia" w:hAnsi="Georgia" w:cs="Arial"/>
          <w:color w:val="445555"/>
          <w:sz w:val="28"/>
          <w:szCs w:val="28"/>
        </w:rPr>
        <w:t xml:space="preserve"> circulatorio del paciente se ve muy comprometido y pone en riesgo su vida.</w:t>
      </w:r>
    </w:p>
    <w:p w:rsidR="009B12BB" w:rsidRDefault="009B12BB" w:rsidP="009B12BB">
      <w:pPr>
        <w:shd w:val="clear" w:color="auto" w:fill="FFFFFF"/>
        <w:spacing w:after="120"/>
        <w:outlineLvl w:val="2"/>
        <w:rPr>
          <w:rFonts w:ascii="Georgia" w:hAnsi="Georgia" w:cs="Arial"/>
          <w:b/>
          <w:bCs/>
          <w:color w:val="445555"/>
          <w:sz w:val="36"/>
          <w:szCs w:val="36"/>
        </w:rPr>
      </w:pPr>
      <w:bookmarkStart w:id="32" w:name="existetraa"/>
      <w:r>
        <w:rPr>
          <w:rStyle w:val="nfasis"/>
          <w:rFonts w:ascii="Georgia" w:hAnsi="Georgia" w:cs="Arial"/>
          <w:b/>
          <w:bCs/>
          <w:color w:val="445555"/>
          <w:sz w:val="36"/>
          <w:szCs w:val="36"/>
        </w:rPr>
        <w:t>¿Existe tratamiento para el dengue?</w:t>
      </w:r>
      <w:bookmarkEnd w:id="32"/>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No hay medicamento específico para tratar la infección del dengue. Las personas que crean que tienen dengue deben evitar los analgésicos con aspirinas. Deben, también, descansar, tomar líquidos y consultar un médico.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No hay vacuna para prevenir el dengue. Pero es importante saber manejar esta enfermedad a tiempo, para evitar complicaciones.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after="120"/>
        <w:outlineLvl w:val="2"/>
        <w:rPr>
          <w:rFonts w:ascii="Georgia" w:hAnsi="Georgia" w:cs="Arial"/>
          <w:b/>
          <w:bCs/>
          <w:color w:val="445555"/>
          <w:sz w:val="36"/>
          <w:szCs w:val="36"/>
        </w:rPr>
      </w:pPr>
      <w:bookmarkStart w:id="33" w:name="comoprevea"/>
      <w:r>
        <w:rPr>
          <w:rStyle w:val="nfasis"/>
          <w:rFonts w:ascii="Georgia" w:hAnsi="Georgia" w:cs="Arial"/>
          <w:b/>
          <w:bCs/>
          <w:color w:val="445555"/>
          <w:sz w:val="36"/>
          <w:szCs w:val="36"/>
        </w:rPr>
        <w:t>¿Como prevenir el dengue?</w:t>
      </w:r>
      <w:bookmarkEnd w:id="33"/>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 xml:space="preserve">La mejor medida de prevención para residentes que viven en áreas infestadas con el </w:t>
      </w:r>
      <w:r>
        <w:rPr>
          <w:rStyle w:val="nfasis"/>
          <w:rFonts w:ascii="Georgia" w:hAnsi="Georgia" w:cs="Arial"/>
          <w:color w:val="445555"/>
          <w:sz w:val="28"/>
          <w:szCs w:val="28"/>
        </w:rPr>
        <w:t>Aedes Aegypti</w:t>
      </w:r>
      <w:r>
        <w:rPr>
          <w:rFonts w:ascii="Georgia" w:hAnsi="Georgia" w:cs="Arial"/>
          <w:color w:val="445555"/>
          <w:sz w:val="28"/>
          <w:szCs w:val="28"/>
        </w:rPr>
        <w:t xml:space="preserve"> es eliminar los lugares donde el mosquito pone sus huevos, principalmente los envases en desuso que acumulan agua. También, los bebederos de </w:t>
      </w:r>
      <w:hyperlink r:id="rId358" w:history="1">
        <w:r>
          <w:rPr>
            <w:rStyle w:val="Hipervnculo"/>
            <w:rFonts w:ascii="Georgia" w:hAnsi="Georgia" w:cs="Arial"/>
            <w:color w:val="008040"/>
            <w:sz w:val="28"/>
            <w:szCs w:val="28"/>
          </w:rPr>
          <w:t>animales</w:t>
        </w:r>
      </w:hyperlink>
      <w:r>
        <w:rPr>
          <w:rFonts w:ascii="Georgia" w:hAnsi="Georgia" w:cs="Arial"/>
          <w:color w:val="445555"/>
          <w:sz w:val="28"/>
          <w:szCs w:val="28"/>
        </w:rPr>
        <w:t xml:space="preserve"> y floreros deberán ser vaciados y estregados diariamente. Esto eliminará los huevos y larvas del mosquito y reducirá el número de insectos en el hogar.</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El uso de acondicionadores de aires y tela metálica en puertas y ventanas reduce el riesgo de ser picado por mosquitos en interiores.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 aplicación adecuada de repelente de mosquitos que contenga DEET (repelentes para insectos) como ingrediente activo en la piel expuesta y la ropa, reducirá el riesgo de ser picado por los mosquitos.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dengue se trata de un mosquito que vive preferentemente cerca de los asentamientos humanos y ha desarrollado hábitos domésticos. Ciertas condiciones domiciliarias hacen posible su ciclo vital, proporcionándole un </w:t>
      </w:r>
      <w:hyperlink r:id="rId359" w:history="1">
        <w:r>
          <w:rPr>
            <w:rStyle w:val="Hipervnculo"/>
            <w:rFonts w:ascii="Georgia" w:hAnsi="Georgia" w:cs="Arial"/>
            <w:color w:val="008040"/>
            <w:sz w:val="28"/>
            <w:szCs w:val="28"/>
          </w:rPr>
          <w:t>hábitat</w:t>
        </w:r>
      </w:hyperlink>
      <w:r>
        <w:rPr>
          <w:rFonts w:ascii="Georgia" w:hAnsi="Georgia" w:cs="Arial"/>
          <w:color w:val="445555"/>
          <w:sz w:val="28"/>
          <w:szCs w:val="28"/>
        </w:rPr>
        <w:t xml:space="preserve"> adecuado.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Macetas, latas, botellas, neumáticos abandonados, floreros a los cuales no se les renueva </w:t>
      </w:r>
      <w:hyperlink r:id="rId360" w:history="1">
        <w:r>
          <w:rPr>
            <w:rStyle w:val="Hipervnculo"/>
            <w:rFonts w:ascii="Georgia" w:hAnsi="Georgia" w:cs="Arial"/>
            <w:color w:val="008040"/>
            <w:sz w:val="28"/>
            <w:szCs w:val="28"/>
          </w:rPr>
          <w:t>el agua</w:t>
        </w:r>
      </w:hyperlink>
      <w:r>
        <w:rPr>
          <w:rFonts w:ascii="Georgia" w:hAnsi="Georgia" w:cs="Arial"/>
          <w:color w:val="445555"/>
          <w:sz w:val="28"/>
          <w:szCs w:val="28"/>
        </w:rPr>
        <w:t xml:space="preserve">, etc., son ideales para su reproducción. Los expertos aseguran que su </w:t>
      </w:r>
      <w:hyperlink r:id="rId361" w:history="1">
        <w:r>
          <w:rPr>
            <w:rStyle w:val="Hipervnculo"/>
            <w:rFonts w:ascii="Georgia" w:hAnsi="Georgia" w:cs="Arial"/>
            <w:color w:val="008040"/>
            <w:sz w:val="28"/>
            <w:szCs w:val="28"/>
          </w:rPr>
          <w:t>radio</w:t>
        </w:r>
      </w:hyperlink>
      <w:r>
        <w:rPr>
          <w:rFonts w:ascii="Georgia" w:hAnsi="Georgia" w:cs="Arial"/>
          <w:color w:val="445555"/>
          <w:sz w:val="28"/>
          <w:szCs w:val="28"/>
        </w:rPr>
        <w:t xml:space="preserve"> de influencia es muy pequeño, manteniéndose muy cerca de su lugar de nacimiento. Es imprescindible erradicar estos pequeños criaderos de mosquitos vaciando los recipientes, eliminando envases vacíos, o renovando diariamente su agua.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Otra forma de prevención es evitar la picadura del mosquito. A diferencia de otras especies, el Aëdes Aegypti pica principalmente durante el día, especialmente a la mañana y en las últimas horas de la tarde. Su vuelo es bajo, por lo cual pica generalmente los pies y las pantorrillas. Podemos prevenirnos de la picadura usando repelentes para insectos. Instalar protectores mosquiteros en las cunas de los bebés y las camas de los niños es una buena forma de evitar que los piquen mientras duermen. La medida puede extenderse hacia las personas adultas.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Por último, compartir esta </w:t>
      </w:r>
      <w:hyperlink r:id="rId362" w:history="1">
        <w:r>
          <w:rPr>
            <w:rStyle w:val="Hipervnculo"/>
            <w:rFonts w:ascii="Georgia" w:hAnsi="Georgia" w:cs="Arial"/>
            <w:color w:val="008040"/>
            <w:sz w:val="28"/>
            <w:szCs w:val="28"/>
          </w:rPr>
          <w:t>información</w:t>
        </w:r>
      </w:hyperlink>
      <w:r>
        <w:rPr>
          <w:rFonts w:ascii="Georgia" w:hAnsi="Georgia" w:cs="Arial"/>
          <w:color w:val="445555"/>
          <w:sz w:val="28"/>
          <w:szCs w:val="28"/>
        </w:rPr>
        <w:t xml:space="preserve"> con otras personas es la manera más directa de ayudar en el </w:t>
      </w:r>
      <w:hyperlink r:id="rId363" w:history="1">
        <w:r>
          <w:rPr>
            <w:rStyle w:val="Hipervnculo"/>
            <w:rFonts w:ascii="Georgia" w:hAnsi="Georgia" w:cs="Arial"/>
            <w:color w:val="008040"/>
            <w:sz w:val="28"/>
            <w:szCs w:val="28"/>
          </w:rPr>
          <w:t>control</w:t>
        </w:r>
      </w:hyperlink>
      <w:r>
        <w:rPr>
          <w:rFonts w:ascii="Georgia" w:hAnsi="Georgia" w:cs="Arial"/>
          <w:color w:val="445555"/>
          <w:sz w:val="28"/>
          <w:szCs w:val="28"/>
        </w:rPr>
        <w:t xml:space="preserve"> del dengue.</w:t>
      </w:r>
    </w:p>
    <w:p w:rsidR="009B12BB" w:rsidRDefault="009B12BB" w:rsidP="009B12BB">
      <w:pPr>
        <w:shd w:val="clear" w:color="auto" w:fill="FFFFFF"/>
        <w:spacing w:after="120"/>
        <w:outlineLvl w:val="2"/>
        <w:rPr>
          <w:rFonts w:ascii="Georgia" w:hAnsi="Georgia" w:cs="Arial"/>
          <w:b/>
          <w:bCs/>
          <w:color w:val="445555"/>
          <w:sz w:val="36"/>
          <w:szCs w:val="36"/>
        </w:rPr>
      </w:pPr>
      <w:bookmarkStart w:id="34" w:name="afectaalaa"/>
      <w:r>
        <w:rPr>
          <w:rStyle w:val="nfasis"/>
          <w:rFonts w:ascii="Georgia" w:hAnsi="Georgia" w:cs="Arial"/>
          <w:b/>
          <w:bCs/>
          <w:color w:val="445555"/>
          <w:sz w:val="36"/>
          <w:szCs w:val="36"/>
        </w:rPr>
        <w:lastRenderedPageBreak/>
        <w:t>¿Afecta a las mujeres embarazadas?</w:t>
      </w:r>
      <w:bookmarkEnd w:id="34"/>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Fundamentalmente, si es con manifestaciones hemorrágicas, puede aumentar el porcentaje de abortos.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Probablemente un dengue clásico, lo sufre como cualquier persona y el tratamiento es el mismo y no afecta al niño.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Los síntomas que se presentan en </w:t>
      </w:r>
      <w:hyperlink r:id="rId364" w:history="1">
        <w:r>
          <w:rPr>
            <w:rStyle w:val="Hipervnculo"/>
            <w:rFonts w:ascii="Georgia" w:hAnsi="Georgia" w:cs="Arial"/>
            <w:color w:val="008040"/>
            <w:sz w:val="28"/>
            <w:szCs w:val="28"/>
          </w:rPr>
          <w:t>la mujer</w:t>
        </w:r>
      </w:hyperlink>
      <w:r>
        <w:rPr>
          <w:rFonts w:ascii="Georgia" w:hAnsi="Georgia" w:cs="Arial"/>
          <w:color w:val="445555"/>
          <w:sz w:val="28"/>
          <w:szCs w:val="28"/>
        </w:rPr>
        <w:t xml:space="preserve"> embarazada que contrae dengue son similares a los del resto de la </w:t>
      </w:r>
      <w:hyperlink r:id="rId365" w:history="1">
        <w:r>
          <w:rPr>
            <w:rStyle w:val="Hipervnculo"/>
            <w:rFonts w:ascii="Georgia" w:hAnsi="Georgia" w:cs="Arial"/>
            <w:color w:val="008040"/>
            <w:sz w:val="28"/>
            <w:szCs w:val="28"/>
          </w:rPr>
          <w:t>población</w:t>
        </w:r>
      </w:hyperlink>
      <w:r>
        <w:rPr>
          <w:rFonts w:ascii="Georgia" w:hAnsi="Georgia" w:cs="Arial"/>
          <w:color w:val="445555"/>
          <w:sz w:val="28"/>
          <w:szCs w:val="28"/>
        </w:rPr>
        <w:t>:</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Aparición de fiebre acompañada de cefalea de predominio frontal, dolor retroocular más dolor en las </w:t>
      </w:r>
      <w:hyperlink r:id="rId366" w:anchor="arti" w:history="1">
        <w:r>
          <w:rPr>
            <w:rStyle w:val="Hipervnculo"/>
            <w:rFonts w:ascii="Georgia" w:hAnsi="Georgia" w:cs="Arial"/>
            <w:color w:val="008040"/>
            <w:sz w:val="28"/>
            <w:szCs w:val="28"/>
          </w:rPr>
          <w:t>articulaciones</w:t>
        </w:r>
      </w:hyperlink>
      <w:r>
        <w:rPr>
          <w:rFonts w:ascii="Georgia" w:hAnsi="Georgia" w:cs="Arial"/>
          <w:color w:val="445555"/>
          <w:sz w:val="28"/>
          <w:szCs w:val="28"/>
        </w:rPr>
        <w:t xml:space="preserve"> y en los </w:t>
      </w:r>
      <w:hyperlink r:id="rId367" w:history="1">
        <w:r>
          <w:rPr>
            <w:rStyle w:val="Hipervnculo"/>
            <w:rFonts w:ascii="Georgia" w:hAnsi="Georgia" w:cs="Arial"/>
            <w:color w:val="008040"/>
            <w:sz w:val="28"/>
            <w:szCs w:val="28"/>
          </w:rPr>
          <w:t>músculos</w:t>
        </w:r>
      </w:hyperlink>
      <w:r>
        <w:rPr>
          <w:rFonts w:ascii="Georgia" w:hAnsi="Georgia" w:cs="Arial"/>
          <w:color w:val="445555"/>
          <w:sz w:val="28"/>
          <w:szCs w:val="28"/>
        </w:rPr>
        <w:t xml:space="preserve"> (artromialgias), malestar general y erupción cutánea. Algunos pacientes también se quejan de náuseas, vó</w:t>
      </w:r>
      <w:hyperlink r:id="rId368" w:history="1">
        <w:r>
          <w:rPr>
            <w:rStyle w:val="Hipervnculo"/>
            <w:rFonts w:ascii="Georgia" w:hAnsi="Georgia" w:cs="Arial"/>
            <w:color w:val="008040"/>
            <w:sz w:val="28"/>
            <w:szCs w:val="28"/>
          </w:rPr>
          <w:t>mitos</w:t>
        </w:r>
      </w:hyperlink>
      <w:r>
        <w:rPr>
          <w:rFonts w:ascii="Georgia" w:hAnsi="Georgia" w:cs="Arial"/>
          <w:color w:val="445555"/>
          <w:sz w:val="28"/>
          <w:szCs w:val="28"/>
        </w:rPr>
        <w:t xml:space="preserve">, </w:t>
      </w:r>
      <w:hyperlink r:id="rId369" w:history="1">
        <w:r>
          <w:rPr>
            <w:rStyle w:val="Hipervnculo"/>
            <w:rFonts w:ascii="Georgia" w:hAnsi="Georgia" w:cs="Arial"/>
            <w:color w:val="008040"/>
            <w:sz w:val="28"/>
            <w:szCs w:val="28"/>
          </w:rPr>
          <w:t>diarrea</w:t>
        </w:r>
      </w:hyperlink>
      <w:r>
        <w:rPr>
          <w:rFonts w:ascii="Georgia" w:hAnsi="Georgia" w:cs="Arial"/>
          <w:color w:val="445555"/>
          <w:sz w:val="28"/>
          <w:szCs w:val="28"/>
        </w:rPr>
        <w:t xml:space="preserve"> y dolor abdominal.</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Por otra parte, una </w:t>
      </w:r>
      <w:hyperlink r:id="rId370" w:history="1">
        <w:r>
          <w:rPr>
            <w:rStyle w:val="Hipervnculo"/>
            <w:rFonts w:ascii="Georgia" w:hAnsi="Georgia" w:cs="Arial"/>
            <w:color w:val="008040"/>
            <w:sz w:val="28"/>
            <w:szCs w:val="28"/>
          </w:rPr>
          <w:t>mujer</w:t>
        </w:r>
      </w:hyperlink>
      <w:r>
        <w:rPr>
          <w:rFonts w:ascii="Georgia" w:hAnsi="Georgia" w:cs="Arial"/>
          <w:color w:val="445555"/>
          <w:sz w:val="28"/>
          <w:szCs w:val="28"/>
        </w:rPr>
        <w:t xml:space="preserve"> encinta puede que tenga más facilidad de contagiarse la enfermedad y que las consecuencias del dengue sobre el </w:t>
      </w:r>
      <w:hyperlink r:id="rId371" w:history="1">
        <w:r>
          <w:rPr>
            <w:rStyle w:val="Hipervnculo"/>
            <w:rFonts w:ascii="Georgia" w:hAnsi="Georgia" w:cs="Arial"/>
            <w:color w:val="008040"/>
            <w:sz w:val="28"/>
            <w:szCs w:val="28"/>
          </w:rPr>
          <w:t>embarazo</w:t>
        </w:r>
      </w:hyperlink>
      <w:r>
        <w:rPr>
          <w:rFonts w:ascii="Georgia" w:hAnsi="Georgia" w:cs="Arial"/>
          <w:color w:val="445555"/>
          <w:sz w:val="28"/>
          <w:szCs w:val="28"/>
        </w:rPr>
        <w:t xml:space="preserve"> y el </w:t>
      </w:r>
      <w:hyperlink r:id="rId372" w:history="1">
        <w:r>
          <w:rPr>
            <w:rStyle w:val="Hipervnculo"/>
            <w:rFonts w:ascii="Georgia" w:hAnsi="Georgia" w:cs="Arial"/>
            <w:color w:val="008040"/>
            <w:sz w:val="28"/>
            <w:szCs w:val="28"/>
          </w:rPr>
          <w:t>feto</w:t>
        </w:r>
      </w:hyperlink>
      <w:r>
        <w:rPr>
          <w:rFonts w:ascii="Georgia" w:hAnsi="Georgia" w:cs="Arial"/>
          <w:color w:val="445555"/>
          <w:sz w:val="28"/>
          <w:szCs w:val="28"/>
        </w:rPr>
        <w:t xml:space="preserve"> no presentan aún resultados confirmables, ya que fueron poco estudiadas o en algunos casos los resultados son contradictorios.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after="120"/>
        <w:outlineLvl w:val="2"/>
        <w:rPr>
          <w:rFonts w:ascii="Georgia" w:hAnsi="Georgia" w:cs="Arial"/>
          <w:b/>
          <w:bCs/>
          <w:color w:val="445555"/>
          <w:sz w:val="36"/>
          <w:szCs w:val="36"/>
        </w:rPr>
      </w:pPr>
      <w:bookmarkStart w:id="35" w:name="comoafecta"/>
      <w:r>
        <w:rPr>
          <w:rStyle w:val="nfasis"/>
          <w:rFonts w:ascii="Georgia" w:hAnsi="Georgia" w:cs="Arial"/>
          <w:b/>
          <w:bCs/>
          <w:color w:val="445555"/>
          <w:sz w:val="36"/>
          <w:szCs w:val="36"/>
        </w:rPr>
        <w:t>¿Cómo afecta el dengue en el mundo?</w:t>
      </w:r>
      <w:bookmarkEnd w:id="35"/>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La presencia o ausencia de la enfermedad depende de la existencia del mosquito transmisor, el virus y población susceptible en el mismo lugar. Esto nos puede dar una idea de la distribución a nivel mundial de la enfermedad ya que es casi </w:t>
      </w:r>
      <w:hyperlink r:id="rId373" w:history="1">
        <w:r>
          <w:rPr>
            <w:rStyle w:val="Hipervnculo"/>
            <w:rFonts w:ascii="Georgia" w:hAnsi="Georgia" w:cs="Arial"/>
            <w:color w:val="008040"/>
            <w:sz w:val="28"/>
            <w:szCs w:val="28"/>
          </w:rPr>
          <w:t>seguro</w:t>
        </w:r>
      </w:hyperlink>
      <w:r>
        <w:rPr>
          <w:rFonts w:ascii="Georgia" w:hAnsi="Georgia" w:cs="Arial"/>
          <w:color w:val="445555"/>
          <w:sz w:val="28"/>
          <w:szCs w:val="28"/>
        </w:rPr>
        <w:t xml:space="preserve"> que donde coexisten estos tres elementos hay </w:t>
      </w:r>
      <w:r>
        <w:rPr>
          <w:rStyle w:val="nfasis"/>
          <w:rFonts w:ascii="Georgia" w:hAnsi="Georgia" w:cs="Arial"/>
          <w:color w:val="445555"/>
          <w:sz w:val="28"/>
          <w:szCs w:val="28"/>
        </w:rPr>
        <w:t>dengue</w:t>
      </w:r>
      <w:r>
        <w:rPr>
          <w:rFonts w:ascii="Georgia" w:hAnsi="Georgia" w:cs="Arial"/>
          <w:color w:val="445555"/>
          <w:sz w:val="28"/>
          <w:szCs w:val="28"/>
        </w:rPr>
        <w:t>.</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Por las condiciones climáticas y geográficas para la sobrevivencia del vector, las regiones tropicales y subtropicales son las áreas de más alto riesgo para el contacto con el virus del dengue.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 prevalencia a nivel mundial del dengue se ha incrementado drásticamente en las últimas décadas. La enfermedad es endémica en más de 100 ciudades en África, América, el Mediterráneo y Sureste de Asia.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Se estima que anualmente existen 50 millones de casos de Dengue en el mundo.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Los continentes más afectados para la presencia de las epidemias de dengue hemorrágico han sido el asiático y el africano, donde se ha observado un drástico incremento desde 1995.</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En la actualidad continúa siendo un problema de salud importante, manteniendo elevada incidencia de dengue hemorrágico en niños, quienes son su población más susceptible.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 incidencia del dengue ha aumentado extraordinariamente en todo el mundo en los últimos decenios. Unos 2,5 mil millones de personas (dos quintos de la población mundial) corren el riesgo de contraer la enfermedad.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Sólo en 2007 se notificaron más de 890 000 casos en las Américas, de los cuales 26 000 de dengue hemorrágico.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Antes de 1970 sólo nueve países habían sufrido epidemias de DH, cifra que en 1995 se había multiplicado por más de cuatro.</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A medida que la enfermedad se propaga a nuevas zonas, no sólo aumenta el número de casos, sino que se están produciendo brotes explosivos. En 2007, en Venezuela se notificaron más de 80 000 casos, entre ellos más de 6 000 de DH.</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Durante las epidemias de dengue, las tasas de infección de las personas que no han estado expuestas anteriormente al virus suelen ser del 40% a 50%, pero pueden llegar al 80% a 90%.</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Se calcula que cada año se producen unas 500 000 hospitalizaciones por DH, y una gran proporción de esos pacientes son niños. Aproximadamente un 2,5% de los afectados mueren.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Sin tratamiento adecuado, las tasas de letalidad del DH pueden superar el 20%. La ampliación del acceso a </w:t>
      </w:r>
      <w:hyperlink r:id="rId374" w:history="1">
        <w:r>
          <w:rPr>
            <w:rStyle w:val="Hipervnculo"/>
            <w:rFonts w:ascii="Georgia" w:hAnsi="Georgia" w:cs="Arial"/>
            <w:color w:val="008040"/>
            <w:sz w:val="28"/>
            <w:szCs w:val="28"/>
          </w:rPr>
          <w:t>atención</w:t>
        </w:r>
      </w:hyperlink>
      <w:r>
        <w:rPr>
          <w:rFonts w:ascii="Georgia" w:hAnsi="Georgia" w:cs="Arial"/>
          <w:color w:val="445555"/>
          <w:sz w:val="28"/>
          <w:szCs w:val="28"/>
        </w:rPr>
        <w:t xml:space="preserve"> médica prestada por profesionales con conocimientos sobre el DH (médicos y enfermeros que conocen sus síntomas y saben cómo tratar sus efectos) puede reducir la tasa de mortalidad a menos del 1%.</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 propagación del dengue se atribuye a la expansión de la distribución geográfica de los cuatro virus del dengue y sus mosquitos vectores, el más importante de los cuales es </w:t>
      </w:r>
      <w:r>
        <w:rPr>
          <w:rStyle w:val="nfasis"/>
          <w:rFonts w:ascii="Georgia" w:hAnsi="Georgia" w:cs="Arial"/>
          <w:color w:val="445555"/>
          <w:sz w:val="28"/>
          <w:szCs w:val="28"/>
        </w:rPr>
        <w:t>Aedes Aegypti</w:t>
      </w:r>
      <w:r>
        <w:rPr>
          <w:rFonts w:ascii="Georgia" w:hAnsi="Georgia" w:cs="Arial"/>
          <w:color w:val="445555"/>
          <w:sz w:val="28"/>
          <w:szCs w:val="28"/>
        </w:rPr>
        <w:t xml:space="preserve">, una especie predominantemente urbana. El aumento rápido de las poblaciones urbanas de mosquitos está incrementando </w:t>
      </w:r>
      <w:r>
        <w:rPr>
          <w:rFonts w:ascii="Georgia" w:hAnsi="Georgia" w:cs="Arial"/>
          <w:color w:val="445555"/>
          <w:sz w:val="28"/>
          <w:szCs w:val="28"/>
        </w:rPr>
        <w:lastRenderedPageBreak/>
        <w:t xml:space="preserve">el número de personas en contacto con este vector, especialmente en zonas favorables a la reproducción de los mosquitos, como aquellas en las que es frecuente el almacenamiento doméstico de agua y no disponen de </w:t>
      </w:r>
      <w:hyperlink r:id="rId375" w:history="1">
        <w:r>
          <w:rPr>
            <w:rStyle w:val="Hipervnculo"/>
            <w:rFonts w:ascii="Georgia" w:hAnsi="Georgia" w:cs="Arial"/>
            <w:color w:val="008040"/>
            <w:sz w:val="28"/>
            <w:szCs w:val="28"/>
          </w:rPr>
          <w:t>servicios</w:t>
        </w:r>
      </w:hyperlink>
      <w:r>
        <w:rPr>
          <w:rFonts w:ascii="Georgia" w:hAnsi="Georgia" w:cs="Arial"/>
          <w:color w:val="445555"/>
          <w:sz w:val="28"/>
          <w:szCs w:val="28"/>
        </w:rPr>
        <w:t xml:space="preserve"> adecuados de eliminación de residuos sólidos.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En Asia y las Américas, </w:t>
      </w:r>
      <w:r>
        <w:rPr>
          <w:rStyle w:val="nfasis"/>
          <w:rFonts w:ascii="Georgia" w:hAnsi="Georgia" w:cs="Arial"/>
          <w:color w:val="445555"/>
          <w:sz w:val="28"/>
          <w:szCs w:val="28"/>
        </w:rPr>
        <w:t>Aedes Aegypti </w:t>
      </w:r>
      <w:r>
        <w:rPr>
          <w:rFonts w:ascii="Georgia" w:hAnsi="Georgia" w:cs="Arial"/>
          <w:color w:val="445555"/>
          <w:sz w:val="28"/>
          <w:szCs w:val="28"/>
        </w:rPr>
        <w:t xml:space="preserve">se reproduce principalmente en envases producidos por </w:t>
      </w:r>
      <w:hyperlink r:id="rId376" w:history="1">
        <w:r>
          <w:rPr>
            <w:rStyle w:val="Hipervnculo"/>
            <w:rFonts w:ascii="Georgia" w:hAnsi="Georgia" w:cs="Arial"/>
            <w:color w:val="008040"/>
            <w:sz w:val="28"/>
            <w:szCs w:val="28"/>
          </w:rPr>
          <w:t>el hombre</w:t>
        </w:r>
      </w:hyperlink>
      <w:r>
        <w:rPr>
          <w:rFonts w:ascii="Georgia" w:hAnsi="Georgia" w:cs="Arial"/>
          <w:color w:val="445555"/>
          <w:sz w:val="28"/>
          <w:szCs w:val="28"/>
        </w:rPr>
        <w:t xml:space="preserve">, tales como vasijas de barro, bidones metálicos y cisternas de hormigón utilizadas para el almacenamiento doméstico de agua, así como en envases alimentarios de </w:t>
      </w:r>
      <w:hyperlink r:id="rId377" w:history="1">
        <w:r>
          <w:rPr>
            <w:rStyle w:val="Hipervnculo"/>
            <w:rFonts w:ascii="Georgia" w:hAnsi="Georgia" w:cs="Arial"/>
            <w:color w:val="008040"/>
            <w:sz w:val="28"/>
            <w:szCs w:val="28"/>
          </w:rPr>
          <w:t>plástico</w:t>
        </w:r>
      </w:hyperlink>
      <w:r>
        <w:rPr>
          <w:rFonts w:ascii="Georgia" w:hAnsi="Georgia" w:cs="Arial"/>
          <w:color w:val="445555"/>
          <w:sz w:val="28"/>
          <w:szCs w:val="28"/>
        </w:rPr>
        <w:t xml:space="preserve"> desechados, neumáticos de automóvil usados y otros objetos que acumulen agua de lluvia.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En África el mosquito también se reproduce ampliamente en hábitats naturales como los agujeros de los </w:t>
      </w:r>
      <w:hyperlink r:id="rId378" w:history="1">
        <w:r>
          <w:rPr>
            <w:rStyle w:val="Hipervnculo"/>
            <w:rFonts w:ascii="Georgia" w:hAnsi="Georgia" w:cs="Arial"/>
            <w:color w:val="008040"/>
            <w:sz w:val="28"/>
            <w:szCs w:val="28"/>
          </w:rPr>
          <w:t>árboles</w:t>
        </w:r>
      </w:hyperlink>
      <w:r>
        <w:rPr>
          <w:rFonts w:ascii="Georgia" w:hAnsi="Georgia" w:cs="Arial"/>
          <w:color w:val="445555"/>
          <w:sz w:val="28"/>
          <w:szCs w:val="28"/>
        </w:rPr>
        <w:t xml:space="preserve"> o las hojas.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En los últimos años, </w:t>
      </w:r>
      <w:r>
        <w:rPr>
          <w:rStyle w:val="nfasis"/>
          <w:rFonts w:ascii="Georgia" w:hAnsi="Georgia" w:cs="Arial"/>
          <w:color w:val="445555"/>
          <w:sz w:val="28"/>
          <w:szCs w:val="28"/>
        </w:rPr>
        <w:t>Aedes albopictus</w:t>
      </w:r>
      <w:r>
        <w:rPr>
          <w:rFonts w:ascii="Georgia" w:hAnsi="Georgia" w:cs="Arial"/>
          <w:color w:val="445555"/>
          <w:sz w:val="28"/>
          <w:szCs w:val="28"/>
        </w:rPr>
        <w:t xml:space="preserve">, un vector secundario del dengue en Asia, se ha establecido en los Estados Unidos de América, varios países de América Latina y el Caribe, y algunas zonas de </w:t>
      </w:r>
      <w:hyperlink r:id="rId379" w:history="1">
        <w:r>
          <w:rPr>
            <w:rStyle w:val="Hipervnculo"/>
            <w:rFonts w:ascii="Georgia" w:hAnsi="Georgia" w:cs="Arial"/>
            <w:color w:val="008040"/>
            <w:sz w:val="28"/>
            <w:szCs w:val="28"/>
          </w:rPr>
          <w:t>Europa</w:t>
        </w:r>
      </w:hyperlink>
      <w:r>
        <w:rPr>
          <w:rFonts w:ascii="Georgia" w:hAnsi="Georgia" w:cs="Arial"/>
          <w:color w:val="445555"/>
          <w:sz w:val="28"/>
          <w:szCs w:val="28"/>
        </w:rPr>
        <w:t xml:space="preserve"> y África. La rápida propagación geográfica de esta especie se atribuye en gran parte al comercio internacional de neumáticos usados, que son un lugar de cría.</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Según </w:t>
      </w:r>
      <w:hyperlink r:id="rId380" w:history="1">
        <w:r>
          <w:rPr>
            <w:rStyle w:val="Hipervnculo"/>
            <w:rFonts w:ascii="Georgia" w:hAnsi="Georgia" w:cs="Arial"/>
            <w:color w:val="008040"/>
            <w:sz w:val="28"/>
            <w:szCs w:val="28"/>
          </w:rPr>
          <w:t>la Organización</w:t>
        </w:r>
      </w:hyperlink>
      <w:r>
        <w:rPr>
          <w:rFonts w:ascii="Georgia" w:hAnsi="Georgia" w:cs="Arial"/>
          <w:color w:val="445555"/>
          <w:sz w:val="28"/>
          <w:szCs w:val="28"/>
        </w:rPr>
        <w:t xml:space="preserve"> Panamericana de la Salud (OPS), el incremento de </w:t>
      </w:r>
      <w:hyperlink r:id="rId381" w:history="1">
        <w:r>
          <w:rPr>
            <w:rStyle w:val="Hipervnculo"/>
            <w:rFonts w:ascii="Georgia" w:hAnsi="Georgia" w:cs="Arial"/>
            <w:color w:val="008040"/>
            <w:sz w:val="28"/>
            <w:szCs w:val="28"/>
          </w:rPr>
          <w:t>viajes</w:t>
        </w:r>
      </w:hyperlink>
      <w:r>
        <w:rPr>
          <w:rFonts w:ascii="Georgia" w:hAnsi="Georgia" w:cs="Arial"/>
          <w:color w:val="445555"/>
          <w:sz w:val="28"/>
          <w:szCs w:val="28"/>
        </w:rPr>
        <w:t xml:space="preserve"> aéreos, las condiciones climáticas, la urbanización no planificada, las dificultades de abastecimiento de agua, sumados al deterioro de los </w:t>
      </w:r>
      <w:hyperlink r:id="rId382" w:history="1">
        <w:r>
          <w:rPr>
            <w:rStyle w:val="Hipervnculo"/>
            <w:rFonts w:ascii="Georgia" w:hAnsi="Georgia" w:cs="Arial"/>
            <w:color w:val="008040"/>
            <w:sz w:val="28"/>
            <w:szCs w:val="28"/>
          </w:rPr>
          <w:t>programas</w:t>
        </w:r>
      </w:hyperlink>
      <w:r>
        <w:rPr>
          <w:rFonts w:ascii="Georgia" w:hAnsi="Georgia" w:cs="Arial"/>
          <w:color w:val="445555"/>
          <w:sz w:val="28"/>
          <w:szCs w:val="28"/>
        </w:rPr>
        <w:t xml:space="preserve"> de control del mosquito Aëdes Aegypti, la carencia de insecticidas con un buen </w:t>
      </w:r>
      <w:hyperlink r:id="rId383" w:anchor="costo" w:history="1">
        <w:r>
          <w:rPr>
            <w:rStyle w:val="Hipervnculo"/>
            <w:rFonts w:ascii="Georgia" w:hAnsi="Georgia" w:cs="Arial"/>
            <w:color w:val="008040"/>
            <w:sz w:val="28"/>
            <w:szCs w:val="28"/>
          </w:rPr>
          <w:t>costo</w:t>
        </w:r>
      </w:hyperlink>
      <w:r>
        <w:rPr>
          <w:rFonts w:ascii="Georgia" w:hAnsi="Georgia" w:cs="Arial"/>
          <w:color w:val="445555"/>
          <w:sz w:val="28"/>
          <w:szCs w:val="28"/>
        </w:rPr>
        <w:t xml:space="preserve"> y efectividad, y la falta de </w:t>
      </w:r>
      <w:hyperlink r:id="rId384" w:history="1">
        <w:r>
          <w:rPr>
            <w:rStyle w:val="Hipervnculo"/>
            <w:rFonts w:ascii="Georgia" w:hAnsi="Georgia" w:cs="Arial"/>
            <w:color w:val="008040"/>
            <w:sz w:val="28"/>
            <w:szCs w:val="28"/>
          </w:rPr>
          <w:t>educación</w:t>
        </w:r>
      </w:hyperlink>
      <w:r>
        <w:rPr>
          <w:rFonts w:ascii="Georgia" w:hAnsi="Georgia" w:cs="Arial"/>
          <w:color w:val="445555"/>
          <w:sz w:val="28"/>
          <w:szCs w:val="28"/>
        </w:rPr>
        <w:t xml:space="preserve"> sanitaria, son algunos de los factores relevantes relacionados a la diseminación del Aëdes Aegypti y al incremento en la circulación de los cuatro serotipos del virus.</w:t>
      </w:r>
    </w:p>
    <w:p w:rsidR="009B12BB" w:rsidRDefault="009B12BB" w:rsidP="009B12BB">
      <w:pPr>
        <w:shd w:val="clear" w:color="auto" w:fill="FFFFFF"/>
        <w:spacing w:after="120"/>
        <w:outlineLvl w:val="2"/>
        <w:rPr>
          <w:rFonts w:ascii="Georgia" w:hAnsi="Georgia" w:cs="Arial"/>
          <w:b/>
          <w:bCs/>
          <w:color w:val="445555"/>
          <w:sz w:val="36"/>
          <w:szCs w:val="36"/>
        </w:rPr>
      </w:pPr>
      <w:bookmarkStart w:id="36" w:name="factoresda"/>
      <w:r>
        <w:rPr>
          <w:rStyle w:val="nfasis"/>
          <w:rFonts w:ascii="Georgia" w:hAnsi="Georgia" w:cs="Arial"/>
          <w:b/>
          <w:bCs/>
          <w:color w:val="445555"/>
          <w:sz w:val="36"/>
          <w:szCs w:val="36"/>
        </w:rPr>
        <w:t>Factores de riesgo en la aparición, distribución y transmisión del dengue.</w:t>
      </w:r>
      <w:bookmarkEnd w:id="36"/>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Los factores de riesgo en la aparición, distribución y determinantes de la transmisión del dengue se dividen en:</w:t>
      </w:r>
    </w:p>
    <w:p w:rsidR="009B12BB" w:rsidRDefault="009B12BB" w:rsidP="009B12BB">
      <w:pPr>
        <w:shd w:val="clear" w:color="auto" w:fill="FFFFFF"/>
        <w:spacing w:before="180" w:after="180" w:line="360" w:lineRule="atLeast"/>
        <w:rPr>
          <w:rFonts w:ascii="Georgia" w:hAnsi="Georgia" w:cs="Arial"/>
          <w:color w:val="445555"/>
          <w:sz w:val="28"/>
          <w:szCs w:val="28"/>
        </w:rPr>
      </w:pPr>
      <w:r>
        <w:rPr>
          <w:rStyle w:val="nfasis"/>
          <w:rFonts w:ascii="Georgia" w:hAnsi="Georgia" w:cs="Arial"/>
          <w:b/>
          <w:bCs/>
          <w:color w:val="445555"/>
          <w:sz w:val="28"/>
          <w:szCs w:val="28"/>
        </w:rPr>
        <w:t>Macrofactores: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Son los factores de </w:t>
      </w:r>
      <w:hyperlink r:id="rId385" w:history="1">
        <w:r>
          <w:rPr>
            <w:rStyle w:val="Hipervnculo"/>
            <w:rFonts w:ascii="Georgia" w:hAnsi="Georgia" w:cs="Arial"/>
            <w:color w:val="008040"/>
            <w:sz w:val="28"/>
            <w:szCs w:val="28"/>
          </w:rPr>
          <w:t>riesgos</w:t>
        </w:r>
      </w:hyperlink>
      <w:r>
        <w:rPr>
          <w:rFonts w:ascii="Georgia" w:hAnsi="Georgia" w:cs="Arial"/>
          <w:color w:val="445555"/>
          <w:sz w:val="28"/>
          <w:szCs w:val="28"/>
        </w:rPr>
        <w:t xml:space="preserve"> ambientales y sociales. Es decir, la temperatura, la </w:t>
      </w:r>
      <w:hyperlink r:id="rId386" w:history="1">
        <w:r>
          <w:rPr>
            <w:rStyle w:val="Hipervnculo"/>
            <w:rFonts w:ascii="Georgia" w:hAnsi="Georgia" w:cs="Arial"/>
            <w:color w:val="008040"/>
            <w:sz w:val="28"/>
            <w:szCs w:val="28"/>
          </w:rPr>
          <w:t>densidad</w:t>
        </w:r>
      </w:hyperlink>
      <w:r>
        <w:rPr>
          <w:rFonts w:ascii="Georgia" w:hAnsi="Georgia" w:cs="Arial"/>
          <w:color w:val="445555"/>
          <w:sz w:val="28"/>
          <w:szCs w:val="28"/>
        </w:rPr>
        <w:t xml:space="preserve"> de la población de moderada a alta, </w:t>
      </w:r>
      <w:r>
        <w:rPr>
          <w:rFonts w:ascii="Georgia" w:hAnsi="Georgia" w:cs="Arial"/>
          <w:color w:val="445555"/>
          <w:sz w:val="28"/>
          <w:szCs w:val="28"/>
        </w:rPr>
        <w:lastRenderedPageBreak/>
        <w:t xml:space="preserve">viviendas con </w:t>
      </w:r>
      <w:hyperlink r:id="rId387" w:history="1">
        <w:r>
          <w:rPr>
            <w:rStyle w:val="Hipervnculo"/>
            <w:rFonts w:ascii="Georgia" w:hAnsi="Georgia" w:cs="Arial"/>
            <w:color w:val="008040"/>
            <w:sz w:val="28"/>
            <w:szCs w:val="28"/>
          </w:rPr>
          <w:t>tejidos</w:t>
        </w:r>
      </w:hyperlink>
      <w:r>
        <w:rPr>
          <w:rFonts w:ascii="Georgia" w:hAnsi="Georgia" w:cs="Arial"/>
          <w:color w:val="445555"/>
          <w:sz w:val="28"/>
          <w:szCs w:val="28"/>
        </w:rPr>
        <w:t xml:space="preserve"> de alambre inadecuados, desagües obstruidos con desechos, agua almacenada por más de 7 días, ausencia de abastecimiento de agua corriente individual, disponibilidad intermitente y uso de depósitos destapados. También incluye la recolección de desechos sólidos, el estado socioeconómico, los períodos inactivos en la casa durante el día y las creencias y conocimientos sobre el dengue.</w:t>
      </w:r>
    </w:p>
    <w:p w:rsidR="009B12BB" w:rsidRDefault="009B12BB" w:rsidP="009B12BB">
      <w:pPr>
        <w:shd w:val="clear" w:color="auto" w:fill="FFFFFF"/>
        <w:spacing w:before="180" w:after="180" w:line="360" w:lineRule="atLeast"/>
        <w:rPr>
          <w:rFonts w:ascii="Georgia" w:hAnsi="Georgia" w:cs="Arial"/>
          <w:color w:val="445555"/>
          <w:sz w:val="28"/>
          <w:szCs w:val="28"/>
        </w:rPr>
      </w:pPr>
      <w:r>
        <w:rPr>
          <w:rStyle w:val="nfasis"/>
          <w:rFonts w:ascii="Georgia" w:hAnsi="Georgia" w:cs="Arial"/>
          <w:b/>
          <w:bCs/>
          <w:color w:val="445555"/>
          <w:sz w:val="28"/>
          <w:szCs w:val="28"/>
        </w:rPr>
        <w:t>Microfactores: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Son aquellos factores de riesgo del huésped, el agente y el vector, las cuales incluyen el grado de inmunidad del huésped, la edad, las condiciones de salud y la ocupación del mismo; las cepas y el nivel de viremia del agente; y la abundancia y focos de proliferación del mosquito, es decir, el vector; la densidad y edad de las hembras, y la frecuencia de alimentación.</w:t>
      </w:r>
    </w:p>
    <w:p w:rsidR="009B12BB" w:rsidRDefault="009B12BB" w:rsidP="009B12BB">
      <w:pPr>
        <w:shd w:val="clear" w:color="auto" w:fill="FFFFFF"/>
        <w:spacing w:after="120"/>
        <w:outlineLvl w:val="2"/>
        <w:rPr>
          <w:rFonts w:ascii="Georgia" w:hAnsi="Georgia" w:cs="Arial"/>
          <w:b/>
          <w:bCs/>
          <w:color w:val="445555"/>
          <w:sz w:val="36"/>
          <w:szCs w:val="36"/>
        </w:rPr>
      </w:pPr>
      <w:bookmarkStart w:id="37" w:name="metodosdea"/>
      <w:r>
        <w:rPr>
          <w:rStyle w:val="nfasis"/>
          <w:rFonts w:ascii="Georgia" w:hAnsi="Georgia" w:cs="Arial"/>
          <w:b/>
          <w:bCs/>
          <w:color w:val="445555"/>
          <w:sz w:val="36"/>
          <w:szCs w:val="36"/>
        </w:rPr>
        <w:t>Métodos de control</w:t>
      </w:r>
      <w:bookmarkEnd w:id="37"/>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Medidas preventivas:</w:t>
      </w:r>
    </w:p>
    <w:p w:rsidR="009B12BB" w:rsidRDefault="009B12BB" w:rsidP="009B12BB">
      <w:pPr>
        <w:numPr>
          <w:ilvl w:val="0"/>
          <w:numId w:val="27"/>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 xml:space="preserve">1) Educar a la población respecto a medidas personales, tales como la destrucción o eliminación del hábitat de larvas, y protección contra la picadura de mosquitos en actividad diurna, incluso el </w:t>
      </w:r>
      <w:hyperlink r:id="rId388" w:history="1">
        <w:r>
          <w:rPr>
            <w:rStyle w:val="Hipervnculo"/>
            <w:rFonts w:ascii="Georgia" w:hAnsi="Georgia" w:cs="Arial"/>
            <w:color w:val="008040"/>
            <w:sz w:val="28"/>
            <w:szCs w:val="28"/>
          </w:rPr>
          <w:t>empleo</w:t>
        </w:r>
      </w:hyperlink>
      <w:r>
        <w:rPr>
          <w:rFonts w:ascii="Georgia" w:hAnsi="Georgia" w:cs="Arial"/>
          <w:color w:val="445555"/>
          <w:sz w:val="28"/>
          <w:szCs w:val="28"/>
        </w:rPr>
        <w:t xml:space="preserve"> de mosquiteros, ropas protectoras y repelentes.</w:t>
      </w:r>
    </w:p>
    <w:p w:rsidR="009B12BB" w:rsidRDefault="009B12BB" w:rsidP="009B12BB">
      <w:pPr>
        <w:numPr>
          <w:ilvl w:val="0"/>
          <w:numId w:val="27"/>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2) Precisar la densidad de la población de mosquitos vectores, identificar el hábitat de larvas (comúnmente se depositan en recipientes artificiales o naturales contenidos de agua, cerca de viviendas, llantas viejas, floreros, etc.), para así eliminar los criaderos. Para esto debe haber una detección rápida y temprana de un brote de dengue.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Control del paciente, de los contactos, y del </w:t>
      </w:r>
      <w:hyperlink r:id="rId389" w:history="1">
        <w:r>
          <w:rPr>
            <w:rStyle w:val="Hipervnculo"/>
            <w:rFonts w:ascii="Georgia" w:hAnsi="Georgia" w:cs="Arial"/>
            <w:color w:val="008040"/>
            <w:sz w:val="28"/>
            <w:szCs w:val="28"/>
          </w:rPr>
          <w:t>ambiente</w:t>
        </w:r>
      </w:hyperlink>
      <w:r>
        <w:rPr>
          <w:rFonts w:ascii="Georgia" w:hAnsi="Georgia" w:cs="Arial"/>
          <w:color w:val="445555"/>
          <w:sz w:val="28"/>
          <w:szCs w:val="28"/>
        </w:rPr>
        <w:t xml:space="preserve"> inmediato:</w:t>
      </w:r>
    </w:p>
    <w:p w:rsidR="009B12BB" w:rsidRDefault="009B12BB" w:rsidP="009B12BB">
      <w:pPr>
        <w:numPr>
          <w:ilvl w:val="0"/>
          <w:numId w:val="28"/>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 xml:space="preserve">1. Notificación a la </w:t>
      </w:r>
      <w:hyperlink r:id="rId390" w:history="1">
        <w:r>
          <w:rPr>
            <w:rStyle w:val="Hipervnculo"/>
            <w:rFonts w:ascii="Georgia" w:hAnsi="Georgia" w:cs="Arial"/>
            <w:color w:val="008040"/>
            <w:sz w:val="28"/>
            <w:szCs w:val="28"/>
          </w:rPr>
          <w:t>autoridad</w:t>
        </w:r>
      </w:hyperlink>
      <w:r>
        <w:rPr>
          <w:rFonts w:ascii="Georgia" w:hAnsi="Georgia" w:cs="Arial"/>
          <w:color w:val="445555"/>
          <w:sz w:val="28"/>
          <w:szCs w:val="28"/>
        </w:rPr>
        <w:t xml:space="preserve"> local de salud, si es que hay peligro de un brote de dengue.</w:t>
      </w:r>
    </w:p>
    <w:p w:rsidR="009B12BB" w:rsidRDefault="009B12BB" w:rsidP="009B12BB">
      <w:pPr>
        <w:numPr>
          <w:ilvl w:val="0"/>
          <w:numId w:val="28"/>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2. Aislamiento de los pacientes afectados, evitando el acceso de los mosquitos al mismo: precauciones pertinentes para la sangre.</w:t>
      </w:r>
    </w:p>
    <w:p w:rsidR="009B12BB" w:rsidRDefault="009B12BB" w:rsidP="009B12BB">
      <w:pPr>
        <w:numPr>
          <w:ilvl w:val="0"/>
          <w:numId w:val="28"/>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3. Desinfección concurrente.</w:t>
      </w:r>
    </w:p>
    <w:p w:rsidR="009B12BB" w:rsidRDefault="009B12BB" w:rsidP="009B12BB">
      <w:pPr>
        <w:numPr>
          <w:ilvl w:val="0"/>
          <w:numId w:val="28"/>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4. Cuarentena.</w:t>
      </w:r>
    </w:p>
    <w:p w:rsidR="009B12BB" w:rsidRDefault="009B12BB" w:rsidP="009B12BB">
      <w:pPr>
        <w:numPr>
          <w:ilvl w:val="0"/>
          <w:numId w:val="28"/>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lastRenderedPageBreak/>
        <w:t>5. Inmunización de contactos.</w:t>
      </w:r>
    </w:p>
    <w:p w:rsidR="009B12BB" w:rsidRDefault="009B12BB" w:rsidP="009B12BB">
      <w:pPr>
        <w:numPr>
          <w:ilvl w:val="0"/>
          <w:numId w:val="28"/>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6. </w:t>
      </w:r>
      <w:hyperlink r:id="rId391" w:history="1">
        <w:r>
          <w:rPr>
            <w:rStyle w:val="Hipervnculo"/>
            <w:rFonts w:ascii="Georgia" w:hAnsi="Georgia" w:cs="Arial"/>
            <w:color w:val="008040"/>
            <w:sz w:val="28"/>
            <w:szCs w:val="28"/>
          </w:rPr>
          <w:t>Investigación</w:t>
        </w:r>
      </w:hyperlink>
      <w:r>
        <w:rPr>
          <w:rFonts w:ascii="Georgia" w:hAnsi="Georgia" w:cs="Arial"/>
          <w:color w:val="445555"/>
          <w:sz w:val="28"/>
          <w:szCs w:val="28"/>
        </w:rPr>
        <w:t xml:space="preserve"> de los contactos y de la fuente de infección.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Medidas en caso de epidemias:</w:t>
      </w:r>
    </w:p>
    <w:p w:rsidR="009B12BB" w:rsidRDefault="009B12BB" w:rsidP="009B12BB">
      <w:pPr>
        <w:numPr>
          <w:ilvl w:val="0"/>
          <w:numId w:val="29"/>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I.  Buscar y destruir especies de mosquitos Aëdes Agyoti en las viviendas y eliminar los criaderos, o aplicar larvicidas en todos los hábitat.</w:t>
      </w:r>
    </w:p>
    <w:p w:rsidR="009B12BB" w:rsidRDefault="009B12BB" w:rsidP="009B12BB">
      <w:pPr>
        <w:numPr>
          <w:ilvl w:val="0"/>
          <w:numId w:val="29"/>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II.  Las personas expuestas a las picaduras, deberán usar repelente.</w:t>
      </w:r>
    </w:p>
    <w:p w:rsidR="009B12BB" w:rsidRDefault="009B12BB" w:rsidP="009B12BB">
      <w:pPr>
        <w:numPr>
          <w:ilvl w:val="0"/>
          <w:numId w:val="29"/>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III. La dispersión aérea de insecticidas pueden evitar epidemias.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Medidas Internacionales: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Otra de las formas de prevenir la propagación del dengue o una posible epidemia, en cada país o zona en peligro, es con el cumplimiento de los acuerdos internacionales destinados a evitar la propagación de Aëdes Aegypti, por medio de los diferentes </w:t>
      </w:r>
      <w:hyperlink r:id="rId392" w:history="1">
        <w:r>
          <w:rPr>
            <w:rStyle w:val="Hipervnculo"/>
            <w:rFonts w:ascii="Georgia" w:hAnsi="Georgia" w:cs="Arial"/>
            <w:color w:val="008040"/>
            <w:sz w:val="28"/>
            <w:szCs w:val="28"/>
          </w:rPr>
          <w:t>medios</w:t>
        </w:r>
      </w:hyperlink>
      <w:r>
        <w:rPr>
          <w:rFonts w:ascii="Georgia" w:hAnsi="Georgia" w:cs="Arial"/>
          <w:color w:val="445555"/>
          <w:sz w:val="28"/>
          <w:szCs w:val="28"/>
        </w:rPr>
        <w:t xml:space="preserve"> de transporte, provenientes de zonas infectadas como: barcos, aviones, medios terrestres, etc. Estos acuerdos están regulados por Centros Colaboradores de la OMS (Organización Mundial de la Salud).</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El control y la prevención del mosquito requiere del apoyo y </w:t>
      </w:r>
      <w:hyperlink r:id="rId393" w:history="1">
        <w:r>
          <w:rPr>
            <w:rStyle w:val="Hipervnculo"/>
            <w:rFonts w:ascii="Georgia" w:hAnsi="Georgia" w:cs="Arial"/>
            <w:color w:val="008040"/>
            <w:sz w:val="28"/>
            <w:szCs w:val="28"/>
          </w:rPr>
          <w:t>acción</w:t>
        </w:r>
      </w:hyperlink>
      <w:r>
        <w:rPr>
          <w:rFonts w:ascii="Georgia" w:hAnsi="Georgia" w:cs="Arial"/>
          <w:color w:val="445555"/>
          <w:sz w:val="28"/>
          <w:szCs w:val="28"/>
        </w:rPr>
        <w:t>, tanto de las comunidades como de las autoridades.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Las autoridades de cada zona pueden ayudar a combatir la enfermedad del dengue, mediante:</w:t>
      </w:r>
    </w:p>
    <w:p w:rsidR="009B12BB" w:rsidRDefault="009B12BB" w:rsidP="009B12BB">
      <w:pPr>
        <w:numPr>
          <w:ilvl w:val="0"/>
          <w:numId w:val="30"/>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Abastecimientos de agua potable</w:t>
      </w:r>
    </w:p>
    <w:p w:rsidR="009B12BB" w:rsidRDefault="009B12BB" w:rsidP="009B12BB">
      <w:pPr>
        <w:numPr>
          <w:ilvl w:val="0"/>
          <w:numId w:val="30"/>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Sistemas eficaces de recolección de residuos</w:t>
      </w:r>
    </w:p>
    <w:p w:rsidR="009B12BB" w:rsidRDefault="009B12BB" w:rsidP="009B12BB">
      <w:pPr>
        <w:numPr>
          <w:ilvl w:val="0"/>
          <w:numId w:val="30"/>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Visitas regulares a zonas específicas para eliminar posibles criaderos</w:t>
      </w:r>
    </w:p>
    <w:p w:rsidR="009B12BB" w:rsidRDefault="009B12BB" w:rsidP="009B12BB">
      <w:pPr>
        <w:numPr>
          <w:ilvl w:val="0"/>
          <w:numId w:val="30"/>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Campañas de educación sanitaria</w:t>
      </w:r>
    </w:p>
    <w:p w:rsidR="009B12BB" w:rsidRDefault="009B12BB" w:rsidP="009B12BB">
      <w:pPr>
        <w:numPr>
          <w:ilvl w:val="0"/>
          <w:numId w:val="30"/>
        </w:numPr>
        <w:shd w:val="clear" w:color="auto" w:fill="FFFFFF"/>
        <w:spacing w:before="180" w:after="180" w:line="360" w:lineRule="atLeast"/>
        <w:ind w:left="400"/>
        <w:rPr>
          <w:rFonts w:ascii="Georgia" w:hAnsi="Georgia" w:cs="Arial"/>
          <w:color w:val="445555"/>
          <w:sz w:val="28"/>
          <w:szCs w:val="28"/>
        </w:rPr>
      </w:pPr>
      <w:r>
        <w:rPr>
          <w:rFonts w:ascii="Georgia" w:hAnsi="Georgia" w:cs="Arial"/>
          <w:color w:val="445555"/>
          <w:sz w:val="28"/>
          <w:szCs w:val="28"/>
        </w:rPr>
        <w:t>Publicidad</w:t>
      </w:r>
    </w:p>
    <w:p w:rsidR="009B12BB" w:rsidRDefault="009B12BB" w:rsidP="009B12BB">
      <w:pPr>
        <w:shd w:val="clear" w:color="auto" w:fill="FFFFFF"/>
        <w:spacing w:after="120"/>
        <w:outlineLvl w:val="2"/>
        <w:rPr>
          <w:rFonts w:ascii="Georgia" w:hAnsi="Georgia" w:cs="Arial"/>
          <w:b/>
          <w:bCs/>
          <w:color w:val="445555"/>
          <w:sz w:val="36"/>
          <w:szCs w:val="36"/>
        </w:rPr>
      </w:pPr>
      <w:bookmarkStart w:id="38" w:name="conclusioa"/>
      <w:r>
        <w:rPr>
          <w:rStyle w:val="nfasis"/>
          <w:rFonts w:ascii="Georgia" w:hAnsi="Georgia" w:cs="Arial"/>
          <w:b/>
          <w:bCs/>
          <w:color w:val="445555"/>
          <w:sz w:val="36"/>
          <w:szCs w:val="36"/>
        </w:rPr>
        <w:t>Conclusión</w:t>
      </w:r>
      <w:bookmarkEnd w:id="38"/>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lastRenderedPageBreak/>
        <w:t xml:space="preserve">Al finalizar nuestro </w:t>
      </w:r>
      <w:hyperlink r:id="rId394" w:history="1">
        <w:r>
          <w:rPr>
            <w:rStyle w:val="Hipervnculo"/>
            <w:rFonts w:ascii="Georgia" w:hAnsi="Georgia" w:cs="Arial"/>
            <w:color w:val="008040"/>
            <w:sz w:val="28"/>
            <w:szCs w:val="28"/>
          </w:rPr>
          <w:t>trabajo</w:t>
        </w:r>
      </w:hyperlink>
      <w:r>
        <w:rPr>
          <w:rFonts w:ascii="Georgia" w:hAnsi="Georgia" w:cs="Arial"/>
          <w:color w:val="445555"/>
          <w:sz w:val="28"/>
          <w:szCs w:val="28"/>
        </w:rPr>
        <w:t xml:space="preserve"> nos hemos dado cuenta que hasta el momento ningún país ha logrado la erradicación total del vector del dengue, pero creemos que el control de las epidemias puede lograrse, controlando los vectores mediante campañas de fumigación, campañas de educación de la población y también de saneamiento del medio ambiente. Mientras no exista una vacuna que proteja contra la infección de cualquiera de los 4 serotipos del virus, estas medidas son fundamentales para controlar al mosquito y prevenir su propagación.</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xml:space="preserve">Sin embargo, sabemos que los gobiernos de los países afectados tienen en su mayoría </w:t>
      </w:r>
      <w:hyperlink r:id="rId395" w:anchor="PLANT" w:history="1">
        <w:r>
          <w:rPr>
            <w:rStyle w:val="Hipervnculo"/>
            <w:rFonts w:ascii="Georgia" w:hAnsi="Georgia" w:cs="Arial"/>
            <w:color w:val="008040"/>
            <w:sz w:val="28"/>
            <w:szCs w:val="28"/>
          </w:rPr>
          <w:t>problemas</w:t>
        </w:r>
      </w:hyperlink>
      <w:r>
        <w:rPr>
          <w:rFonts w:ascii="Georgia" w:hAnsi="Georgia" w:cs="Arial"/>
          <w:color w:val="445555"/>
          <w:sz w:val="28"/>
          <w:szCs w:val="28"/>
        </w:rPr>
        <w:t xml:space="preserve"> en la distribución de </w:t>
      </w:r>
      <w:hyperlink r:id="rId396" w:history="1">
        <w:r>
          <w:rPr>
            <w:rStyle w:val="Hipervnculo"/>
            <w:rFonts w:ascii="Georgia" w:hAnsi="Georgia" w:cs="Arial"/>
            <w:color w:val="008040"/>
            <w:sz w:val="28"/>
            <w:szCs w:val="28"/>
          </w:rPr>
          <w:t>recursos</w:t>
        </w:r>
      </w:hyperlink>
      <w:r>
        <w:rPr>
          <w:rFonts w:ascii="Georgia" w:hAnsi="Georgia" w:cs="Arial"/>
          <w:color w:val="445555"/>
          <w:sz w:val="28"/>
          <w:szCs w:val="28"/>
        </w:rPr>
        <w:t xml:space="preserve"> de salud, y no le dan importancia a las actividades básicas de prevención como las que se necesitan para controlar el dengue.</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Si esto continúa así, es probable que la enfermedad afecte cada vez a más personas y se extienda aún más.</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 </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Autor:</w:t>
      </w:r>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b/>
          <w:bCs/>
          <w:color w:val="445555"/>
          <w:sz w:val="28"/>
          <w:szCs w:val="28"/>
        </w:rPr>
        <w:t>Maria Florencia Rodríguez</w:t>
      </w:r>
    </w:p>
    <w:p w:rsidR="009B12BB" w:rsidRDefault="009B12BB" w:rsidP="009B12BB">
      <w:pPr>
        <w:shd w:val="clear" w:color="auto" w:fill="FFFFFF"/>
        <w:spacing w:before="180" w:after="180" w:line="360" w:lineRule="atLeast"/>
        <w:rPr>
          <w:rFonts w:ascii="Georgia" w:hAnsi="Georgia" w:cs="Arial"/>
          <w:color w:val="445555"/>
          <w:sz w:val="28"/>
          <w:szCs w:val="28"/>
        </w:rPr>
      </w:pPr>
      <w:hyperlink r:id="rId397" w:history="1">
        <w:r>
          <w:rPr>
            <w:rStyle w:val="Hipervnculo"/>
            <w:rFonts w:ascii="Georgia" w:hAnsi="Georgia" w:cs="Arial"/>
            <w:sz w:val="28"/>
            <w:szCs w:val="28"/>
          </w:rPr>
          <w:t>rpmw_88[arroba]yahoo.com.ar</w:t>
        </w:r>
      </w:hyperlink>
    </w:p>
    <w:p w:rsidR="009B12BB" w:rsidRDefault="009B12BB" w:rsidP="009B12BB">
      <w:pPr>
        <w:shd w:val="clear" w:color="auto" w:fill="FFFFFF"/>
        <w:spacing w:before="180" w:after="180" w:line="360" w:lineRule="atLeast"/>
        <w:rPr>
          <w:rFonts w:ascii="Georgia" w:hAnsi="Georgia" w:cs="Arial"/>
          <w:color w:val="445555"/>
          <w:sz w:val="28"/>
          <w:szCs w:val="28"/>
        </w:rPr>
      </w:pPr>
      <w:r>
        <w:rPr>
          <w:rFonts w:ascii="Georgia" w:hAnsi="Georgia" w:cs="Arial"/>
          <w:color w:val="445555"/>
          <w:sz w:val="28"/>
          <w:szCs w:val="28"/>
        </w:rPr>
        <w:t>Año: 2009</w:t>
      </w:r>
    </w:p>
    <w:p w:rsidR="002A04F2" w:rsidRDefault="002A04F2"/>
    <w:sectPr w:rsidR="002A04F2">
      <w:pgSz w:w="11906" w:h="16838"/>
      <w:pgMar w:top="1417" w:right="1701" w:bottom="1417"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Verdana">
    <w:panose1 w:val="020B0604030504040204"/>
    <w:charset w:val="00"/>
    <w:family w:val="swiss"/>
    <w:pitch w:val="variable"/>
    <w:sig w:usb0="A10006FF" w:usb1="4000205B" w:usb2="00000010" w:usb3="00000000" w:csb0="0000019F" w:csb1="00000000"/>
  </w:font>
  <w:font w:name="inherit">
    <w:panose1 w:val="00000000000000000000"/>
    <w:charset w:val="00"/>
    <w:family w:val="roman"/>
    <w:notTrueType/>
    <w:pitch w:val="default"/>
    <w:sig w:usb0="00000000" w:usb1="00000000" w:usb2="00000000" w:usb3="00000000" w:csb0="00000000"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283141"/>
    <w:multiLevelType w:val="multilevel"/>
    <w:tmpl w:val="851E3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2423D71"/>
    <w:multiLevelType w:val="multilevel"/>
    <w:tmpl w:val="CFCA2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725416C"/>
    <w:multiLevelType w:val="multilevel"/>
    <w:tmpl w:val="1562AF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EA32EE4"/>
    <w:multiLevelType w:val="multilevel"/>
    <w:tmpl w:val="1E088BA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EA741F3"/>
    <w:multiLevelType w:val="multilevel"/>
    <w:tmpl w:val="970C50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11F468B7"/>
    <w:multiLevelType w:val="multilevel"/>
    <w:tmpl w:val="138C1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2DC3E80"/>
    <w:multiLevelType w:val="multilevel"/>
    <w:tmpl w:val="FE3C0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E3A4DDF"/>
    <w:multiLevelType w:val="multilevel"/>
    <w:tmpl w:val="6FF80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1F430286"/>
    <w:multiLevelType w:val="multilevel"/>
    <w:tmpl w:val="16807B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FF337F1"/>
    <w:multiLevelType w:val="multilevel"/>
    <w:tmpl w:val="AE963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BA4BB2"/>
    <w:multiLevelType w:val="multilevel"/>
    <w:tmpl w:val="4FD02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BE0482F"/>
    <w:multiLevelType w:val="multilevel"/>
    <w:tmpl w:val="FA16A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F1E1BF3"/>
    <w:multiLevelType w:val="multilevel"/>
    <w:tmpl w:val="C3CE4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55633CE"/>
    <w:multiLevelType w:val="multilevel"/>
    <w:tmpl w:val="3A52B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4AED258E"/>
    <w:multiLevelType w:val="multilevel"/>
    <w:tmpl w:val="F32EA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nsid w:val="59E55D2F"/>
    <w:multiLevelType w:val="multilevel"/>
    <w:tmpl w:val="2F14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A32C8C"/>
    <w:multiLevelType w:val="multilevel"/>
    <w:tmpl w:val="8056C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DB11016"/>
    <w:multiLevelType w:val="multilevel"/>
    <w:tmpl w:val="AE662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5FDB1245"/>
    <w:multiLevelType w:val="multilevel"/>
    <w:tmpl w:val="23DC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6538525D"/>
    <w:multiLevelType w:val="multilevel"/>
    <w:tmpl w:val="0D16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69D973E5"/>
    <w:multiLevelType w:val="multilevel"/>
    <w:tmpl w:val="E502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6A55098E"/>
    <w:multiLevelType w:val="multilevel"/>
    <w:tmpl w:val="76645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6C6D5F56"/>
    <w:multiLevelType w:val="multilevel"/>
    <w:tmpl w:val="6BB6B032"/>
    <w:lvl w:ilvl="0">
      <w:start w:val="1"/>
      <w:numFmt w:val="upperLetter"/>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23">
    <w:nsid w:val="70052FC7"/>
    <w:multiLevelType w:val="multilevel"/>
    <w:tmpl w:val="419A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7158109C"/>
    <w:multiLevelType w:val="multilevel"/>
    <w:tmpl w:val="C91E36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716461F6"/>
    <w:multiLevelType w:val="multilevel"/>
    <w:tmpl w:val="E5BC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nsid w:val="73816530"/>
    <w:multiLevelType w:val="multilevel"/>
    <w:tmpl w:val="775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74286DFE"/>
    <w:multiLevelType w:val="multilevel"/>
    <w:tmpl w:val="DC6A7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nsid w:val="78D96DD5"/>
    <w:multiLevelType w:val="multilevel"/>
    <w:tmpl w:val="C274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nsid w:val="7B22136D"/>
    <w:multiLevelType w:val="multilevel"/>
    <w:tmpl w:val="E0E6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2"/>
  </w:num>
  <w:num w:numId="4">
    <w:abstractNumId w:val="7"/>
  </w:num>
  <w:num w:numId="5">
    <w:abstractNumId w:val="28"/>
  </w:num>
  <w:num w:numId="6">
    <w:abstractNumId w:val="27"/>
  </w:num>
  <w:num w:numId="7">
    <w:abstractNumId w:val="4"/>
  </w:num>
  <w:num w:numId="8">
    <w:abstractNumId w:val="14"/>
  </w:num>
  <w:num w:numId="9">
    <w:abstractNumId w:val="9"/>
  </w:num>
  <w:num w:numId="10">
    <w:abstractNumId w:val="25"/>
  </w:num>
  <w:num w:numId="11">
    <w:abstractNumId w:val="3"/>
  </w:num>
  <w:num w:numId="12">
    <w:abstractNumId w:val="19"/>
  </w:num>
  <w:num w:numId="13">
    <w:abstractNumId w:val="24"/>
  </w:num>
  <w:num w:numId="14">
    <w:abstractNumId w:val="20"/>
  </w:num>
  <w:num w:numId="15">
    <w:abstractNumId w:val="18"/>
  </w:num>
  <w:num w:numId="16">
    <w:abstractNumId w:val="2"/>
  </w:num>
  <w:num w:numId="17">
    <w:abstractNumId w:val="17"/>
  </w:num>
  <w:num w:numId="18">
    <w:abstractNumId w:val="23"/>
  </w:num>
  <w:num w:numId="19">
    <w:abstractNumId w:val="29"/>
  </w:num>
  <w:num w:numId="20">
    <w:abstractNumId w:val="15"/>
  </w:num>
  <w:num w:numId="21">
    <w:abstractNumId w:val="11"/>
  </w:num>
  <w:num w:numId="22">
    <w:abstractNumId w:val="12"/>
  </w:num>
  <w:num w:numId="23">
    <w:abstractNumId w:val="8"/>
  </w:num>
  <w:num w:numId="24">
    <w:abstractNumId w:val="26"/>
  </w:num>
  <w:num w:numId="25">
    <w:abstractNumId w:val="16"/>
  </w:num>
  <w:num w:numId="26">
    <w:abstractNumId w:val="6"/>
  </w:num>
  <w:num w:numId="27">
    <w:abstractNumId w:val="13"/>
  </w:num>
  <w:num w:numId="28">
    <w:abstractNumId w:val="10"/>
  </w:num>
  <w:num w:numId="29">
    <w:abstractNumId w:val="5"/>
  </w:num>
  <w:num w:numId="30">
    <w:abstractNumId w:val="2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5"/>
  <w:stylePaneFormatFilter w:val="3F01"/>
  <w:defaultTabStop w:val="708"/>
  <w:hyphenationZone w:val="425"/>
  <w:characterSpacingControl w:val="doNotCompress"/>
  <w:compat/>
  <w:rsids>
    <w:rsidRoot w:val="00BC2DC4"/>
    <w:rsid w:val="00082FB6"/>
    <w:rsid w:val="000A24E8"/>
    <w:rsid w:val="002A04F2"/>
    <w:rsid w:val="009B12BB"/>
    <w:rsid w:val="00A47896"/>
    <w:rsid w:val="00BC2DC4"/>
  </w:rsids>
  <m:mathPr>
    <m:mathFont m:val="Cambria Math"/>
    <m:brkBin m:val="before"/>
    <m:brkBinSub m:val="--"/>
    <m:smallFrac m:val="off"/>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ersonName"/>
  <w:smartTagType w:namespaceuri="urn:schemas-microsoft-com:office:smarttags" w:name="metricconverter"/>
  <w:smartTagType w:namespaceuri="urn:schemas-microsoft-com:office:smarttags" w:name="State"/>
  <w:smartTagType w:namespaceuri="urn:schemas-microsoft-com:office:smarttags" w:name="City"/>
  <w:smartTagType w:namespaceuri="urn:schemas-microsoft-com:office:smarttags" w:name="place"/>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BO" w:eastAsia="es-BO"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lang w:val="es-ES" w:eastAsia="es-ES"/>
    </w:rPr>
  </w:style>
  <w:style w:type="paragraph" w:styleId="Ttulo1">
    <w:name w:val="heading 1"/>
    <w:basedOn w:val="Normal"/>
    <w:next w:val="Normal"/>
    <w:qFormat/>
    <w:rsid w:val="00A47896"/>
    <w:pPr>
      <w:keepNext/>
      <w:spacing w:before="240" w:after="60"/>
      <w:outlineLvl w:val="0"/>
    </w:pPr>
    <w:rPr>
      <w:rFonts w:ascii="Arial" w:hAnsi="Arial" w:cs="Arial"/>
      <w:b/>
      <w:bCs/>
      <w:kern w:val="32"/>
      <w:sz w:val="32"/>
      <w:szCs w:val="32"/>
    </w:rPr>
  </w:style>
  <w:style w:type="paragraph" w:styleId="Ttulo2">
    <w:name w:val="heading 2"/>
    <w:basedOn w:val="Normal"/>
    <w:qFormat/>
    <w:rsid w:val="00BC2DC4"/>
    <w:pPr>
      <w:spacing w:before="100" w:beforeAutospacing="1" w:after="100" w:afterAutospacing="1"/>
      <w:outlineLvl w:val="1"/>
    </w:pPr>
    <w:rPr>
      <w:b/>
      <w:bCs/>
      <w:sz w:val="36"/>
      <w:szCs w:val="36"/>
    </w:rPr>
  </w:style>
  <w:style w:type="paragraph" w:styleId="Ttulo3">
    <w:name w:val="heading 3"/>
    <w:basedOn w:val="Normal"/>
    <w:qFormat/>
    <w:rsid w:val="00BC2DC4"/>
    <w:pPr>
      <w:spacing w:before="100" w:beforeAutospacing="1" w:after="100" w:afterAutospacing="1"/>
      <w:outlineLvl w:val="2"/>
    </w:pPr>
    <w:rPr>
      <w:b/>
      <w:bCs/>
      <w:sz w:val="27"/>
      <w:szCs w:val="27"/>
    </w:rPr>
  </w:style>
  <w:style w:type="paragraph" w:styleId="Ttulo4">
    <w:name w:val="heading 4"/>
    <w:basedOn w:val="Normal"/>
    <w:next w:val="Normal"/>
    <w:qFormat/>
    <w:rsid w:val="00A47896"/>
    <w:pPr>
      <w:keepNext/>
      <w:spacing w:before="240" w:after="60"/>
      <w:outlineLvl w:val="3"/>
    </w:pPr>
    <w:rPr>
      <w:b/>
      <w:bCs/>
      <w:sz w:val="28"/>
      <w:szCs w:val="28"/>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semiHidden/>
  </w:style>
  <w:style w:type="paragraph" w:styleId="NormalWeb">
    <w:name w:val="Normal (Web)"/>
    <w:basedOn w:val="Normal"/>
    <w:rsid w:val="00BC2DC4"/>
    <w:pPr>
      <w:spacing w:before="100" w:beforeAutospacing="1" w:after="100" w:afterAutospacing="1"/>
    </w:pPr>
  </w:style>
  <w:style w:type="character" w:styleId="Hipervnculo">
    <w:name w:val="Hyperlink"/>
    <w:basedOn w:val="Fuentedeprrafopredeter"/>
    <w:rsid w:val="00A47896"/>
    <w:rPr>
      <w:color w:val="005988"/>
      <w:u w:val="single"/>
    </w:rPr>
  </w:style>
  <w:style w:type="character" w:customStyle="1" w:styleId="screenuse1">
    <w:name w:val="screen_use1"/>
    <w:basedOn w:val="Fuentedeprrafopredeter"/>
    <w:rsid w:val="00A47896"/>
    <w:rPr>
      <w:vanish w:val="0"/>
      <w:webHidden w:val="0"/>
      <w:specVanish w:val="0"/>
    </w:rPr>
  </w:style>
  <w:style w:type="character" w:customStyle="1" w:styleId="printuse1">
    <w:name w:val="print_use1"/>
    <w:basedOn w:val="Fuentedeprrafopredeter"/>
    <w:rsid w:val="00A47896"/>
    <w:rPr>
      <w:vanish/>
      <w:webHidden w:val="0"/>
      <w:specVanish w:val="0"/>
    </w:rPr>
  </w:style>
  <w:style w:type="character" w:styleId="nfasis">
    <w:name w:val="Emphasis"/>
    <w:basedOn w:val="Fuentedeprrafopredeter"/>
    <w:qFormat/>
    <w:rsid w:val="00A47896"/>
    <w:rPr>
      <w:i/>
      <w:iCs/>
    </w:rPr>
  </w:style>
  <w:style w:type="paragraph" w:customStyle="1" w:styleId="contrib">
    <w:name w:val="contrib"/>
    <w:basedOn w:val="Normal"/>
    <w:rsid w:val="00A47896"/>
    <w:pPr>
      <w:spacing w:before="100" w:beforeAutospacing="1" w:after="100" w:afterAutospacing="1"/>
    </w:pPr>
    <w:rPr>
      <w:rFonts w:ascii="Verdana" w:hAnsi="Verdana"/>
      <w:color w:val="000000"/>
      <w:sz w:val="20"/>
      <w:szCs w:val="20"/>
    </w:rPr>
  </w:style>
  <w:style w:type="character" w:customStyle="1" w:styleId="contrib1">
    <w:name w:val="contrib1"/>
    <w:basedOn w:val="Fuentedeprrafopredeter"/>
    <w:rsid w:val="00A47896"/>
    <w:rPr>
      <w:rFonts w:ascii="Verdana" w:hAnsi="Verdana" w:hint="default"/>
      <w:color w:val="000000"/>
      <w:sz w:val="20"/>
      <w:szCs w:val="20"/>
    </w:rPr>
  </w:style>
  <w:style w:type="paragraph" w:customStyle="1" w:styleId="metadate">
    <w:name w:val="metadate"/>
    <w:basedOn w:val="Normal"/>
    <w:rsid w:val="002A04F2"/>
    <w:rPr>
      <w:caps/>
      <w:sz w:val="19"/>
      <w:szCs w:val="19"/>
    </w:rPr>
  </w:style>
  <w:style w:type="paragraph" w:customStyle="1" w:styleId="wikieditor-ui-loading">
    <w:name w:val="wikieditor-ui-loading"/>
    <w:basedOn w:val="Normal"/>
    <w:rsid w:val="002A04F2"/>
    <w:pPr>
      <w:pBdr>
        <w:top w:val="single" w:sz="8" w:space="0" w:color="C0C0C0"/>
        <w:left w:val="single" w:sz="8" w:space="0" w:color="C0C0C0"/>
        <w:bottom w:val="single" w:sz="8" w:space="0" w:color="C0C0C0"/>
        <w:right w:val="single" w:sz="8" w:space="0" w:color="C0C0C0"/>
      </w:pBdr>
      <w:shd w:val="clear" w:color="auto" w:fill="F3F3F3"/>
      <w:ind w:left="-20" w:right="-20"/>
      <w:jc w:val="center"/>
    </w:pPr>
  </w:style>
  <w:style w:type="paragraph" w:customStyle="1" w:styleId="wikieditor-preview-contents">
    <w:name w:val="wikieditor-preview-contents"/>
    <w:basedOn w:val="Normal"/>
    <w:rsid w:val="002A04F2"/>
    <w:pPr>
      <w:shd w:val="clear" w:color="auto" w:fill="FFFFFF"/>
      <w:spacing w:before="100" w:beforeAutospacing="1" w:after="100" w:afterAutospacing="1"/>
    </w:pPr>
  </w:style>
  <w:style w:type="paragraph" w:customStyle="1" w:styleId="ipa">
    <w:name w:val="ipa"/>
    <w:basedOn w:val="Normal"/>
    <w:rsid w:val="002A04F2"/>
    <w:pPr>
      <w:spacing w:before="100" w:beforeAutospacing="1" w:after="100" w:afterAutospacing="1"/>
    </w:pPr>
    <w:rPr>
      <w:rFonts w:ascii="inherit" w:hAnsi="inherit"/>
    </w:rPr>
  </w:style>
  <w:style w:type="character" w:customStyle="1" w:styleId="tab">
    <w:name w:val="tab"/>
    <w:basedOn w:val="Fuentedeprrafopredeter"/>
    <w:rsid w:val="002A04F2"/>
  </w:style>
  <w:style w:type="paragraph" w:customStyle="1" w:styleId="special-label1">
    <w:name w:val="special-label1"/>
    <w:basedOn w:val="Normal"/>
    <w:rsid w:val="002A04F2"/>
    <w:pPr>
      <w:spacing w:before="100" w:beforeAutospacing="1" w:after="100" w:afterAutospacing="1"/>
    </w:pPr>
    <w:rPr>
      <w:color w:val="808080"/>
      <w:sz w:val="19"/>
      <w:szCs w:val="19"/>
    </w:rPr>
  </w:style>
  <w:style w:type="paragraph" w:customStyle="1" w:styleId="special-query1">
    <w:name w:val="special-query1"/>
    <w:basedOn w:val="Normal"/>
    <w:rsid w:val="002A04F2"/>
    <w:pPr>
      <w:spacing w:before="100" w:beforeAutospacing="1" w:after="100" w:afterAutospacing="1"/>
    </w:pPr>
    <w:rPr>
      <w:i/>
      <w:iCs/>
      <w:color w:val="000000"/>
    </w:rPr>
  </w:style>
  <w:style w:type="paragraph" w:customStyle="1" w:styleId="key1">
    <w:name w:val="key1"/>
    <w:basedOn w:val="Normal"/>
    <w:rsid w:val="002A04F2"/>
    <w:pPr>
      <w:pBdr>
        <w:top w:val="dashed" w:sz="8" w:space="0" w:color="000000"/>
      </w:pBdr>
      <w:spacing w:before="100" w:beforeAutospacing="1" w:after="100" w:afterAutospacing="1"/>
      <w:jc w:val="right"/>
    </w:pPr>
    <w:rPr>
      <w:sz w:val="22"/>
      <w:szCs w:val="22"/>
    </w:rPr>
  </w:style>
  <w:style w:type="paragraph" w:customStyle="1" w:styleId="urlexpansion1">
    <w:name w:val="urlexpansion1"/>
    <w:basedOn w:val="Normal"/>
    <w:rsid w:val="002A04F2"/>
    <w:pPr>
      <w:spacing w:before="100" w:beforeAutospacing="1" w:after="100" w:afterAutospacing="1"/>
    </w:pPr>
    <w:rPr>
      <w:vanish/>
    </w:rPr>
  </w:style>
  <w:style w:type="paragraph" w:customStyle="1" w:styleId="sitenoticesmall1">
    <w:name w:val="sitenoticesmall1"/>
    <w:basedOn w:val="Normal"/>
    <w:rsid w:val="002A04F2"/>
    <w:pPr>
      <w:spacing w:before="100" w:beforeAutospacing="1" w:after="100" w:afterAutospacing="1"/>
    </w:pPr>
    <w:rPr>
      <w:vanish/>
    </w:rPr>
  </w:style>
  <w:style w:type="paragraph" w:customStyle="1" w:styleId="sitenoticesmallanon1">
    <w:name w:val="sitenoticesmallanon1"/>
    <w:basedOn w:val="Normal"/>
    <w:rsid w:val="002A04F2"/>
    <w:pPr>
      <w:spacing w:before="100" w:beforeAutospacing="1" w:after="100" w:afterAutospacing="1"/>
    </w:pPr>
    <w:rPr>
      <w:vanish/>
    </w:rPr>
  </w:style>
  <w:style w:type="paragraph" w:customStyle="1" w:styleId="sitenoticesmalluser1">
    <w:name w:val="sitenoticesmalluser1"/>
    <w:basedOn w:val="Normal"/>
    <w:rsid w:val="002A04F2"/>
    <w:pPr>
      <w:spacing w:before="100" w:beforeAutospacing="1" w:after="100" w:afterAutospacing="1"/>
    </w:pPr>
    <w:rPr>
      <w:vanish/>
    </w:rPr>
  </w:style>
  <w:style w:type="paragraph" w:customStyle="1" w:styleId="pbody1">
    <w:name w:val="pbody1"/>
    <w:basedOn w:val="Normal"/>
    <w:rsid w:val="002A04F2"/>
    <w:pPr>
      <w:spacing w:before="100" w:beforeAutospacing="1" w:after="100" w:afterAutospacing="1"/>
    </w:pPr>
  </w:style>
  <w:style w:type="character" w:customStyle="1" w:styleId="mw-headline">
    <w:name w:val="mw-headline"/>
    <w:basedOn w:val="Fuentedeprrafopredeter"/>
    <w:rsid w:val="002A04F2"/>
  </w:style>
  <w:style w:type="character" w:customStyle="1" w:styleId="corchete-llamada1">
    <w:name w:val="corchete-llamada1"/>
    <w:basedOn w:val="Fuentedeprrafopredeter"/>
    <w:rsid w:val="002A04F2"/>
    <w:rPr>
      <w:vanish/>
      <w:webHidden w:val="0"/>
      <w:specVanish w:val="0"/>
    </w:rPr>
  </w:style>
  <w:style w:type="character" w:customStyle="1" w:styleId="editsection">
    <w:name w:val="editsection"/>
    <w:basedOn w:val="Fuentedeprrafopredeter"/>
    <w:rsid w:val="002A04F2"/>
  </w:style>
  <w:style w:type="character" w:customStyle="1" w:styleId="citationlibro">
    <w:name w:val="citation libro"/>
    <w:basedOn w:val="Fuentedeprrafopredeter"/>
    <w:rsid w:val="002A04F2"/>
  </w:style>
  <w:style w:type="character" w:customStyle="1" w:styleId="printonly">
    <w:name w:val="printonly"/>
    <w:basedOn w:val="Fuentedeprrafopredeter"/>
    <w:rsid w:val="002A04F2"/>
  </w:style>
  <w:style w:type="character" w:customStyle="1" w:styleId="z3988">
    <w:name w:val="z3988"/>
    <w:basedOn w:val="Fuentedeprrafopredeter"/>
    <w:rsid w:val="002A04F2"/>
  </w:style>
</w:styles>
</file>

<file path=word/webSettings.xml><?xml version="1.0" encoding="utf-8"?>
<w:webSettings xmlns:r="http://schemas.openxmlformats.org/officeDocument/2006/relationships" xmlns:w="http://schemas.openxmlformats.org/wordprocessingml/2006/main">
  <w:divs>
    <w:div w:id="249780893">
      <w:bodyDiv w:val="1"/>
      <w:marLeft w:val="0"/>
      <w:marRight w:val="0"/>
      <w:marTop w:val="1360"/>
      <w:marBottom w:val="400"/>
      <w:divBdr>
        <w:top w:val="none" w:sz="0" w:space="0" w:color="auto"/>
        <w:left w:val="none" w:sz="0" w:space="0" w:color="auto"/>
        <w:bottom w:val="none" w:sz="0" w:space="0" w:color="auto"/>
        <w:right w:val="none" w:sz="0" w:space="0" w:color="auto"/>
      </w:divBdr>
      <w:divsChild>
        <w:div w:id="520898919">
          <w:marLeft w:val="0"/>
          <w:marRight w:val="0"/>
          <w:marTop w:val="0"/>
          <w:marBottom w:val="0"/>
          <w:divBdr>
            <w:top w:val="none" w:sz="0" w:space="0" w:color="auto"/>
            <w:left w:val="none" w:sz="0" w:space="0" w:color="auto"/>
            <w:bottom w:val="none" w:sz="0" w:space="0" w:color="auto"/>
            <w:right w:val="none" w:sz="0" w:space="0" w:color="auto"/>
          </w:divBdr>
          <w:divsChild>
            <w:div w:id="2110542781">
              <w:marLeft w:val="0"/>
              <w:marRight w:val="0"/>
              <w:marTop w:val="0"/>
              <w:marBottom w:val="0"/>
              <w:divBdr>
                <w:top w:val="none" w:sz="0" w:space="0" w:color="auto"/>
                <w:left w:val="none" w:sz="0" w:space="0" w:color="auto"/>
                <w:bottom w:val="none" w:sz="0" w:space="0" w:color="auto"/>
                <w:right w:val="none" w:sz="0" w:space="0" w:color="auto"/>
              </w:divBdr>
              <w:divsChild>
                <w:div w:id="1635527279">
                  <w:marLeft w:val="400"/>
                  <w:marRight w:val="400"/>
                  <w:marTop w:val="400"/>
                  <w:marBottom w:val="400"/>
                  <w:divBdr>
                    <w:top w:val="none" w:sz="0" w:space="0" w:color="auto"/>
                    <w:left w:val="none" w:sz="0" w:space="0" w:color="auto"/>
                    <w:bottom w:val="none" w:sz="0" w:space="0" w:color="auto"/>
                    <w:right w:val="none" w:sz="0" w:space="0" w:color="auto"/>
                  </w:divBdr>
                  <w:divsChild>
                    <w:div w:id="313217921">
                      <w:marLeft w:val="0"/>
                      <w:marRight w:val="0"/>
                      <w:marTop w:val="0"/>
                      <w:marBottom w:val="0"/>
                      <w:divBdr>
                        <w:top w:val="none" w:sz="0" w:space="0" w:color="auto"/>
                        <w:left w:val="none" w:sz="0" w:space="0" w:color="auto"/>
                        <w:bottom w:val="none" w:sz="0" w:space="0" w:color="auto"/>
                        <w:right w:val="none" w:sz="0" w:space="0" w:color="auto"/>
                      </w:divBdr>
                    </w:div>
                    <w:div w:id="986738488">
                      <w:marLeft w:val="0"/>
                      <w:marRight w:val="0"/>
                      <w:marTop w:val="0"/>
                      <w:marBottom w:val="0"/>
                      <w:divBdr>
                        <w:top w:val="none" w:sz="0" w:space="0" w:color="auto"/>
                        <w:left w:val="none" w:sz="0" w:space="0" w:color="auto"/>
                        <w:bottom w:val="none" w:sz="0" w:space="0" w:color="auto"/>
                        <w:right w:val="none" w:sz="0" w:space="0" w:color="auto"/>
                      </w:divBdr>
                    </w:div>
                    <w:div w:id="1420979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3948533">
      <w:bodyDiv w:val="1"/>
      <w:marLeft w:val="0"/>
      <w:marRight w:val="0"/>
      <w:marTop w:val="0"/>
      <w:marBottom w:val="0"/>
      <w:divBdr>
        <w:top w:val="none" w:sz="0" w:space="0" w:color="auto"/>
        <w:left w:val="none" w:sz="0" w:space="0" w:color="auto"/>
        <w:bottom w:val="none" w:sz="0" w:space="0" w:color="auto"/>
        <w:right w:val="none" w:sz="0" w:space="0" w:color="auto"/>
      </w:divBdr>
      <w:divsChild>
        <w:div w:id="1274438253">
          <w:marLeft w:val="0"/>
          <w:marRight w:val="0"/>
          <w:marTop w:val="0"/>
          <w:marBottom w:val="0"/>
          <w:divBdr>
            <w:top w:val="none" w:sz="0" w:space="0" w:color="auto"/>
            <w:left w:val="none" w:sz="0" w:space="0" w:color="auto"/>
            <w:bottom w:val="none" w:sz="0" w:space="0" w:color="auto"/>
            <w:right w:val="none" w:sz="0" w:space="0" w:color="auto"/>
          </w:divBdr>
          <w:divsChild>
            <w:div w:id="2066637296">
              <w:marLeft w:val="0"/>
              <w:marRight w:val="0"/>
              <w:marTop w:val="0"/>
              <w:marBottom w:val="0"/>
              <w:divBdr>
                <w:top w:val="none" w:sz="0" w:space="0" w:color="auto"/>
                <w:left w:val="none" w:sz="0" w:space="0" w:color="auto"/>
                <w:bottom w:val="none" w:sz="0" w:space="0" w:color="auto"/>
                <w:right w:val="none" w:sz="0" w:space="0" w:color="auto"/>
              </w:divBdr>
              <w:divsChild>
                <w:div w:id="1772698611">
                  <w:marLeft w:val="0"/>
                  <w:marRight w:val="0"/>
                  <w:marTop w:val="0"/>
                  <w:marBottom w:val="0"/>
                  <w:divBdr>
                    <w:top w:val="none" w:sz="0" w:space="0" w:color="auto"/>
                    <w:left w:val="none" w:sz="0" w:space="0" w:color="auto"/>
                    <w:bottom w:val="none" w:sz="0" w:space="0" w:color="auto"/>
                    <w:right w:val="none" w:sz="0" w:space="0" w:color="auto"/>
                  </w:divBdr>
                  <w:divsChild>
                    <w:div w:id="618487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1467824">
      <w:bodyDiv w:val="1"/>
      <w:marLeft w:val="0"/>
      <w:marRight w:val="0"/>
      <w:marTop w:val="0"/>
      <w:marBottom w:val="0"/>
      <w:divBdr>
        <w:top w:val="none" w:sz="0" w:space="0" w:color="auto"/>
        <w:left w:val="none" w:sz="0" w:space="0" w:color="auto"/>
        <w:bottom w:val="none" w:sz="0" w:space="0" w:color="auto"/>
        <w:right w:val="none" w:sz="0" w:space="0" w:color="auto"/>
      </w:divBdr>
      <w:divsChild>
        <w:div w:id="2044204301">
          <w:marLeft w:val="0"/>
          <w:marRight w:val="0"/>
          <w:marTop w:val="0"/>
          <w:marBottom w:val="0"/>
          <w:divBdr>
            <w:top w:val="none" w:sz="0" w:space="0" w:color="auto"/>
            <w:left w:val="none" w:sz="0" w:space="0" w:color="auto"/>
            <w:bottom w:val="none" w:sz="0" w:space="0" w:color="auto"/>
            <w:right w:val="none" w:sz="0" w:space="0" w:color="auto"/>
          </w:divBdr>
          <w:divsChild>
            <w:div w:id="1867400387">
              <w:marLeft w:val="0"/>
              <w:marRight w:val="0"/>
              <w:marTop w:val="0"/>
              <w:marBottom w:val="0"/>
              <w:divBdr>
                <w:top w:val="none" w:sz="0" w:space="0" w:color="auto"/>
                <w:left w:val="none" w:sz="0" w:space="0" w:color="auto"/>
                <w:bottom w:val="none" w:sz="0" w:space="0" w:color="auto"/>
                <w:right w:val="none" w:sz="0" w:space="0" w:color="auto"/>
              </w:divBdr>
              <w:divsChild>
                <w:div w:id="7997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3167468">
      <w:bodyDiv w:val="1"/>
      <w:marLeft w:val="0"/>
      <w:marRight w:val="0"/>
      <w:marTop w:val="0"/>
      <w:marBottom w:val="0"/>
      <w:divBdr>
        <w:top w:val="none" w:sz="0" w:space="0" w:color="auto"/>
        <w:left w:val="none" w:sz="0" w:space="0" w:color="auto"/>
        <w:bottom w:val="none" w:sz="0" w:space="0" w:color="auto"/>
        <w:right w:val="none" w:sz="0" w:space="0" w:color="auto"/>
      </w:divBdr>
      <w:divsChild>
        <w:div w:id="785274488">
          <w:marLeft w:val="0"/>
          <w:marRight w:val="0"/>
          <w:marTop w:val="0"/>
          <w:marBottom w:val="0"/>
          <w:divBdr>
            <w:top w:val="none" w:sz="0" w:space="0" w:color="auto"/>
            <w:left w:val="none" w:sz="0" w:space="0" w:color="auto"/>
            <w:bottom w:val="none" w:sz="0" w:space="0" w:color="auto"/>
            <w:right w:val="none" w:sz="0" w:space="0" w:color="auto"/>
          </w:divBdr>
        </w:div>
      </w:divsChild>
    </w:div>
    <w:div w:id="1451781745">
      <w:bodyDiv w:val="1"/>
      <w:marLeft w:val="0"/>
      <w:marRight w:val="0"/>
      <w:marTop w:val="0"/>
      <w:marBottom w:val="0"/>
      <w:divBdr>
        <w:top w:val="none" w:sz="0" w:space="0" w:color="auto"/>
        <w:left w:val="none" w:sz="0" w:space="0" w:color="auto"/>
        <w:bottom w:val="none" w:sz="0" w:space="0" w:color="auto"/>
        <w:right w:val="none" w:sz="0" w:space="0" w:color="auto"/>
      </w:divBdr>
      <w:divsChild>
        <w:div w:id="1047342699">
          <w:marLeft w:val="0"/>
          <w:marRight w:val="0"/>
          <w:marTop w:val="0"/>
          <w:marBottom w:val="0"/>
          <w:divBdr>
            <w:top w:val="none" w:sz="0" w:space="0" w:color="auto"/>
            <w:left w:val="none" w:sz="0" w:space="0" w:color="auto"/>
            <w:bottom w:val="none" w:sz="0" w:space="0" w:color="auto"/>
            <w:right w:val="none" w:sz="0" w:space="0" w:color="auto"/>
          </w:divBdr>
          <w:divsChild>
            <w:div w:id="1898396474">
              <w:marLeft w:val="0"/>
              <w:marRight w:val="0"/>
              <w:marTop w:val="0"/>
              <w:marBottom w:val="0"/>
              <w:divBdr>
                <w:top w:val="none" w:sz="0" w:space="0" w:color="auto"/>
                <w:left w:val="none" w:sz="0" w:space="0" w:color="auto"/>
                <w:bottom w:val="none" w:sz="0" w:space="0" w:color="auto"/>
                <w:right w:val="none" w:sz="0" w:space="0" w:color="auto"/>
              </w:divBdr>
              <w:divsChild>
                <w:div w:id="2028754462">
                  <w:marLeft w:val="0"/>
                  <w:marRight w:val="0"/>
                  <w:marTop w:val="0"/>
                  <w:marBottom w:val="0"/>
                  <w:divBdr>
                    <w:top w:val="none" w:sz="0" w:space="0" w:color="auto"/>
                    <w:left w:val="none" w:sz="0" w:space="0" w:color="auto"/>
                    <w:bottom w:val="none" w:sz="0" w:space="0" w:color="auto"/>
                    <w:right w:val="none" w:sz="0" w:space="0" w:color="auto"/>
                  </w:divBdr>
                  <w:divsChild>
                    <w:div w:id="1502887380">
                      <w:marLeft w:val="0"/>
                      <w:marRight w:val="0"/>
                      <w:marTop w:val="0"/>
                      <w:marBottom w:val="460"/>
                      <w:divBdr>
                        <w:top w:val="none" w:sz="0" w:space="0" w:color="auto"/>
                        <w:left w:val="none" w:sz="0" w:space="0" w:color="auto"/>
                        <w:bottom w:val="none" w:sz="0" w:space="0" w:color="auto"/>
                        <w:right w:val="none" w:sz="0" w:space="0" w:color="auto"/>
                      </w:divBdr>
                      <w:divsChild>
                        <w:div w:id="1168714947">
                          <w:marLeft w:val="0"/>
                          <w:marRight w:val="0"/>
                          <w:marTop w:val="0"/>
                          <w:marBottom w:val="0"/>
                          <w:divBdr>
                            <w:top w:val="none" w:sz="0" w:space="0" w:color="auto"/>
                            <w:left w:val="none" w:sz="0" w:space="0" w:color="auto"/>
                            <w:bottom w:val="none" w:sz="0" w:space="0" w:color="auto"/>
                            <w:right w:val="none" w:sz="0" w:space="0" w:color="auto"/>
                          </w:divBdr>
                          <w:divsChild>
                            <w:div w:id="1915813893">
                              <w:marLeft w:val="0"/>
                              <w:marRight w:val="0"/>
                              <w:marTop w:val="0"/>
                              <w:marBottom w:val="0"/>
                              <w:divBdr>
                                <w:top w:val="none" w:sz="0" w:space="0" w:color="auto"/>
                                <w:left w:val="none" w:sz="0" w:space="0" w:color="auto"/>
                                <w:bottom w:val="none" w:sz="0" w:space="0" w:color="auto"/>
                                <w:right w:val="none" w:sz="0" w:space="0" w:color="auto"/>
                              </w:divBdr>
                              <w:divsChild>
                                <w:div w:id="293410443">
                                  <w:marLeft w:val="0"/>
                                  <w:marRight w:val="0"/>
                                  <w:marTop w:val="0"/>
                                  <w:marBottom w:val="0"/>
                                  <w:divBdr>
                                    <w:top w:val="none" w:sz="0" w:space="0" w:color="auto"/>
                                    <w:left w:val="none" w:sz="0" w:space="0" w:color="auto"/>
                                    <w:bottom w:val="none" w:sz="0" w:space="0" w:color="auto"/>
                                    <w:right w:val="none" w:sz="0" w:space="0" w:color="auto"/>
                                  </w:divBdr>
                                  <w:divsChild>
                                    <w:div w:id="390730951">
                                      <w:marLeft w:val="0"/>
                                      <w:marRight w:val="0"/>
                                      <w:marTop w:val="0"/>
                                      <w:marBottom w:val="0"/>
                                      <w:divBdr>
                                        <w:top w:val="none" w:sz="0" w:space="0" w:color="auto"/>
                                        <w:left w:val="none" w:sz="0" w:space="0" w:color="auto"/>
                                        <w:bottom w:val="none" w:sz="0" w:space="0" w:color="auto"/>
                                        <w:right w:val="none" w:sz="0" w:space="0" w:color="auto"/>
                                      </w:divBdr>
                                      <w:divsChild>
                                        <w:div w:id="1421174298">
                                          <w:marLeft w:val="0"/>
                                          <w:marRight w:val="0"/>
                                          <w:marTop w:val="0"/>
                                          <w:marBottom w:val="0"/>
                                          <w:divBdr>
                                            <w:top w:val="none" w:sz="0" w:space="0" w:color="auto"/>
                                            <w:left w:val="none" w:sz="0" w:space="0" w:color="auto"/>
                                            <w:bottom w:val="none" w:sz="0" w:space="0" w:color="auto"/>
                                            <w:right w:val="none" w:sz="0" w:space="0" w:color="auto"/>
                                          </w:divBdr>
                                          <w:divsChild>
                                            <w:div w:id="849178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548835861">
      <w:bodyDiv w:val="1"/>
      <w:marLeft w:val="0"/>
      <w:marRight w:val="0"/>
      <w:marTop w:val="0"/>
      <w:marBottom w:val="0"/>
      <w:divBdr>
        <w:top w:val="none" w:sz="0" w:space="0" w:color="auto"/>
        <w:left w:val="none" w:sz="0" w:space="0" w:color="auto"/>
        <w:bottom w:val="none" w:sz="0" w:space="0" w:color="auto"/>
        <w:right w:val="none" w:sz="0" w:space="0" w:color="auto"/>
      </w:divBdr>
      <w:divsChild>
        <w:div w:id="1895383140">
          <w:marLeft w:val="0"/>
          <w:marRight w:val="0"/>
          <w:marTop w:val="120"/>
          <w:marBottom w:val="120"/>
          <w:divBdr>
            <w:top w:val="none" w:sz="0" w:space="0" w:color="auto"/>
            <w:left w:val="none" w:sz="0" w:space="0" w:color="auto"/>
            <w:bottom w:val="none" w:sz="0" w:space="0" w:color="auto"/>
            <w:right w:val="none" w:sz="0" w:space="0" w:color="auto"/>
          </w:divBdr>
          <w:divsChild>
            <w:div w:id="263392233">
              <w:marLeft w:val="0"/>
              <w:marRight w:val="0"/>
              <w:marTop w:val="0"/>
              <w:marBottom w:val="0"/>
              <w:divBdr>
                <w:top w:val="none" w:sz="0" w:space="0" w:color="auto"/>
                <w:left w:val="none" w:sz="0" w:space="0" w:color="auto"/>
                <w:bottom w:val="none" w:sz="0" w:space="0" w:color="auto"/>
                <w:right w:val="none" w:sz="0" w:space="0" w:color="auto"/>
              </w:divBdr>
              <w:divsChild>
                <w:div w:id="597296165">
                  <w:marLeft w:val="0"/>
                  <w:marRight w:val="0"/>
                  <w:marTop w:val="0"/>
                  <w:marBottom w:val="0"/>
                  <w:divBdr>
                    <w:top w:val="none" w:sz="0" w:space="0" w:color="auto"/>
                    <w:left w:val="none" w:sz="0" w:space="0" w:color="auto"/>
                    <w:bottom w:val="none" w:sz="0" w:space="0" w:color="auto"/>
                    <w:right w:val="none" w:sz="0" w:space="0" w:color="auto"/>
                  </w:divBdr>
                  <w:divsChild>
                    <w:div w:id="1553537420">
                      <w:marLeft w:val="0"/>
                      <w:marRight w:val="0"/>
                      <w:marTop w:val="0"/>
                      <w:marBottom w:val="0"/>
                      <w:divBdr>
                        <w:top w:val="none" w:sz="0" w:space="0" w:color="auto"/>
                        <w:left w:val="none" w:sz="0" w:space="0" w:color="auto"/>
                        <w:bottom w:val="none" w:sz="0" w:space="0" w:color="auto"/>
                        <w:right w:val="none" w:sz="0" w:space="0" w:color="auto"/>
                      </w:divBdr>
                      <w:divsChild>
                        <w:div w:id="1249343232">
                          <w:marLeft w:val="0"/>
                          <w:marRight w:val="0"/>
                          <w:marTop w:val="300"/>
                          <w:marBottom w:val="0"/>
                          <w:divBdr>
                            <w:top w:val="none" w:sz="0" w:space="0" w:color="auto"/>
                            <w:left w:val="none" w:sz="0" w:space="0" w:color="auto"/>
                            <w:bottom w:val="none" w:sz="0" w:space="0" w:color="auto"/>
                            <w:right w:val="none" w:sz="0" w:space="0" w:color="auto"/>
                          </w:divBdr>
                          <w:divsChild>
                            <w:div w:id="27990845">
                              <w:marLeft w:val="0"/>
                              <w:marRight w:val="0"/>
                              <w:marTop w:val="200"/>
                              <w:marBottom w:val="0"/>
                              <w:divBdr>
                                <w:top w:val="none" w:sz="0" w:space="0" w:color="auto"/>
                                <w:left w:val="none" w:sz="0" w:space="0" w:color="auto"/>
                                <w:bottom w:val="none" w:sz="0" w:space="0" w:color="auto"/>
                                <w:right w:val="none" w:sz="0" w:space="0" w:color="auto"/>
                              </w:divBdr>
                            </w:div>
                            <w:div w:id="1361316720">
                              <w:marLeft w:val="0"/>
                              <w:marRight w:val="0"/>
                              <w:marTop w:val="0"/>
                              <w:marBottom w:val="2"/>
                              <w:divBdr>
                                <w:top w:val="single" w:sz="8" w:space="2" w:color="FFFFFF"/>
                                <w:left w:val="single" w:sz="8" w:space="20" w:color="FFFFFF"/>
                                <w:bottom w:val="single" w:sz="8" w:space="2" w:color="FFFFFF"/>
                                <w:right w:val="single" w:sz="8" w:space="30" w:color="FFFFFF"/>
                              </w:divBdr>
                              <w:divsChild>
                                <w:div w:id="181825610">
                                  <w:marLeft w:val="0"/>
                                  <w:marRight w:val="0"/>
                                  <w:marTop w:val="300"/>
                                  <w:marBottom w:val="300"/>
                                  <w:divBdr>
                                    <w:top w:val="none" w:sz="0" w:space="0" w:color="auto"/>
                                    <w:left w:val="none" w:sz="0" w:space="0" w:color="auto"/>
                                    <w:bottom w:val="none" w:sz="0" w:space="0" w:color="auto"/>
                                    <w:right w:val="none" w:sz="0" w:space="0" w:color="auto"/>
                                  </w:divBdr>
                                </w:div>
                                <w:div w:id="197283739">
                                  <w:marLeft w:val="0"/>
                                  <w:marRight w:val="0"/>
                                  <w:marTop w:val="0"/>
                                  <w:marBottom w:val="0"/>
                                  <w:divBdr>
                                    <w:top w:val="none" w:sz="0" w:space="0" w:color="auto"/>
                                    <w:left w:val="none" w:sz="0" w:space="0" w:color="auto"/>
                                    <w:bottom w:val="none" w:sz="0" w:space="0" w:color="auto"/>
                                    <w:right w:val="none" w:sz="0" w:space="0" w:color="auto"/>
                                  </w:divBdr>
                                </w:div>
                                <w:div w:id="240676335">
                                  <w:marLeft w:val="0"/>
                                  <w:marRight w:val="0"/>
                                  <w:marTop w:val="0"/>
                                  <w:marBottom w:val="0"/>
                                  <w:divBdr>
                                    <w:top w:val="none" w:sz="0" w:space="0" w:color="auto"/>
                                    <w:left w:val="none" w:sz="0" w:space="0" w:color="auto"/>
                                    <w:bottom w:val="none" w:sz="0" w:space="0" w:color="auto"/>
                                    <w:right w:val="none" w:sz="0" w:space="0" w:color="auto"/>
                                  </w:divBdr>
                                </w:div>
                                <w:div w:id="258955339">
                                  <w:marLeft w:val="0"/>
                                  <w:marRight w:val="0"/>
                                  <w:marTop w:val="0"/>
                                  <w:marBottom w:val="0"/>
                                  <w:divBdr>
                                    <w:top w:val="none" w:sz="0" w:space="0" w:color="auto"/>
                                    <w:left w:val="none" w:sz="0" w:space="0" w:color="auto"/>
                                    <w:bottom w:val="none" w:sz="0" w:space="0" w:color="auto"/>
                                    <w:right w:val="none" w:sz="0" w:space="0" w:color="auto"/>
                                  </w:divBdr>
                                </w:div>
                                <w:div w:id="303706544">
                                  <w:marLeft w:val="0"/>
                                  <w:marRight w:val="0"/>
                                  <w:marTop w:val="300"/>
                                  <w:marBottom w:val="300"/>
                                  <w:divBdr>
                                    <w:top w:val="none" w:sz="0" w:space="0" w:color="auto"/>
                                    <w:left w:val="none" w:sz="0" w:space="0" w:color="auto"/>
                                    <w:bottom w:val="none" w:sz="0" w:space="0" w:color="auto"/>
                                    <w:right w:val="none" w:sz="0" w:space="0" w:color="auto"/>
                                  </w:divBdr>
                                </w:div>
                                <w:div w:id="355274024">
                                  <w:marLeft w:val="0"/>
                                  <w:marRight w:val="0"/>
                                  <w:marTop w:val="0"/>
                                  <w:marBottom w:val="0"/>
                                  <w:divBdr>
                                    <w:top w:val="none" w:sz="0" w:space="0" w:color="auto"/>
                                    <w:left w:val="none" w:sz="0" w:space="0" w:color="auto"/>
                                    <w:bottom w:val="none" w:sz="0" w:space="0" w:color="auto"/>
                                    <w:right w:val="none" w:sz="0" w:space="0" w:color="auto"/>
                                  </w:divBdr>
                                </w:div>
                                <w:div w:id="595481563">
                                  <w:marLeft w:val="0"/>
                                  <w:marRight w:val="0"/>
                                  <w:marTop w:val="0"/>
                                  <w:marBottom w:val="0"/>
                                  <w:divBdr>
                                    <w:top w:val="none" w:sz="0" w:space="0" w:color="auto"/>
                                    <w:left w:val="none" w:sz="0" w:space="0" w:color="auto"/>
                                    <w:bottom w:val="none" w:sz="0" w:space="0" w:color="auto"/>
                                    <w:right w:val="none" w:sz="0" w:space="0" w:color="auto"/>
                                  </w:divBdr>
                                </w:div>
                                <w:div w:id="795639173">
                                  <w:marLeft w:val="0"/>
                                  <w:marRight w:val="0"/>
                                  <w:marTop w:val="0"/>
                                  <w:marBottom w:val="0"/>
                                  <w:divBdr>
                                    <w:top w:val="none" w:sz="0" w:space="0" w:color="auto"/>
                                    <w:left w:val="none" w:sz="0" w:space="0" w:color="auto"/>
                                    <w:bottom w:val="none" w:sz="0" w:space="0" w:color="auto"/>
                                    <w:right w:val="none" w:sz="0" w:space="0" w:color="auto"/>
                                  </w:divBdr>
                                </w:div>
                                <w:div w:id="867378700">
                                  <w:marLeft w:val="0"/>
                                  <w:marRight w:val="0"/>
                                  <w:marTop w:val="0"/>
                                  <w:marBottom w:val="0"/>
                                  <w:divBdr>
                                    <w:top w:val="none" w:sz="0" w:space="0" w:color="auto"/>
                                    <w:left w:val="none" w:sz="0" w:space="0" w:color="auto"/>
                                    <w:bottom w:val="none" w:sz="0" w:space="0" w:color="auto"/>
                                    <w:right w:val="none" w:sz="0" w:space="0" w:color="auto"/>
                                  </w:divBdr>
                                </w:div>
                                <w:div w:id="882979647">
                                  <w:marLeft w:val="0"/>
                                  <w:marRight w:val="0"/>
                                  <w:marTop w:val="0"/>
                                  <w:marBottom w:val="0"/>
                                  <w:divBdr>
                                    <w:top w:val="none" w:sz="0" w:space="0" w:color="auto"/>
                                    <w:left w:val="none" w:sz="0" w:space="0" w:color="auto"/>
                                    <w:bottom w:val="none" w:sz="0" w:space="0" w:color="auto"/>
                                    <w:right w:val="none" w:sz="0" w:space="0" w:color="auto"/>
                                  </w:divBdr>
                                </w:div>
                                <w:div w:id="929581246">
                                  <w:marLeft w:val="0"/>
                                  <w:marRight w:val="0"/>
                                  <w:marTop w:val="0"/>
                                  <w:marBottom w:val="0"/>
                                  <w:divBdr>
                                    <w:top w:val="none" w:sz="0" w:space="0" w:color="auto"/>
                                    <w:left w:val="none" w:sz="0" w:space="0" w:color="auto"/>
                                    <w:bottom w:val="none" w:sz="0" w:space="0" w:color="auto"/>
                                    <w:right w:val="none" w:sz="0" w:space="0" w:color="auto"/>
                                  </w:divBdr>
                                </w:div>
                                <w:div w:id="1046949749">
                                  <w:marLeft w:val="0"/>
                                  <w:marRight w:val="0"/>
                                  <w:marTop w:val="0"/>
                                  <w:marBottom w:val="0"/>
                                  <w:divBdr>
                                    <w:top w:val="none" w:sz="0" w:space="0" w:color="auto"/>
                                    <w:left w:val="none" w:sz="0" w:space="0" w:color="auto"/>
                                    <w:bottom w:val="none" w:sz="0" w:space="0" w:color="auto"/>
                                    <w:right w:val="none" w:sz="0" w:space="0" w:color="auto"/>
                                  </w:divBdr>
                                </w:div>
                                <w:div w:id="1052536465">
                                  <w:marLeft w:val="0"/>
                                  <w:marRight w:val="0"/>
                                  <w:marTop w:val="300"/>
                                  <w:marBottom w:val="300"/>
                                  <w:divBdr>
                                    <w:top w:val="none" w:sz="0" w:space="0" w:color="auto"/>
                                    <w:left w:val="none" w:sz="0" w:space="0" w:color="auto"/>
                                    <w:bottom w:val="none" w:sz="0" w:space="0" w:color="auto"/>
                                    <w:right w:val="none" w:sz="0" w:space="0" w:color="auto"/>
                                  </w:divBdr>
                                </w:div>
                                <w:div w:id="1062413407">
                                  <w:marLeft w:val="0"/>
                                  <w:marRight w:val="0"/>
                                  <w:marTop w:val="0"/>
                                  <w:marBottom w:val="0"/>
                                  <w:divBdr>
                                    <w:top w:val="none" w:sz="0" w:space="0" w:color="auto"/>
                                    <w:left w:val="none" w:sz="0" w:space="0" w:color="auto"/>
                                    <w:bottom w:val="none" w:sz="0" w:space="0" w:color="auto"/>
                                    <w:right w:val="none" w:sz="0" w:space="0" w:color="auto"/>
                                  </w:divBdr>
                                </w:div>
                                <w:div w:id="1078746633">
                                  <w:marLeft w:val="0"/>
                                  <w:marRight w:val="0"/>
                                  <w:marTop w:val="0"/>
                                  <w:marBottom w:val="0"/>
                                  <w:divBdr>
                                    <w:top w:val="none" w:sz="0" w:space="0" w:color="auto"/>
                                    <w:left w:val="none" w:sz="0" w:space="0" w:color="auto"/>
                                    <w:bottom w:val="none" w:sz="0" w:space="0" w:color="auto"/>
                                    <w:right w:val="none" w:sz="0" w:space="0" w:color="auto"/>
                                  </w:divBdr>
                                </w:div>
                                <w:div w:id="1105879385">
                                  <w:marLeft w:val="0"/>
                                  <w:marRight w:val="0"/>
                                  <w:marTop w:val="300"/>
                                  <w:marBottom w:val="300"/>
                                  <w:divBdr>
                                    <w:top w:val="none" w:sz="0" w:space="0" w:color="auto"/>
                                    <w:left w:val="none" w:sz="0" w:space="0" w:color="auto"/>
                                    <w:bottom w:val="none" w:sz="0" w:space="0" w:color="auto"/>
                                    <w:right w:val="none" w:sz="0" w:space="0" w:color="auto"/>
                                  </w:divBdr>
                                </w:div>
                                <w:div w:id="1116559924">
                                  <w:marLeft w:val="0"/>
                                  <w:marRight w:val="0"/>
                                  <w:marTop w:val="300"/>
                                  <w:marBottom w:val="300"/>
                                  <w:divBdr>
                                    <w:top w:val="none" w:sz="0" w:space="0" w:color="auto"/>
                                    <w:left w:val="none" w:sz="0" w:space="0" w:color="auto"/>
                                    <w:bottom w:val="none" w:sz="0" w:space="0" w:color="auto"/>
                                    <w:right w:val="none" w:sz="0" w:space="0" w:color="auto"/>
                                  </w:divBdr>
                                </w:div>
                                <w:div w:id="1117338452">
                                  <w:marLeft w:val="0"/>
                                  <w:marRight w:val="0"/>
                                  <w:marTop w:val="300"/>
                                  <w:marBottom w:val="300"/>
                                  <w:divBdr>
                                    <w:top w:val="none" w:sz="0" w:space="0" w:color="auto"/>
                                    <w:left w:val="none" w:sz="0" w:space="0" w:color="auto"/>
                                    <w:bottom w:val="none" w:sz="0" w:space="0" w:color="auto"/>
                                    <w:right w:val="none" w:sz="0" w:space="0" w:color="auto"/>
                                  </w:divBdr>
                                </w:div>
                                <w:div w:id="1262177997">
                                  <w:marLeft w:val="0"/>
                                  <w:marRight w:val="0"/>
                                  <w:marTop w:val="0"/>
                                  <w:marBottom w:val="0"/>
                                  <w:divBdr>
                                    <w:top w:val="none" w:sz="0" w:space="0" w:color="auto"/>
                                    <w:left w:val="none" w:sz="0" w:space="0" w:color="auto"/>
                                    <w:bottom w:val="none" w:sz="0" w:space="0" w:color="auto"/>
                                    <w:right w:val="none" w:sz="0" w:space="0" w:color="auto"/>
                                  </w:divBdr>
                                </w:div>
                                <w:div w:id="1376008345">
                                  <w:marLeft w:val="0"/>
                                  <w:marRight w:val="0"/>
                                  <w:marTop w:val="0"/>
                                  <w:marBottom w:val="0"/>
                                  <w:divBdr>
                                    <w:top w:val="none" w:sz="0" w:space="0" w:color="auto"/>
                                    <w:left w:val="none" w:sz="0" w:space="0" w:color="auto"/>
                                    <w:bottom w:val="none" w:sz="0" w:space="0" w:color="auto"/>
                                    <w:right w:val="none" w:sz="0" w:space="0" w:color="auto"/>
                                  </w:divBdr>
                                </w:div>
                                <w:div w:id="1474062636">
                                  <w:marLeft w:val="0"/>
                                  <w:marRight w:val="0"/>
                                  <w:marTop w:val="300"/>
                                  <w:marBottom w:val="300"/>
                                  <w:divBdr>
                                    <w:top w:val="none" w:sz="0" w:space="0" w:color="auto"/>
                                    <w:left w:val="none" w:sz="0" w:space="0" w:color="auto"/>
                                    <w:bottom w:val="none" w:sz="0" w:space="0" w:color="auto"/>
                                    <w:right w:val="none" w:sz="0" w:space="0" w:color="auto"/>
                                  </w:divBdr>
                                </w:div>
                                <w:div w:id="1484078816">
                                  <w:marLeft w:val="0"/>
                                  <w:marRight w:val="0"/>
                                  <w:marTop w:val="0"/>
                                  <w:marBottom w:val="0"/>
                                  <w:divBdr>
                                    <w:top w:val="none" w:sz="0" w:space="0" w:color="auto"/>
                                    <w:left w:val="none" w:sz="0" w:space="0" w:color="auto"/>
                                    <w:bottom w:val="none" w:sz="0" w:space="0" w:color="auto"/>
                                    <w:right w:val="none" w:sz="0" w:space="0" w:color="auto"/>
                                  </w:divBdr>
                                </w:div>
                                <w:div w:id="1551262366">
                                  <w:marLeft w:val="0"/>
                                  <w:marRight w:val="0"/>
                                  <w:marTop w:val="0"/>
                                  <w:marBottom w:val="0"/>
                                  <w:divBdr>
                                    <w:top w:val="none" w:sz="0" w:space="0" w:color="auto"/>
                                    <w:left w:val="none" w:sz="0" w:space="0" w:color="auto"/>
                                    <w:bottom w:val="none" w:sz="0" w:space="0" w:color="auto"/>
                                    <w:right w:val="none" w:sz="0" w:space="0" w:color="auto"/>
                                  </w:divBdr>
                                </w:div>
                                <w:div w:id="1553686873">
                                  <w:marLeft w:val="0"/>
                                  <w:marRight w:val="0"/>
                                  <w:marTop w:val="300"/>
                                  <w:marBottom w:val="300"/>
                                  <w:divBdr>
                                    <w:top w:val="none" w:sz="0" w:space="0" w:color="auto"/>
                                    <w:left w:val="none" w:sz="0" w:space="0" w:color="auto"/>
                                    <w:bottom w:val="none" w:sz="0" w:space="0" w:color="auto"/>
                                    <w:right w:val="none" w:sz="0" w:space="0" w:color="auto"/>
                                  </w:divBdr>
                                </w:div>
                                <w:div w:id="1610776518">
                                  <w:marLeft w:val="0"/>
                                  <w:marRight w:val="0"/>
                                  <w:marTop w:val="0"/>
                                  <w:marBottom w:val="0"/>
                                  <w:divBdr>
                                    <w:top w:val="none" w:sz="0" w:space="0" w:color="auto"/>
                                    <w:left w:val="none" w:sz="0" w:space="0" w:color="auto"/>
                                    <w:bottom w:val="none" w:sz="0" w:space="0" w:color="auto"/>
                                    <w:right w:val="none" w:sz="0" w:space="0" w:color="auto"/>
                                  </w:divBdr>
                                </w:div>
                                <w:div w:id="1619529423">
                                  <w:marLeft w:val="0"/>
                                  <w:marRight w:val="0"/>
                                  <w:marTop w:val="0"/>
                                  <w:marBottom w:val="0"/>
                                  <w:divBdr>
                                    <w:top w:val="none" w:sz="0" w:space="0" w:color="auto"/>
                                    <w:left w:val="none" w:sz="0" w:space="0" w:color="auto"/>
                                    <w:bottom w:val="none" w:sz="0" w:space="0" w:color="auto"/>
                                    <w:right w:val="none" w:sz="0" w:space="0" w:color="auto"/>
                                  </w:divBdr>
                                </w:div>
                                <w:div w:id="1626276951">
                                  <w:marLeft w:val="0"/>
                                  <w:marRight w:val="0"/>
                                  <w:marTop w:val="0"/>
                                  <w:marBottom w:val="0"/>
                                  <w:divBdr>
                                    <w:top w:val="none" w:sz="0" w:space="0" w:color="auto"/>
                                    <w:left w:val="none" w:sz="0" w:space="0" w:color="auto"/>
                                    <w:bottom w:val="none" w:sz="0" w:space="0" w:color="auto"/>
                                    <w:right w:val="none" w:sz="0" w:space="0" w:color="auto"/>
                                  </w:divBdr>
                                </w:div>
                                <w:div w:id="1737587665">
                                  <w:marLeft w:val="0"/>
                                  <w:marRight w:val="0"/>
                                  <w:marTop w:val="300"/>
                                  <w:marBottom w:val="300"/>
                                  <w:divBdr>
                                    <w:top w:val="none" w:sz="0" w:space="0" w:color="auto"/>
                                    <w:left w:val="none" w:sz="0" w:space="0" w:color="auto"/>
                                    <w:bottom w:val="none" w:sz="0" w:space="0" w:color="auto"/>
                                    <w:right w:val="none" w:sz="0" w:space="0" w:color="auto"/>
                                  </w:divBdr>
                                </w:div>
                                <w:div w:id="1818184445">
                                  <w:marLeft w:val="0"/>
                                  <w:marRight w:val="0"/>
                                  <w:marTop w:val="0"/>
                                  <w:marBottom w:val="0"/>
                                  <w:divBdr>
                                    <w:top w:val="none" w:sz="0" w:space="0" w:color="auto"/>
                                    <w:left w:val="none" w:sz="0" w:space="0" w:color="auto"/>
                                    <w:bottom w:val="none" w:sz="0" w:space="0" w:color="auto"/>
                                    <w:right w:val="none" w:sz="0" w:space="0" w:color="auto"/>
                                  </w:divBdr>
                                </w:div>
                                <w:div w:id="1848668734">
                                  <w:marLeft w:val="0"/>
                                  <w:marRight w:val="0"/>
                                  <w:marTop w:val="0"/>
                                  <w:marBottom w:val="0"/>
                                  <w:divBdr>
                                    <w:top w:val="none" w:sz="0" w:space="0" w:color="auto"/>
                                    <w:left w:val="none" w:sz="0" w:space="0" w:color="auto"/>
                                    <w:bottom w:val="none" w:sz="0" w:space="0" w:color="auto"/>
                                    <w:right w:val="none" w:sz="0" w:space="0" w:color="auto"/>
                                  </w:divBdr>
                                </w:div>
                                <w:div w:id="1969583732">
                                  <w:marLeft w:val="0"/>
                                  <w:marRight w:val="0"/>
                                  <w:marTop w:val="0"/>
                                  <w:marBottom w:val="0"/>
                                  <w:divBdr>
                                    <w:top w:val="none" w:sz="0" w:space="0" w:color="auto"/>
                                    <w:left w:val="none" w:sz="0" w:space="0" w:color="auto"/>
                                    <w:bottom w:val="none" w:sz="0" w:space="0" w:color="auto"/>
                                    <w:right w:val="none" w:sz="0" w:space="0" w:color="auto"/>
                                  </w:divBdr>
                                </w:div>
                                <w:div w:id="2011832010">
                                  <w:marLeft w:val="0"/>
                                  <w:marRight w:val="0"/>
                                  <w:marTop w:val="300"/>
                                  <w:marBottom w:val="300"/>
                                  <w:divBdr>
                                    <w:top w:val="none" w:sz="0" w:space="0" w:color="auto"/>
                                    <w:left w:val="none" w:sz="0" w:space="0" w:color="auto"/>
                                    <w:bottom w:val="none" w:sz="0" w:space="0" w:color="auto"/>
                                    <w:right w:val="none" w:sz="0" w:space="0" w:color="auto"/>
                                  </w:divBdr>
                                </w:div>
                                <w:div w:id="2021664359">
                                  <w:marLeft w:val="0"/>
                                  <w:marRight w:val="0"/>
                                  <w:marTop w:val="300"/>
                                  <w:marBottom w:val="300"/>
                                  <w:divBdr>
                                    <w:top w:val="none" w:sz="0" w:space="0" w:color="auto"/>
                                    <w:left w:val="none" w:sz="0" w:space="0" w:color="auto"/>
                                    <w:bottom w:val="none" w:sz="0" w:space="0" w:color="auto"/>
                                    <w:right w:val="none" w:sz="0" w:space="0" w:color="auto"/>
                                  </w:divBdr>
                                </w:div>
                                <w:div w:id="2060011679">
                                  <w:marLeft w:val="0"/>
                                  <w:marRight w:val="0"/>
                                  <w:marTop w:val="0"/>
                                  <w:marBottom w:val="0"/>
                                  <w:divBdr>
                                    <w:top w:val="none" w:sz="0" w:space="0" w:color="auto"/>
                                    <w:left w:val="none" w:sz="0" w:space="0" w:color="auto"/>
                                    <w:bottom w:val="none" w:sz="0" w:space="0" w:color="auto"/>
                                    <w:right w:val="none" w:sz="0" w:space="0" w:color="auto"/>
                                  </w:divBdr>
                                </w:div>
                              </w:divsChild>
                            </w:div>
                            <w:div w:id="193288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0333360">
      <w:bodyDiv w:val="1"/>
      <w:marLeft w:val="0"/>
      <w:marRight w:val="0"/>
      <w:marTop w:val="0"/>
      <w:marBottom w:val="0"/>
      <w:divBdr>
        <w:top w:val="none" w:sz="0" w:space="0" w:color="auto"/>
        <w:left w:val="none" w:sz="0" w:space="0" w:color="auto"/>
        <w:bottom w:val="none" w:sz="0" w:space="0" w:color="auto"/>
        <w:right w:val="none" w:sz="0" w:space="0" w:color="auto"/>
      </w:divBdr>
      <w:divsChild>
        <w:div w:id="1071463955">
          <w:marLeft w:val="0"/>
          <w:marRight w:val="0"/>
          <w:marTop w:val="0"/>
          <w:marBottom w:val="0"/>
          <w:divBdr>
            <w:top w:val="none" w:sz="0" w:space="0" w:color="auto"/>
            <w:left w:val="none" w:sz="0" w:space="0" w:color="auto"/>
            <w:bottom w:val="none" w:sz="0" w:space="0" w:color="auto"/>
            <w:right w:val="none" w:sz="0" w:space="0" w:color="auto"/>
          </w:divBdr>
          <w:divsChild>
            <w:div w:id="1693460408">
              <w:marLeft w:val="0"/>
              <w:marRight w:val="0"/>
              <w:marTop w:val="0"/>
              <w:marBottom w:val="0"/>
              <w:divBdr>
                <w:top w:val="none" w:sz="0" w:space="0" w:color="auto"/>
                <w:left w:val="none" w:sz="0" w:space="0" w:color="auto"/>
                <w:bottom w:val="none" w:sz="0" w:space="0" w:color="auto"/>
                <w:right w:val="none" w:sz="0" w:space="0" w:color="auto"/>
              </w:divBdr>
              <w:divsChild>
                <w:div w:id="105274530">
                  <w:marLeft w:val="0"/>
                  <w:marRight w:val="0"/>
                  <w:marTop w:val="0"/>
                  <w:marBottom w:val="0"/>
                  <w:divBdr>
                    <w:top w:val="none" w:sz="0" w:space="0" w:color="auto"/>
                    <w:left w:val="none" w:sz="0" w:space="0" w:color="auto"/>
                    <w:bottom w:val="none" w:sz="0" w:space="0" w:color="auto"/>
                    <w:right w:val="none" w:sz="0" w:space="0" w:color="auto"/>
                  </w:divBdr>
                </w:div>
                <w:div w:id="800726908">
                  <w:marLeft w:val="0"/>
                  <w:marRight w:val="0"/>
                  <w:marTop w:val="0"/>
                  <w:marBottom w:val="0"/>
                  <w:divBdr>
                    <w:top w:val="none" w:sz="0" w:space="0" w:color="auto"/>
                    <w:left w:val="none" w:sz="0" w:space="0" w:color="auto"/>
                    <w:bottom w:val="none" w:sz="0" w:space="0" w:color="auto"/>
                    <w:right w:val="none" w:sz="0" w:space="0" w:color="auto"/>
                  </w:divBdr>
                </w:div>
                <w:div w:id="880822213">
                  <w:marLeft w:val="240"/>
                  <w:marRight w:val="0"/>
                  <w:marTop w:val="0"/>
                  <w:marBottom w:val="24"/>
                  <w:divBdr>
                    <w:top w:val="none" w:sz="0" w:space="0" w:color="auto"/>
                    <w:left w:val="none" w:sz="0" w:space="0" w:color="auto"/>
                    <w:bottom w:val="none" w:sz="0" w:space="0" w:color="auto"/>
                    <w:right w:val="none" w:sz="0" w:space="0" w:color="auto"/>
                  </w:divBdr>
                </w:div>
                <w:div w:id="1240559664">
                  <w:marLeft w:val="0"/>
                  <w:marRight w:val="0"/>
                  <w:marTop w:val="0"/>
                  <w:marBottom w:val="0"/>
                  <w:divBdr>
                    <w:top w:val="none" w:sz="0" w:space="0" w:color="auto"/>
                    <w:left w:val="none" w:sz="0" w:space="0" w:color="auto"/>
                    <w:bottom w:val="none" w:sz="0" w:space="0" w:color="auto"/>
                    <w:right w:val="none" w:sz="0" w:space="0" w:color="auto"/>
                  </w:divBdr>
                  <w:divsChild>
                    <w:div w:id="19287000">
                      <w:marLeft w:val="0"/>
                      <w:marRight w:val="0"/>
                      <w:marTop w:val="0"/>
                      <w:marBottom w:val="0"/>
                      <w:divBdr>
                        <w:top w:val="none" w:sz="0" w:space="0" w:color="auto"/>
                        <w:left w:val="none" w:sz="0" w:space="0" w:color="auto"/>
                        <w:bottom w:val="none" w:sz="0" w:space="0" w:color="auto"/>
                        <w:right w:val="none" w:sz="0" w:space="0" w:color="auto"/>
                      </w:divBdr>
                      <w:divsChild>
                        <w:div w:id="1617061885">
                          <w:marLeft w:val="0"/>
                          <w:marRight w:val="0"/>
                          <w:marTop w:val="0"/>
                          <w:marBottom w:val="0"/>
                          <w:divBdr>
                            <w:top w:val="none" w:sz="0" w:space="0" w:color="auto"/>
                            <w:left w:val="none" w:sz="0" w:space="0" w:color="auto"/>
                            <w:bottom w:val="none" w:sz="0" w:space="0" w:color="auto"/>
                            <w:right w:val="none" w:sz="0" w:space="0" w:color="auto"/>
                          </w:divBdr>
                          <w:divsChild>
                            <w:div w:id="53878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4968475">
                  <w:marLeft w:val="0"/>
                  <w:marRight w:val="0"/>
                  <w:marTop w:val="0"/>
                  <w:marBottom w:val="0"/>
                  <w:divBdr>
                    <w:top w:val="none" w:sz="0" w:space="0" w:color="auto"/>
                    <w:left w:val="none" w:sz="0" w:space="0" w:color="auto"/>
                    <w:bottom w:val="none" w:sz="0" w:space="0" w:color="auto"/>
                    <w:right w:val="none" w:sz="0" w:space="0" w:color="auto"/>
                  </w:divBdr>
                </w:div>
                <w:div w:id="1841315588">
                  <w:marLeft w:val="0"/>
                  <w:marRight w:val="0"/>
                  <w:marTop w:val="0"/>
                  <w:marBottom w:val="0"/>
                  <w:divBdr>
                    <w:top w:val="none" w:sz="0" w:space="0" w:color="auto"/>
                    <w:left w:val="none" w:sz="0" w:space="0" w:color="auto"/>
                    <w:bottom w:val="none" w:sz="0" w:space="0" w:color="auto"/>
                    <w:right w:val="none" w:sz="0" w:space="0" w:color="auto"/>
                  </w:divBdr>
                  <w:divsChild>
                    <w:div w:id="930966245">
                      <w:marLeft w:val="0"/>
                      <w:marRight w:val="0"/>
                      <w:marTop w:val="0"/>
                      <w:marBottom w:val="0"/>
                      <w:divBdr>
                        <w:top w:val="none" w:sz="0" w:space="0" w:color="auto"/>
                        <w:left w:val="none" w:sz="0" w:space="0" w:color="auto"/>
                        <w:bottom w:val="none" w:sz="0" w:space="0" w:color="auto"/>
                        <w:right w:val="none" w:sz="0" w:space="0" w:color="auto"/>
                      </w:divBdr>
                      <w:divsChild>
                        <w:div w:id="1901475645">
                          <w:marLeft w:val="0"/>
                          <w:marRight w:val="0"/>
                          <w:marTop w:val="0"/>
                          <w:marBottom w:val="0"/>
                          <w:divBdr>
                            <w:top w:val="none" w:sz="0" w:space="0" w:color="auto"/>
                            <w:left w:val="none" w:sz="0" w:space="0" w:color="auto"/>
                            <w:bottom w:val="none" w:sz="0" w:space="0" w:color="auto"/>
                            <w:right w:val="none" w:sz="0" w:space="0" w:color="auto"/>
                          </w:divBdr>
                          <w:divsChild>
                            <w:div w:id="944116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9819179">
                  <w:marLeft w:val="0"/>
                  <w:marRight w:val="0"/>
                  <w:marTop w:val="0"/>
                  <w:marBottom w:val="0"/>
                  <w:divBdr>
                    <w:top w:val="none" w:sz="0" w:space="0" w:color="auto"/>
                    <w:left w:val="none" w:sz="0" w:space="0" w:color="auto"/>
                    <w:bottom w:val="none" w:sz="0" w:space="0" w:color="auto"/>
                    <w:right w:val="none" w:sz="0" w:space="0" w:color="auto"/>
                  </w:divBdr>
                  <w:divsChild>
                    <w:div w:id="67044012">
                      <w:marLeft w:val="0"/>
                      <w:marRight w:val="0"/>
                      <w:marTop w:val="0"/>
                      <w:marBottom w:val="0"/>
                      <w:divBdr>
                        <w:top w:val="none" w:sz="0" w:space="0" w:color="auto"/>
                        <w:left w:val="none" w:sz="0" w:space="0" w:color="auto"/>
                        <w:bottom w:val="none" w:sz="0" w:space="0" w:color="auto"/>
                        <w:right w:val="none" w:sz="0" w:space="0" w:color="auto"/>
                      </w:divBdr>
                      <w:divsChild>
                        <w:div w:id="507214993">
                          <w:marLeft w:val="0"/>
                          <w:marRight w:val="0"/>
                          <w:marTop w:val="0"/>
                          <w:marBottom w:val="0"/>
                          <w:divBdr>
                            <w:top w:val="none" w:sz="0" w:space="0" w:color="auto"/>
                            <w:left w:val="none" w:sz="0" w:space="0" w:color="auto"/>
                            <w:bottom w:val="none" w:sz="0" w:space="0" w:color="auto"/>
                            <w:right w:val="none" w:sz="0" w:space="0" w:color="auto"/>
                          </w:divBdr>
                          <w:divsChild>
                            <w:div w:id="1758668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1606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webSettings>
</file>

<file path=word/_rels/document.xml.rels><?xml version="1.0" encoding="UTF-8" standalone="yes"?>
<Relationships xmlns="http://schemas.openxmlformats.org/package/2006/relationships"><Relationship Id="rId117" Type="http://schemas.openxmlformats.org/officeDocument/2006/relationships/hyperlink" Target="http://es.wikipedia.org/wiki/Ingeniero_agr%C3%B3nomo" TargetMode="External"/><Relationship Id="rId299" Type="http://schemas.openxmlformats.org/officeDocument/2006/relationships/hyperlink" Target="http://www.etymonline.com/index.php?term=dengue" TargetMode="External"/><Relationship Id="rId21" Type="http://schemas.openxmlformats.org/officeDocument/2006/relationships/image" Target="media/image4.jpeg"/><Relationship Id="rId63" Type="http://schemas.openxmlformats.org/officeDocument/2006/relationships/hyperlink" Target="http://es.wikipedia.org/wiki/Inmigraci%C3%B3n" TargetMode="External"/><Relationship Id="rId159" Type="http://schemas.openxmlformats.org/officeDocument/2006/relationships/hyperlink" Target="http://es.wikipedia.org/wiki/Wikiproyecto:Taxonom%C3%ADa/C%C3%B3mo_leer_una_ficha_de_tax%C3%B3n" TargetMode="External"/><Relationship Id="rId324" Type="http://schemas.openxmlformats.org/officeDocument/2006/relationships/hyperlink" Target="http://www.monografias.com/trabajos/sangre/sangre.shtml" TargetMode="External"/><Relationship Id="rId366" Type="http://schemas.openxmlformats.org/officeDocument/2006/relationships/hyperlink" Target="http://www.monografias.com/trabajos7/humus/humus.shtml" TargetMode="External"/><Relationship Id="rId170" Type="http://schemas.openxmlformats.org/officeDocument/2006/relationships/hyperlink" Target="http://es.wikipedia.org/wiki/Virus_ARN" TargetMode="External"/><Relationship Id="rId226" Type="http://schemas.openxmlformats.org/officeDocument/2006/relationships/hyperlink" Target="http://es.wikipedia.org/wiki/Trombocitopenia" TargetMode="External"/><Relationship Id="rId107" Type="http://schemas.openxmlformats.org/officeDocument/2006/relationships/hyperlink" Target="http://es.wikipedia.org/wiki/Trinidad_(Bolivia)" TargetMode="External"/><Relationship Id="rId268" Type="http://schemas.openxmlformats.org/officeDocument/2006/relationships/hyperlink" Target="http://es.wikipedia.org/wiki/Archivo:Humo_fumigacion.JPG" TargetMode="External"/><Relationship Id="rId289" Type="http://schemas.openxmlformats.org/officeDocument/2006/relationships/hyperlink" Target="http://www2.ncid.cdc.gov/travel/yb/utils/ybGet.asp?section=dis&amp;obj=dengue.htm" TargetMode="External"/><Relationship Id="rId11" Type="http://schemas.openxmlformats.org/officeDocument/2006/relationships/hyperlink" Target="http://www.nlm.nih.gov/medlineplus/spanish/ency/article/003261.htm" TargetMode="External"/><Relationship Id="rId32" Type="http://schemas.openxmlformats.org/officeDocument/2006/relationships/hyperlink" Target="mailto:gbavellaneda@hotmail.com" TargetMode="External"/><Relationship Id="rId53" Type="http://schemas.openxmlformats.org/officeDocument/2006/relationships/hyperlink" Target="http://es.wikipedia.org/wiki/1781" TargetMode="External"/><Relationship Id="rId74" Type="http://schemas.openxmlformats.org/officeDocument/2006/relationships/hyperlink" Target="http://es.wikipedia.org/wiki/Ecuador" TargetMode="External"/><Relationship Id="rId128" Type="http://schemas.openxmlformats.org/officeDocument/2006/relationships/hyperlink" Target="http://es.wikipedia.org/wiki/Paraquat" TargetMode="External"/><Relationship Id="rId149" Type="http://schemas.openxmlformats.org/officeDocument/2006/relationships/hyperlink" Target="http://es.wikipedia.org/wiki/Salud_p%C3%BAblica" TargetMode="External"/><Relationship Id="rId314" Type="http://schemas.openxmlformats.org/officeDocument/2006/relationships/hyperlink" Target="http://www.monografias.com/trabajos16/espacio-tiempo/espacio-tiempo.shtml" TargetMode="External"/><Relationship Id="rId335" Type="http://schemas.openxmlformats.org/officeDocument/2006/relationships/hyperlink" Target="http://www.monografias.com/trabajos35/vectores/vectores.shtml" TargetMode="External"/><Relationship Id="rId356" Type="http://schemas.openxmlformats.org/officeDocument/2006/relationships/hyperlink" Target="http://www.monografias.com/trabajos11/estacon/estacon.shtml" TargetMode="External"/><Relationship Id="rId377" Type="http://schemas.openxmlformats.org/officeDocument/2006/relationships/hyperlink" Target="http://www.monografias.com/trabajos5/plasti/plasti.shtml" TargetMode="External"/><Relationship Id="rId398" Type="http://schemas.openxmlformats.org/officeDocument/2006/relationships/fontTable" Target="fontTable.xml"/><Relationship Id="rId5" Type="http://schemas.openxmlformats.org/officeDocument/2006/relationships/hyperlink" Target="http://www.ops.org.bo/et/dengue/?TE=2009020300001#i0#i0" TargetMode="External"/><Relationship Id="rId95" Type="http://schemas.openxmlformats.org/officeDocument/2006/relationships/hyperlink" Target="http://es.wikipedia.org/wiki/Isla_de_Pascua" TargetMode="External"/><Relationship Id="rId160" Type="http://schemas.openxmlformats.org/officeDocument/2006/relationships/hyperlink" Target="http://es.wikipedia.org/wiki/Archivo:Dengue.jpg" TargetMode="External"/><Relationship Id="rId181" Type="http://schemas.openxmlformats.org/officeDocument/2006/relationships/hyperlink" Target="http://es.wikipedia.org/wiki/Nan%C3%B3metro" TargetMode="External"/><Relationship Id="rId216" Type="http://schemas.openxmlformats.org/officeDocument/2006/relationships/hyperlink" Target="http://es.wikipedia.org/wiki/Disnea" TargetMode="External"/><Relationship Id="rId237" Type="http://schemas.openxmlformats.org/officeDocument/2006/relationships/hyperlink" Target="http://es.wikipedia.org/wiki/Serolog%C3%ADa" TargetMode="External"/><Relationship Id="rId258" Type="http://schemas.openxmlformats.org/officeDocument/2006/relationships/hyperlink" Target="http://es.wikipedia.org/wiki/Paracetamol" TargetMode="External"/><Relationship Id="rId279" Type="http://schemas.openxmlformats.org/officeDocument/2006/relationships/hyperlink" Target="http://es.wikipedia.org/w/index.php?title=Dengue&amp;action=edit&amp;section=17" TargetMode="External"/><Relationship Id="rId22" Type="http://schemas.openxmlformats.org/officeDocument/2006/relationships/hyperlink" Target="mailto:mediainquiries@who.int" TargetMode="External"/><Relationship Id="rId43" Type="http://schemas.openxmlformats.org/officeDocument/2006/relationships/hyperlink" Target="http://es.wikipedia.org/wiki/Dengue" TargetMode="External"/><Relationship Id="rId64" Type="http://schemas.openxmlformats.org/officeDocument/2006/relationships/hyperlink" Target="http://es.wikipedia.org/wiki/Parto" TargetMode="External"/><Relationship Id="rId118" Type="http://schemas.openxmlformats.org/officeDocument/2006/relationships/hyperlink" Target="http://es.wikipedia.org/wiki/Dengue" TargetMode="External"/><Relationship Id="rId139" Type="http://schemas.openxmlformats.org/officeDocument/2006/relationships/hyperlink" Target="http://es.wikipedia.org/wiki/Per%C3%BA" TargetMode="External"/><Relationship Id="rId290" Type="http://schemas.openxmlformats.org/officeDocument/2006/relationships/hyperlink" Target="http://es.wikipedia.org/wiki/Dengue" TargetMode="External"/><Relationship Id="rId304" Type="http://schemas.openxmlformats.org/officeDocument/2006/relationships/hyperlink" Target="http://www.monografias.com/trabajos15/tanatologia/tanatologia.shtml" TargetMode="External"/><Relationship Id="rId325" Type="http://schemas.openxmlformats.org/officeDocument/2006/relationships/hyperlink" Target="http://www.monografias.com/trabajos/aire/aire.shtml" TargetMode="External"/><Relationship Id="rId346" Type="http://schemas.openxmlformats.org/officeDocument/2006/relationships/hyperlink" Target="http://www.monografias.com/trabajos7/perde/perde.shtml" TargetMode="External"/><Relationship Id="rId367" Type="http://schemas.openxmlformats.org/officeDocument/2006/relationships/hyperlink" Target="http://www.monografias.com/trabajos57/sistema-muscular/sistema-muscular.shtml" TargetMode="External"/><Relationship Id="rId388" Type="http://schemas.openxmlformats.org/officeDocument/2006/relationships/hyperlink" Target="http://www.monografias.com/trabajos36/teoria-empleo/teoria-empleo.shtml" TargetMode="External"/><Relationship Id="rId85" Type="http://schemas.openxmlformats.org/officeDocument/2006/relationships/hyperlink" Target="http://es.wikipedia.org/wiki/Dengue" TargetMode="External"/><Relationship Id="rId150" Type="http://schemas.openxmlformats.org/officeDocument/2006/relationships/hyperlink" Target="http://es.wikipedia.org/wiki/Portal:Actualidad" TargetMode="External"/><Relationship Id="rId171" Type="http://schemas.openxmlformats.org/officeDocument/2006/relationships/hyperlink" Target="http://es.wikipedia.org/wiki/Arbovirus" TargetMode="External"/><Relationship Id="rId192" Type="http://schemas.openxmlformats.org/officeDocument/2006/relationships/hyperlink" Target="http://es.wikipedia.org/wiki/Artralgia" TargetMode="External"/><Relationship Id="rId206" Type="http://schemas.openxmlformats.org/officeDocument/2006/relationships/hyperlink" Target="http://es.wikipedia.org/wiki/Diarrea" TargetMode="External"/><Relationship Id="rId227" Type="http://schemas.openxmlformats.org/officeDocument/2006/relationships/hyperlink" Target="http://es.wikipedia.org/w/index.php?title=Hemoconcentraci%C3%B3n&amp;action=edit&amp;redlink=1" TargetMode="External"/><Relationship Id="rId248" Type="http://schemas.openxmlformats.org/officeDocument/2006/relationships/hyperlink" Target="http://es.wikipedia.org/wiki/IgG" TargetMode="External"/><Relationship Id="rId269" Type="http://schemas.openxmlformats.org/officeDocument/2006/relationships/image" Target="media/image11.jpeg"/><Relationship Id="rId12" Type="http://schemas.openxmlformats.org/officeDocument/2006/relationships/hyperlink" Target="http://www.nlm.nih.gov/medlineplus/spanish/ency/article/003178.htm" TargetMode="External"/><Relationship Id="rId33" Type="http://schemas.openxmlformats.org/officeDocument/2006/relationships/hyperlink" Target="http://es.wikipedia.org/wiki/Swahili" TargetMode="External"/><Relationship Id="rId108" Type="http://schemas.openxmlformats.org/officeDocument/2006/relationships/hyperlink" Target="http://es.wikipedia.org/wiki/Riberalta" TargetMode="External"/><Relationship Id="rId129" Type="http://schemas.openxmlformats.org/officeDocument/2006/relationships/hyperlink" Target="http://es.wikipedia.org/w/index.php?title=Diquat&amp;action=edit&amp;redlink=1" TargetMode="External"/><Relationship Id="rId280" Type="http://schemas.openxmlformats.org/officeDocument/2006/relationships/hyperlink" Target="http://es.wikipedia.org/wiki/Epidemia" TargetMode="External"/><Relationship Id="rId315" Type="http://schemas.openxmlformats.org/officeDocument/2006/relationships/hyperlink" Target="http://www.monografias.com/trabajos11/artguerr/artguerr.shtml" TargetMode="External"/><Relationship Id="rId336" Type="http://schemas.openxmlformats.org/officeDocument/2006/relationships/hyperlink" Target="http://www.monografias.com/trabajos10/compo/compo.shtml" TargetMode="External"/><Relationship Id="rId357" Type="http://schemas.openxmlformats.org/officeDocument/2006/relationships/hyperlink" Target="http://www.monografias.com/trabajos11/teosis/teosis.shtml" TargetMode="External"/><Relationship Id="rId54" Type="http://schemas.openxmlformats.org/officeDocument/2006/relationships/hyperlink" Target="http://es.wikipedia.org/wiki/Pandemia" TargetMode="External"/><Relationship Id="rId75" Type="http://schemas.openxmlformats.org/officeDocument/2006/relationships/hyperlink" Target="http://es.wikipedia.org/wiki/Paraguay" TargetMode="External"/><Relationship Id="rId96" Type="http://schemas.openxmlformats.org/officeDocument/2006/relationships/hyperlink" Target="http://es.wikipedia.org/wiki/Dengue" TargetMode="External"/><Relationship Id="rId140" Type="http://schemas.openxmlformats.org/officeDocument/2006/relationships/hyperlink" Target="http://es.wikipedia.org/wiki/Piura_(Per%C3%BA)" TargetMode="External"/><Relationship Id="rId161" Type="http://schemas.openxmlformats.org/officeDocument/2006/relationships/image" Target="media/image10.jpeg"/><Relationship Id="rId182" Type="http://schemas.openxmlformats.org/officeDocument/2006/relationships/hyperlink" Target="http://es.wikipedia.org/wiki/Di%C3%A1metro" TargetMode="External"/><Relationship Id="rId217" Type="http://schemas.openxmlformats.org/officeDocument/2006/relationships/hyperlink" Target="http://es.wikipedia.org/wiki/Convulsi%C3%B3n" TargetMode="External"/><Relationship Id="rId378" Type="http://schemas.openxmlformats.org/officeDocument/2006/relationships/hyperlink" Target="http://www.monografias.com/trabajos15/composicion-follaje/composicion-follaje.shtml" TargetMode="External"/><Relationship Id="rId399" Type="http://schemas.openxmlformats.org/officeDocument/2006/relationships/theme" Target="theme/theme1.xml"/><Relationship Id="rId6" Type="http://schemas.openxmlformats.org/officeDocument/2006/relationships/image" Target="media/image1.png"/><Relationship Id="rId238" Type="http://schemas.openxmlformats.org/officeDocument/2006/relationships/hyperlink" Target="http://es.wikipedia.org/wiki/Reacci%C3%B3n_en_cadena_de_la_polimerasa" TargetMode="External"/><Relationship Id="rId259" Type="http://schemas.openxmlformats.org/officeDocument/2006/relationships/hyperlink" Target="http://es.wikipedia.org/wiki/Terapia_intravenosa" TargetMode="External"/><Relationship Id="rId23" Type="http://schemas.openxmlformats.org/officeDocument/2006/relationships/hyperlink" Target="http://new.paho.org/hq/index.php?option=com_docman&amp;task=doc_download&amp;gid=1085&amp;Itemid=" TargetMode="External"/><Relationship Id="rId119" Type="http://schemas.openxmlformats.org/officeDocument/2006/relationships/hyperlink" Target="http://es.wikipedia.org/wiki/Sojizaci%C3%B3n" TargetMode="External"/><Relationship Id="rId270" Type="http://schemas.openxmlformats.org/officeDocument/2006/relationships/hyperlink" Target="http://es.wikipedia.org/wiki/Plaguicida" TargetMode="External"/><Relationship Id="rId291" Type="http://schemas.openxmlformats.org/officeDocument/2006/relationships/hyperlink" Target="http://es.wikipedia.org/wiki/Dengue" TargetMode="External"/><Relationship Id="rId305" Type="http://schemas.openxmlformats.org/officeDocument/2006/relationships/hyperlink" Target="http://www.monografias.com/trabajos38/fiebre/fiebre.shtml" TargetMode="External"/><Relationship Id="rId326" Type="http://schemas.openxmlformats.org/officeDocument/2006/relationships/hyperlink" Target="http://www.monografias.com/trabajos14/problemadelagua/problemadelagua.shtml" TargetMode="External"/><Relationship Id="rId347" Type="http://schemas.openxmlformats.org/officeDocument/2006/relationships/hyperlink" Target="http://www.monografias.com/Salud/Enfermedades/" TargetMode="External"/><Relationship Id="rId44" Type="http://schemas.openxmlformats.org/officeDocument/2006/relationships/hyperlink" Target="http://es.wikipedia.org/wiki/Etiolog%C3%ADa" TargetMode="External"/><Relationship Id="rId65" Type="http://schemas.openxmlformats.org/officeDocument/2006/relationships/hyperlink" Target="http://es.wikipedia.org/wiki/Malaria" TargetMode="External"/><Relationship Id="rId86" Type="http://schemas.openxmlformats.org/officeDocument/2006/relationships/hyperlink" Target="http://es.wikipedia.org/wiki/Dengue" TargetMode="External"/><Relationship Id="rId130" Type="http://schemas.openxmlformats.org/officeDocument/2006/relationships/hyperlink" Target="http://es.wikipedia.org/wiki/Clorpirif%C3%B3s" TargetMode="External"/><Relationship Id="rId151" Type="http://schemas.openxmlformats.org/officeDocument/2006/relationships/hyperlink" Target="http://es.wikipedia.org/wiki/Wikipedia:Lo_que_Wikipedia_no_es" TargetMode="External"/><Relationship Id="rId368" Type="http://schemas.openxmlformats.org/officeDocument/2006/relationships/hyperlink" Target="http://www.monografias.com/trabajos15/mitos-cosmogonicos/mitos-cosmogonicos.shtml" TargetMode="External"/><Relationship Id="rId389" Type="http://schemas.openxmlformats.org/officeDocument/2006/relationships/hyperlink" Target="http://www.monografias.com/trabajos15/medio-ambiente-venezuela/medio-ambiente-venezuela.shtml" TargetMode="External"/><Relationship Id="rId172" Type="http://schemas.openxmlformats.org/officeDocument/2006/relationships/hyperlink" Target="http://es.wikipedia.org/wiki/Artr%C3%B3podo" TargetMode="External"/><Relationship Id="rId193" Type="http://schemas.openxmlformats.org/officeDocument/2006/relationships/hyperlink" Target="http://es.wikipedia.org/wiki/M%C3%BAsculos" TargetMode="External"/><Relationship Id="rId207" Type="http://schemas.openxmlformats.org/officeDocument/2006/relationships/hyperlink" Target="http://es.wikipedia.org/wiki/Epistaxis" TargetMode="External"/><Relationship Id="rId228" Type="http://schemas.openxmlformats.org/officeDocument/2006/relationships/hyperlink" Target="http://es.wikipedia.org/wiki/OMS" TargetMode="External"/><Relationship Id="rId249" Type="http://schemas.openxmlformats.org/officeDocument/2006/relationships/hyperlink" Target="http://es.wikipedia.org/wiki/IgM" TargetMode="External"/><Relationship Id="rId13" Type="http://schemas.openxmlformats.org/officeDocument/2006/relationships/hyperlink" Target="http://www.nlm.nih.gov/medlineplus/spanish/ency/article/003333.htm" TargetMode="External"/><Relationship Id="rId109" Type="http://schemas.openxmlformats.org/officeDocument/2006/relationships/hyperlink" Target="http://es.wikipedia.org/wiki/Tarija" TargetMode="External"/><Relationship Id="rId260" Type="http://schemas.openxmlformats.org/officeDocument/2006/relationships/hyperlink" Target="http://es.wikipedia.org/wiki/Transfusi%C3%B3n" TargetMode="External"/><Relationship Id="rId281" Type="http://schemas.openxmlformats.org/officeDocument/2006/relationships/hyperlink" Target="http://es.wikipedia.org/wiki/Insecticida" TargetMode="External"/><Relationship Id="rId316" Type="http://schemas.openxmlformats.org/officeDocument/2006/relationships/hyperlink" Target="http://www.monografias.com/trabajos10/venez/venez.shtml" TargetMode="External"/><Relationship Id="rId337" Type="http://schemas.openxmlformats.org/officeDocument/2006/relationships/hyperlink" Target="http://www.monografias.com/trabajos14/plantas/plantas.shtml" TargetMode="External"/><Relationship Id="rId34" Type="http://schemas.openxmlformats.org/officeDocument/2006/relationships/hyperlink" Target="http://es.wikipedia.org/wiki/Espectro" TargetMode="External"/><Relationship Id="rId55" Type="http://schemas.openxmlformats.org/officeDocument/2006/relationships/hyperlink" Target="http://es.wikipedia.org/wiki/R%C3%ADo_de_Janeiro" TargetMode="External"/><Relationship Id="rId76" Type="http://schemas.openxmlformats.org/officeDocument/2006/relationships/hyperlink" Target="http://es.wikipedia.org/wiki/Per%C3%BA" TargetMode="External"/><Relationship Id="rId97" Type="http://schemas.openxmlformats.org/officeDocument/2006/relationships/hyperlink" Target="http://es.wikipedia.org/w/index.php?title=Dengue&amp;action=edit&amp;section=4" TargetMode="External"/><Relationship Id="rId120" Type="http://schemas.openxmlformats.org/officeDocument/2006/relationships/hyperlink" Target="http://es.wikipedia.org/wiki/Poroto" TargetMode="External"/><Relationship Id="rId141" Type="http://schemas.openxmlformats.org/officeDocument/2006/relationships/hyperlink" Target="http://es.wikipedia.org/wiki/Talara_(Per%C3%BA)" TargetMode="External"/><Relationship Id="rId358" Type="http://schemas.openxmlformats.org/officeDocument/2006/relationships/hyperlink" Target="http://www.monografias.com/trabajos10/cani/cani.shtml" TargetMode="External"/><Relationship Id="rId379" Type="http://schemas.openxmlformats.org/officeDocument/2006/relationships/hyperlink" Target="http://www.monografias.com/trabajos10/geogeur/geogeur.shtml" TargetMode="External"/><Relationship Id="rId7" Type="http://schemas.openxmlformats.org/officeDocument/2006/relationships/hyperlink" Target="http://www.nlm.nih.gov/medlineplus/spanish/ency/article/001374.htm" TargetMode="External"/><Relationship Id="rId162" Type="http://schemas.openxmlformats.org/officeDocument/2006/relationships/hyperlink" Target="http://es.wikipedia.org/wiki/Clasificaci%C3%B3n_de_los_virus" TargetMode="External"/><Relationship Id="rId183" Type="http://schemas.openxmlformats.org/officeDocument/2006/relationships/hyperlink" Target="http://es.wikipedia.org/wiki/Unidad_de_masa_at%C3%B3mica" TargetMode="External"/><Relationship Id="rId218" Type="http://schemas.openxmlformats.org/officeDocument/2006/relationships/hyperlink" Target="http://es.wikipedia.org/w/index.php?title=Dengue&amp;action=edit&amp;section=10" TargetMode="External"/><Relationship Id="rId239" Type="http://schemas.openxmlformats.org/officeDocument/2006/relationships/hyperlink" Target="http://es.wikipedia.org/w/index.php?title=Dengue&amp;action=edit&amp;section=11" TargetMode="External"/><Relationship Id="rId390" Type="http://schemas.openxmlformats.org/officeDocument/2006/relationships/hyperlink" Target="http://www.monografias.com/trabajos2/rhempresa/rhempresa.shtml" TargetMode="External"/><Relationship Id="rId250" Type="http://schemas.openxmlformats.org/officeDocument/2006/relationships/hyperlink" Target="http://es.wikipedia.org/wiki/Anticuerpo_monoclonal" TargetMode="External"/><Relationship Id="rId271" Type="http://schemas.openxmlformats.org/officeDocument/2006/relationships/hyperlink" Target="http://es.wikipedia.org/wiki/Insecticida" TargetMode="External"/><Relationship Id="rId292" Type="http://schemas.openxmlformats.org/officeDocument/2006/relationships/hyperlink" Target="http://books.google.co.ve/books?id=10HpkxJxH84C" TargetMode="External"/><Relationship Id="rId306" Type="http://schemas.openxmlformats.org/officeDocument/2006/relationships/hyperlink" Target="http://www.monografias.com/trabajos14/asia/asia.shtml" TargetMode="External"/><Relationship Id="rId24" Type="http://schemas.openxmlformats.org/officeDocument/2006/relationships/hyperlink" Target="http://www.paho.org/spanish/gov/csp/csp27.r15-s.pdf" TargetMode="External"/><Relationship Id="rId45" Type="http://schemas.openxmlformats.org/officeDocument/2006/relationships/hyperlink" Target="http://es.wikipedia.org/wiki/S._XX" TargetMode="External"/><Relationship Id="rId66" Type="http://schemas.openxmlformats.org/officeDocument/2006/relationships/hyperlink" Target="http://es.wikipedia.org/wiki/Culicidae" TargetMode="External"/><Relationship Id="rId87" Type="http://schemas.openxmlformats.org/officeDocument/2006/relationships/hyperlink" Target="http://es.wikipedia.org/w/index.php?title=Dengue&amp;action=edit&amp;section=3" TargetMode="External"/><Relationship Id="rId110" Type="http://schemas.openxmlformats.org/officeDocument/2006/relationships/hyperlink" Target="http://es.wikipedia.org/wiki/Guayaramer%C3%ADn" TargetMode="External"/><Relationship Id="rId131" Type="http://schemas.openxmlformats.org/officeDocument/2006/relationships/hyperlink" Target="http://es.wikipedia.org/wiki/Veneno" TargetMode="External"/><Relationship Id="rId327" Type="http://schemas.openxmlformats.org/officeDocument/2006/relationships/hyperlink" Target="http://www.monografias.com/trabajos5/colarq/colarq.shtml" TargetMode="External"/><Relationship Id="rId348" Type="http://schemas.openxmlformats.org/officeDocument/2006/relationships/hyperlink" Target="http://www.monografias.com/trabajos15/fundamento-ontologico/fundamento-ontologico.shtml" TargetMode="External"/><Relationship Id="rId369" Type="http://schemas.openxmlformats.org/officeDocument/2006/relationships/hyperlink" Target="http://www.monografias.com/trabajos32/diarreas/diarreas.shtml" TargetMode="External"/><Relationship Id="rId152" Type="http://schemas.openxmlformats.org/officeDocument/2006/relationships/hyperlink" Target="http://es.wikipedia.org/wiki/Wikipedia:Referencias" TargetMode="External"/><Relationship Id="rId173" Type="http://schemas.openxmlformats.org/officeDocument/2006/relationships/hyperlink" Target="http://es.wikipedia.org/wiki/Ant%C3%ADgeno" TargetMode="External"/><Relationship Id="rId194" Type="http://schemas.openxmlformats.org/officeDocument/2006/relationships/hyperlink" Target="http://es.wikipedia.org/wiki/Mialgia" TargetMode="External"/><Relationship Id="rId208" Type="http://schemas.openxmlformats.org/officeDocument/2006/relationships/hyperlink" Target="http://es.wikipedia.org/wiki/Gingivorragia" TargetMode="External"/><Relationship Id="rId229" Type="http://schemas.openxmlformats.org/officeDocument/2006/relationships/hyperlink" Target="http://es.wikipedia.org/wiki/1975" TargetMode="External"/><Relationship Id="rId380" Type="http://schemas.openxmlformats.org/officeDocument/2006/relationships/hyperlink" Target="http://www.monografias.com/trabajos6/napro/napro.shtml" TargetMode="External"/><Relationship Id="rId240" Type="http://schemas.openxmlformats.org/officeDocument/2006/relationships/hyperlink" Target="http://es.wikipedia.org/wiki/Fiebre_hemorr%C3%A1gica_viral" TargetMode="External"/><Relationship Id="rId261" Type="http://schemas.openxmlformats.org/officeDocument/2006/relationships/hyperlink" Target="http://es.wikipedia.org/wiki/Melena_(medicina)" TargetMode="External"/><Relationship Id="rId14" Type="http://schemas.openxmlformats.org/officeDocument/2006/relationships/hyperlink" Target="http://www.nlm.nih.gov/medlineplus/spanish/ency/article/003642.htm" TargetMode="External"/><Relationship Id="rId35" Type="http://schemas.openxmlformats.org/officeDocument/2006/relationships/hyperlink" Target="http://es.wikipedia.org/wiki/Dengue" TargetMode="External"/><Relationship Id="rId56" Type="http://schemas.openxmlformats.org/officeDocument/2006/relationships/hyperlink" Target="http://es.wikipedia.org/w/index.php?title=Dengue&amp;action=edit&amp;section=2" TargetMode="External"/><Relationship Id="rId77" Type="http://schemas.openxmlformats.org/officeDocument/2006/relationships/hyperlink" Target="http://es.wikipedia.org/wiki/Venezuela" TargetMode="External"/><Relationship Id="rId100" Type="http://schemas.openxmlformats.org/officeDocument/2006/relationships/hyperlink" Target="http://es.wikipedia.org/wiki/Dengue" TargetMode="External"/><Relationship Id="rId282" Type="http://schemas.openxmlformats.org/officeDocument/2006/relationships/hyperlink" Target="http://es.wikipedia.org/w/index.php?title=Dengue&amp;action=edit&amp;section=18" TargetMode="External"/><Relationship Id="rId317" Type="http://schemas.openxmlformats.org/officeDocument/2006/relationships/hyperlink" Target="http://www.monografias.com/trabajos16/cuba-origenes/cuba-origenes.shtml" TargetMode="External"/><Relationship Id="rId338" Type="http://schemas.openxmlformats.org/officeDocument/2006/relationships/hyperlink" Target="http://www.monografias.com/trabajos10/formulac/formulac.shtml" TargetMode="External"/><Relationship Id="rId359" Type="http://schemas.openxmlformats.org/officeDocument/2006/relationships/hyperlink" Target="http://www.monografias.com/trabajos901/habitat-cooperativismo-redefinicion-politicas-publicas/habitat-cooperativismo-redefinicion-politicas-publicas.shtml" TargetMode="External"/><Relationship Id="rId8" Type="http://schemas.openxmlformats.org/officeDocument/2006/relationships/hyperlink" Target="http://www.nlm.nih.gov/medlineplus/spanish/ency/article/001373.htm" TargetMode="External"/><Relationship Id="rId98" Type="http://schemas.openxmlformats.org/officeDocument/2006/relationships/hyperlink" Target="http://es.wikipedia.org/wiki/20_de_marzo" TargetMode="External"/><Relationship Id="rId121" Type="http://schemas.openxmlformats.org/officeDocument/2006/relationships/hyperlink" Target="http://es.wikipedia.org/wiki/Soja" TargetMode="External"/><Relationship Id="rId142" Type="http://schemas.openxmlformats.org/officeDocument/2006/relationships/hyperlink" Target="http://es.wikipedia.org/wiki/Ja%C3%A9n_(Per%C3%BA)" TargetMode="External"/><Relationship Id="rId163" Type="http://schemas.openxmlformats.org/officeDocument/2006/relationships/hyperlink" Target="http://es.wikipedia.org/wiki/Virus_ARN_monocatenario_positivo" TargetMode="External"/><Relationship Id="rId184" Type="http://schemas.openxmlformats.org/officeDocument/2006/relationships/hyperlink" Target="http://es.wikipedia.org/wiki/L%C3%ADpido" TargetMode="External"/><Relationship Id="rId219" Type="http://schemas.openxmlformats.org/officeDocument/2006/relationships/hyperlink" Target="http://es.wikipedia.org/wiki/Fatiga" TargetMode="External"/><Relationship Id="rId370" Type="http://schemas.openxmlformats.org/officeDocument/2006/relationships/hyperlink" Target="http://www.monografias.com/trabajos11/lamujer/lamujer.shtml" TargetMode="External"/><Relationship Id="rId391" Type="http://schemas.openxmlformats.org/officeDocument/2006/relationships/hyperlink" Target="http://www.monografias.com/trabajos11/norma/norma.shtml" TargetMode="External"/><Relationship Id="rId230" Type="http://schemas.openxmlformats.org/officeDocument/2006/relationships/hyperlink" Target="http://es.wikipedia.org/wiki/Dengue" TargetMode="External"/><Relationship Id="rId251" Type="http://schemas.openxmlformats.org/officeDocument/2006/relationships/hyperlink" Target="http://es.wikipedia.org/w/index.php?title=Dengue&amp;action=edit&amp;section=12" TargetMode="External"/><Relationship Id="rId25" Type="http://schemas.openxmlformats.org/officeDocument/2006/relationships/hyperlink" Target="http://www.paho.org/spanish/gov/cd/cd44-r9-s.pdf" TargetMode="External"/><Relationship Id="rId46" Type="http://schemas.openxmlformats.org/officeDocument/2006/relationships/hyperlink" Target="http://es.wikipedia.org/wiki/Segunda_guerra_mundial" TargetMode="External"/><Relationship Id="rId67" Type="http://schemas.openxmlformats.org/officeDocument/2006/relationships/hyperlink" Target="http://es.wikipedia.org/wiki/Aedes_aegypti" TargetMode="External"/><Relationship Id="rId272" Type="http://schemas.openxmlformats.org/officeDocument/2006/relationships/hyperlink" Target="http://es.wikipedia.org/wiki/Culicidae" TargetMode="External"/><Relationship Id="rId293" Type="http://schemas.openxmlformats.org/officeDocument/2006/relationships/hyperlink" Target="http://es.wikipedia.org/wiki/ISBN" TargetMode="External"/><Relationship Id="rId307" Type="http://schemas.openxmlformats.org/officeDocument/2006/relationships/hyperlink" Target="http://www.monografias.com/trabajos55/africa/africa.shtml" TargetMode="External"/><Relationship Id="rId328" Type="http://schemas.openxmlformats.org/officeDocument/2006/relationships/hyperlink" Target="http://www.monografias.com/trabajos12/desorgan/desorgan.shtml" TargetMode="External"/><Relationship Id="rId349" Type="http://schemas.openxmlformats.org/officeDocument/2006/relationships/hyperlink" Target="http://www.monografias.com/trabajos12/elorigest/elorigest.shtml" TargetMode="External"/><Relationship Id="rId88" Type="http://schemas.openxmlformats.org/officeDocument/2006/relationships/hyperlink" Target="http://es.wikipedia.org/wiki/Archivo:Aedes_aegypti_during_blood_meal.jpg" TargetMode="External"/><Relationship Id="rId111" Type="http://schemas.openxmlformats.org/officeDocument/2006/relationships/hyperlink" Target="http://es.wikipedia.org/wiki/Los_Yungas" TargetMode="External"/><Relationship Id="rId132" Type="http://schemas.openxmlformats.org/officeDocument/2006/relationships/hyperlink" Target="http://es.wikipedia.org/wiki/Adulto" TargetMode="External"/><Relationship Id="rId153" Type="http://schemas.openxmlformats.org/officeDocument/2006/relationships/hyperlink" Target="http://es.wikipedia.org/wiki/Wikipedia:Verificabilidad" TargetMode="External"/><Relationship Id="rId174" Type="http://schemas.openxmlformats.org/officeDocument/2006/relationships/hyperlink" Target="http://es.wikipedia.org/wiki/Dengue" TargetMode="External"/><Relationship Id="rId195" Type="http://schemas.openxmlformats.org/officeDocument/2006/relationships/hyperlink" Target="http://es.wikipedia.org/wiki/Ganglio_linf%C3%A1tico" TargetMode="External"/><Relationship Id="rId209" Type="http://schemas.openxmlformats.org/officeDocument/2006/relationships/hyperlink" Target="http://es.wikipedia.org/wiki/Resfriado" TargetMode="External"/><Relationship Id="rId360" Type="http://schemas.openxmlformats.org/officeDocument/2006/relationships/hyperlink" Target="http://www.monografias.com/trabajos14/problemadelagua/problemadelagua.shtml" TargetMode="External"/><Relationship Id="rId381" Type="http://schemas.openxmlformats.org/officeDocument/2006/relationships/hyperlink" Target="http://www.monografias.com/trabajos11/trabagenc/trabagenc.shtml" TargetMode="External"/><Relationship Id="rId220" Type="http://schemas.openxmlformats.org/officeDocument/2006/relationships/hyperlink" Target="http://es.wikipedia.org/wiki/Linfadenopat%C3%ADa" TargetMode="External"/><Relationship Id="rId241" Type="http://schemas.openxmlformats.org/officeDocument/2006/relationships/hyperlink" Target="http://es.wikipedia.org/wiki/Artr%C3%B3podos" TargetMode="External"/><Relationship Id="rId15" Type="http://schemas.openxmlformats.org/officeDocument/2006/relationships/hyperlink" Target="http://www.nlm.nih.gov/medlineplus/spanish/ency/article/003511.htm" TargetMode="External"/><Relationship Id="rId36" Type="http://schemas.openxmlformats.org/officeDocument/2006/relationships/hyperlink" Target="http://es.wikipedia.org/wiki/Dengue" TargetMode="External"/><Relationship Id="rId57" Type="http://schemas.openxmlformats.org/officeDocument/2006/relationships/hyperlink" Target="http://es.wikipedia.org/wiki/Archivo:Distribuci%C3%B3n_dengue_2000.png" TargetMode="External"/><Relationship Id="rId262" Type="http://schemas.openxmlformats.org/officeDocument/2006/relationships/hyperlink" Target="http://es.wikipedia.org/wiki/Gl%C3%B3bulos_rojos" TargetMode="External"/><Relationship Id="rId283" Type="http://schemas.openxmlformats.org/officeDocument/2006/relationships/hyperlink" Target="http://es.wikipedia.org/wiki/Aedes_aegypti" TargetMode="External"/><Relationship Id="rId318" Type="http://schemas.openxmlformats.org/officeDocument/2006/relationships/hyperlink" Target="http://www.monografias.com/trabajos/transporte/transporte.shtml" TargetMode="External"/><Relationship Id="rId339" Type="http://schemas.openxmlformats.org/officeDocument/2006/relationships/hyperlink" Target="http://www.monografias.com/trabajos5/natlu/natlu.shtml" TargetMode="External"/><Relationship Id="rId78" Type="http://schemas.openxmlformats.org/officeDocument/2006/relationships/hyperlink" Target="http://es.wikipedia.org/wiki/Brasil" TargetMode="External"/><Relationship Id="rId99" Type="http://schemas.openxmlformats.org/officeDocument/2006/relationships/hyperlink" Target="http://es.wikipedia.org/wiki/2008" TargetMode="External"/><Relationship Id="rId101" Type="http://schemas.openxmlformats.org/officeDocument/2006/relationships/hyperlink" Target="http://es.wikipedia.org/wiki/Dengue" TargetMode="External"/><Relationship Id="rId122" Type="http://schemas.openxmlformats.org/officeDocument/2006/relationships/hyperlink" Target="http://es.wikipedia.org/wiki/Transg%C3%A9nico" TargetMode="External"/><Relationship Id="rId143" Type="http://schemas.openxmlformats.org/officeDocument/2006/relationships/hyperlink" Target="http://es.wikipedia.org/wiki/Amazonas_(Per%C3%BA)" TargetMode="External"/><Relationship Id="rId164" Type="http://schemas.openxmlformats.org/officeDocument/2006/relationships/hyperlink" Target="http://es.wikipedia.org/wiki/Familia_(biolog%C3%ADa)" TargetMode="External"/><Relationship Id="rId185" Type="http://schemas.openxmlformats.org/officeDocument/2006/relationships/hyperlink" Target="http://es.wikipedia.org/wiki/Prote%C3%ADna" TargetMode="External"/><Relationship Id="rId350" Type="http://schemas.openxmlformats.org/officeDocument/2006/relationships/hyperlink" Target="http://www.monografias.com/trabajos36/signos-simbolos/signos-simbolos.shtml" TargetMode="External"/><Relationship Id="rId371" Type="http://schemas.openxmlformats.org/officeDocument/2006/relationships/hyperlink" Target="http://www.monografias.com/trabajos13/elembaraz/elembaraz.shtml" TargetMode="External"/><Relationship Id="rId9" Type="http://schemas.openxmlformats.org/officeDocument/2006/relationships/hyperlink" Target="http://www.nlm.nih.gov/medlineplus/spanish/ency/article/001373.htm" TargetMode="External"/><Relationship Id="rId210" Type="http://schemas.openxmlformats.org/officeDocument/2006/relationships/hyperlink" Target="http://es.wikipedia.org/wiki/Turista" TargetMode="External"/><Relationship Id="rId392" Type="http://schemas.openxmlformats.org/officeDocument/2006/relationships/hyperlink" Target="http://www.monografias.com/trabajos14/medios-comunicacion/medios-comunicacion.shtml" TargetMode="External"/><Relationship Id="rId26" Type="http://schemas.openxmlformats.org/officeDocument/2006/relationships/hyperlink" Target="http://www.paho.org/spanish/gov/cd/cd43.r4-s.pdf" TargetMode="External"/><Relationship Id="rId231" Type="http://schemas.openxmlformats.org/officeDocument/2006/relationships/hyperlink" Target="http://es.wikipedia.org/wiki/Prueba_de_torniquete" TargetMode="External"/><Relationship Id="rId252" Type="http://schemas.openxmlformats.org/officeDocument/2006/relationships/hyperlink" Target="http://www.monografias.com/trabajos34/virus-dengue/virus-dengue.shtml" TargetMode="External"/><Relationship Id="rId273" Type="http://schemas.openxmlformats.org/officeDocument/2006/relationships/hyperlink" Target="http://es.wikipedia.org/wiki/Venezuela" TargetMode="External"/><Relationship Id="rId294" Type="http://schemas.openxmlformats.org/officeDocument/2006/relationships/hyperlink" Target="http://es.wikipedia.org/wiki/Especial:FuentesDeLibros/968860559X" TargetMode="External"/><Relationship Id="rId308" Type="http://schemas.openxmlformats.org/officeDocument/2006/relationships/hyperlink" Target="http://www.monografias.com/trabajos15/bloques-economicos-america/bloques-economicos-america.shtml" TargetMode="External"/><Relationship Id="rId329" Type="http://schemas.openxmlformats.org/officeDocument/2006/relationships/hyperlink" Target="http://www.monografias.com/trabajos10/restat/restat.shtml" TargetMode="External"/><Relationship Id="rId47" Type="http://schemas.openxmlformats.org/officeDocument/2006/relationships/hyperlink" Target="http://es.wikipedia.org/wiki/Pandemia" TargetMode="External"/><Relationship Id="rId68" Type="http://schemas.openxmlformats.org/officeDocument/2006/relationships/hyperlink" Target="http://es.wikipedia.org/wiki/Vector_(biolog%C3%ADa)" TargetMode="External"/><Relationship Id="rId89" Type="http://schemas.openxmlformats.org/officeDocument/2006/relationships/image" Target="media/image7.jpeg"/><Relationship Id="rId112" Type="http://schemas.openxmlformats.org/officeDocument/2006/relationships/hyperlink" Target="http://es.wikipedia.org/wiki/La_Paz" TargetMode="External"/><Relationship Id="rId133" Type="http://schemas.openxmlformats.org/officeDocument/2006/relationships/hyperlink" Target="http://es.wikipedia.org/wiki/Poblaci%C3%B3n" TargetMode="External"/><Relationship Id="rId154" Type="http://schemas.openxmlformats.org/officeDocument/2006/relationships/hyperlink" Target="http://es.wikipedia.org/wiki/Archivo:Globe-Star_of_life.svg" TargetMode="External"/><Relationship Id="rId175" Type="http://schemas.openxmlformats.org/officeDocument/2006/relationships/hyperlink" Target="http://es.wikipedia.org/wiki/1945" TargetMode="External"/><Relationship Id="rId340" Type="http://schemas.openxmlformats.org/officeDocument/2006/relationships/hyperlink" Target="http://www.monografias.com/trabajos10/protoco/protoco.shtml" TargetMode="External"/><Relationship Id="rId361" Type="http://schemas.openxmlformats.org/officeDocument/2006/relationships/hyperlink" Target="http://www.monografias.com/trabajos13/radio/radio.shtml" TargetMode="External"/><Relationship Id="rId196" Type="http://schemas.openxmlformats.org/officeDocument/2006/relationships/hyperlink" Target="http://es.wikipedia.org/wiki/Erupci%C3%B3n_cut%C3%A1nea" TargetMode="External"/><Relationship Id="rId200" Type="http://schemas.openxmlformats.org/officeDocument/2006/relationships/hyperlink" Target="http://es.wikipedia.org/wiki/Dolor_abdominal" TargetMode="External"/><Relationship Id="rId382" Type="http://schemas.openxmlformats.org/officeDocument/2006/relationships/hyperlink" Target="http://www.monografias.com/Computacion/Programacion/" TargetMode="External"/><Relationship Id="rId16" Type="http://schemas.openxmlformats.org/officeDocument/2006/relationships/hyperlink" Target="http://www.nlm.nih.gov/medlineplus/spanish/ency/article/002223.htm" TargetMode="External"/><Relationship Id="rId221" Type="http://schemas.openxmlformats.org/officeDocument/2006/relationships/hyperlink" Target="http://es.wikipedia.org/wiki/Leucopenia" TargetMode="External"/><Relationship Id="rId242" Type="http://schemas.openxmlformats.org/officeDocument/2006/relationships/hyperlink" Target="http://es.wikipedia.org/wiki/Sarampi%C3%B3n" TargetMode="External"/><Relationship Id="rId263" Type="http://schemas.openxmlformats.org/officeDocument/2006/relationships/hyperlink" Target="http://es.wikipedia.org/wiki/%C3%81cido_micofen%C3%B3lico" TargetMode="External"/><Relationship Id="rId284" Type="http://schemas.openxmlformats.org/officeDocument/2006/relationships/hyperlink" Target="http://es.wikipedia.org/w/index.php?title=Dengue&amp;action=edit&amp;section=19" TargetMode="External"/><Relationship Id="rId319" Type="http://schemas.openxmlformats.org/officeDocument/2006/relationships/hyperlink" Target="http://www.monografias.com/trabajos7/esun/esun.shtml" TargetMode="External"/><Relationship Id="rId37" Type="http://schemas.openxmlformats.org/officeDocument/2006/relationships/hyperlink" Target="http://es.wikipedia.org/wiki/Dengue" TargetMode="External"/><Relationship Id="rId58" Type="http://schemas.openxmlformats.org/officeDocument/2006/relationships/image" Target="media/image5.png"/><Relationship Id="rId79" Type="http://schemas.openxmlformats.org/officeDocument/2006/relationships/hyperlink" Target="http://es.wikipedia.org/wiki/Dengue" TargetMode="External"/><Relationship Id="rId102" Type="http://schemas.openxmlformats.org/officeDocument/2006/relationships/hyperlink" Target="http://es.wikipedia.org/wiki/Dengue" TargetMode="External"/><Relationship Id="rId123" Type="http://schemas.openxmlformats.org/officeDocument/2006/relationships/hyperlink" Target="http://es.wikipedia.org/wiki/Monsanto" TargetMode="External"/><Relationship Id="rId144" Type="http://schemas.openxmlformats.org/officeDocument/2006/relationships/hyperlink" Target="http://es.wikipedia.org/wiki/Bagua_(Per%C3%BA)" TargetMode="External"/><Relationship Id="rId330" Type="http://schemas.openxmlformats.org/officeDocument/2006/relationships/hyperlink" Target="http://www.monografias.com/trabajos901/evolucion-historica-concepciones-tiempo/evolucion-historica-concepciones-tiempo.shtml" TargetMode="External"/><Relationship Id="rId90" Type="http://schemas.openxmlformats.org/officeDocument/2006/relationships/hyperlink" Target="http://es.wikipedia.org/wiki/Aedes_aegypti" TargetMode="External"/><Relationship Id="rId165" Type="http://schemas.openxmlformats.org/officeDocument/2006/relationships/hyperlink" Target="http://es.wikipedia.org/wiki/Flaviviridae" TargetMode="External"/><Relationship Id="rId186" Type="http://schemas.openxmlformats.org/officeDocument/2006/relationships/hyperlink" Target="http://es.wikipedia.org/wiki/Dengue" TargetMode="External"/><Relationship Id="rId351" Type="http://schemas.openxmlformats.org/officeDocument/2006/relationships/hyperlink" Target="http://www.monografias.com/trabajos13/ripa/ripa.shtml" TargetMode="External"/><Relationship Id="rId372" Type="http://schemas.openxmlformats.org/officeDocument/2006/relationships/hyperlink" Target="http://www.monografias.com/trabajos31/inmunidad-feto/inmunidad-feto.shtml" TargetMode="External"/><Relationship Id="rId393" Type="http://schemas.openxmlformats.org/officeDocument/2006/relationships/hyperlink" Target="http://www.monografias.com/trabajos35/categoria-accion/categoria-accion.shtml" TargetMode="External"/><Relationship Id="rId211" Type="http://schemas.openxmlformats.org/officeDocument/2006/relationships/hyperlink" Target="http://es.wikipedia.org/wiki/Sangre" TargetMode="External"/><Relationship Id="rId232" Type="http://schemas.openxmlformats.org/officeDocument/2006/relationships/hyperlink" Target="http://es.wikipedia.org/wiki/Trombocitopenia" TargetMode="External"/><Relationship Id="rId253" Type="http://schemas.openxmlformats.org/officeDocument/2006/relationships/hyperlink" Target="http://es.wikipedia.org/w/index.php?title=Dengue&amp;action=edit&amp;section=13" TargetMode="External"/><Relationship Id="rId274" Type="http://schemas.openxmlformats.org/officeDocument/2006/relationships/hyperlink" Target="http://es.wikipedia.org/wiki/Aedes_aegypti" TargetMode="External"/><Relationship Id="rId295" Type="http://schemas.openxmlformats.org/officeDocument/2006/relationships/hyperlink" Target="http://books.google.co.ve/books?id=10HpkxJxH84C" TargetMode="External"/><Relationship Id="rId309" Type="http://schemas.openxmlformats.org/officeDocument/2006/relationships/hyperlink" Target="http://www.monografias.com/trabajos11/travent/travent.shtml" TargetMode="External"/><Relationship Id="rId27" Type="http://schemas.openxmlformats.org/officeDocument/2006/relationships/hyperlink" Target="http://edition.cnn.com/video/?/video/spanish/2009/03/08/WEBtodos.cnn" TargetMode="External"/><Relationship Id="rId48" Type="http://schemas.openxmlformats.org/officeDocument/2006/relationships/hyperlink" Target="http://es.wikipedia.org/wiki/Dengue" TargetMode="External"/><Relationship Id="rId69" Type="http://schemas.openxmlformats.org/officeDocument/2006/relationships/hyperlink" Target="http://es.wikipedia.org/wiki/Aedes_albopictus" TargetMode="External"/><Relationship Id="rId113" Type="http://schemas.openxmlformats.org/officeDocument/2006/relationships/hyperlink" Target="http://es.wikipedia.org/wiki/Salvador_Mazza_(Salta)" TargetMode="External"/><Relationship Id="rId134" Type="http://schemas.openxmlformats.org/officeDocument/2006/relationships/hyperlink" Target="http://es.wikipedia.org/wiki/Anfibio" TargetMode="External"/><Relationship Id="rId320" Type="http://schemas.openxmlformats.org/officeDocument/2006/relationships/hyperlink" Target="http://www.monografias.com/trabajos10/amlat/amlat.shtml" TargetMode="External"/><Relationship Id="rId80" Type="http://schemas.openxmlformats.org/officeDocument/2006/relationships/hyperlink" Target="http://es.wikipedia.org/wiki/Dengue" TargetMode="External"/><Relationship Id="rId155" Type="http://schemas.openxmlformats.org/officeDocument/2006/relationships/image" Target="media/image9.png"/><Relationship Id="rId176" Type="http://schemas.openxmlformats.org/officeDocument/2006/relationships/hyperlink" Target="http://es.wikipedia.org/wiki/1956" TargetMode="External"/><Relationship Id="rId197" Type="http://schemas.openxmlformats.org/officeDocument/2006/relationships/hyperlink" Target="http://es.wikipedia.org/wiki/Petequia" TargetMode="External"/><Relationship Id="rId341" Type="http://schemas.openxmlformats.org/officeDocument/2006/relationships/hyperlink" Target="http://www.monografias.com/trabajos/reproduccion/reproduccion.shtml" TargetMode="External"/><Relationship Id="rId362" Type="http://schemas.openxmlformats.org/officeDocument/2006/relationships/hyperlink" Target="http://www.monografias.com/trabajos7/sisinf/sisinf.shtml" TargetMode="External"/><Relationship Id="rId383" Type="http://schemas.openxmlformats.org/officeDocument/2006/relationships/hyperlink" Target="http://www.monografias.com/trabajos7/coad/coad.shtml" TargetMode="External"/><Relationship Id="rId201" Type="http://schemas.openxmlformats.org/officeDocument/2006/relationships/hyperlink" Target="http://es.wikipedia.org/wiki/Estre%C3%B1imiento" TargetMode="External"/><Relationship Id="rId222" Type="http://schemas.openxmlformats.org/officeDocument/2006/relationships/hyperlink" Target="http://es.wikipedia.org/wiki/Plaqueta" TargetMode="External"/><Relationship Id="rId243" Type="http://schemas.openxmlformats.org/officeDocument/2006/relationships/hyperlink" Target="http://es.wikipedia.org/wiki/Rub%C3%A9ola" TargetMode="External"/><Relationship Id="rId264" Type="http://schemas.openxmlformats.org/officeDocument/2006/relationships/hyperlink" Target="http://es.wikipedia.org/wiki/Ribavirina" TargetMode="External"/><Relationship Id="rId285" Type="http://schemas.openxmlformats.org/officeDocument/2006/relationships/hyperlink" Target="http://es.wikipedia.org/wiki/Arma_biol%C3%B3gica" TargetMode="External"/><Relationship Id="rId17" Type="http://schemas.openxmlformats.org/officeDocument/2006/relationships/hyperlink" Target="http://www.nlm.nih.gov/medlineplus/spanish/ency/article/000982.htm" TargetMode="External"/><Relationship Id="rId38" Type="http://schemas.openxmlformats.org/officeDocument/2006/relationships/hyperlink" Target="http://es.wikipedia.org/wiki/Dinast%C3%ADa_Jin_(265-420)" TargetMode="External"/><Relationship Id="rId59" Type="http://schemas.openxmlformats.org/officeDocument/2006/relationships/image" Target="media/image6.png"/><Relationship Id="rId103" Type="http://schemas.openxmlformats.org/officeDocument/2006/relationships/hyperlink" Target="http://es.wikipedia.org/w/index.php?title=Dengue&amp;action=edit&amp;section=5" TargetMode="External"/><Relationship Id="rId124" Type="http://schemas.openxmlformats.org/officeDocument/2006/relationships/hyperlink" Target="http://es.wikipedia.org/wiki/Glifosato" TargetMode="External"/><Relationship Id="rId310" Type="http://schemas.openxmlformats.org/officeDocument/2006/relationships/hyperlink" Target="http://www.monografias.com/trabajos16/acto-de-comercio/acto-de-comercio.shtml" TargetMode="External"/><Relationship Id="rId70" Type="http://schemas.openxmlformats.org/officeDocument/2006/relationships/hyperlink" Target="http://es.wikipedia.org/wiki/Dengue" TargetMode="External"/><Relationship Id="rId91" Type="http://schemas.openxmlformats.org/officeDocument/2006/relationships/hyperlink" Target="http://es.wikipedia.org/wiki/Aedes_aegypti" TargetMode="External"/><Relationship Id="rId145" Type="http://schemas.openxmlformats.org/officeDocument/2006/relationships/hyperlink" Target="http://es.wikipedia.org/wiki/Utcubamba_(Per%C3%BA)" TargetMode="External"/><Relationship Id="rId166" Type="http://schemas.openxmlformats.org/officeDocument/2006/relationships/hyperlink" Target="http://es.wikipedia.org/wiki/G%C3%A9nero_(biolog%C3%ADa)" TargetMode="External"/><Relationship Id="rId187" Type="http://schemas.openxmlformats.org/officeDocument/2006/relationships/hyperlink" Target="http://es.wikipedia.org/w/index.php?title=Dengue&amp;action=edit&amp;section=8" TargetMode="External"/><Relationship Id="rId331" Type="http://schemas.openxmlformats.org/officeDocument/2006/relationships/hyperlink" Target="http://www.monografias.com/Salud/Nutricion/" TargetMode="External"/><Relationship Id="rId352" Type="http://schemas.openxmlformats.org/officeDocument/2006/relationships/hyperlink" Target="http://www.monografias.com/trabajos11/presi/presi.shtml" TargetMode="External"/><Relationship Id="rId373" Type="http://schemas.openxmlformats.org/officeDocument/2006/relationships/hyperlink" Target="http://www.monografias.com/trabajos5/segu/segu.shtml" TargetMode="External"/><Relationship Id="rId394" Type="http://schemas.openxmlformats.org/officeDocument/2006/relationships/hyperlink" Target="http://www.monografias.com/trabajos34/el-trabajo/el-trabajo.shtml" TargetMode="External"/><Relationship Id="rId1" Type="http://schemas.openxmlformats.org/officeDocument/2006/relationships/numbering" Target="numbering.xml"/><Relationship Id="rId212" Type="http://schemas.openxmlformats.org/officeDocument/2006/relationships/hyperlink" Target="http://es.wikipedia.org/wiki/Dengue" TargetMode="External"/><Relationship Id="rId233" Type="http://schemas.openxmlformats.org/officeDocument/2006/relationships/hyperlink" Target="http://es.wikipedia.org/wiki/Hematocrito" TargetMode="External"/><Relationship Id="rId254" Type="http://schemas.openxmlformats.org/officeDocument/2006/relationships/hyperlink" Target="http://es.wikipedia.org/wiki/Deshidrataci%C3%B3n" TargetMode="External"/><Relationship Id="rId28" Type="http://schemas.openxmlformats.org/officeDocument/2006/relationships/hyperlink" Target="http://new.paho.org/hq/images/stories/AD/HSD/CD/Dengue/bolet%EDndengue%2017%20marzo%202009%20.pdf" TargetMode="External"/><Relationship Id="rId49" Type="http://schemas.openxmlformats.org/officeDocument/2006/relationships/hyperlink" Target="http://es.wikipedia.org/wiki/Epidemia" TargetMode="External"/><Relationship Id="rId114" Type="http://schemas.openxmlformats.org/officeDocument/2006/relationships/hyperlink" Target="http://es.wikipedia.org/wiki/Provincia_de_Salta" TargetMode="External"/><Relationship Id="rId275" Type="http://schemas.openxmlformats.org/officeDocument/2006/relationships/hyperlink" Target="http://es.wikipedia.org/wiki/Poecilia_reticulata" TargetMode="External"/><Relationship Id="rId296" Type="http://schemas.openxmlformats.org/officeDocument/2006/relationships/hyperlink" Target="http://es.wikipedia.org/wiki/Dengue" TargetMode="External"/><Relationship Id="rId300" Type="http://schemas.openxmlformats.org/officeDocument/2006/relationships/hyperlink" Target="http://www.monografias.com/trabajos5/virus/virus.shtml" TargetMode="External"/><Relationship Id="rId60" Type="http://schemas.openxmlformats.org/officeDocument/2006/relationships/hyperlink" Target="http://es.wikipedia.org/wiki/Am%C3%A9rica_Central" TargetMode="External"/><Relationship Id="rId81" Type="http://schemas.openxmlformats.org/officeDocument/2006/relationships/hyperlink" Target="http://es.wikipedia.org/w/index.php?title=S._B._Halstead&amp;action=edit&amp;redlink=1" TargetMode="External"/><Relationship Id="rId135" Type="http://schemas.openxmlformats.org/officeDocument/2006/relationships/hyperlink" Target="http://es.wikipedia.org/wiki/R%C3%ADo" TargetMode="External"/><Relationship Id="rId156" Type="http://schemas.openxmlformats.org/officeDocument/2006/relationships/hyperlink" Target="http://es.wikipedia.org/wiki/Honduras" TargetMode="External"/><Relationship Id="rId177" Type="http://schemas.openxmlformats.org/officeDocument/2006/relationships/hyperlink" Target="http://es.wikipedia.org/wiki/Dengue" TargetMode="External"/><Relationship Id="rId198" Type="http://schemas.openxmlformats.org/officeDocument/2006/relationships/hyperlink" Target="http://es.wikipedia.org/wiki/T%C3%B3rax" TargetMode="External"/><Relationship Id="rId321" Type="http://schemas.openxmlformats.org/officeDocument/2006/relationships/hyperlink" Target="http://www.monografias.com/trabajos6/napro/napro.shtml" TargetMode="External"/><Relationship Id="rId342" Type="http://schemas.openxmlformats.org/officeDocument/2006/relationships/hyperlink" Target="http://www.monografias.com/trabajos12/dispalm/dispalm.shtml" TargetMode="External"/><Relationship Id="rId363" Type="http://schemas.openxmlformats.org/officeDocument/2006/relationships/hyperlink" Target="http://www.monografias.com/trabajos14/control/control.shtml" TargetMode="External"/><Relationship Id="rId384" Type="http://schemas.openxmlformats.org/officeDocument/2006/relationships/hyperlink" Target="http://www.monografias.com/Educacion/index.shtml" TargetMode="External"/><Relationship Id="rId202" Type="http://schemas.openxmlformats.org/officeDocument/2006/relationships/hyperlink" Target="http://es.wikipedia.org/wiki/Inflamaci%C3%B3n" TargetMode="External"/><Relationship Id="rId223" Type="http://schemas.openxmlformats.org/officeDocument/2006/relationships/hyperlink" Target="http://es.wikipedia.org/wiki/Trombocitopenia" TargetMode="External"/><Relationship Id="rId244" Type="http://schemas.openxmlformats.org/officeDocument/2006/relationships/hyperlink" Target="http://es.wikipedia.org/wiki/Diagn%C3%B3stico" TargetMode="External"/><Relationship Id="rId18" Type="http://schemas.openxmlformats.org/officeDocument/2006/relationships/hyperlink" Target="http://www.nlm.nih.gov/medlineplus/spanish/ency/article/003200.htm" TargetMode="External"/><Relationship Id="rId39" Type="http://schemas.openxmlformats.org/officeDocument/2006/relationships/hyperlink" Target="http://es.wikipedia.org/wiki/Dengue" TargetMode="External"/><Relationship Id="rId265" Type="http://schemas.openxmlformats.org/officeDocument/2006/relationships/hyperlink" Target="http://es.wikipedia.org/wiki/Replicaci%C3%B3n" TargetMode="External"/><Relationship Id="rId286" Type="http://schemas.openxmlformats.org/officeDocument/2006/relationships/hyperlink" Target="http://es.wikipedia.org/wiki/Dengue" TargetMode="External"/><Relationship Id="rId50" Type="http://schemas.openxmlformats.org/officeDocument/2006/relationships/hyperlink" Target="http://es.wikipedia.org/wiki/Asia" TargetMode="External"/><Relationship Id="rId104" Type="http://schemas.openxmlformats.org/officeDocument/2006/relationships/hyperlink" Target="http://es.wikipedia.org/wiki/Santa_Cruz_de_la_Sierra" TargetMode="External"/><Relationship Id="rId125" Type="http://schemas.openxmlformats.org/officeDocument/2006/relationships/hyperlink" Target="http://es.wikipedia.org/w/index.php?title=2-4-D&amp;action=edit&amp;redlink=1" TargetMode="External"/><Relationship Id="rId146" Type="http://schemas.openxmlformats.org/officeDocument/2006/relationships/hyperlink" Target="http://es.wikipedia.org/w/index.php?title=Dengue&amp;action=edit&amp;section=6" TargetMode="External"/><Relationship Id="rId167" Type="http://schemas.openxmlformats.org/officeDocument/2006/relationships/hyperlink" Target="http://es.wikipedia.org/wiki/Flavivirus" TargetMode="External"/><Relationship Id="rId188" Type="http://schemas.openxmlformats.org/officeDocument/2006/relationships/hyperlink" Target="http://es.wikipedia.org/w/index.php?title=Dengue&amp;action=edit&amp;section=9" TargetMode="External"/><Relationship Id="rId311" Type="http://schemas.openxmlformats.org/officeDocument/2006/relationships/hyperlink" Target="http://www.monografias.com/trabajos5/amcent/amcent.shtml" TargetMode="External"/><Relationship Id="rId332" Type="http://schemas.openxmlformats.org/officeDocument/2006/relationships/hyperlink" Target="http://www.monografias.com/trabajos/termodinamica/termodinamica.shtml" TargetMode="External"/><Relationship Id="rId353" Type="http://schemas.openxmlformats.org/officeDocument/2006/relationships/hyperlink" Target="http://www.monografias.com/trabajos15/mitos-cosmogonicos/mitos-cosmogonicos.shtml" TargetMode="External"/><Relationship Id="rId374" Type="http://schemas.openxmlformats.org/officeDocument/2006/relationships/hyperlink" Target="http://www.monografias.com/trabajos14/deficitsuperavit/deficitsuperavit.shtml" TargetMode="External"/><Relationship Id="rId395" Type="http://schemas.openxmlformats.org/officeDocument/2006/relationships/hyperlink" Target="http://www.monografias.com/trabajos15/calidad-serv/calidad-serv.shtml" TargetMode="External"/><Relationship Id="rId71" Type="http://schemas.openxmlformats.org/officeDocument/2006/relationships/hyperlink" Target="http://es.wikipedia.org/wiki/Dengue" TargetMode="External"/><Relationship Id="rId92" Type="http://schemas.openxmlformats.org/officeDocument/2006/relationships/hyperlink" Target="http://es.wikipedia.org/wiki/Km" TargetMode="External"/><Relationship Id="rId213" Type="http://schemas.openxmlformats.org/officeDocument/2006/relationships/hyperlink" Target="http://es.wikipedia.org/wiki/Taquicardia" TargetMode="External"/><Relationship Id="rId234" Type="http://schemas.openxmlformats.org/officeDocument/2006/relationships/hyperlink" Target="http://es.wikipedia.org/wiki/Derrame_pleural" TargetMode="External"/><Relationship Id="rId2" Type="http://schemas.openxmlformats.org/officeDocument/2006/relationships/styles" Target="styles.xml"/><Relationship Id="rId29" Type="http://schemas.openxmlformats.org/officeDocument/2006/relationships/hyperlink" Target="http://www.paho.org/spanish/ad/dpc/cd/eer-ihrs.htm" TargetMode="External"/><Relationship Id="rId255" Type="http://schemas.openxmlformats.org/officeDocument/2006/relationships/hyperlink" Target="http://es.wikipedia.org/wiki/Aspirina" TargetMode="External"/><Relationship Id="rId276" Type="http://schemas.openxmlformats.org/officeDocument/2006/relationships/hyperlink" Target="http://es.wikipedia.org/w/index.php?title=Dengue&amp;action=edit&amp;section=15" TargetMode="External"/><Relationship Id="rId297" Type="http://schemas.openxmlformats.org/officeDocument/2006/relationships/hyperlink" Target="http://www.cbwinfo.com/Biological/Pathogens/DENV.html" TargetMode="External"/><Relationship Id="rId40" Type="http://schemas.openxmlformats.org/officeDocument/2006/relationships/hyperlink" Target="http://es.wikipedia.org/w/index.php?title=Benjamin_Rush&amp;action=edit&amp;redlink=1" TargetMode="External"/><Relationship Id="rId115" Type="http://schemas.openxmlformats.org/officeDocument/2006/relationships/hyperlink" Target="http://es.wikipedia.org/wiki/Charata" TargetMode="External"/><Relationship Id="rId136" Type="http://schemas.openxmlformats.org/officeDocument/2006/relationships/hyperlink" Target="http://es.wikipedia.org/wiki/Arroyo" TargetMode="External"/><Relationship Id="rId157" Type="http://schemas.openxmlformats.org/officeDocument/2006/relationships/hyperlink" Target="http://es.wikipedia.org/wiki/Dengue" TargetMode="External"/><Relationship Id="rId178" Type="http://schemas.openxmlformats.org/officeDocument/2006/relationships/hyperlink" Target="http://es.wikipedia.org/wiki/Flavivirus" TargetMode="External"/><Relationship Id="rId301" Type="http://schemas.openxmlformats.org/officeDocument/2006/relationships/hyperlink" Target="http://www.monografias.com/trabajos/dengue/dengue.shtml" TargetMode="External"/><Relationship Id="rId322" Type="http://schemas.openxmlformats.org/officeDocument/2006/relationships/hyperlink" Target="http://www.monografias.com/Salud/index.shtml" TargetMode="External"/><Relationship Id="rId343" Type="http://schemas.openxmlformats.org/officeDocument/2006/relationships/hyperlink" Target="http://www.monografias.com/Computacion/Redes/" TargetMode="External"/><Relationship Id="rId364" Type="http://schemas.openxmlformats.org/officeDocument/2006/relationships/hyperlink" Target="http://www.monografias.com/trabajos11/lamujer/lamujer.shtml" TargetMode="External"/><Relationship Id="rId61" Type="http://schemas.openxmlformats.org/officeDocument/2006/relationships/hyperlink" Target="http://es.wikipedia.org/wiki/Cepa" TargetMode="External"/><Relationship Id="rId82" Type="http://schemas.openxmlformats.org/officeDocument/2006/relationships/hyperlink" Target="http://es.wikipedia.org/wiki/Viri%C3%B3n" TargetMode="External"/><Relationship Id="rId199" Type="http://schemas.openxmlformats.org/officeDocument/2006/relationships/hyperlink" Target="http://es.wikipedia.org/wiki/Gastritis" TargetMode="External"/><Relationship Id="rId203" Type="http://schemas.openxmlformats.org/officeDocument/2006/relationships/hyperlink" Target="http://es.wikipedia.org/wiki/Bazo" TargetMode="External"/><Relationship Id="rId385" Type="http://schemas.openxmlformats.org/officeDocument/2006/relationships/hyperlink" Target="http://www.monografias.com/trabajos35/tipos-riesgos/tipos-riesgos.shtml" TargetMode="External"/><Relationship Id="rId19" Type="http://schemas.openxmlformats.org/officeDocument/2006/relationships/image" Target="media/image2.png"/><Relationship Id="rId224" Type="http://schemas.openxmlformats.org/officeDocument/2006/relationships/hyperlink" Target="http://es.wikipedia.org/wiki/Aminotransferasa" TargetMode="External"/><Relationship Id="rId245" Type="http://schemas.openxmlformats.org/officeDocument/2006/relationships/hyperlink" Target="http://es.wikipedia.org/wiki/Hemaglutinaci%C3%B3n" TargetMode="External"/><Relationship Id="rId266" Type="http://schemas.openxmlformats.org/officeDocument/2006/relationships/hyperlink" Target="http://es.wikipedia.org/wiki/Dengue" TargetMode="External"/><Relationship Id="rId287" Type="http://schemas.openxmlformats.org/officeDocument/2006/relationships/hyperlink" Target="http://es.wikipedia.org/w/index.php?title=Dengue&amp;action=edit&amp;section=20" TargetMode="External"/><Relationship Id="rId30" Type="http://schemas.openxmlformats.org/officeDocument/2006/relationships/hyperlink" Target="mailto:gbavellaneda@hotmail.com" TargetMode="External"/><Relationship Id="rId105" Type="http://schemas.openxmlformats.org/officeDocument/2006/relationships/hyperlink" Target="http://es.wikipedia.org/wiki/Bolivia" TargetMode="External"/><Relationship Id="rId126" Type="http://schemas.openxmlformats.org/officeDocument/2006/relationships/hyperlink" Target="http://es.wikipedia.org/w/index.php?title=Atrazina&amp;action=edit&amp;redlink=1" TargetMode="External"/><Relationship Id="rId147" Type="http://schemas.openxmlformats.org/officeDocument/2006/relationships/hyperlink" Target="http://es.wikipedia.org/wiki/Archivo:Gnome_globe_current_event.svg" TargetMode="External"/><Relationship Id="rId168" Type="http://schemas.openxmlformats.org/officeDocument/2006/relationships/hyperlink" Target="http://es.wikipedia.org/wiki/Especie" TargetMode="External"/><Relationship Id="rId312" Type="http://schemas.openxmlformats.org/officeDocument/2006/relationships/hyperlink" Target="http://www.monografias.com/trabajos13/verpro/verpro.shtml" TargetMode="External"/><Relationship Id="rId333" Type="http://schemas.openxmlformats.org/officeDocument/2006/relationships/hyperlink" Target="http://www.monografias.com/trabajos12/elorigest/elorigest.shtml" TargetMode="External"/><Relationship Id="rId354" Type="http://schemas.openxmlformats.org/officeDocument/2006/relationships/image" Target="media/image12.jpeg"/><Relationship Id="rId51" Type="http://schemas.openxmlformats.org/officeDocument/2006/relationships/hyperlink" Target="http://es.wikipedia.org/wiki/%C3%81frica" TargetMode="External"/><Relationship Id="rId72" Type="http://schemas.openxmlformats.org/officeDocument/2006/relationships/hyperlink" Target="http://es.wikipedia.org/wiki/Incidencia" TargetMode="External"/><Relationship Id="rId93" Type="http://schemas.openxmlformats.org/officeDocument/2006/relationships/hyperlink" Target="http://es.wikipedia.org/wiki/Virus_del_dengue" TargetMode="External"/><Relationship Id="rId189" Type="http://schemas.openxmlformats.org/officeDocument/2006/relationships/hyperlink" Target="http://es.wikipedia.org/wiki/Fiebre" TargetMode="External"/><Relationship Id="rId375" Type="http://schemas.openxmlformats.org/officeDocument/2006/relationships/hyperlink" Target="http://www.monografias.com/trabajos14/verific-servicios/verific-servicios.shtml" TargetMode="External"/><Relationship Id="rId396" Type="http://schemas.openxmlformats.org/officeDocument/2006/relationships/hyperlink" Target="http://www.monografias.com/trabajos4/refrec/refrec.shtml" TargetMode="External"/><Relationship Id="rId3" Type="http://schemas.openxmlformats.org/officeDocument/2006/relationships/settings" Target="settings.xml"/><Relationship Id="rId214" Type="http://schemas.openxmlformats.org/officeDocument/2006/relationships/hyperlink" Target="http://es.wikipedia.org/wiki/Hipotensi%C3%B3n_arterial" TargetMode="External"/><Relationship Id="rId235" Type="http://schemas.openxmlformats.org/officeDocument/2006/relationships/hyperlink" Target="http://es.wikipedia.org/wiki/Ascitis" TargetMode="External"/><Relationship Id="rId256" Type="http://schemas.openxmlformats.org/officeDocument/2006/relationships/hyperlink" Target="http://es.wikipedia.org/wiki/Antiinflamatorio_no_esteroideo" TargetMode="External"/><Relationship Id="rId277" Type="http://schemas.openxmlformats.org/officeDocument/2006/relationships/hyperlink" Target="http://es.wikipedia.org/wiki/Fiebre_amarilla" TargetMode="External"/><Relationship Id="rId298" Type="http://schemas.openxmlformats.org/officeDocument/2006/relationships/hyperlink" Target="http://es.wikipedia.org/wiki/Dengue" TargetMode="External"/><Relationship Id="rId116" Type="http://schemas.openxmlformats.org/officeDocument/2006/relationships/hyperlink" Target="http://es.wikipedia.org/wiki/Provincia_del_Chaco" TargetMode="External"/><Relationship Id="rId137" Type="http://schemas.openxmlformats.org/officeDocument/2006/relationships/hyperlink" Target="http://es.wikipedia.org/wiki/Laguna" TargetMode="External"/><Relationship Id="rId158" Type="http://schemas.openxmlformats.org/officeDocument/2006/relationships/hyperlink" Target="http://es.wikipedia.org/w/index.php?title=Dengue&amp;action=edit&amp;section=7" TargetMode="External"/><Relationship Id="rId302" Type="http://schemas.openxmlformats.org/officeDocument/2006/relationships/hyperlink" Target="http://www.monografias.com/trabajos15/tanatologia/tanatologia.shtml" TargetMode="External"/><Relationship Id="rId323" Type="http://schemas.openxmlformats.org/officeDocument/2006/relationships/hyperlink" Target="http://www.monografias.com/trabajos16/proyecto-inversion/proyecto-inversion.shtml" TargetMode="External"/><Relationship Id="rId344" Type="http://schemas.openxmlformats.org/officeDocument/2006/relationships/hyperlink" Target="http://www.monografias.com/trabajos12/higie/higie.shtml" TargetMode="External"/><Relationship Id="rId20" Type="http://schemas.openxmlformats.org/officeDocument/2006/relationships/image" Target="media/image3.jpeg"/><Relationship Id="rId41" Type="http://schemas.openxmlformats.org/officeDocument/2006/relationships/hyperlink" Target="http://es.wikipedia.org/wiki/Mialgia" TargetMode="External"/><Relationship Id="rId62" Type="http://schemas.openxmlformats.org/officeDocument/2006/relationships/hyperlink" Target="http://es.wikipedia.org/wiki/Poblaci%C3%B3n" TargetMode="External"/><Relationship Id="rId83" Type="http://schemas.openxmlformats.org/officeDocument/2006/relationships/hyperlink" Target="http://es.wikipedia.org/wiki/Pecado_original_antig%C3%A9nico" TargetMode="External"/><Relationship Id="rId179" Type="http://schemas.openxmlformats.org/officeDocument/2006/relationships/hyperlink" Target="http://es.wikipedia.org/w/index.php?title=Nucleoc%C3%A1pside&amp;action=edit&amp;redlink=1" TargetMode="External"/><Relationship Id="rId365" Type="http://schemas.openxmlformats.org/officeDocument/2006/relationships/hyperlink" Target="http://www.monografias.com/trabajos/explodemo/explodemo.shtml" TargetMode="External"/><Relationship Id="rId386" Type="http://schemas.openxmlformats.org/officeDocument/2006/relationships/hyperlink" Target="http://www.monografias.com/trabajos5/estat/estat.shtml" TargetMode="External"/><Relationship Id="rId190" Type="http://schemas.openxmlformats.org/officeDocument/2006/relationships/hyperlink" Target="http://es.wikipedia.org/wiki/Cefalea" TargetMode="External"/><Relationship Id="rId204" Type="http://schemas.openxmlformats.org/officeDocument/2006/relationships/hyperlink" Target="http://es.wikipedia.org/wiki/N%C3%A1usea" TargetMode="External"/><Relationship Id="rId225" Type="http://schemas.openxmlformats.org/officeDocument/2006/relationships/hyperlink" Target="http://es.wikipedia.org/wiki/Hemorragia" TargetMode="External"/><Relationship Id="rId246" Type="http://schemas.openxmlformats.org/officeDocument/2006/relationships/hyperlink" Target="http://es.wikipedia.org/wiki/ELISA" TargetMode="External"/><Relationship Id="rId267" Type="http://schemas.openxmlformats.org/officeDocument/2006/relationships/hyperlink" Target="http://es.wikipedia.org/w/index.php?title=Dengue&amp;action=edit&amp;section=14" TargetMode="External"/><Relationship Id="rId288" Type="http://schemas.openxmlformats.org/officeDocument/2006/relationships/hyperlink" Target="http://es.wikipedia.org/wiki/Dengue" TargetMode="External"/><Relationship Id="rId106" Type="http://schemas.openxmlformats.org/officeDocument/2006/relationships/hyperlink" Target="http://es.wikipedia.org/wiki/Santa_Cruz_(Bolivia)" TargetMode="External"/><Relationship Id="rId127" Type="http://schemas.openxmlformats.org/officeDocument/2006/relationships/hyperlink" Target="http://es.wikipedia.org/wiki/Endosulf%C3%A1n" TargetMode="External"/><Relationship Id="rId313" Type="http://schemas.openxmlformats.org/officeDocument/2006/relationships/hyperlink" Target="http://www.monografias.com/trabajos10/gebra/gebra.shtml" TargetMode="External"/><Relationship Id="rId10" Type="http://schemas.openxmlformats.org/officeDocument/2006/relationships/hyperlink" Target="http://www.nlm.nih.gov/medlineplus/spanish/ency/article/001569.htm" TargetMode="External"/><Relationship Id="rId31" Type="http://schemas.openxmlformats.org/officeDocument/2006/relationships/hyperlink" Target="http://66.101.212.220/mirtaroses/index.php?id=80" TargetMode="External"/><Relationship Id="rId52" Type="http://schemas.openxmlformats.org/officeDocument/2006/relationships/hyperlink" Target="http://es.wikipedia.org/wiki/Am%C3%A9rica_del_Norte" TargetMode="External"/><Relationship Id="rId73" Type="http://schemas.openxmlformats.org/officeDocument/2006/relationships/hyperlink" Target="http://es.wikipedia.org/wiki/Colombia" TargetMode="External"/><Relationship Id="rId94" Type="http://schemas.openxmlformats.org/officeDocument/2006/relationships/hyperlink" Target="http://es.wikipedia.org/wiki/Fiebre_amarilla" TargetMode="External"/><Relationship Id="rId148" Type="http://schemas.openxmlformats.org/officeDocument/2006/relationships/image" Target="media/image8.png"/><Relationship Id="rId169" Type="http://schemas.openxmlformats.org/officeDocument/2006/relationships/hyperlink" Target="http://es.wikipedia.org/wiki/Virus_del_dengue" TargetMode="External"/><Relationship Id="rId334" Type="http://schemas.openxmlformats.org/officeDocument/2006/relationships/hyperlink" Target="http://www.monografias.com/Salud/Nutricion/" TargetMode="External"/><Relationship Id="rId355" Type="http://schemas.openxmlformats.org/officeDocument/2006/relationships/hyperlink" Target="http://www.monografias.com/trabajos10/motore/motore.shtml" TargetMode="External"/><Relationship Id="rId376" Type="http://schemas.openxmlformats.org/officeDocument/2006/relationships/hyperlink" Target="http://www.monografias.com/trabajos15/fundamento-ontologico/fundamento-ontologico.shtml" TargetMode="External"/><Relationship Id="rId397" Type="http://schemas.openxmlformats.org/officeDocument/2006/relationships/hyperlink" Target="mailto:rpmw_88@yahoo.com.ar" TargetMode="External"/><Relationship Id="rId4" Type="http://schemas.openxmlformats.org/officeDocument/2006/relationships/webSettings" Target="webSettings.xml"/><Relationship Id="rId180" Type="http://schemas.openxmlformats.org/officeDocument/2006/relationships/hyperlink" Target="http://es.wikipedia.org/wiki/Icosaedro" TargetMode="External"/><Relationship Id="rId215" Type="http://schemas.openxmlformats.org/officeDocument/2006/relationships/hyperlink" Target="http://es.wikipedia.org/wiki/Taquipnea" TargetMode="External"/><Relationship Id="rId236" Type="http://schemas.openxmlformats.org/officeDocument/2006/relationships/hyperlink" Target="http://es.wikipedia.org/w/index.php?title=Hipoproteinemia&amp;action=edit&amp;redlink=1" TargetMode="External"/><Relationship Id="rId257" Type="http://schemas.openxmlformats.org/officeDocument/2006/relationships/hyperlink" Target="http://es.wikipedia.org/wiki/Dengue" TargetMode="External"/><Relationship Id="rId278" Type="http://schemas.openxmlformats.org/officeDocument/2006/relationships/hyperlink" Target="http://es.wikipedia.org/w/index.php?title=Dengue&amp;action=edit&amp;section=16" TargetMode="External"/><Relationship Id="rId303" Type="http://schemas.openxmlformats.org/officeDocument/2006/relationships/hyperlink" Target="http://www.monografias.com/trabajos29/dengue/dengue.shtml" TargetMode="External"/><Relationship Id="rId42" Type="http://schemas.openxmlformats.org/officeDocument/2006/relationships/hyperlink" Target="http://es.wikipedia.org/wiki/Artralgia" TargetMode="External"/><Relationship Id="rId84" Type="http://schemas.openxmlformats.org/officeDocument/2006/relationships/hyperlink" Target="http://es.wikipedia.org/wiki/Sistema_inmunitario" TargetMode="External"/><Relationship Id="rId138" Type="http://schemas.openxmlformats.org/officeDocument/2006/relationships/hyperlink" Target="http://es.wikipedia.org/wiki/Deforestaci%C3%B3n" TargetMode="External"/><Relationship Id="rId345" Type="http://schemas.openxmlformats.org/officeDocument/2006/relationships/hyperlink" Target="http://www.monografias.com/trabajos12/podes/podes.shtml" TargetMode="External"/><Relationship Id="rId387" Type="http://schemas.openxmlformats.org/officeDocument/2006/relationships/hyperlink" Target="http://www.monografias.com/trabajos5/lacel/lacel.shtml" TargetMode="External"/><Relationship Id="rId191" Type="http://schemas.openxmlformats.org/officeDocument/2006/relationships/hyperlink" Target="http://es.wikipedia.org/wiki/Articulaciones" TargetMode="External"/><Relationship Id="rId205" Type="http://schemas.openxmlformats.org/officeDocument/2006/relationships/hyperlink" Target="http://es.wikipedia.org/wiki/V%C3%B3mito" TargetMode="External"/><Relationship Id="rId247" Type="http://schemas.openxmlformats.org/officeDocument/2006/relationships/hyperlink" Target="http://es.wikipedia.org/wiki/Anticuerpo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42</Pages>
  <Words>18763</Words>
  <Characters>103197</Characters>
  <Application>Microsoft Office Word</Application>
  <DocSecurity>0</DocSecurity>
  <Lines>859</Lines>
  <Paragraphs>243</Paragraphs>
  <ScaleCrop>false</ScaleCrop>
  <HeadingPairs>
    <vt:vector size="2" baseType="variant">
      <vt:variant>
        <vt:lpstr>Título</vt:lpstr>
      </vt:variant>
      <vt:variant>
        <vt:i4>1</vt:i4>
      </vt:variant>
    </vt:vector>
  </HeadingPairs>
  <TitlesOfParts>
    <vt:vector size="1" baseType="lpstr">
      <vt:lpstr>Qué es el dengue</vt:lpstr>
    </vt:vector>
  </TitlesOfParts>
  <Company>Microsoft</Company>
  <LinksUpToDate>false</LinksUpToDate>
  <CharactersWithSpaces>121717</CharactersWithSpaces>
  <SharedDoc>false</SharedDoc>
  <HLinks>
    <vt:vector size="2508" baseType="variant">
      <vt:variant>
        <vt:i4>720980</vt:i4>
      </vt:variant>
      <vt:variant>
        <vt:i4>1266</vt:i4>
      </vt:variant>
      <vt:variant>
        <vt:i4>0</vt:i4>
      </vt:variant>
      <vt:variant>
        <vt:i4>5</vt:i4>
      </vt:variant>
      <vt:variant>
        <vt:lpwstr>mailto:rpmw_88@yahoo.com.ar</vt:lpwstr>
      </vt:variant>
      <vt:variant>
        <vt:lpwstr/>
      </vt:variant>
      <vt:variant>
        <vt:i4>5505091</vt:i4>
      </vt:variant>
      <vt:variant>
        <vt:i4>1263</vt:i4>
      </vt:variant>
      <vt:variant>
        <vt:i4>0</vt:i4>
      </vt:variant>
      <vt:variant>
        <vt:i4>5</vt:i4>
      </vt:variant>
      <vt:variant>
        <vt:lpwstr>http://www.monografias.com/trabajos4/refrec/refrec.shtml</vt:lpwstr>
      </vt:variant>
      <vt:variant>
        <vt:lpwstr/>
      </vt:variant>
      <vt:variant>
        <vt:i4>5177367</vt:i4>
      </vt:variant>
      <vt:variant>
        <vt:i4>1260</vt:i4>
      </vt:variant>
      <vt:variant>
        <vt:i4>0</vt:i4>
      </vt:variant>
      <vt:variant>
        <vt:i4>5</vt:i4>
      </vt:variant>
      <vt:variant>
        <vt:lpwstr>http://www.monografias.com/trabajos15/calidad-serv/calidad-serv.shtml</vt:lpwstr>
      </vt:variant>
      <vt:variant>
        <vt:lpwstr>PLANT</vt:lpwstr>
      </vt:variant>
      <vt:variant>
        <vt:i4>5439515</vt:i4>
      </vt:variant>
      <vt:variant>
        <vt:i4>1257</vt:i4>
      </vt:variant>
      <vt:variant>
        <vt:i4>0</vt:i4>
      </vt:variant>
      <vt:variant>
        <vt:i4>5</vt:i4>
      </vt:variant>
      <vt:variant>
        <vt:lpwstr>http://www.monografias.com/trabajos34/el-trabajo/el-trabajo.shtml</vt:lpwstr>
      </vt:variant>
      <vt:variant>
        <vt:lpwstr/>
      </vt:variant>
      <vt:variant>
        <vt:i4>5439514</vt:i4>
      </vt:variant>
      <vt:variant>
        <vt:i4>1254</vt:i4>
      </vt:variant>
      <vt:variant>
        <vt:i4>0</vt:i4>
      </vt:variant>
      <vt:variant>
        <vt:i4>5</vt:i4>
      </vt:variant>
      <vt:variant>
        <vt:lpwstr>http://www.monografias.com/trabajos35/categoria-accion/categoria-accion.shtml</vt:lpwstr>
      </vt:variant>
      <vt:variant>
        <vt:lpwstr/>
      </vt:variant>
      <vt:variant>
        <vt:i4>3866737</vt:i4>
      </vt:variant>
      <vt:variant>
        <vt:i4>1251</vt:i4>
      </vt:variant>
      <vt:variant>
        <vt:i4>0</vt:i4>
      </vt:variant>
      <vt:variant>
        <vt:i4>5</vt:i4>
      </vt:variant>
      <vt:variant>
        <vt:lpwstr>http://www.monografias.com/trabajos14/medios-comunicacion/medios-comunicacion.shtml</vt:lpwstr>
      </vt:variant>
      <vt:variant>
        <vt:lpwstr/>
      </vt:variant>
      <vt:variant>
        <vt:i4>3866740</vt:i4>
      </vt:variant>
      <vt:variant>
        <vt:i4>1248</vt:i4>
      </vt:variant>
      <vt:variant>
        <vt:i4>0</vt:i4>
      </vt:variant>
      <vt:variant>
        <vt:i4>5</vt:i4>
      </vt:variant>
      <vt:variant>
        <vt:lpwstr>http://www.monografias.com/trabajos11/norma/norma.shtml</vt:lpwstr>
      </vt:variant>
      <vt:variant>
        <vt:lpwstr/>
      </vt:variant>
      <vt:variant>
        <vt:i4>7864425</vt:i4>
      </vt:variant>
      <vt:variant>
        <vt:i4>1245</vt:i4>
      </vt:variant>
      <vt:variant>
        <vt:i4>0</vt:i4>
      </vt:variant>
      <vt:variant>
        <vt:i4>5</vt:i4>
      </vt:variant>
      <vt:variant>
        <vt:lpwstr>http://www.monografias.com/trabajos2/rhempresa/rhempresa.shtml</vt:lpwstr>
      </vt:variant>
      <vt:variant>
        <vt:lpwstr/>
      </vt:variant>
      <vt:variant>
        <vt:i4>1835095</vt:i4>
      </vt:variant>
      <vt:variant>
        <vt:i4>1242</vt:i4>
      </vt:variant>
      <vt:variant>
        <vt:i4>0</vt:i4>
      </vt:variant>
      <vt:variant>
        <vt:i4>5</vt:i4>
      </vt:variant>
      <vt:variant>
        <vt:lpwstr>http://www.monografias.com/trabajos15/medio-ambiente-venezuela/medio-ambiente-venezuela.shtml</vt:lpwstr>
      </vt:variant>
      <vt:variant>
        <vt:lpwstr/>
      </vt:variant>
      <vt:variant>
        <vt:i4>3735667</vt:i4>
      </vt:variant>
      <vt:variant>
        <vt:i4>1239</vt:i4>
      </vt:variant>
      <vt:variant>
        <vt:i4>0</vt:i4>
      </vt:variant>
      <vt:variant>
        <vt:i4>5</vt:i4>
      </vt:variant>
      <vt:variant>
        <vt:lpwstr>http://www.monografias.com/trabajos36/teoria-empleo/teoria-empleo.shtml</vt:lpwstr>
      </vt:variant>
      <vt:variant>
        <vt:lpwstr/>
      </vt:variant>
      <vt:variant>
        <vt:i4>8323177</vt:i4>
      </vt:variant>
      <vt:variant>
        <vt:i4>1236</vt:i4>
      </vt:variant>
      <vt:variant>
        <vt:i4>0</vt:i4>
      </vt:variant>
      <vt:variant>
        <vt:i4>5</vt:i4>
      </vt:variant>
      <vt:variant>
        <vt:lpwstr>http://www.monografias.com/trabajos5/lacel/lacel.shtml</vt:lpwstr>
      </vt:variant>
      <vt:variant>
        <vt:lpwstr/>
      </vt:variant>
      <vt:variant>
        <vt:i4>8323177</vt:i4>
      </vt:variant>
      <vt:variant>
        <vt:i4>1233</vt:i4>
      </vt:variant>
      <vt:variant>
        <vt:i4>0</vt:i4>
      </vt:variant>
      <vt:variant>
        <vt:i4>5</vt:i4>
      </vt:variant>
      <vt:variant>
        <vt:lpwstr>http://www.monografias.com/trabajos5/estat/estat.shtml</vt:lpwstr>
      </vt:variant>
      <vt:variant>
        <vt:lpwstr/>
      </vt:variant>
      <vt:variant>
        <vt:i4>3735664</vt:i4>
      </vt:variant>
      <vt:variant>
        <vt:i4>1230</vt:i4>
      </vt:variant>
      <vt:variant>
        <vt:i4>0</vt:i4>
      </vt:variant>
      <vt:variant>
        <vt:i4>5</vt:i4>
      </vt:variant>
      <vt:variant>
        <vt:lpwstr>http://www.monografias.com/trabajos35/tipos-riesgos/tipos-riesgos.shtml</vt:lpwstr>
      </vt:variant>
      <vt:variant>
        <vt:lpwstr/>
      </vt:variant>
      <vt:variant>
        <vt:i4>5374031</vt:i4>
      </vt:variant>
      <vt:variant>
        <vt:i4>1227</vt:i4>
      </vt:variant>
      <vt:variant>
        <vt:i4>0</vt:i4>
      </vt:variant>
      <vt:variant>
        <vt:i4>5</vt:i4>
      </vt:variant>
      <vt:variant>
        <vt:lpwstr>http://www.monografias.com/Educacion/index.shtml</vt:lpwstr>
      </vt:variant>
      <vt:variant>
        <vt:lpwstr/>
      </vt:variant>
      <vt:variant>
        <vt:i4>4194399</vt:i4>
      </vt:variant>
      <vt:variant>
        <vt:i4>1224</vt:i4>
      </vt:variant>
      <vt:variant>
        <vt:i4>0</vt:i4>
      </vt:variant>
      <vt:variant>
        <vt:i4>5</vt:i4>
      </vt:variant>
      <vt:variant>
        <vt:lpwstr>http://www.monografias.com/trabajos7/coad/coad.shtml</vt:lpwstr>
      </vt:variant>
      <vt:variant>
        <vt:lpwstr>costo</vt:lpwstr>
      </vt:variant>
      <vt:variant>
        <vt:i4>262161</vt:i4>
      </vt:variant>
      <vt:variant>
        <vt:i4>1221</vt:i4>
      </vt:variant>
      <vt:variant>
        <vt:i4>0</vt:i4>
      </vt:variant>
      <vt:variant>
        <vt:i4>5</vt:i4>
      </vt:variant>
      <vt:variant>
        <vt:lpwstr>http://www.monografias.com/Computacion/Programacion/</vt:lpwstr>
      </vt:variant>
      <vt:variant>
        <vt:lpwstr/>
      </vt:variant>
      <vt:variant>
        <vt:i4>3866740</vt:i4>
      </vt:variant>
      <vt:variant>
        <vt:i4>1218</vt:i4>
      </vt:variant>
      <vt:variant>
        <vt:i4>0</vt:i4>
      </vt:variant>
      <vt:variant>
        <vt:i4>5</vt:i4>
      </vt:variant>
      <vt:variant>
        <vt:lpwstr>http://www.monografias.com/trabajos11/trabagenc/trabagenc.shtml</vt:lpwstr>
      </vt:variant>
      <vt:variant>
        <vt:lpwstr/>
      </vt:variant>
      <vt:variant>
        <vt:i4>8126569</vt:i4>
      </vt:variant>
      <vt:variant>
        <vt:i4>1215</vt:i4>
      </vt:variant>
      <vt:variant>
        <vt:i4>0</vt:i4>
      </vt:variant>
      <vt:variant>
        <vt:i4>5</vt:i4>
      </vt:variant>
      <vt:variant>
        <vt:lpwstr>http://www.monografias.com/trabajos6/napro/napro.shtml</vt:lpwstr>
      </vt:variant>
      <vt:variant>
        <vt:lpwstr/>
      </vt:variant>
      <vt:variant>
        <vt:i4>3866741</vt:i4>
      </vt:variant>
      <vt:variant>
        <vt:i4>1212</vt:i4>
      </vt:variant>
      <vt:variant>
        <vt:i4>0</vt:i4>
      </vt:variant>
      <vt:variant>
        <vt:i4>5</vt:i4>
      </vt:variant>
      <vt:variant>
        <vt:lpwstr>http://www.monografias.com/trabajos10/geogeur/geogeur.shtml</vt:lpwstr>
      </vt:variant>
      <vt:variant>
        <vt:lpwstr/>
      </vt:variant>
      <vt:variant>
        <vt:i4>3866736</vt:i4>
      </vt:variant>
      <vt:variant>
        <vt:i4>1209</vt:i4>
      </vt:variant>
      <vt:variant>
        <vt:i4>0</vt:i4>
      </vt:variant>
      <vt:variant>
        <vt:i4>5</vt:i4>
      </vt:variant>
      <vt:variant>
        <vt:lpwstr>http://www.monografias.com/trabajos15/composicion-follaje/composicion-follaje.shtml</vt:lpwstr>
      </vt:variant>
      <vt:variant>
        <vt:lpwstr/>
      </vt:variant>
      <vt:variant>
        <vt:i4>4390997</vt:i4>
      </vt:variant>
      <vt:variant>
        <vt:i4>1206</vt:i4>
      </vt:variant>
      <vt:variant>
        <vt:i4>0</vt:i4>
      </vt:variant>
      <vt:variant>
        <vt:i4>5</vt:i4>
      </vt:variant>
      <vt:variant>
        <vt:lpwstr>http://www.monografias.com/trabajos5/plasti/plasti.shtml</vt:lpwstr>
      </vt:variant>
      <vt:variant>
        <vt:lpwstr/>
      </vt:variant>
      <vt:variant>
        <vt:i4>3866736</vt:i4>
      </vt:variant>
      <vt:variant>
        <vt:i4>1203</vt:i4>
      </vt:variant>
      <vt:variant>
        <vt:i4>0</vt:i4>
      </vt:variant>
      <vt:variant>
        <vt:i4>5</vt:i4>
      </vt:variant>
      <vt:variant>
        <vt:lpwstr>http://www.monografias.com/trabajos15/fundamento-ontologico/fundamento-ontologico.shtml</vt:lpwstr>
      </vt:variant>
      <vt:variant>
        <vt:lpwstr/>
      </vt:variant>
      <vt:variant>
        <vt:i4>3866737</vt:i4>
      </vt:variant>
      <vt:variant>
        <vt:i4>1200</vt:i4>
      </vt:variant>
      <vt:variant>
        <vt:i4>0</vt:i4>
      </vt:variant>
      <vt:variant>
        <vt:i4>5</vt:i4>
      </vt:variant>
      <vt:variant>
        <vt:lpwstr>http://www.monografias.com/trabajos14/verific-servicios/verific-servicios.shtml</vt:lpwstr>
      </vt:variant>
      <vt:variant>
        <vt:lpwstr/>
      </vt:variant>
      <vt:variant>
        <vt:i4>983109</vt:i4>
      </vt:variant>
      <vt:variant>
        <vt:i4>1197</vt:i4>
      </vt:variant>
      <vt:variant>
        <vt:i4>0</vt:i4>
      </vt:variant>
      <vt:variant>
        <vt:i4>5</vt:i4>
      </vt:variant>
      <vt:variant>
        <vt:lpwstr>http://www.monografias.com/trabajos14/deficitsuperavit/deficitsuperavit.shtml</vt:lpwstr>
      </vt:variant>
      <vt:variant>
        <vt:lpwstr/>
      </vt:variant>
      <vt:variant>
        <vt:i4>5505090</vt:i4>
      </vt:variant>
      <vt:variant>
        <vt:i4>1194</vt:i4>
      </vt:variant>
      <vt:variant>
        <vt:i4>0</vt:i4>
      </vt:variant>
      <vt:variant>
        <vt:i4>5</vt:i4>
      </vt:variant>
      <vt:variant>
        <vt:lpwstr>http://www.monografias.com/trabajos5/segu/segu.shtml</vt:lpwstr>
      </vt:variant>
      <vt:variant>
        <vt:lpwstr/>
      </vt:variant>
      <vt:variant>
        <vt:i4>5898263</vt:i4>
      </vt:variant>
      <vt:variant>
        <vt:i4>1191</vt:i4>
      </vt:variant>
      <vt:variant>
        <vt:i4>0</vt:i4>
      </vt:variant>
      <vt:variant>
        <vt:i4>5</vt:i4>
      </vt:variant>
      <vt:variant>
        <vt:lpwstr>http://www.monografias.com/trabajos31/inmunidad-feto/inmunidad-feto.shtml</vt:lpwstr>
      </vt:variant>
      <vt:variant>
        <vt:lpwstr/>
      </vt:variant>
      <vt:variant>
        <vt:i4>3866742</vt:i4>
      </vt:variant>
      <vt:variant>
        <vt:i4>1188</vt:i4>
      </vt:variant>
      <vt:variant>
        <vt:i4>0</vt:i4>
      </vt:variant>
      <vt:variant>
        <vt:i4>5</vt:i4>
      </vt:variant>
      <vt:variant>
        <vt:lpwstr>http://www.monografias.com/trabajos13/elembaraz/elembaraz.shtml</vt:lpwstr>
      </vt:variant>
      <vt:variant>
        <vt:lpwstr/>
      </vt:variant>
      <vt:variant>
        <vt:i4>3866740</vt:i4>
      </vt:variant>
      <vt:variant>
        <vt:i4>1185</vt:i4>
      </vt:variant>
      <vt:variant>
        <vt:i4>0</vt:i4>
      </vt:variant>
      <vt:variant>
        <vt:i4>5</vt:i4>
      </vt:variant>
      <vt:variant>
        <vt:lpwstr>http://www.monografias.com/trabajos11/lamujer/lamujer.shtml</vt:lpwstr>
      </vt:variant>
      <vt:variant>
        <vt:lpwstr/>
      </vt:variant>
      <vt:variant>
        <vt:i4>852035</vt:i4>
      </vt:variant>
      <vt:variant>
        <vt:i4>1182</vt:i4>
      </vt:variant>
      <vt:variant>
        <vt:i4>0</vt:i4>
      </vt:variant>
      <vt:variant>
        <vt:i4>5</vt:i4>
      </vt:variant>
      <vt:variant>
        <vt:lpwstr>http://www.monografias.com/trabajos32/diarreas/diarreas.shtml</vt:lpwstr>
      </vt:variant>
      <vt:variant>
        <vt:lpwstr/>
      </vt:variant>
      <vt:variant>
        <vt:i4>5767187</vt:i4>
      </vt:variant>
      <vt:variant>
        <vt:i4>1179</vt:i4>
      </vt:variant>
      <vt:variant>
        <vt:i4>0</vt:i4>
      </vt:variant>
      <vt:variant>
        <vt:i4>5</vt:i4>
      </vt:variant>
      <vt:variant>
        <vt:lpwstr>http://www.monografias.com/trabajos15/mitos-cosmogonicos/mitos-cosmogonicos.shtml</vt:lpwstr>
      </vt:variant>
      <vt:variant>
        <vt:lpwstr/>
      </vt:variant>
      <vt:variant>
        <vt:i4>4915206</vt:i4>
      </vt:variant>
      <vt:variant>
        <vt:i4>1176</vt:i4>
      </vt:variant>
      <vt:variant>
        <vt:i4>0</vt:i4>
      </vt:variant>
      <vt:variant>
        <vt:i4>5</vt:i4>
      </vt:variant>
      <vt:variant>
        <vt:lpwstr>http://www.monografias.com/trabajos57/sistema-muscular/sistema-muscular.shtml</vt:lpwstr>
      </vt:variant>
      <vt:variant>
        <vt:lpwstr/>
      </vt:variant>
      <vt:variant>
        <vt:i4>6684796</vt:i4>
      </vt:variant>
      <vt:variant>
        <vt:i4>1173</vt:i4>
      </vt:variant>
      <vt:variant>
        <vt:i4>0</vt:i4>
      </vt:variant>
      <vt:variant>
        <vt:i4>5</vt:i4>
      </vt:variant>
      <vt:variant>
        <vt:lpwstr>http://www.monografias.com/trabajos7/humus/humus.shtml</vt:lpwstr>
      </vt:variant>
      <vt:variant>
        <vt:lpwstr>arti</vt:lpwstr>
      </vt:variant>
      <vt:variant>
        <vt:i4>655429</vt:i4>
      </vt:variant>
      <vt:variant>
        <vt:i4>1170</vt:i4>
      </vt:variant>
      <vt:variant>
        <vt:i4>0</vt:i4>
      </vt:variant>
      <vt:variant>
        <vt:i4>5</vt:i4>
      </vt:variant>
      <vt:variant>
        <vt:lpwstr>http://www.monografias.com/trabajos/explodemo/explodemo.shtml</vt:lpwstr>
      </vt:variant>
      <vt:variant>
        <vt:lpwstr/>
      </vt:variant>
      <vt:variant>
        <vt:i4>3866740</vt:i4>
      </vt:variant>
      <vt:variant>
        <vt:i4>1167</vt:i4>
      </vt:variant>
      <vt:variant>
        <vt:i4>0</vt:i4>
      </vt:variant>
      <vt:variant>
        <vt:i4>5</vt:i4>
      </vt:variant>
      <vt:variant>
        <vt:lpwstr>http://www.monografias.com/trabajos11/lamujer/lamujer.shtml</vt:lpwstr>
      </vt:variant>
      <vt:variant>
        <vt:lpwstr/>
      </vt:variant>
      <vt:variant>
        <vt:i4>3866737</vt:i4>
      </vt:variant>
      <vt:variant>
        <vt:i4>1164</vt:i4>
      </vt:variant>
      <vt:variant>
        <vt:i4>0</vt:i4>
      </vt:variant>
      <vt:variant>
        <vt:i4>5</vt:i4>
      </vt:variant>
      <vt:variant>
        <vt:lpwstr>http://www.monografias.com/trabajos14/control/control.shtml</vt:lpwstr>
      </vt:variant>
      <vt:variant>
        <vt:lpwstr/>
      </vt:variant>
      <vt:variant>
        <vt:i4>5898318</vt:i4>
      </vt:variant>
      <vt:variant>
        <vt:i4>1161</vt:i4>
      </vt:variant>
      <vt:variant>
        <vt:i4>0</vt:i4>
      </vt:variant>
      <vt:variant>
        <vt:i4>5</vt:i4>
      </vt:variant>
      <vt:variant>
        <vt:lpwstr>http://www.monografias.com/trabajos7/sisinf/sisinf.shtml</vt:lpwstr>
      </vt:variant>
      <vt:variant>
        <vt:lpwstr/>
      </vt:variant>
      <vt:variant>
        <vt:i4>3866742</vt:i4>
      </vt:variant>
      <vt:variant>
        <vt:i4>1158</vt:i4>
      </vt:variant>
      <vt:variant>
        <vt:i4>0</vt:i4>
      </vt:variant>
      <vt:variant>
        <vt:i4>5</vt:i4>
      </vt:variant>
      <vt:variant>
        <vt:lpwstr>http://www.monografias.com/trabajos13/radio/radio.shtml</vt:lpwstr>
      </vt:variant>
      <vt:variant>
        <vt:lpwstr/>
      </vt:variant>
      <vt:variant>
        <vt:i4>3866737</vt:i4>
      </vt:variant>
      <vt:variant>
        <vt:i4>1155</vt:i4>
      </vt:variant>
      <vt:variant>
        <vt:i4>0</vt:i4>
      </vt:variant>
      <vt:variant>
        <vt:i4>5</vt:i4>
      </vt:variant>
      <vt:variant>
        <vt:lpwstr>http://www.monografias.com/trabajos14/problemadelagua/problemadelagua.shtml</vt:lpwstr>
      </vt:variant>
      <vt:variant>
        <vt:lpwstr/>
      </vt:variant>
      <vt:variant>
        <vt:i4>6815859</vt:i4>
      </vt:variant>
      <vt:variant>
        <vt:i4>1152</vt:i4>
      </vt:variant>
      <vt:variant>
        <vt:i4>0</vt:i4>
      </vt:variant>
      <vt:variant>
        <vt:i4>5</vt:i4>
      </vt:variant>
      <vt:variant>
        <vt:lpwstr>http://www.monografias.com/trabajos901/habitat-cooperativismo-redefinicion-politicas-publicas/habitat-cooperativismo-redefinicion-politicas-publicas.shtml</vt:lpwstr>
      </vt:variant>
      <vt:variant>
        <vt:lpwstr/>
      </vt:variant>
      <vt:variant>
        <vt:i4>1114207</vt:i4>
      </vt:variant>
      <vt:variant>
        <vt:i4>1149</vt:i4>
      </vt:variant>
      <vt:variant>
        <vt:i4>0</vt:i4>
      </vt:variant>
      <vt:variant>
        <vt:i4>5</vt:i4>
      </vt:variant>
      <vt:variant>
        <vt:lpwstr>http://www.monografias.com/trabajos10/cani/cani.shtml</vt:lpwstr>
      </vt:variant>
      <vt:variant>
        <vt:lpwstr/>
      </vt:variant>
      <vt:variant>
        <vt:i4>196684</vt:i4>
      </vt:variant>
      <vt:variant>
        <vt:i4>1146</vt:i4>
      </vt:variant>
      <vt:variant>
        <vt:i4>0</vt:i4>
      </vt:variant>
      <vt:variant>
        <vt:i4>5</vt:i4>
      </vt:variant>
      <vt:variant>
        <vt:lpwstr>http://www.monografias.com/trabajos11/teosis/teosis.shtml</vt:lpwstr>
      </vt:variant>
      <vt:variant>
        <vt:lpwstr/>
      </vt:variant>
      <vt:variant>
        <vt:i4>3866740</vt:i4>
      </vt:variant>
      <vt:variant>
        <vt:i4>1143</vt:i4>
      </vt:variant>
      <vt:variant>
        <vt:i4>0</vt:i4>
      </vt:variant>
      <vt:variant>
        <vt:i4>5</vt:i4>
      </vt:variant>
      <vt:variant>
        <vt:lpwstr>http://www.monografias.com/trabajos11/estacon/estacon.shtml</vt:lpwstr>
      </vt:variant>
      <vt:variant>
        <vt:lpwstr/>
      </vt:variant>
      <vt:variant>
        <vt:i4>1704020</vt:i4>
      </vt:variant>
      <vt:variant>
        <vt:i4>1140</vt:i4>
      </vt:variant>
      <vt:variant>
        <vt:i4>0</vt:i4>
      </vt:variant>
      <vt:variant>
        <vt:i4>5</vt:i4>
      </vt:variant>
      <vt:variant>
        <vt:lpwstr>http://www.monografias.com/trabajos10/motore/motore.shtml</vt:lpwstr>
      </vt:variant>
      <vt:variant>
        <vt:lpwstr/>
      </vt:variant>
      <vt:variant>
        <vt:i4>5767187</vt:i4>
      </vt:variant>
      <vt:variant>
        <vt:i4>1134</vt:i4>
      </vt:variant>
      <vt:variant>
        <vt:i4>0</vt:i4>
      </vt:variant>
      <vt:variant>
        <vt:i4>5</vt:i4>
      </vt:variant>
      <vt:variant>
        <vt:lpwstr>http://www.monografias.com/trabajos15/mitos-cosmogonicos/mitos-cosmogonicos.shtml</vt:lpwstr>
      </vt:variant>
      <vt:variant>
        <vt:lpwstr/>
      </vt:variant>
      <vt:variant>
        <vt:i4>3866740</vt:i4>
      </vt:variant>
      <vt:variant>
        <vt:i4>1131</vt:i4>
      </vt:variant>
      <vt:variant>
        <vt:i4>0</vt:i4>
      </vt:variant>
      <vt:variant>
        <vt:i4>5</vt:i4>
      </vt:variant>
      <vt:variant>
        <vt:lpwstr>http://www.monografias.com/trabajos11/presi/presi.shtml</vt:lpwstr>
      </vt:variant>
      <vt:variant>
        <vt:lpwstr/>
      </vt:variant>
      <vt:variant>
        <vt:i4>1966163</vt:i4>
      </vt:variant>
      <vt:variant>
        <vt:i4>1128</vt:i4>
      </vt:variant>
      <vt:variant>
        <vt:i4>0</vt:i4>
      </vt:variant>
      <vt:variant>
        <vt:i4>5</vt:i4>
      </vt:variant>
      <vt:variant>
        <vt:lpwstr>http://www.monografias.com/trabajos13/ripa/ripa.shtml</vt:lpwstr>
      </vt:variant>
      <vt:variant>
        <vt:lpwstr/>
      </vt:variant>
      <vt:variant>
        <vt:i4>3735667</vt:i4>
      </vt:variant>
      <vt:variant>
        <vt:i4>1125</vt:i4>
      </vt:variant>
      <vt:variant>
        <vt:i4>0</vt:i4>
      </vt:variant>
      <vt:variant>
        <vt:i4>5</vt:i4>
      </vt:variant>
      <vt:variant>
        <vt:lpwstr>http://www.monografias.com/trabajos36/signos-simbolos/signos-simbolos.shtml</vt:lpwstr>
      </vt:variant>
      <vt:variant>
        <vt:lpwstr/>
      </vt:variant>
      <vt:variant>
        <vt:i4>3866743</vt:i4>
      </vt:variant>
      <vt:variant>
        <vt:i4>1122</vt:i4>
      </vt:variant>
      <vt:variant>
        <vt:i4>0</vt:i4>
      </vt:variant>
      <vt:variant>
        <vt:i4>5</vt:i4>
      </vt:variant>
      <vt:variant>
        <vt:lpwstr>http://www.monografias.com/trabajos12/elorigest/elorigest.shtml</vt:lpwstr>
      </vt:variant>
      <vt:variant>
        <vt:lpwstr/>
      </vt:variant>
      <vt:variant>
        <vt:i4>3866736</vt:i4>
      </vt:variant>
      <vt:variant>
        <vt:i4>1119</vt:i4>
      </vt:variant>
      <vt:variant>
        <vt:i4>0</vt:i4>
      </vt:variant>
      <vt:variant>
        <vt:i4>5</vt:i4>
      </vt:variant>
      <vt:variant>
        <vt:lpwstr>http://www.monografias.com/trabajos15/fundamento-ontologico/fundamento-ontologico.shtml</vt:lpwstr>
      </vt:variant>
      <vt:variant>
        <vt:lpwstr/>
      </vt:variant>
      <vt:variant>
        <vt:i4>8257637</vt:i4>
      </vt:variant>
      <vt:variant>
        <vt:i4>1116</vt:i4>
      </vt:variant>
      <vt:variant>
        <vt:i4>0</vt:i4>
      </vt:variant>
      <vt:variant>
        <vt:i4>5</vt:i4>
      </vt:variant>
      <vt:variant>
        <vt:lpwstr>http://www.monografias.com/Salud/Enfermedades/</vt:lpwstr>
      </vt:variant>
      <vt:variant>
        <vt:lpwstr/>
      </vt:variant>
      <vt:variant>
        <vt:i4>8192105</vt:i4>
      </vt:variant>
      <vt:variant>
        <vt:i4>1113</vt:i4>
      </vt:variant>
      <vt:variant>
        <vt:i4>0</vt:i4>
      </vt:variant>
      <vt:variant>
        <vt:i4>5</vt:i4>
      </vt:variant>
      <vt:variant>
        <vt:lpwstr>http://www.monografias.com/trabajos7/perde/perde.shtml</vt:lpwstr>
      </vt:variant>
      <vt:variant>
        <vt:lpwstr/>
      </vt:variant>
      <vt:variant>
        <vt:i4>3866743</vt:i4>
      </vt:variant>
      <vt:variant>
        <vt:i4>1110</vt:i4>
      </vt:variant>
      <vt:variant>
        <vt:i4>0</vt:i4>
      </vt:variant>
      <vt:variant>
        <vt:i4>5</vt:i4>
      </vt:variant>
      <vt:variant>
        <vt:lpwstr>http://www.monografias.com/trabajos12/podes/podes.shtml</vt:lpwstr>
      </vt:variant>
      <vt:variant>
        <vt:lpwstr/>
      </vt:variant>
      <vt:variant>
        <vt:i4>3866743</vt:i4>
      </vt:variant>
      <vt:variant>
        <vt:i4>1107</vt:i4>
      </vt:variant>
      <vt:variant>
        <vt:i4>0</vt:i4>
      </vt:variant>
      <vt:variant>
        <vt:i4>5</vt:i4>
      </vt:variant>
      <vt:variant>
        <vt:lpwstr>http://www.monografias.com/trabajos12/higie/higie.shtml</vt:lpwstr>
      </vt:variant>
      <vt:variant>
        <vt:lpwstr/>
      </vt:variant>
      <vt:variant>
        <vt:i4>4325379</vt:i4>
      </vt:variant>
      <vt:variant>
        <vt:i4>1104</vt:i4>
      </vt:variant>
      <vt:variant>
        <vt:i4>0</vt:i4>
      </vt:variant>
      <vt:variant>
        <vt:i4>5</vt:i4>
      </vt:variant>
      <vt:variant>
        <vt:lpwstr>http://www.monografias.com/Computacion/Redes/</vt:lpwstr>
      </vt:variant>
      <vt:variant>
        <vt:lpwstr/>
      </vt:variant>
      <vt:variant>
        <vt:i4>3866743</vt:i4>
      </vt:variant>
      <vt:variant>
        <vt:i4>1101</vt:i4>
      </vt:variant>
      <vt:variant>
        <vt:i4>0</vt:i4>
      </vt:variant>
      <vt:variant>
        <vt:i4>5</vt:i4>
      </vt:variant>
      <vt:variant>
        <vt:lpwstr>http://www.monografias.com/trabajos12/dispalm/dispalm.shtml</vt:lpwstr>
      </vt:variant>
      <vt:variant>
        <vt:lpwstr/>
      </vt:variant>
      <vt:variant>
        <vt:i4>2490473</vt:i4>
      </vt:variant>
      <vt:variant>
        <vt:i4>1098</vt:i4>
      </vt:variant>
      <vt:variant>
        <vt:i4>0</vt:i4>
      </vt:variant>
      <vt:variant>
        <vt:i4>5</vt:i4>
      </vt:variant>
      <vt:variant>
        <vt:lpwstr>http://www.monografias.com/trabajos/reproduccion/reproduccion.shtml</vt:lpwstr>
      </vt:variant>
      <vt:variant>
        <vt:lpwstr/>
      </vt:variant>
      <vt:variant>
        <vt:i4>3211384</vt:i4>
      </vt:variant>
      <vt:variant>
        <vt:i4>1095</vt:i4>
      </vt:variant>
      <vt:variant>
        <vt:i4>0</vt:i4>
      </vt:variant>
      <vt:variant>
        <vt:i4>5</vt:i4>
      </vt:variant>
      <vt:variant>
        <vt:lpwstr>http://www.monografias.com/trabajos10/protoco/protoco.shtml</vt:lpwstr>
      </vt:variant>
      <vt:variant>
        <vt:lpwstr>CINCO</vt:lpwstr>
      </vt:variant>
      <vt:variant>
        <vt:i4>8323177</vt:i4>
      </vt:variant>
      <vt:variant>
        <vt:i4>1092</vt:i4>
      </vt:variant>
      <vt:variant>
        <vt:i4>0</vt:i4>
      </vt:variant>
      <vt:variant>
        <vt:i4>5</vt:i4>
      </vt:variant>
      <vt:variant>
        <vt:lpwstr>http://www.monografias.com/trabajos5/natlu/natlu.shtml</vt:lpwstr>
      </vt:variant>
      <vt:variant>
        <vt:lpwstr/>
      </vt:variant>
      <vt:variant>
        <vt:i4>983135</vt:i4>
      </vt:variant>
      <vt:variant>
        <vt:i4>1089</vt:i4>
      </vt:variant>
      <vt:variant>
        <vt:i4>0</vt:i4>
      </vt:variant>
      <vt:variant>
        <vt:i4>5</vt:i4>
      </vt:variant>
      <vt:variant>
        <vt:lpwstr>http://www.monografias.com/trabajos10/formulac/formulac.shtml</vt:lpwstr>
      </vt:variant>
      <vt:variant>
        <vt:lpwstr>FUNC</vt:lpwstr>
      </vt:variant>
      <vt:variant>
        <vt:i4>3866737</vt:i4>
      </vt:variant>
      <vt:variant>
        <vt:i4>1086</vt:i4>
      </vt:variant>
      <vt:variant>
        <vt:i4>0</vt:i4>
      </vt:variant>
      <vt:variant>
        <vt:i4>5</vt:i4>
      </vt:variant>
      <vt:variant>
        <vt:lpwstr>http://www.monografias.com/trabajos14/plantas/plantas.shtml</vt:lpwstr>
      </vt:variant>
      <vt:variant>
        <vt:lpwstr/>
      </vt:variant>
      <vt:variant>
        <vt:i4>3866741</vt:i4>
      </vt:variant>
      <vt:variant>
        <vt:i4>1083</vt:i4>
      </vt:variant>
      <vt:variant>
        <vt:i4>0</vt:i4>
      </vt:variant>
      <vt:variant>
        <vt:i4>5</vt:i4>
      </vt:variant>
      <vt:variant>
        <vt:lpwstr>http://www.monografias.com/trabajos10/compo/compo.shtml</vt:lpwstr>
      </vt:variant>
      <vt:variant>
        <vt:lpwstr/>
      </vt:variant>
      <vt:variant>
        <vt:i4>1638480</vt:i4>
      </vt:variant>
      <vt:variant>
        <vt:i4>1080</vt:i4>
      </vt:variant>
      <vt:variant>
        <vt:i4>0</vt:i4>
      </vt:variant>
      <vt:variant>
        <vt:i4>5</vt:i4>
      </vt:variant>
      <vt:variant>
        <vt:lpwstr>http://www.monografias.com/trabajos35/vectores/vectores.shtml</vt:lpwstr>
      </vt:variant>
      <vt:variant>
        <vt:lpwstr/>
      </vt:variant>
      <vt:variant>
        <vt:i4>3473531</vt:i4>
      </vt:variant>
      <vt:variant>
        <vt:i4>1077</vt:i4>
      </vt:variant>
      <vt:variant>
        <vt:i4>0</vt:i4>
      </vt:variant>
      <vt:variant>
        <vt:i4>5</vt:i4>
      </vt:variant>
      <vt:variant>
        <vt:lpwstr>http://www.monografias.com/Salud/Nutricion/</vt:lpwstr>
      </vt:variant>
      <vt:variant>
        <vt:lpwstr/>
      </vt:variant>
      <vt:variant>
        <vt:i4>3866743</vt:i4>
      </vt:variant>
      <vt:variant>
        <vt:i4>1074</vt:i4>
      </vt:variant>
      <vt:variant>
        <vt:i4>0</vt:i4>
      </vt:variant>
      <vt:variant>
        <vt:i4>5</vt:i4>
      </vt:variant>
      <vt:variant>
        <vt:lpwstr>http://www.monografias.com/trabajos12/elorigest/elorigest.shtml</vt:lpwstr>
      </vt:variant>
      <vt:variant>
        <vt:lpwstr/>
      </vt:variant>
      <vt:variant>
        <vt:i4>655429</vt:i4>
      </vt:variant>
      <vt:variant>
        <vt:i4>1071</vt:i4>
      </vt:variant>
      <vt:variant>
        <vt:i4>0</vt:i4>
      </vt:variant>
      <vt:variant>
        <vt:i4>5</vt:i4>
      </vt:variant>
      <vt:variant>
        <vt:lpwstr>http://www.monografias.com/trabajos/termodinamica/termodinamica.shtml</vt:lpwstr>
      </vt:variant>
      <vt:variant>
        <vt:lpwstr/>
      </vt:variant>
      <vt:variant>
        <vt:i4>3473531</vt:i4>
      </vt:variant>
      <vt:variant>
        <vt:i4>1068</vt:i4>
      </vt:variant>
      <vt:variant>
        <vt:i4>0</vt:i4>
      </vt:variant>
      <vt:variant>
        <vt:i4>5</vt:i4>
      </vt:variant>
      <vt:variant>
        <vt:lpwstr>http://www.monografias.com/Salud/Nutricion/</vt:lpwstr>
      </vt:variant>
      <vt:variant>
        <vt:lpwstr/>
      </vt:variant>
      <vt:variant>
        <vt:i4>4325465</vt:i4>
      </vt:variant>
      <vt:variant>
        <vt:i4>1065</vt:i4>
      </vt:variant>
      <vt:variant>
        <vt:i4>0</vt:i4>
      </vt:variant>
      <vt:variant>
        <vt:i4>5</vt:i4>
      </vt:variant>
      <vt:variant>
        <vt:lpwstr>http://www.monografias.com/trabajos901/evolucion-historica-concepciones-tiempo/evolucion-historica-concepciones-tiempo.shtml</vt:lpwstr>
      </vt:variant>
      <vt:variant>
        <vt:lpwstr/>
      </vt:variant>
      <vt:variant>
        <vt:i4>1114207</vt:i4>
      </vt:variant>
      <vt:variant>
        <vt:i4>1062</vt:i4>
      </vt:variant>
      <vt:variant>
        <vt:i4>0</vt:i4>
      </vt:variant>
      <vt:variant>
        <vt:i4>5</vt:i4>
      </vt:variant>
      <vt:variant>
        <vt:lpwstr>http://www.monografias.com/trabajos10/restat/restat.shtml</vt:lpwstr>
      </vt:variant>
      <vt:variant>
        <vt:lpwstr/>
      </vt:variant>
      <vt:variant>
        <vt:i4>1245279</vt:i4>
      </vt:variant>
      <vt:variant>
        <vt:i4>1059</vt:i4>
      </vt:variant>
      <vt:variant>
        <vt:i4>0</vt:i4>
      </vt:variant>
      <vt:variant>
        <vt:i4>5</vt:i4>
      </vt:variant>
      <vt:variant>
        <vt:lpwstr>http://www.monografias.com/trabajos12/desorgan/desorgan.shtml</vt:lpwstr>
      </vt:variant>
      <vt:variant>
        <vt:lpwstr/>
      </vt:variant>
      <vt:variant>
        <vt:i4>5374020</vt:i4>
      </vt:variant>
      <vt:variant>
        <vt:i4>1056</vt:i4>
      </vt:variant>
      <vt:variant>
        <vt:i4>0</vt:i4>
      </vt:variant>
      <vt:variant>
        <vt:i4>5</vt:i4>
      </vt:variant>
      <vt:variant>
        <vt:lpwstr>http://www.monografias.com/trabajos5/colarq/colarq.shtml</vt:lpwstr>
      </vt:variant>
      <vt:variant>
        <vt:lpwstr/>
      </vt:variant>
      <vt:variant>
        <vt:i4>3866737</vt:i4>
      </vt:variant>
      <vt:variant>
        <vt:i4>1053</vt:i4>
      </vt:variant>
      <vt:variant>
        <vt:i4>0</vt:i4>
      </vt:variant>
      <vt:variant>
        <vt:i4>5</vt:i4>
      </vt:variant>
      <vt:variant>
        <vt:lpwstr>http://www.monografias.com/trabajos14/problemadelagua/problemadelagua.shtml</vt:lpwstr>
      </vt:variant>
      <vt:variant>
        <vt:lpwstr/>
      </vt:variant>
      <vt:variant>
        <vt:i4>3801205</vt:i4>
      </vt:variant>
      <vt:variant>
        <vt:i4>1050</vt:i4>
      </vt:variant>
      <vt:variant>
        <vt:i4>0</vt:i4>
      </vt:variant>
      <vt:variant>
        <vt:i4>5</vt:i4>
      </vt:variant>
      <vt:variant>
        <vt:lpwstr>http://www.monografias.com/trabajos/aire/aire.shtml</vt:lpwstr>
      </vt:variant>
      <vt:variant>
        <vt:lpwstr/>
      </vt:variant>
      <vt:variant>
        <vt:i4>2687078</vt:i4>
      </vt:variant>
      <vt:variant>
        <vt:i4>1047</vt:i4>
      </vt:variant>
      <vt:variant>
        <vt:i4>0</vt:i4>
      </vt:variant>
      <vt:variant>
        <vt:i4>5</vt:i4>
      </vt:variant>
      <vt:variant>
        <vt:lpwstr>http://www.monografias.com/trabajos/sangre/sangre.shtml</vt:lpwstr>
      </vt:variant>
      <vt:variant>
        <vt:lpwstr/>
      </vt:variant>
      <vt:variant>
        <vt:i4>4718597</vt:i4>
      </vt:variant>
      <vt:variant>
        <vt:i4>1044</vt:i4>
      </vt:variant>
      <vt:variant>
        <vt:i4>0</vt:i4>
      </vt:variant>
      <vt:variant>
        <vt:i4>5</vt:i4>
      </vt:variant>
      <vt:variant>
        <vt:lpwstr>http://www.monografias.com/trabajos16/proyecto-inversion/proyecto-inversion.shtml</vt:lpwstr>
      </vt:variant>
      <vt:variant>
        <vt:lpwstr>CICLO</vt:lpwstr>
      </vt:variant>
      <vt:variant>
        <vt:i4>6226000</vt:i4>
      </vt:variant>
      <vt:variant>
        <vt:i4>1041</vt:i4>
      </vt:variant>
      <vt:variant>
        <vt:i4>0</vt:i4>
      </vt:variant>
      <vt:variant>
        <vt:i4>5</vt:i4>
      </vt:variant>
      <vt:variant>
        <vt:lpwstr>http://www.monografias.com/Salud/index.shtml</vt:lpwstr>
      </vt:variant>
      <vt:variant>
        <vt:lpwstr/>
      </vt:variant>
      <vt:variant>
        <vt:i4>8126569</vt:i4>
      </vt:variant>
      <vt:variant>
        <vt:i4>1038</vt:i4>
      </vt:variant>
      <vt:variant>
        <vt:i4>0</vt:i4>
      </vt:variant>
      <vt:variant>
        <vt:i4>5</vt:i4>
      </vt:variant>
      <vt:variant>
        <vt:lpwstr>http://www.monografias.com/trabajos6/napro/napro.shtml</vt:lpwstr>
      </vt:variant>
      <vt:variant>
        <vt:lpwstr/>
      </vt:variant>
      <vt:variant>
        <vt:i4>3866741</vt:i4>
      </vt:variant>
      <vt:variant>
        <vt:i4>1035</vt:i4>
      </vt:variant>
      <vt:variant>
        <vt:i4>0</vt:i4>
      </vt:variant>
      <vt:variant>
        <vt:i4>5</vt:i4>
      </vt:variant>
      <vt:variant>
        <vt:lpwstr>http://www.monografias.com/trabajos10/amlat/amlat.shtml</vt:lpwstr>
      </vt:variant>
      <vt:variant>
        <vt:lpwstr/>
      </vt:variant>
      <vt:variant>
        <vt:i4>6225995</vt:i4>
      </vt:variant>
      <vt:variant>
        <vt:i4>1032</vt:i4>
      </vt:variant>
      <vt:variant>
        <vt:i4>0</vt:i4>
      </vt:variant>
      <vt:variant>
        <vt:i4>5</vt:i4>
      </vt:variant>
      <vt:variant>
        <vt:lpwstr>http://www.monografias.com/trabajos7/esun/esun.shtml</vt:lpwstr>
      </vt:variant>
      <vt:variant>
        <vt:lpwstr/>
      </vt:variant>
      <vt:variant>
        <vt:i4>2293868</vt:i4>
      </vt:variant>
      <vt:variant>
        <vt:i4>1029</vt:i4>
      </vt:variant>
      <vt:variant>
        <vt:i4>0</vt:i4>
      </vt:variant>
      <vt:variant>
        <vt:i4>5</vt:i4>
      </vt:variant>
      <vt:variant>
        <vt:lpwstr>http://www.monografias.com/trabajos/transporte/transporte.shtml</vt:lpwstr>
      </vt:variant>
      <vt:variant>
        <vt:lpwstr/>
      </vt:variant>
      <vt:variant>
        <vt:i4>3866739</vt:i4>
      </vt:variant>
      <vt:variant>
        <vt:i4>1026</vt:i4>
      </vt:variant>
      <vt:variant>
        <vt:i4>0</vt:i4>
      </vt:variant>
      <vt:variant>
        <vt:i4>5</vt:i4>
      </vt:variant>
      <vt:variant>
        <vt:lpwstr>http://www.monografias.com/trabajos16/cuba-origenes/cuba-origenes.shtml</vt:lpwstr>
      </vt:variant>
      <vt:variant>
        <vt:lpwstr/>
      </vt:variant>
      <vt:variant>
        <vt:i4>2883699</vt:i4>
      </vt:variant>
      <vt:variant>
        <vt:i4>1023</vt:i4>
      </vt:variant>
      <vt:variant>
        <vt:i4>0</vt:i4>
      </vt:variant>
      <vt:variant>
        <vt:i4>5</vt:i4>
      </vt:variant>
      <vt:variant>
        <vt:lpwstr>http://www.monografias.com/trabajos10/venez/venez.shtml</vt:lpwstr>
      </vt:variant>
      <vt:variant>
        <vt:lpwstr>terr</vt:lpwstr>
      </vt:variant>
      <vt:variant>
        <vt:i4>262219</vt:i4>
      </vt:variant>
      <vt:variant>
        <vt:i4>1020</vt:i4>
      </vt:variant>
      <vt:variant>
        <vt:i4>0</vt:i4>
      </vt:variant>
      <vt:variant>
        <vt:i4>5</vt:i4>
      </vt:variant>
      <vt:variant>
        <vt:lpwstr>http://www.monografias.com/trabajos11/artguerr/artguerr.shtml</vt:lpwstr>
      </vt:variant>
      <vt:variant>
        <vt:lpwstr/>
      </vt:variant>
      <vt:variant>
        <vt:i4>5308441</vt:i4>
      </vt:variant>
      <vt:variant>
        <vt:i4>1017</vt:i4>
      </vt:variant>
      <vt:variant>
        <vt:i4>0</vt:i4>
      </vt:variant>
      <vt:variant>
        <vt:i4>5</vt:i4>
      </vt:variant>
      <vt:variant>
        <vt:lpwstr>http://www.monografias.com/trabajos16/espacio-tiempo/espacio-tiempo.shtml</vt:lpwstr>
      </vt:variant>
      <vt:variant>
        <vt:lpwstr/>
      </vt:variant>
      <vt:variant>
        <vt:i4>3866741</vt:i4>
      </vt:variant>
      <vt:variant>
        <vt:i4>1014</vt:i4>
      </vt:variant>
      <vt:variant>
        <vt:i4>0</vt:i4>
      </vt:variant>
      <vt:variant>
        <vt:i4>5</vt:i4>
      </vt:variant>
      <vt:variant>
        <vt:lpwstr>http://www.monografias.com/trabajos10/gebra/gebra.shtml</vt:lpwstr>
      </vt:variant>
      <vt:variant>
        <vt:lpwstr/>
      </vt:variant>
      <vt:variant>
        <vt:i4>1572949</vt:i4>
      </vt:variant>
      <vt:variant>
        <vt:i4>1011</vt:i4>
      </vt:variant>
      <vt:variant>
        <vt:i4>0</vt:i4>
      </vt:variant>
      <vt:variant>
        <vt:i4>5</vt:i4>
      </vt:variant>
      <vt:variant>
        <vt:lpwstr>http://www.monografias.com/trabajos13/verpro/verpro.shtml</vt:lpwstr>
      </vt:variant>
      <vt:variant>
        <vt:lpwstr/>
      </vt:variant>
      <vt:variant>
        <vt:i4>4194390</vt:i4>
      </vt:variant>
      <vt:variant>
        <vt:i4>1008</vt:i4>
      </vt:variant>
      <vt:variant>
        <vt:i4>0</vt:i4>
      </vt:variant>
      <vt:variant>
        <vt:i4>5</vt:i4>
      </vt:variant>
      <vt:variant>
        <vt:lpwstr>http://www.monografias.com/trabajos5/amcent/amcent.shtml</vt:lpwstr>
      </vt:variant>
      <vt:variant>
        <vt:lpwstr/>
      </vt:variant>
      <vt:variant>
        <vt:i4>2031703</vt:i4>
      </vt:variant>
      <vt:variant>
        <vt:i4>1005</vt:i4>
      </vt:variant>
      <vt:variant>
        <vt:i4>0</vt:i4>
      </vt:variant>
      <vt:variant>
        <vt:i4>5</vt:i4>
      </vt:variant>
      <vt:variant>
        <vt:lpwstr>http://www.monografias.com/trabajos16/acto-de-comercio/acto-de-comercio.shtml</vt:lpwstr>
      </vt:variant>
      <vt:variant>
        <vt:lpwstr/>
      </vt:variant>
      <vt:variant>
        <vt:i4>3866740</vt:i4>
      </vt:variant>
      <vt:variant>
        <vt:i4>1002</vt:i4>
      </vt:variant>
      <vt:variant>
        <vt:i4>0</vt:i4>
      </vt:variant>
      <vt:variant>
        <vt:i4>5</vt:i4>
      </vt:variant>
      <vt:variant>
        <vt:lpwstr>http://www.monografias.com/trabajos11/travent/travent.shtml</vt:lpwstr>
      </vt:variant>
      <vt:variant>
        <vt:lpwstr/>
      </vt:variant>
      <vt:variant>
        <vt:i4>262223</vt:i4>
      </vt:variant>
      <vt:variant>
        <vt:i4>999</vt:i4>
      </vt:variant>
      <vt:variant>
        <vt:i4>0</vt:i4>
      </vt:variant>
      <vt:variant>
        <vt:i4>5</vt:i4>
      </vt:variant>
      <vt:variant>
        <vt:lpwstr>http://www.monografias.com/trabajos15/bloques-economicos-america/bloques-economicos-america.shtml</vt:lpwstr>
      </vt:variant>
      <vt:variant>
        <vt:lpwstr/>
      </vt:variant>
      <vt:variant>
        <vt:i4>917569</vt:i4>
      </vt:variant>
      <vt:variant>
        <vt:i4>996</vt:i4>
      </vt:variant>
      <vt:variant>
        <vt:i4>0</vt:i4>
      </vt:variant>
      <vt:variant>
        <vt:i4>5</vt:i4>
      </vt:variant>
      <vt:variant>
        <vt:lpwstr>http://www.monografias.com/trabajos55/africa/africa.shtml</vt:lpwstr>
      </vt:variant>
      <vt:variant>
        <vt:lpwstr/>
      </vt:variant>
      <vt:variant>
        <vt:i4>917572</vt:i4>
      </vt:variant>
      <vt:variant>
        <vt:i4>993</vt:i4>
      </vt:variant>
      <vt:variant>
        <vt:i4>0</vt:i4>
      </vt:variant>
      <vt:variant>
        <vt:i4>5</vt:i4>
      </vt:variant>
      <vt:variant>
        <vt:lpwstr>http://www.monografias.com/trabajos14/asia/asia.shtml</vt:lpwstr>
      </vt:variant>
      <vt:variant>
        <vt:lpwstr/>
      </vt:variant>
      <vt:variant>
        <vt:i4>589901</vt:i4>
      </vt:variant>
      <vt:variant>
        <vt:i4>990</vt:i4>
      </vt:variant>
      <vt:variant>
        <vt:i4>0</vt:i4>
      </vt:variant>
      <vt:variant>
        <vt:i4>5</vt:i4>
      </vt:variant>
      <vt:variant>
        <vt:lpwstr>http://www.monografias.com/trabajos38/fiebre/fiebre.shtml</vt:lpwstr>
      </vt:variant>
      <vt:variant>
        <vt:lpwstr/>
      </vt:variant>
      <vt:variant>
        <vt:i4>3866736</vt:i4>
      </vt:variant>
      <vt:variant>
        <vt:i4>987</vt:i4>
      </vt:variant>
      <vt:variant>
        <vt:i4>0</vt:i4>
      </vt:variant>
      <vt:variant>
        <vt:i4>5</vt:i4>
      </vt:variant>
      <vt:variant>
        <vt:lpwstr>http://www.monografias.com/trabajos15/tanatologia/tanatologia.shtml</vt:lpwstr>
      </vt:variant>
      <vt:variant>
        <vt:lpwstr/>
      </vt:variant>
      <vt:variant>
        <vt:i4>983115</vt:i4>
      </vt:variant>
      <vt:variant>
        <vt:i4>984</vt:i4>
      </vt:variant>
      <vt:variant>
        <vt:i4>0</vt:i4>
      </vt:variant>
      <vt:variant>
        <vt:i4>5</vt:i4>
      </vt:variant>
      <vt:variant>
        <vt:lpwstr>http://www.monografias.com/trabajos29/dengue/dengue.shtml</vt:lpwstr>
      </vt:variant>
      <vt:variant>
        <vt:lpwstr/>
      </vt:variant>
      <vt:variant>
        <vt:i4>3866736</vt:i4>
      </vt:variant>
      <vt:variant>
        <vt:i4>981</vt:i4>
      </vt:variant>
      <vt:variant>
        <vt:i4>0</vt:i4>
      </vt:variant>
      <vt:variant>
        <vt:i4>5</vt:i4>
      </vt:variant>
      <vt:variant>
        <vt:lpwstr>http://www.monografias.com/trabajos15/tanatologia/tanatologia.shtml</vt:lpwstr>
      </vt:variant>
      <vt:variant>
        <vt:lpwstr/>
      </vt:variant>
      <vt:variant>
        <vt:i4>3997810</vt:i4>
      </vt:variant>
      <vt:variant>
        <vt:i4>978</vt:i4>
      </vt:variant>
      <vt:variant>
        <vt:i4>0</vt:i4>
      </vt:variant>
      <vt:variant>
        <vt:i4>5</vt:i4>
      </vt:variant>
      <vt:variant>
        <vt:lpwstr>http://www.monografias.com/trabajos/dengue/dengue.shtml</vt:lpwstr>
      </vt:variant>
      <vt:variant>
        <vt:lpwstr/>
      </vt:variant>
      <vt:variant>
        <vt:i4>8323177</vt:i4>
      </vt:variant>
      <vt:variant>
        <vt:i4>975</vt:i4>
      </vt:variant>
      <vt:variant>
        <vt:i4>0</vt:i4>
      </vt:variant>
      <vt:variant>
        <vt:i4>5</vt:i4>
      </vt:variant>
      <vt:variant>
        <vt:lpwstr>http://www.monografias.com/trabajos5/virus/virus.shtml</vt:lpwstr>
      </vt:variant>
      <vt:variant>
        <vt:lpwstr/>
      </vt:variant>
      <vt:variant>
        <vt:i4>3211369</vt:i4>
      </vt:variant>
      <vt:variant>
        <vt:i4>972</vt:i4>
      </vt:variant>
      <vt:variant>
        <vt:i4>0</vt:i4>
      </vt:variant>
      <vt:variant>
        <vt:i4>5</vt:i4>
      </vt:variant>
      <vt:variant>
        <vt:lpwstr>http://www.etymonline.com/index.php?term=dengue</vt:lpwstr>
      </vt:variant>
      <vt:variant>
        <vt:lpwstr/>
      </vt:variant>
      <vt:variant>
        <vt:i4>4915217</vt:i4>
      </vt:variant>
      <vt:variant>
        <vt:i4>969</vt:i4>
      </vt:variant>
      <vt:variant>
        <vt:i4>0</vt:i4>
      </vt:variant>
      <vt:variant>
        <vt:i4>5</vt:i4>
      </vt:variant>
      <vt:variant>
        <vt:lpwstr>http://es.wikipedia.org/wiki/Dengue</vt:lpwstr>
      </vt:variant>
      <vt:variant>
        <vt:lpwstr>cite_ref-3#cite_ref-3</vt:lpwstr>
      </vt:variant>
      <vt:variant>
        <vt:i4>4522003</vt:i4>
      </vt:variant>
      <vt:variant>
        <vt:i4>966</vt:i4>
      </vt:variant>
      <vt:variant>
        <vt:i4>0</vt:i4>
      </vt:variant>
      <vt:variant>
        <vt:i4>5</vt:i4>
      </vt:variant>
      <vt:variant>
        <vt:lpwstr>http://www.cbwinfo.com/Biological/Pathogens/DENV.html</vt:lpwstr>
      </vt:variant>
      <vt:variant>
        <vt:lpwstr>0009</vt:lpwstr>
      </vt:variant>
      <vt:variant>
        <vt:i4>4849681</vt:i4>
      </vt:variant>
      <vt:variant>
        <vt:i4>963</vt:i4>
      </vt:variant>
      <vt:variant>
        <vt:i4>0</vt:i4>
      </vt:variant>
      <vt:variant>
        <vt:i4>5</vt:i4>
      </vt:variant>
      <vt:variant>
        <vt:lpwstr>http://es.wikipedia.org/wiki/Dengue</vt:lpwstr>
      </vt:variant>
      <vt:variant>
        <vt:lpwstr>cite_ref-2#cite_ref-2</vt:lpwstr>
      </vt:variant>
      <vt:variant>
        <vt:i4>7471156</vt:i4>
      </vt:variant>
      <vt:variant>
        <vt:i4>960</vt:i4>
      </vt:variant>
      <vt:variant>
        <vt:i4>0</vt:i4>
      </vt:variant>
      <vt:variant>
        <vt:i4>5</vt:i4>
      </vt:variant>
      <vt:variant>
        <vt:lpwstr>http://books.google.co.ve/books?id=10HpkxJxH84C</vt:lpwstr>
      </vt:variant>
      <vt:variant>
        <vt:lpwstr/>
      </vt:variant>
      <vt:variant>
        <vt:i4>1376265</vt:i4>
      </vt:variant>
      <vt:variant>
        <vt:i4>957</vt:i4>
      </vt:variant>
      <vt:variant>
        <vt:i4>0</vt:i4>
      </vt:variant>
      <vt:variant>
        <vt:i4>5</vt:i4>
      </vt:variant>
      <vt:variant>
        <vt:lpwstr>http://es.wikipedia.org/wiki/Especial:FuentesDeLibros/968860559X</vt:lpwstr>
      </vt:variant>
      <vt:variant>
        <vt:lpwstr/>
      </vt:variant>
      <vt:variant>
        <vt:i4>1310811</vt:i4>
      </vt:variant>
      <vt:variant>
        <vt:i4>954</vt:i4>
      </vt:variant>
      <vt:variant>
        <vt:i4>0</vt:i4>
      </vt:variant>
      <vt:variant>
        <vt:i4>5</vt:i4>
      </vt:variant>
      <vt:variant>
        <vt:lpwstr>http://es.wikipedia.org/wiki/ISBN</vt:lpwstr>
      </vt:variant>
      <vt:variant>
        <vt:lpwstr/>
      </vt:variant>
      <vt:variant>
        <vt:i4>7471156</vt:i4>
      </vt:variant>
      <vt:variant>
        <vt:i4>951</vt:i4>
      </vt:variant>
      <vt:variant>
        <vt:i4>0</vt:i4>
      </vt:variant>
      <vt:variant>
        <vt:i4>5</vt:i4>
      </vt:variant>
      <vt:variant>
        <vt:lpwstr>http://books.google.co.ve/books?id=10HpkxJxH84C</vt:lpwstr>
      </vt:variant>
      <vt:variant>
        <vt:lpwstr/>
      </vt:variant>
      <vt:variant>
        <vt:i4>4390939</vt:i4>
      </vt:variant>
      <vt:variant>
        <vt:i4>948</vt:i4>
      </vt:variant>
      <vt:variant>
        <vt:i4>0</vt:i4>
      </vt:variant>
      <vt:variant>
        <vt:i4>5</vt:i4>
      </vt:variant>
      <vt:variant>
        <vt:lpwstr>http://es.wikipedia.org/wiki/Dengue</vt:lpwstr>
      </vt:variant>
      <vt:variant>
        <vt:lpwstr>cite_ref-nomasproblemas_1-1#cite_ref-nomasproblemas_1-1</vt:lpwstr>
      </vt:variant>
      <vt:variant>
        <vt:i4>4390938</vt:i4>
      </vt:variant>
      <vt:variant>
        <vt:i4>945</vt:i4>
      </vt:variant>
      <vt:variant>
        <vt:i4>0</vt:i4>
      </vt:variant>
      <vt:variant>
        <vt:i4>5</vt:i4>
      </vt:variant>
      <vt:variant>
        <vt:lpwstr>http://es.wikipedia.org/wiki/Dengue</vt:lpwstr>
      </vt:variant>
      <vt:variant>
        <vt:lpwstr>cite_ref-nomasproblemas_1-0#cite_ref-nomasproblemas_1-0</vt:lpwstr>
      </vt:variant>
      <vt:variant>
        <vt:i4>1704031</vt:i4>
      </vt:variant>
      <vt:variant>
        <vt:i4>942</vt:i4>
      </vt:variant>
      <vt:variant>
        <vt:i4>0</vt:i4>
      </vt:variant>
      <vt:variant>
        <vt:i4>5</vt:i4>
      </vt:variant>
      <vt:variant>
        <vt:lpwstr>http://www2.ncid.cdc.gov/travel/yb/utils/ybGet.asp?section=dis&amp;obj=dengue.htm</vt:lpwstr>
      </vt:variant>
      <vt:variant>
        <vt:lpwstr/>
      </vt:variant>
      <vt:variant>
        <vt:i4>4718609</vt:i4>
      </vt:variant>
      <vt:variant>
        <vt:i4>939</vt:i4>
      </vt:variant>
      <vt:variant>
        <vt:i4>0</vt:i4>
      </vt:variant>
      <vt:variant>
        <vt:i4>5</vt:i4>
      </vt:variant>
      <vt:variant>
        <vt:lpwstr>http://es.wikipedia.org/wiki/Dengue</vt:lpwstr>
      </vt:variant>
      <vt:variant>
        <vt:lpwstr>cite_ref-0#cite_ref-0</vt:lpwstr>
      </vt:variant>
      <vt:variant>
        <vt:i4>7274536</vt:i4>
      </vt:variant>
      <vt:variant>
        <vt:i4>936</vt:i4>
      </vt:variant>
      <vt:variant>
        <vt:i4>0</vt:i4>
      </vt:variant>
      <vt:variant>
        <vt:i4>5</vt:i4>
      </vt:variant>
      <vt:variant>
        <vt:lpwstr>http://es.wikipedia.org/w/index.php?title=Dengue&amp;action=edit&amp;section=20</vt:lpwstr>
      </vt:variant>
      <vt:variant>
        <vt:lpwstr/>
      </vt:variant>
      <vt:variant>
        <vt:i4>4390936</vt:i4>
      </vt:variant>
      <vt:variant>
        <vt:i4>933</vt:i4>
      </vt:variant>
      <vt:variant>
        <vt:i4>0</vt:i4>
      </vt:variant>
      <vt:variant>
        <vt:i4>5</vt:i4>
      </vt:variant>
      <vt:variant>
        <vt:lpwstr>http://es.wikipedia.org/wiki/Dengue</vt:lpwstr>
      </vt:variant>
      <vt:variant>
        <vt:lpwstr>cite_note-jmcenter-22#cite_note-jmcenter-22</vt:lpwstr>
      </vt:variant>
      <vt:variant>
        <vt:i4>3407942</vt:i4>
      </vt:variant>
      <vt:variant>
        <vt:i4>930</vt:i4>
      </vt:variant>
      <vt:variant>
        <vt:i4>0</vt:i4>
      </vt:variant>
      <vt:variant>
        <vt:i4>5</vt:i4>
      </vt:variant>
      <vt:variant>
        <vt:lpwstr>http://es.wikipedia.org/wiki/Arma_biol%C3%B3gica</vt:lpwstr>
      </vt:variant>
      <vt:variant>
        <vt:lpwstr/>
      </vt:variant>
      <vt:variant>
        <vt:i4>7077928</vt:i4>
      </vt:variant>
      <vt:variant>
        <vt:i4>927</vt:i4>
      </vt:variant>
      <vt:variant>
        <vt:i4>0</vt:i4>
      </vt:variant>
      <vt:variant>
        <vt:i4>5</vt:i4>
      </vt:variant>
      <vt:variant>
        <vt:lpwstr>http://es.wikipedia.org/w/index.php?title=Dengue&amp;action=edit&amp;section=19</vt:lpwstr>
      </vt:variant>
      <vt:variant>
        <vt:lpwstr/>
      </vt:variant>
      <vt:variant>
        <vt:i4>7733279</vt:i4>
      </vt:variant>
      <vt:variant>
        <vt:i4>924</vt:i4>
      </vt:variant>
      <vt:variant>
        <vt:i4>0</vt:i4>
      </vt:variant>
      <vt:variant>
        <vt:i4>5</vt:i4>
      </vt:variant>
      <vt:variant>
        <vt:lpwstr>http://es.wikipedia.org/wiki/Aedes_aegypti</vt:lpwstr>
      </vt:variant>
      <vt:variant>
        <vt:lpwstr/>
      </vt:variant>
      <vt:variant>
        <vt:i4>7077928</vt:i4>
      </vt:variant>
      <vt:variant>
        <vt:i4>921</vt:i4>
      </vt:variant>
      <vt:variant>
        <vt:i4>0</vt:i4>
      </vt:variant>
      <vt:variant>
        <vt:i4>5</vt:i4>
      </vt:variant>
      <vt:variant>
        <vt:lpwstr>http://es.wikipedia.org/w/index.php?title=Dengue&amp;action=edit&amp;section=18</vt:lpwstr>
      </vt:variant>
      <vt:variant>
        <vt:lpwstr/>
      </vt:variant>
      <vt:variant>
        <vt:i4>458832</vt:i4>
      </vt:variant>
      <vt:variant>
        <vt:i4>918</vt:i4>
      </vt:variant>
      <vt:variant>
        <vt:i4>0</vt:i4>
      </vt:variant>
      <vt:variant>
        <vt:i4>5</vt:i4>
      </vt:variant>
      <vt:variant>
        <vt:lpwstr>http://es.wikipedia.org/wiki/Insecticida</vt:lpwstr>
      </vt:variant>
      <vt:variant>
        <vt:lpwstr/>
      </vt:variant>
      <vt:variant>
        <vt:i4>2031697</vt:i4>
      </vt:variant>
      <vt:variant>
        <vt:i4>915</vt:i4>
      </vt:variant>
      <vt:variant>
        <vt:i4>0</vt:i4>
      </vt:variant>
      <vt:variant>
        <vt:i4>5</vt:i4>
      </vt:variant>
      <vt:variant>
        <vt:lpwstr>http://es.wikipedia.org/wiki/Epidemia</vt:lpwstr>
      </vt:variant>
      <vt:variant>
        <vt:lpwstr/>
      </vt:variant>
      <vt:variant>
        <vt:i4>7077928</vt:i4>
      </vt:variant>
      <vt:variant>
        <vt:i4>912</vt:i4>
      </vt:variant>
      <vt:variant>
        <vt:i4>0</vt:i4>
      </vt:variant>
      <vt:variant>
        <vt:i4>5</vt:i4>
      </vt:variant>
      <vt:variant>
        <vt:lpwstr>http://es.wikipedia.org/w/index.php?title=Dengue&amp;action=edit&amp;section=17</vt:lpwstr>
      </vt:variant>
      <vt:variant>
        <vt:lpwstr/>
      </vt:variant>
      <vt:variant>
        <vt:i4>7077928</vt:i4>
      </vt:variant>
      <vt:variant>
        <vt:i4>909</vt:i4>
      </vt:variant>
      <vt:variant>
        <vt:i4>0</vt:i4>
      </vt:variant>
      <vt:variant>
        <vt:i4>5</vt:i4>
      </vt:variant>
      <vt:variant>
        <vt:lpwstr>http://es.wikipedia.org/w/index.php?title=Dengue&amp;action=edit&amp;section=16</vt:lpwstr>
      </vt:variant>
      <vt:variant>
        <vt:lpwstr/>
      </vt:variant>
      <vt:variant>
        <vt:i4>2293827</vt:i4>
      </vt:variant>
      <vt:variant>
        <vt:i4>906</vt:i4>
      </vt:variant>
      <vt:variant>
        <vt:i4>0</vt:i4>
      </vt:variant>
      <vt:variant>
        <vt:i4>5</vt:i4>
      </vt:variant>
      <vt:variant>
        <vt:lpwstr>http://es.wikipedia.org/wiki/Fiebre_amarilla</vt:lpwstr>
      </vt:variant>
      <vt:variant>
        <vt:lpwstr/>
      </vt:variant>
      <vt:variant>
        <vt:i4>7077928</vt:i4>
      </vt:variant>
      <vt:variant>
        <vt:i4>903</vt:i4>
      </vt:variant>
      <vt:variant>
        <vt:i4>0</vt:i4>
      </vt:variant>
      <vt:variant>
        <vt:i4>5</vt:i4>
      </vt:variant>
      <vt:variant>
        <vt:lpwstr>http://es.wikipedia.org/w/index.php?title=Dengue&amp;action=edit&amp;section=15</vt:lpwstr>
      </vt:variant>
      <vt:variant>
        <vt:lpwstr/>
      </vt:variant>
      <vt:variant>
        <vt:i4>2883668</vt:i4>
      </vt:variant>
      <vt:variant>
        <vt:i4>900</vt:i4>
      </vt:variant>
      <vt:variant>
        <vt:i4>0</vt:i4>
      </vt:variant>
      <vt:variant>
        <vt:i4>5</vt:i4>
      </vt:variant>
      <vt:variant>
        <vt:lpwstr>http://es.wikipedia.org/wiki/Poecilia_reticulata</vt:lpwstr>
      </vt:variant>
      <vt:variant>
        <vt:lpwstr/>
      </vt:variant>
      <vt:variant>
        <vt:i4>7733279</vt:i4>
      </vt:variant>
      <vt:variant>
        <vt:i4>897</vt:i4>
      </vt:variant>
      <vt:variant>
        <vt:i4>0</vt:i4>
      </vt:variant>
      <vt:variant>
        <vt:i4>5</vt:i4>
      </vt:variant>
      <vt:variant>
        <vt:lpwstr>http://es.wikipedia.org/wiki/Aedes_aegypti</vt:lpwstr>
      </vt:variant>
      <vt:variant>
        <vt:lpwstr/>
      </vt:variant>
      <vt:variant>
        <vt:i4>7929905</vt:i4>
      </vt:variant>
      <vt:variant>
        <vt:i4>894</vt:i4>
      </vt:variant>
      <vt:variant>
        <vt:i4>0</vt:i4>
      </vt:variant>
      <vt:variant>
        <vt:i4>5</vt:i4>
      </vt:variant>
      <vt:variant>
        <vt:lpwstr>http://es.wikipedia.org/wiki/Venezuela</vt:lpwstr>
      </vt:variant>
      <vt:variant>
        <vt:lpwstr/>
      </vt:variant>
      <vt:variant>
        <vt:i4>7471164</vt:i4>
      </vt:variant>
      <vt:variant>
        <vt:i4>891</vt:i4>
      </vt:variant>
      <vt:variant>
        <vt:i4>0</vt:i4>
      </vt:variant>
      <vt:variant>
        <vt:i4>5</vt:i4>
      </vt:variant>
      <vt:variant>
        <vt:lpwstr>http://es.wikipedia.org/wiki/Culicidae</vt:lpwstr>
      </vt:variant>
      <vt:variant>
        <vt:lpwstr/>
      </vt:variant>
      <vt:variant>
        <vt:i4>458832</vt:i4>
      </vt:variant>
      <vt:variant>
        <vt:i4>888</vt:i4>
      </vt:variant>
      <vt:variant>
        <vt:i4>0</vt:i4>
      </vt:variant>
      <vt:variant>
        <vt:i4>5</vt:i4>
      </vt:variant>
      <vt:variant>
        <vt:lpwstr>http://es.wikipedia.org/wiki/Insecticida</vt:lpwstr>
      </vt:variant>
      <vt:variant>
        <vt:lpwstr/>
      </vt:variant>
      <vt:variant>
        <vt:i4>8126499</vt:i4>
      </vt:variant>
      <vt:variant>
        <vt:i4>885</vt:i4>
      </vt:variant>
      <vt:variant>
        <vt:i4>0</vt:i4>
      </vt:variant>
      <vt:variant>
        <vt:i4>5</vt:i4>
      </vt:variant>
      <vt:variant>
        <vt:lpwstr>http://es.wikipedia.org/wiki/Plaguicida</vt:lpwstr>
      </vt:variant>
      <vt:variant>
        <vt:lpwstr/>
      </vt:variant>
      <vt:variant>
        <vt:i4>3539034</vt:i4>
      </vt:variant>
      <vt:variant>
        <vt:i4>879</vt:i4>
      </vt:variant>
      <vt:variant>
        <vt:i4>0</vt:i4>
      </vt:variant>
      <vt:variant>
        <vt:i4>5</vt:i4>
      </vt:variant>
      <vt:variant>
        <vt:lpwstr>http://es.wikipedia.org/wiki/Archivo:Humo_fumigacion.JPG</vt:lpwstr>
      </vt:variant>
      <vt:variant>
        <vt:lpwstr/>
      </vt:variant>
      <vt:variant>
        <vt:i4>3539034</vt:i4>
      </vt:variant>
      <vt:variant>
        <vt:i4>873</vt:i4>
      </vt:variant>
      <vt:variant>
        <vt:i4>0</vt:i4>
      </vt:variant>
      <vt:variant>
        <vt:i4>5</vt:i4>
      </vt:variant>
      <vt:variant>
        <vt:lpwstr>http://es.wikipedia.org/wiki/Archivo:Humo_fumigacion.JPG</vt:lpwstr>
      </vt:variant>
      <vt:variant>
        <vt:lpwstr/>
      </vt:variant>
      <vt:variant>
        <vt:i4>7077928</vt:i4>
      </vt:variant>
      <vt:variant>
        <vt:i4>870</vt:i4>
      </vt:variant>
      <vt:variant>
        <vt:i4>0</vt:i4>
      </vt:variant>
      <vt:variant>
        <vt:i4>5</vt:i4>
      </vt:variant>
      <vt:variant>
        <vt:lpwstr>http://es.wikipedia.org/w/index.php?title=Dengue&amp;action=edit&amp;section=14</vt:lpwstr>
      </vt:variant>
      <vt:variant>
        <vt:lpwstr/>
      </vt:variant>
      <vt:variant>
        <vt:i4>1704002</vt:i4>
      </vt:variant>
      <vt:variant>
        <vt:i4>867</vt:i4>
      </vt:variant>
      <vt:variant>
        <vt:i4>0</vt:i4>
      </vt:variant>
      <vt:variant>
        <vt:i4>5</vt:i4>
      </vt:variant>
      <vt:variant>
        <vt:lpwstr>http://es.wikipedia.org/wiki/Dengue</vt:lpwstr>
      </vt:variant>
      <vt:variant>
        <vt:lpwstr>cite_note-21#cite_note-21</vt:lpwstr>
      </vt:variant>
      <vt:variant>
        <vt:i4>589909</vt:i4>
      </vt:variant>
      <vt:variant>
        <vt:i4>864</vt:i4>
      </vt:variant>
      <vt:variant>
        <vt:i4>0</vt:i4>
      </vt:variant>
      <vt:variant>
        <vt:i4>5</vt:i4>
      </vt:variant>
      <vt:variant>
        <vt:lpwstr>http://es.wikipedia.org/wiki/Replicaci%C3%B3n</vt:lpwstr>
      </vt:variant>
      <vt:variant>
        <vt:lpwstr/>
      </vt:variant>
      <vt:variant>
        <vt:i4>6619168</vt:i4>
      </vt:variant>
      <vt:variant>
        <vt:i4>861</vt:i4>
      </vt:variant>
      <vt:variant>
        <vt:i4>0</vt:i4>
      </vt:variant>
      <vt:variant>
        <vt:i4>5</vt:i4>
      </vt:variant>
      <vt:variant>
        <vt:lpwstr>http://es.wikipedia.org/wiki/Ribavirina</vt:lpwstr>
      </vt:variant>
      <vt:variant>
        <vt:lpwstr/>
      </vt:variant>
      <vt:variant>
        <vt:i4>7405635</vt:i4>
      </vt:variant>
      <vt:variant>
        <vt:i4>858</vt:i4>
      </vt:variant>
      <vt:variant>
        <vt:i4>0</vt:i4>
      </vt:variant>
      <vt:variant>
        <vt:i4>5</vt:i4>
      </vt:variant>
      <vt:variant>
        <vt:lpwstr>http://es.wikipedia.org/wiki/%C3%81cido_micofen%C3%B3lico</vt:lpwstr>
      </vt:variant>
      <vt:variant>
        <vt:lpwstr/>
      </vt:variant>
      <vt:variant>
        <vt:i4>1704052</vt:i4>
      </vt:variant>
      <vt:variant>
        <vt:i4>855</vt:i4>
      </vt:variant>
      <vt:variant>
        <vt:i4>0</vt:i4>
      </vt:variant>
      <vt:variant>
        <vt:i4>5</vt:i4>
      </vt:variant>
      <vt:variant>
        <vt:lpwstr>http://es.wikipedia.org/wiki/Gl%C3%B3bulos_rojos</vt:lpwstr>
      </vt:variant>
      <vt:variant>
        <vt:lpwstr/>
      </vt:variant>
      <vt:variant>
        <vt:i4>131173</vt:i4>
      </vt:variant>
      <vt:variant>
        <vt:i4>852</vt:i4>
      </vt:variant>
      <vt:variant>
        <vt:i4>0</vt:i4>
      </vt:variant>
      <vt:variant>
        <vt:i4>5</vt:i4>
      </vt:variant>
      <vt:variant>
        <vt:lpwstr>http://es.wikipedia.org/wiki/Melena_(medicina)</vt:lpwstr>
      </vt:variant>
      <vt:variant>
        <vt:lpwstr/>
      </vt:variant>
      <vt:variant>
        <vt:i4>1048661</vt:i4>
      </vt:variant>
      <vt:variant>
        <vt:i4>849</vt:i4>
      </vt:variant>
      <vt:variant>
        <vt:i4>0</vt:i4>
      </vt:variant>
      <vt:variant>
        <vt:i4>5</vt:i4>
      </vt:variant>
      <vt:variant>
        <vt:lpwstr>http://es.wikipedia.org/wiki/Transfusi%C3%B3n</vt:lpwstr>
      </vt:variant>
      <vt:variant>
        <vt:lpwstr/>
      </vt:variant>
      <vt:variant>
        <vt:i4>2031725</vt:i4>
      </vt:variant>
      <vt:variant>
        <vt:i4>846</vt:i4>
      </vt:variant>
      <vt:variant>
        <vt:i4>0</vt:i4>
      </vt:variant>
      <vt:variant>
        <vt:i4>5</vt:i4>
      </vt:variant>
      <vt:variant>
        <vt:lpwstr>http://es.wikipedia.org/wiki/Terapia_intravenosa</vt:lpwstr>
      </vt:variant>
      <vt:variant>
        <vt:lpwstr/>
      </vt:variant>
      <vt:variant>
        <vt:i4>720963</vt:i4>
      </vt:variant>
      <vt:variant>
        <vt:i4>843</vt:i4>
      </vt:variant>
      <vt:variant>
        <vt:i4>0</vt:i4>
      </vt:variant>
      <vt:variant>
        <vt:i4>5</vt:i4>
      </vt:variant>
      <vt:variant>
        <vt:lpwstr>http://es.wikipedia.org/wiki/Paracetamol</vt:lpwstr>
      </vt:variant>
      <vt:variant>
        <vt:lpwstr/>
      </vt:variant>
      <vt:variant>
        <vt:i4>1769538</vt:i4>
      </vt:variant>
      <vt:variant>
        <vt:i4>840</vt:i4>
      </vt:variant>
      <vt:variant>
        <vt:i4>0</vt:i4>
      </vt:variant>
      <vt:variant>
        <vt:i4>5</vt:i4>
      </vt:variant>
      <vt:variant>
        <vt:lpwstr>http://es.wikipedia.org/wiki/Dengue</vt:lpwstr>
      </vt:variant>
      <vt:variant>
        <vt:lpwstr>cite_note-20#cite_note-20</vt:lpwstr>
      </vt:variant>
      <vt:variant>
        <vt:i4>6029317</vt:i4>
      </vt:variant>
      <vt:variant>
        <vt:i4>837</vt:i4>
      </vt:variant>
      <vt:variant>
        <vt:i4>0</vt:i4>
      </vt:variant>
      <vt:variant>
        <vt:i4>5</vt:i4>
      </vt:variant>
      <vt:variant>
        <vt:lpwstr>http://es.wikipedia.org/wiki/Antiinflamatorio_no_esteroideo</vt:lpwstr>
      </vt:variant>
      <vt:variant>
        <vt:lpwstr/>
      </vt:variant>
      <vt:variant>
        <vt:i4>1179739</vt:i4>
      </vt:variant>
      <vt:variant>
        <vt:i4>834</vt:i4>
      </vt:variant>
      <vt:variant>
        <vt:i4>0</vt:i4>
      </vt:variant>
      <vt:variant>
        <vt:i4>5</vt:i4>
      </vt:variant>
      <vt:variant>
        <vt:lpwstr>http://es.wikipedia.org/wiki/Aspirina</vt:lpwstr>
      </vt:variant>
      <vt:variant>
        <vt:lpwstr/>
      </vt:variant>
      <vt:variant>
        <vt:i4>1966173</vt:i4>
      </vt:variant>
      <vt:variant>
        <vt:i4>831</vt:i4>
      </vt:variant>
      <vt:variant>
        <vt:i4>0</vt:i4>
      </vt:variant>
      <vt:variant>
        <vt:i4>5</vt:i4>
      </vt:variant>
      <vt:variant>
        <vt:lpwstr>http://es.wikipedia.org/wiki/Deshidrataci%C3%B3n</vt:lpwstr>
      </vt:variant>
      <vt:variant>
        <vt:lpwstr/>
      </vt:variant>
      <vt:variant>
        <vt:i4>7077928</vt:i4>
      </vt:variant>
      <vt:variant>
        <vt:i4>828</vt:i4>
      </vt:variant>
      <vt:variant>
        <vt:i4>0</vt:i4>
      </vt:variant>
      <vt:variant>
        <vt:i4>5</vt:i4>
      </vt:variant>
      <vt:variant>
        <vt:lpwstr>http://es.wikipedia.org/w/index.php?title=Dengue&amp;action=edit&amp;section=13</vt:lpwstr>
      </vt:variant>
      <vt:variant>
        <vt:lpwstr/>
      </vt:variant>
      <vt:variant>
        <vt:i4>4718592</vt:i4>
      </vt:variant>
      <vt:variant>
        <vt:i4>825</vt:i4>
      </vt:variant>
      <vt:variant>
        <vt:i4>0</vt:i4>
      </vt:variant>
      <vt:variant>
        <vt:i4>5</vt:i4>
      </vt:variant>
      <vt:variant>
        <vt:lpwstr>http://www.monografias.com/trabajos34/virus-dengue/virus-dengue.shtml</vt:lpwstr>
      </vt:variant>
      <vt:variant>
        <vt:lpwstr/>
      </vt:variant>
      <vt:variant>
        <vt:i4>7077928</vt:i4>
      </vt:variant>
      <vt:variant>
        <vt:i4>822</vt:i4>
      </vt:variant>
      <vt:variant>
        <vt:i4>0</vt:i4>
      </vt:variant>
      <vt:variant>
        <vt:i4>5</vt:i4>
      </vt:variant>
      <vt:variant>
        <vt:lpwstr>http://es.wikipedia.org/w/index.php?title=Dengue&amp;action=edit&amp;section=12</vt:lpwstr>
      </vt:variant>
      <vt:variant>
        <vt:lpwstr/>
      </vt:variant>
      <vt:variant>
        <vt:i4>5046313</vt:i4>
      </vt:variant>
      <vt:variant>
        <vt:i4>819</vt:i4>
      </vt:variant>
      <vt:variant>
        <vt:i4>0</vt:i4>
      </vt:variant>
      <vt:variant>
        <vt:i4>5</vt:i4>
      </vt:variant>
      <vt:variant>
        <vt:lpwstr>http://es.wikipedia.org/wiki/Anticuerpo_monoclonal</vt:lpwstr>
      </vt:variant>
      <vt:variant>
        <vt:lpwstr/>
      </vt:variant>
      <vt:variant>
        <vt:i4>1769551</vt:i4>
      </vt:variant>
      <vt:variant>
        <vt:i4>816</vt:i4>
      </vt:variant>
      <vt:variant>
        <vt:i4>0</vt:i4>
      </vt:variant>
      <vt:variant>
        <vt:i4>5</vt:i4>
      </vt:variant>
      <vt:variant>
        <vt:lpwstr>http://es.wikipedia.org/wiki/IgM</vt:lpwstr>
      </vt:variant>
      <vt:variant>
        <vt:lpwstr/>
      </vt:variant>
      <vt:variant>
        <vt:i4>1114191</vt:i4>
      </vt:variant>
      <vt:variant>
        <vt:i4>813</vt:i4>
      </vt:variant>
      <vt:variant>
        <vt:i4>0</vt:i4>
      </vt:variant>
      <vt:variant>
        <vt:i4>5</vt:i4>
      </vt:variant>
      <vt:variant>
        <vt:lpwstr>http://es.wikipedia.org/wiki/IgG</vt:lpwstr>
      </vt:variant>
      <vt:variant>
        <vt:lpwstr/>
      </vt:variant>
      <vt:variant>
        <vt:i4>983111</vt:i4>
      </vt:variant>
      <vt:variant>
        <vt:i4>810</vt:i4>
      </vt:variant>
      <vt:variant>
        <vt:i4>0</vt:i4>
      </vt:variant>
      <vt:variant>
        <vt:i4>5</vt:i4>
      </vt:variant>
      <vt:variant>
        <vt:lpwstr>http://es.wikipedia.org/wiki/Anticuerpos</vt:lpwstr>
      </vt:variant>
      <vt:variant>
        <vt:lpwstr/>
      </vt:variant>
      <vt:variant>
        <vt:i4>7471159</vt:i4>
      </vt:variant>
      <vt:variant>
        <vt:i4>807</vt:i4>
      </vt:variant>
      <vt:variant>
        <vt:i4>0</vt:i4>
      </vt:variant>
      <vt:variant>
        <vt:i4>5</vt:i4>
      </vt:variant>
      <vt:variant>
        <vt:lpwstr>http://es.wikipedia.org/wiki/ELISA</vt:lpwstr>
      </vt:variant>
      <vt:variant>
        <vt:lpwstr/>
      </vt:variant>
      <vt:variant>
        <vt:i4>1835085</vt:i4>
      </vt:variant>
      <vt:variant>
        <vt:i4>804</vt:i4>
      </vt:variant>
      <vt:variant>
        <vt:i4>0</vt:i4>
      </vt:variant>
      <vt:variant>
        <vt:i4>5</vt:i4>
      </vt:variant>
      <vt:variant>
        <vt:lpwstr>http://es.wikipedia.org/wiki/Hemaglutinaci%C3%B3n</vt:lpwstr>
      </vt:variant>
      <vt:variant>
        <vt:lpwstr/>
      </vt:variant>
      <vt:variant>
        <vt:i4>1441864</vt:i4>
      </vt:variant>
      <vt:variant>
        <vt:i4>801</vt:i4>
      </vt:variant>
      <vt:variant>
        <vt:i4>0</vt:i4>
      </vt:variant>
      <vt:variant>
        <vt:i4>5</vt:i4>
      </vt:variant>
      <vt:variant>
        <vt:lpwstr>http://es.wikipedia.org/wiki/Diagn%C3%B3stico</vt:lpwstr>
      </vt:variant>
      <vt:variant>
        <vt:lpwstr/>
      </vt:variant>
      <vt:variant>
        <vt:i4>1835077</vt:i4>
      </vt:variant>
      <vt:variant>
        <vt:i4>798</vt:i4>
      </vt:variant>
      <vt:variant>
        <vt:i4>0</vt:i4>
      </vt:variant>
      <vt:variant>
        <vt:i4>5</vt:i4>
      </vt:variant>
      <vt:variant>
        <vt:lpwstr>http://es.wikipedia.org/wiki/Rub%C3%A9ola</vt:lpwstr>
      </vt:variant>
      <vt:variant>
        <vt:lpwstr/>
      </vt:variant>
      <vt:variant>
        <vt:i4>7274540</vt:i4>
      </vt:variant>
      <vt:variant>
        <vt:i4>795</vt:i4>
      </vt:variant>
      <vt:variant>
        <vt:i4>0</vt:i4>
      </vt:variant>
      <vt:variant>
        <vt:i4>5</vt:i4>
      </vt:variant>
      <vt:variant>
        <vt:lpwstr>http://es.wikipedia.org/wiki/Sarampi%C3%B3n</vt:lpwstr>
      </vt:variant>
      <vt:variant>
        <vt:lpwstr/>
      </vt:variant>
      <vt:variant>
        <vt:i4>1638493</vt:i4>
      </vt:variant>
      <vt:variant>
        <vt:i4>792</vt:i4>
      </vt:variant>
      <vt:variant>
        <vt:i4>0</vt:i4>
      </vt:variant>
      <vt:variant>
        <vt:i4>5</vt:i4>
      </vt:variant>
      <vt:variant>
        <vt:lpwstr>http://es.wikipedia.org/wiki/Artr%C3%B3podos</vt:lpwstr>
      </vt:variant>
      <vt:variant>
        <vt:lpwstr/>
      </vt:variant>
      <vt:variant>
        <vt:i4>6160405</vt:i4>
      </vt:variant>
      <vt:variant>
        <vt:i4>789</vt:i4>
      </vt:variant>
      <vt:variant>
        <vt:i4>0</vt:i4>
      </vt:variant>
      <vt:variant>
        <vt:i4>5</vt:i4>
      </vt:variant>
      <vt:variant>
        <vt:lpwstr>http://es.wikipedia.org/wiki/Fiebre_hemorr%C3%A1gica_viral</vt:lpwstr>
      </vt:variant>
      <vt:variant>
        <vt:lpwstr/>
      </vt:variant>
      <vt:variant>
        <vt:i4>7077928</vt:i4>
      </vt:variant>
      <vt:variant>
        <vt:i4>786</vt:i4>
      </vt:variant>
      <vt:variant>
        <vt:i4>0</vt:i4>
      </vt:variant>
      <vt:variant>
        <vt:i4>5</vt:i4>
      </vt:variant>
      <vt:variant>
        <vt:lpwstr>http://es.wikipedia.org/w/index.php?title=Dengue&amp;action=edit&amp;section=11</vt:lpwstr>
      </vt:variant>
      <vt:variant>
        <vt:lpwstr/>
      </vt:variant>
      <vt:variant>
        <vt:i4>97</vt:i4>
      </vt:variant>
      <vt:variant>
        <vt:i4>783</vt:i4>
      </vt:variant>
      <vt:variant>
        <vt:i4>0</vt:i4>
      </vt:variant>
      <vt:variant>
        <vt:i4>5</vt:i4>
      </vt:variant>
      <vt:variant>
        <vt:lpwstr>http://es.wikipedia.org/wiki/Reacci%C3%B3n_en_cadena_de_la_polimerasa</vt:lpwstr>
      </vt:variant>
      <vt:variant>
        <vt:lpwstr/>
      </vt:variant>
      <vt:variant>
        <vt:i4>3604538</vt:i4>
      </vt:variant>
      <vt:variant>
        <vt:i4>780</vt:i4>
      </vt:variant>
      <vt:variant>
        <vt:i4>0</vt:i4>
      </vt:variant>
      <vt:variant>
        <vt:i4>5</vt:i4>
      </vt:variant>
      <vt:variant>
        <vt:lpwstr>http://es.wikipedia.org/wiki/Serolog%C3%ADa</vt:lpwstr>
      </vt:variant>
      <vt:variant>
        <vt:lpwstr/>
      </vt:variant>
      <vt:variant>
        <vt:i4>2949183</vt:i4>
      </vt:variant>
      <vt:variant>
        <vt:i4>777</vt:i4>
      </vt:variant>
      <vt:variant>
        <vt:i4>0</vt:i4>
      </vt:variant>
      <vt:variant>
        <vt:i4>5</vt:i4>
      </vt:variant>
      <vt:variant>
        <vt:lpwstr>http://es.wikipedia.org/w/index.php?title=Hipoproteinemia&amp;action=edit&amp;redlink=1</vt:lpwstr>
      </vt:variant>
      <vt:variant>
        <vt:lpwstr/>
      </vt:variant>
      <vt:variant>
        <vt:i4>1704027</vt:i4>
      </vt:variant>
      <vt:variant>
        <vt:i4>774</vt:i4>
      </vt:variant>
      <vt:variant>
        <vt:i4>0</vt:i4>
      </vt:variant>
      <vt:variant>
        <vt:i4>5</vt:i4>
      </vt:variant>
      <vt:variant>
        <vt:lpwstr>http://es.wikipedia.org/wiki/Ascitis</vt:lpwstr>
      </vt:variant>
      <vt:variant>
        <vt:lpwstr/>
      </vt:variant>
      <vt:variant>
        <vt:i4>393333</vt:i4>
      </vt:variant>
      <vt:variant>
        <vt:i4>771</vt:i4>
      </vt:variant>
      <vt:variant>
        <vt:i4>0</vt:i4>
      </vt:variant>
      <vt:variant>
        <vt:i4>5</vt:i4>
      </vt:variant>
      <vt:variant>
        <vt:lpwstr>http://es.wikipedia.org/wiki/Derrame_pleural</vt:lpwstr>
      </vt:variant>
      <vt:variant>
        <vt:lpwstr/>
      </vt:variant>
      <vt:variant>
        <vt:i4>720965</vt:i4>
      </vt:variant>
      <vt:variant>
        <vt:i4>768</vt:i4>
      </vt:variant>
      <vt:variant>
        <vt:i4>0</vt:i4>
      </vt:variant>
      <vt:variant>
        <vt:i4>5</vt:i4>
      </vt:variant>
      <vt:variant>
        <vt:lpwstr>http://es.wikipedia.org/wiki/Hematocrito</vt:lpwstr>
      </vt:variant>
      <vt:variant>
        <vt:lpwstr/>
      </vt:variant>
      <vt:variant>
        <vt:i4>917586</vt:i4>
      </vt:variant>
      <vt:variant>
        <vt:i4>765</vt:i4>
      </vt:variant>
      <vt:variant>
        <vt:i4>0</vt:i4>
      </vt:variant>
      <vt:variant>
        <vt:i4>5</vt:i4>
      </vt:variant>
      <vt:variant>
        <vt:lpwstr>http://es.wikipedia.org/wiki/Trombocitopenia</vt:lpwstr>
      </vt:variant>
      <vt:variant>
        <vt:lpwstr/>
      </vt:variant>
      <vt:variant>
        <vt:i4>2883696</vt:i4>
      </vt:variant>
      <vt:variant>
        <vt:i4>762</vt:i4>
      </vt:variant>
      <vt:variant>
        <vt:i4>0</vt:i4>
      </vt:variant>
      <vt:variant>
        <vt:i4>5</vt:i4>
      </vt:variant>
      <vt:variant>
        <vt:lpwstr>http://es.wikipedia.org/wiki/Prueba_de_torniquete</vt:lpwstr>
      </vt:variant>
      <vt:variant>
        <vt:lpwstr/>
      </vt:variant>
      <vt:variant>
        <vt:i4>1114177</vt:i4>
      </vt:variant>
      <vt:variant>
        <vt:i4>759</vt:i4>
      </vt:variant>
      <vt:variant>
        <vt:i4>0</vt:i4>
      </vt:variant>
      <vt:variant>
        <vt:i4>5</vt:i4>
      </vt:variant>
      <vt:variant>
        <vt:lpwstr>http://es.wikipedia.org/wiki/Dengue</vt:lpwstr>
      </vt:variant>
      <vt:variant>
        <vt:lpwstr>cite_note-19#cite_note-19</vt:lpwstr>
      </vt:variant>
      <vt:variant>
        <vt:i4>1638417</vt:i4>
      </vt:variant>
      <vt:variant>
        <vt:i4>756</vt:i4>
      </vt:variant>
      <vt:variant>
        <vt:i4>0</vt:i4>
      </vt:variant>
      <vt:variant>
        <vt:i4>5</vt:i4>
      </vt:variant>
      <vt:variant>
        <vt:lpwstr>http://es.wikipedia.org/wiki/1975</vt:lpwstr>
      </vt:variant>
      <vt:variant>
        <vt:lpwstr/>
      </vt:variant>
      <vt:variant>
        <vt:i4>196677</vt:i4>
      </vt:variant>
      <vt:variant>
        <vt:i4>753</vt:i4>
      </vt:variant>
      <vt:variant>
        <vt:i4>0</vt:i4>
      </vt:variant>
      <vt:variant>
        <vt:i4>5</vt:i4>
      </vt:variant>
      <vt:variant>
        <vt:lpwstr>http://es.wikipedia.org/wiki/OMS</vt:lpwstr>
      </vt:variant>
      <vt:variant>
        <vt:lpwstr/>
      </vt:variant>
      <vt:variant>
        <vt:i4>7012394</vt:i4>
      </vt:variant>
      <vt:variant>
        <vt:i4>750</vt:i4>
      </vt:variant>
      <vt:variant>
        <vt:i4>0</vt:i4>
      </vt:variant>
      <vt:variant>
        <vt:i4>5</vt:i4>
      </vt:variant>
      <vt:variant>
        <vt:lpwstr>http://es.wikipedia.org/w/index.php?title=Hemoconcentraci%C3%B3n&amp;action=edit&amp;redlink=1</vt:lpwstr>
      </vt:variant>
      <vt:variant>
        <vt:lpwstr/>
      </vt:variant>
      <vt:variant>
        <vt:i4>917586</vt:i4>
      </vt:variant>
      <vt:variant>
        <vt:i4>747</vt:i4>
      </vt:variant>
      <vt:variant>
        <vt:i4>0</vt:i4>
      </vt:variant>
      <vt:variant>
        <vt:i4>5</vt:i4>
      </vt:variant>
      <vt:variant>
        <vt:lpwstr>http://es.wikipedia.org/wiki/Trombocitopenia</vt:lpwstr>
      </vt:variant>
      <vt:variant>
        <vt:lpwstr/>
      </vt:variant>
      <vt:variant>
        <vt:i4>6291511</vt:i4>
      </vt:variant>
      <vt:variant>
        <vt:i4>744</vt:i4>
      </vt:variant>
      <vt:variant>
        <vt:i4>0</vt:i4>
      </vt:variant>
      <vt:variant>
        <vt:i4>5</vt:i4>
      </vt:variant>
      <vt:variant>
        <vt:lpwstr>http://es.wikipedia.org/wiki/Hemorragia</vt:lpwstr>
      </vt:variant>
      <vt:variant>
        <vt:lpwstr/>
      </vt:variant>
      <vt:variant>
        <vt:i4>196681</vt:i4>
      </vt:variant>
      <vt:variant>
        <vt:i4>741</vt:i4>
      </vt:variant>
      <vt:variant>
        <vt:i4>0</vt:i4>
      </vt:variant>
      <vt:variant>
        <vt:i4>5</vt:i4>
      </vt:variant>
      <vt:variant>
        <vt:lpwstr>http://es.wikipedia.org/wiki/Aminotransferasa</vt:lpwstr>
      </vt:variant>
      <vt:variant>
        <vt:lpwstr/>
      </vt:variant>
      <vt:variant>
        <vt:i4>917586</vt:i4>
      </vt:variant>
      <vt:variant>
        <vt:i4>738</vt:i4>
      </vt:variant>
      <vt:variant>
        <vt:i4>0</vt:i4>
      </vt:variant>
      <vt:variant>
        <vt:i4>5</vt:i4>
      </vt:variant>
      <vt:variant>
        <vt:lpwstr>http://es.wikipedia.org/wiki/Trombocitopenia</vt:lpwstr>
      </vt:variant>
      <vt:variant>
        <vt:lpwstr/>
      </vt:variant>
      <vt:variant>
        <vt:i4>983120</vt:i4>
      </vt:variant>
      <vt:variant>
        <vt:i4>735</vt:i4>
      </vt:variant>
      <vt:variant>
        <vt:i4>0</vt:i4>
      </vt:variant>
      <vt:variant>
        <vt:i4>5</vt:i4>
      </vt:variant>
      <vt:variant>
        <vt:lpwstr>http://es.wikipedia.org/wiki/Plaqueta</vt:lpwstr>
      </vt:variant>
      <vt:variant>
        <vt:lpwstr/>
      </vt:variant>
      <vt:variant>
        <vt:i4>6619184</vt:i4>
      </vt:variant>
      <vt:variant>
        <vt:i4>732</vt:i4>
      </vt:variant>
      <vt:variant>
        <vt:i4>0</vt:i4>
      </vt:variant>
      <vt:variant>
        <vt:i4>5</vt:i4>
      </vt:variant>
      <vt:variant>
        <vt:lpwstr>http://es.wikipedia.org/wiki/Leucopenia</vt:lpwstr>
      </vt:variant>
      <vt:variant>
        <vt:lpwstr/>
      </vt:variant>
      <vt:variant>
        <vt:i4>65547</vt:i4>
      </vt:variant>
      <vt:variant>
        <vt:i4>729</vt:i4>
      </vt:variant>
      <vt:variant>
        <vt:i4>0</vt:i4>
      </vt:variant>
      <vt:variant>
        <vt:i4>5</vt:i4>
      </vt:variant>
      <vt:variant>
        <vt:lpwstr>http://es.wikipedia.org/wiki/Linfadenopat%C3%ADa</vt:lpwstr>
      </vt:variant>
      <vt:variant>
        <vt:lpwstr/>
      </vt:variant>
      <vt:variant>
        <vt:i4>6946848</vt:i4>
      </vt:variant>
      <vt:variant>
        <vt:i4>726</vt:i4>
      </vt:variant>
      <vt:variant>
        <vt:i4>0</vt:i4>
      </vt:variant>
      <vt:variant>
        <vt:i4>5</vt:i4>
      </vt:variant>
      <vt:variant>
        <vt:lpwstr>http://es.wikipedia.org/wiki/Fatiga</vt:lpwstr>
      </vt:variant>
      <vt:variant>
        <vt:lpwstr/>
      </vt:variant>
      <vt:variant>
        <vt:i4>7077928</vt:i4>
      </vt:variant>
      <vt:variant>
        <vt:i4>723</vt:i4>
      </vt:variant>
      <vt:variant>
        <vt:i4>0</vt:i4>
      </vt:variant>
      <vt:variant>
        <vt:i4>5</vt:i4>
      </vt:variant>
      <vt:variant>
        <vt:lpwstr>http://es.wikipedia.org/w/index.php?title=Dengue&amp;action=edit&amp;section=10</vt:lpwstr>
      </vt:variant>
      <vt:variant>
        <vt:lpwstr/>
      </vt:variant>
      <vt:variant>
        <vt:i4>917569</vt:i4>
      </vt:variant>
      <vt:variant>
        <vt:i4>720</vt:i4>
      </vt:variant>
      <vt:variant>
        <vt:i4>0</vt:i4>
      </vt:variant>
      <vt:variant>
        <vt:i4>5</vt:i4>
      </vt:variant>
      <vt:variant>
        <vt:lpwstr>http://es.wikipedia.org/wiki/Convulsi%C3%B3n</vt:lpwstr>
      </vt:variant>
      <vt:variant>
        <vt:lpwstr/>
      </vt:variant>
      <vt:variant>
        <vt:i4>7143471</vt:i4>
      </vt:variant>
      <vt:variant>
        <vt:i4>717</vt:i4>
      </vt:variant>
      <vt:variant>
        <vt:i4>0</vt:i4>
      </vt:variant>
      <vt:variant>
        <vt:i4>5</vt:i4>
      </vt:variant>
      <vt:variant>
        <vt:lpwstr>http://es.wikipedia.org/wiki/Disnea</vt:lpwstr>
      </vt:variant>
      <vt:variant>
        <vt:lpwstr/>
      </vt:variant>
      <vt:variant>
        <vt:i4>8126505</vt:i4>
      </vt:variant>
      <vt:variant>
        <vt:i4>714</vt:i4>
      </vt:variant>
      <vt:variant>
        <vt:i4>0</vt:i4>
      </vt:variant>
      <vt:variant>
        <vt:i4>5</vt:i4>
      </vt:variant>
      <vt:variant>
        <vt:lpwstr>http://es.wikipedia.org/wiki/Taquipnea</vt:lpwstr>
      </vt:variant>
      <vt:variant>
        <vt:lpwstr/>
      </vt:variant>
      <vt:variant>
        <vt:i4>4980772</vt:i4>
      </vt:variant>
      <vt:variant>
        <vt:i4>711</vt:i4>
      </vt:variant>
      <vt:variant>
        <vt:i4>0</vt:i4>
      </vt:variant>
      <vt:variant>
        <vt:i4>5</vt:i4>
      </vt:variant>
      <vt:variant>
        <vt:lpwstr>http://es.wikipedia.org/wiki/Hipotensi%C3%B3n_arterial</vt:lpwstr>
      </vt:variant>
      <vt:variant>
        <vt:lpwstr/>
      </vt:variant>
      <vt:variant>
        <vt:i4>1507396</vt:i4>
      </vt:variant>
      <vt:variant>
        <vt:i4>708</vt:i4>
      </vt:variant>
      <vt:variant>
        <vt:i4>0</vt:i4>
      </vt:variant>
      <vt:variant>
        <vt:i4>5</vt:i4>
      </vt:variant>
      <vt:variant>
        <vt:lpwstr>http://es.wikipedia.org/wiki/Taquicardia</vt:lpwstr>
      </vt:variant>
      <vt:variant>
        <vt:lpwstr/>
      </vt:variant>
      <vt:variant>
        <vt:i4>131162</vt:i4>
      </vt:variant>
      <vt:variant>
        <vt:i4>705</vt:i4>
      </vt:variant>
      <vt:variant>
        <vt:i4>0</vt:i4>
      </vt:variant>
      <vt:variant>
        <vt:i4>5</vt:i4>
      </vt:variant>
      <vt:variant>
        <vt:lpwstr>http://es.wikipedia.org/wiki/Dengue</vt:lpwstr>
      </vt:variant>
      <vt:variant>
        <vt:lpwstr>cite_note-nomasproblemas-1#cite_note-nomasproblemas-1</vt:lpwstr>
      </vt:variant>
      <vt:variant>
        <vt:i4>7340078</vt:i4>
      </vt:variant>
      <vt:variant>
        <vt:i4>702</vt:i4>
      </vt:variant>
      <vt:variant>
        <vt:i4>0</vt:i4>
      </vt:variant>
      <vt:variant>
        <vt:i4>5</vt:i4>
      </vt:variant>
      <vt:variant>
        <vt:lpwstr>http://es.wikipedia.org/wiki/Sangre</vt:lpwstr>
      </vt:variant>
      <vt:variant>
        <vt:lpwstr/>
      </vt:variant>
      <vt:variant>
        <vt:i4>720960</vt:i4>
      </vt:variant>
      <vt:variant>
        <vt:i4>699</vt:i4>
      </vt:variant>
      <vt:variant>
        <vt:i4>0</vt:i4>
      </vt:variant>
      <vt:variant>
        <vt:i4>5</vt:i4>
      </vt:variant>
      <vt:variant>
        <vt:lpwstr>http://es.wikipedia.org/wiki/Turista</vt:lpwstr>
      </vt:variant>
      <vt:variant>
        <vt:lpwstr/>
      </vt:variant>
      <vt:variant>
        <vt:i4>6422566</vt:i4>
      </vt:variant>
      <vt:variant>
        <vt:i4>696</vt:i4>
      </vt:variant>
      <vt:variant>
        <vt:i4>0</vt:i4>
      </vt:variant>
      <vt:variant>
        <vt:i4>5</vt:i4>
      </vt:variant>
      <vt:variant>
        <vt:lpwstr>http://es.wikipedia.org/wiki/Resfriado</vt:lpwstr>
      </vt:variant>
      <vt:variant>
        <vt:lpwstr/>
      </vt:variant>
      <vt:variant>
        <vt:i4>6553642</vt:i4>
      </vt:variant>
      <vt:variant>
        <vt:i4>693</vt:i4>
      </vt:variant>
      <vt:variant>
        <vt:i4>0</vt:i4>
      </vt:variant>
      <vt:variant>
        <vt:i4>5</vt:i4>
      </vt:variant>
      <vt:variant>
        <vt:lpwstr>http://es.wikipedia.org/wiki/Gingivorragia</vt:lpwstr>
      </vt:variant>
      <vt:variant>
        <vt:lpwstr/>
      </vt:variant>
      <vt:variant>
        <vt:i4>7077923</vt:i4>
      </vt:variant>
      <vt:variant>
        <vt:i4>690</vt:i4>
      </vt:variant>
      <vt:variant>
        <vt:i4>0</vt:i4>
      </vt:variant>
      <vt:variant>
        <vt:i4>5</vt:i4>
      </vt:variant>
      <vt:variant>
        <vt:lpwstr>http://es.wikipedia.org/wiki/Epistaxis</vt:lpwstr>
      </vt:variant>
      <vt:variant>
        <vt:lpwstr/>
      </vt:variant>
      <vt:variant>
        <vt:i4>589910</vt:i4>
      </vt:variant>
      <vt:variant>
        <vt:i4>687</vt:i4>
      </vt:variant>
      <vt:variant>
        <vt:i4>0</vt:i4>
      </vt:variant>
      <vt:variant>
        <vt:i4>5</vt:i4>
      </vt:variant>
      <vt:variant>
        <vt:lpwstr>http://es.wikipedia.org/wiki/Diarrea</vt:lpwstr>
      </vt:variant>
      <vt:variant>
        <vt:lpwstr/>
      </vt:variant>
      <vt:variant>
        <vt:i4>1704005</vt:i4>
      </vt:variant>
      <vt:variant>
        <vt:i4>684</vt:i4>
      </vt:variant>
      <vt:variant>
        <vt:i4>0</vt:i4>
      </vt:variant>
      <vt:variant>
        <vt:i4>5</vt:i4>
      </vt:variant>
      <vt:variant>
        <vt:lpwstr>http://es.wikipedia.org/wiki/V%C3%B3mito</vt:lpwstr>
      </vt:variant>
      <vt:variant>
        <vt:lpwstr/>
      </vt:variant>
      <vt:variant>
        <vt:i4>1310799</vt:i4>
      </vt:variant>
      <vt:variant>
        <vt:i4>681</vt:i4>
      </vt:variant>
      <vt:variant>
        <vt:i4>0</vt:i4>
      </vt:variant>
      <vt:variant>
        <vt:i4>5</vt:i4>
      </vt:variant>
      <vt:variant>
        <vt:lpwstr>http://es.wikipedia.org/wiki/N%C3%A1usea</vt:lpwstr>
      </vt:variant>
      <vt:variant>
        <vt:lpwstr/>
      </vt:variant>
      <vt:variant>
        <vt:i4>458825</vt:i4>
      </vt:variant>
      <vt:variant>
        <vt:i4>678</vt:i4>
      </vt:variant>
      <vt:variant>
        <vt:i4>0</vt:i4>
      </vt:variant>
      <vt:variant>
        <vt:i4>5</vt:i4>
      </vt:variant>
      <vt:variant>
        <vt:lpwstr>http://es.wikipedia.org/wiki/Bazo</vt:lpwstr>
      </vt:variant>
      <vt:variant>
        <vt:lpwstr/>
      </vt:variant>
      <vt:variant>
        <vt:i4>786512</vt:i4>
      </vt:variant>
      <vt:variant>
        <vt:i4>675</vt:i4>
      </vt:variant>
      <vt:variant>
        <vt:i4>0</vt:i4>
      </vt:variant>
      <vt:variant>
        <vt:i4>5</vt:i4>
      </vt:variant>
      <vt:variant>
        <vt:lpwstr>http://es.wikipedia.org/wiki/Inflamaci%C3%B3n</vt:lpwstr>
      </vt:variant>
      <vt:variant>
        <vt:lpwstr/>
      </vt:variant>
      <vt:variant>
        <vt:i4>6291507</vt:i4>
      </vt:variant>
      <vt:variant>
        <vt:i4>672</vt:i4>
      </vt:variant>
      <vt:variant>
        <vt:i4>0</vt:i4>
      </vt:variant>
      <vt:variant>
        <vt:i4>5</vt:i4>
      </vt:variant>
      <vt:variant>
        <vt:lpwstr>http://es.wikipedia.org/wiki/Estre%C3%B1imiento</vt:lpwstr>
      </vt:variant>
      <vt:variant>
        <vt:lpwstr/>
      </vt:variant>
      <vt:variant>
        <vt:i4>983154</vt:i4>
      </vt:variant>
      <vt:variant>
        <vt:i4>669</vt:i4>
      </vt:variant>
      <vt:variant>
        <vt:i4>0</vt:i4>
      </vt:variant>
      <vt:variant>
        <vt:i4>5</vt:i4>
      </vt:variant>
      <vt:variant>
        <vt:lpwstr>http://es.wikipedia.org/wiki/Dolor_abdominal</vt:lpwstr>
      </vt:variant>
      <vt:variant>
        <vt:lpwstr/>
      </vt:variant>
      <vt:variant>
        <vt:i4>8257597</vt:i4>
      </vt:variant>
      <vt:variant>
        <vt:i4>666</vt:i4>
      </vt:variant>
      <vt:variant>
        <vt:i4>0</vt:i4>
      </vt:variant>
      <vt:variant>
        <vt:i4>5</vt:i4>
      </vt:variant>
      <vt:variant>
        <vt:lpwstr>http://es.wikipedia.org/wiki/Gastritis</vt:lpwstr>
      </vt:variant>
      <vt:variant>
        <vt:lpwstr/>
      </vt:variant>
      <vt:variant>
        <vt:i4>8323118</vt:i4>
      </vt:variant>
      <vt:variant>
        <vt:i4>663</vt:i4>
      </vt:variant>
      <vt:variant>
        <vt:i4>0</vt:i4>
      </vt:variant>
      <vt:variant>
        <vt:i4>5</vt:i4>
      </vt:variant>
      <vt:variant>
        <vt:lpwstr>http://es.wikipedia.org/wiki/T%C3%B3rax</vt:lpwstr>
      </vt:variant>
      <vt:variant>
        <vt:lpwstr/>
      </vt:variant>
      <vt:variant>
        <vt:i4>196701</vt:i4>
      </vt:variant>
      <vt:variant>
        <vt:i4>660</vt:i4>
      </vt:variant>
      <vt:variant>
        <vt:i4>0</vt:i4>
      </vt:variant>
      <vt:variant>
        <vt:i4>5</vt:i4>
      </vt:variant>
      <vt:variant>
        <vt:lpwstr>http://es.wikipedia.org/wiki/Petequia</vt:lpwstr>
      </vt:variant>
      <vt:variant>
        <vt:lpwstr/>
      </vt:variant>
      <vt:variant>
        <vt:i4>7536645</vt:i4>
      </vt:variant>
      <vt:variant>
        <vt:i4>657</vt:i4>
      </vt:variant>
      <vt:variant>
        <vt:i4>0</vt:i4>
      </vt:variant>
      <vt:variant>
        <vt:i4>5</vt:i4>
      </vt:variant>
      <vt:variant>
        <vt:lpwstr>http://es.wikipedia.org/wiki/Erupci%C3%B3n_cut%C3%A1nea</vt:lpwstr>
      </vt:variant>
      <vt:variant>
        <vt:lpwstr/>
      </vt:variant>
      <vt:variant>
        <vt:i4>7798793</vt:i4>
      </vt:variant>
      <vt:variant>
        <vt:i4>654</vt:i4>
      </vt:variant>
      <vt:variant>
        <vt:i4>0</vt:i4>
      </vt:variant>
      <vt:variant>
        <vt:i4>5</vt:i4>
      </vt:variant>
      <vt:variant>
        <vt:lpwstr>http://es.wikipedia.org/wiki/Ganglio_linf%C3%A1tico</vt:lpwstr>
      </vt:variant>
      <vt:variant>
        <vt:lpwstr/>
      </vt:variant>
      <vt:variant>
        <vt:i4>1376324</vt:i4>
      </vt:variant>
      <vt:variant>
        <vt:i4>651</vt:i4>
      </vt:variant>
      <vt:variant>
        <vt:i4>0</vt:i4>
      </vt:variant>
      <vt:variant>
        <vt:i4>5</vt:i4>
      </vt:variant>
      <vt:variant>
        <vt:lpwstr>http://es.wikipedia.org/wiki/Mialgia</vt:lpwstr>
      </vt:variant>
      <vt:variant>
        <vt:lpwstr/>
      </vt:variant>
      <vt:variant>
        <vt:i4>2687029</vt:i4>
      </vt:variant>
      <vt:variant>
        <vt:i4>648</vt:i4>
      </vt:variant>
      <vt:variant>
        <vt:i4>0</vt:i4>
      </vt:variant>
      <vt:variant>
        <vt:i4>5</vt:i4>
      </vt:variant>
      <vt:variant>
        <vt:lpwstr>http://es.wikipedia.org/wiki/M%C3%BAsculos</vt:lpwstr>
      </vt:variant>
      <vt:variant>
        <vt:lpwstr/>
      </vt:variant>
      <vt:variant>
        <vt:i4>7143469</vt:i4>
      </vt:variant>
      <vt:variant>
        <vt:i4>645</vt:i4>
      </vt:variant>
      <vt:variant>
        <vt:i4>0</vt:i4>
      </vt:variant>
      <vt:variant>
        <vt:i4>5</vt:i4>
      </vt:variant>
      <vt:variant>
        <vt:lpwstr>http://es.wikipedia.org/wiki/Artralgia</vt:lpwstr>
      </vt:variant>
      <vt:variant>
        <vt:lpwstr/>
      </vt:variant>
      <vt:variant>
        <vt:i4>7077920</vt:i4>
      </vt:variant>
      <vt:variant>
        <vt:i4>642</vt:i4>
      </vt:variant>
      <vt:variant>
        <vt:i4>0</vt:i4>
      </vt:variant>
      <vt:variant>
        <vt:i4>5</vt:i4>
      </vt:variant>
      <vt:variant>
        <vt:lpwstr>http://es.wikipedia.org/wiki/Articulaciones</vt:lpwstr>
      </vt:variant>
      <vt:variant>
        <vt:lpwstr/>
      </vt:variant>
      <vt:variant>
        <vt:i4>1507401</vt:i4>
      </vt:variant>
      <vt:variant>
        <vt:i4>639</vt:i4>
      </vt:variant>
      <vt:variant>
        <vt:i4>0</vt:i4>
      </vt:variant>
      <vt:variant>
        <vt:i4>5</vt:i4>
      </vt:variant>
      <vt:variant>
        <vt:lpwstr>http://es.wikipedia.org/wiki/Cefalea</vt:lpwstr>
      </vt:variant>
      <vt:variant>
        <vt:lpwstr/>
      </vt:variant>
      <vt:variant>
        <vt:i4>7208995</vt:i4>
      </vt:variant>
      <vt:variant>
        <vt:i4>636</vt:i4>
      </vt:variant>
      <vt:variant>
        <vt:i4>0</vt:i4>
      </vt:variant>
      <vt:variant>
        <vt:i4>5</vt:i4>
      </vt:variant>
      <vt:variant>
        <vt:lpwstr>http://es.wikipedia.org/wiki/Fiebre</vt:lpwstr>
      </vt:variant>
      <vt:variant>
        <vt:lpwstr/>
      </vt:variant>
      <vt:variant>
        <vt:i4>6553640</vt:i4>
      </vt:variant>
      <vt:variant>
        <vt:i4>633</vt:i4>
      </vt:variant>
      <vt:variant>
        <vt:i4>0</vt:i4>
      </vt:variant>
      <vt:variant>
        <vt:i4>5</vt:i4>
      </vt:variant>
      <vt:variant>
        <vt:lpwstr>http://es.wikipedia.org/w/index.php?title=Dengue&amp;action=edit&amp;section=9</vt:lpwstr>
      </vt:variant>
      <vt:variant>
        <vt:lpwstr/>
      </vt:variant>
      <vt:variant>
        <vt:i4>6619176</vt:i4>
      </vt:variant>
      <vt:variant>
        <vt:i4>630</vt:i4>
      </vt:variant>
      <vt:variant>
        <vt:i4>0</vt:i4>
      </vt:variant>
      <vt:variant>
        <vt:i4>5</vt:i4>
      </vt:variant>
      <vt:variant>
        <vt:lpwstr>http://es.wikipedia.org/w/index.php?title=Dengue&amp;action=edit&amp;section=8</vt:lpwstr>
      </vt:variant>
      <vt:variant>
        <vt:lpwstr/>
      </vt:variant>
      <vt:variant>
        <vt:i4>1048641</vt:i4>
      </vt:variant>
      <vt:variant>
        <vt:i4>627</vt:i4>
      </vt:variant>
      <vt:variant>
        <vt:i4>0</vt:i4>
      </vt:variant>
      <vt:variant>
        <vt:i4>5</vt:i4>
      </vt:variant>
      <vt:variant>
        <vt:lpwstr>http://es.wikipedia.org/wiki/Dengue</vt:lpwstr>
      </vt:variant>
      <vt:variant>
        <vt:lpwstr>cite_note-18#cite_note-18</vt:lpwstr>
      </vt:variant>
      <vt:variant>
        <vt:i4>2490423</vt:i4>
      </vt:variant>
      <vt:variant>
        <vt:i4>624</vt:i4>
      </vt:variant>
      <vt:variant>
        <vt:i4>0</vt:i4>
      </vt:variant>
      <vt:variant>
        <vt:i4>5</vt:i4>
      </vt:variant>
      <vt:variant>
        <vt:lpwstr>http://es.wikipedia.org/wiki/Prote%C3%ADna</vt:lpwstr>
      </vt:variant>
      <vt:variant>
        <vt:lpwstr/>
      </vt:variant>
      <vt:variant>
        <vt:i4>5701707</vt:i4>
      </vt:variant>
      <vt:variant>
        <vt:i4>621</vt:i4>
      </vt:variant>
      <vt:variant>
        <vt:i4>0</vt:i4>
      </vt:variant>
      <vt:variant>
        <vt:i4>5</vt:i4>
      </vt:variant>
      <vt:variant>
        <vt:lpwstr>http://es.wikipedia.org/wiki/L%C3%ADpido</vt:lpwstr>
      </vt:variant>
      <vt:variant>
        <vt:lpwstr/>
      </vt:variant>
      <vt:variant>
        <vt:i4>1048678</vt:i4>
      </vt:variant>
      <vt:variant>
        <vt:i4>618</vt:i4>
      </vt:variant>
      <vt:variant>
        <vt:i4>0</vt:i4>
      </vt:variant>
      <vt:variant>
        <vt:i4>5</vt:i4>
      </vt:variant>
      <vt:variant>
        <vt:lpwstr>http://es.wikipedia.org/wiki/Unidad_de_masa_at%C3%B3mica</vt:lpwstr>
      </vt:variant>
      <vt:variant>
        <vt:lpwstr/>
      </vt:variant>
      <vt:variant>
        <vt:i4>7995425</vt:i4>
      </vt:variant>
      <vt:variant>
        <vt:i4>615</vt:i4>
      </vt:variant>
      <vt:variant>
        <vt:i4>0</vt:i4>
      </vt:variant>
      <vt:variant>
        <vt:i4>5</vt:i4>
      </vt:variant>
      <vt:variant>
        <vt:lpwstr>http://es.wikipedia.org/wiki/Di%C3%A1metro</vt:lpwstr>
      </vt:variant>
      <vt:variant>
        <vt:lpwstr/>
      </vt:variant>
      <vt:variant>
        <vt:i4>8192036</vt:i4>
      </vt:variant>
      <vt:variant>
        <vt:i4>612</vt:i4>
      </vt:variant>
      <vt:variant>
        <vt:i4>0</vt:i4>
      </vt:variant>
      <vt:variant>
        <vt:i4>5</vt:i4>
      </vt:variant>
      <vt:variant>
        <vt:lpwstr>http://es.wikipedia.org/wiki/Nan%C3%B3metro</vt:lpwstr>
      </vt:variant>
      <vt:variant>
        <vt:lpwstr/>
      </vt:variant>
      <vt:variant>
        <vt:i4>7536687</vt:i4>
      </vt:variant>
      <vt:variant>
        <vt:i4>609</vt:i4>
      </vt:variant>
      <vt:variant>
        <vt:i4>0</vt:i4>
      </vt:variant>
      <vt:variant>
        <vt:i4>5</vt:i4>
      </vt:variant>
      <vt:variant>
        <vt:lpwstr>http://es.wikipedia.org/wiki/Icosaedro</vt:lpwstr>
      </vt:variant>
      <vt:variant>
        <vt:lpwstr/>
      </vt:variant>
      <vt:variant>
        <vt:i4>7667749</vt:i4>
      </vt:variant>
      <vt:variant>
        <vt:i4>606</vt:i4>
      </vt:variant>
      <vt:variant>
        <vt:i4>0</vt:i4>
      </vt:variant>
      <vt:variant>
        <vt:i4>5</vt:i4>
      </vt:variant>
      <vt:variant>
        <vt:lpwstr>http://es.wikipedia.org/w/index.php?title=Nucleoc%C3%A1pside&amp;action=edit&amp;redlink=1</vt:lpwstr>
      </vt:variant>
      <vt:variant>
        <vt:lpwstr/>
      </vt:variant>
      <vt:variant>
        <vt:i4>7143478</vt:i4>
      </vt:variant>
      <vt:variant>
        <vt:i4>603</vt:i4>
      </vt:variant>
      <vt:variant>
        <vt:i4>0</vt:i4>
      </vt:variant>
      <vt:variant>
        <vt:i4>5</vt:i4>
      </vt:variant>
      <vt:variant>
        <vt:lpwstr>http://es.wikipedia.org/wiki/Flavivirus</vt:lpwstr>
      </vt:variant>
      <vt:variant>
        <vt:lpwstr/>
      </vt:variant>
      <vt:variant>
        <vt:i4>5505034</vt:i4>
      </vt:variant>
      <vt:variant>
        <vt:i4>600</vt:i4>
      </vt:variant>
      <vt:variant>
        <vt:i4>0</vt:i4>
      </vt:variant>
      <vt:variant>
        <vt:i4>5</vt:i4>
      </vt:variant>
      <vt:variant>
        <vt:lpwstr>http://es.wikipedia.org/wiki/Dengue</vt:lpwstr>
      </vt:variant>
      <vt:variant>
        <vt:lpwstr>cite_note-dengueencrianca-17#cite_note-dengueencrianca-17</vt:lpwstr>
      </vt:variant>
      <vt:variant>
        <vt:i4>1769489</vt:i4>
      </vt:variant>
      <vt:variant>
        <vt:i4>597</vt:i4>
      </vt:variant>
      <vt:variant>
        <vt:i4>0</vt:i4>
      </vt:variant>
      <vt:variant>
        <vt:i4>5</vt:i4>
      </vt:variant>
      <vt:variant>
        <vt:lpwstr>http://es.wikipedia.org/wiki/1956</vt:lpwstr>
      </vt:variant>
      <vt:variant>
        <vt:lpwstr/>
      </vt:variant>
      <vt:variant>
        <vt:i4>1703953</vt:i4>
      </vt:variant>
      <vt:variant>
        <vt:i4>594</vt:i4>
      </vt:variant>
      <vt:variant>
        <vt:i4>0</vt:i4>
      </vt:variant>
      <vt:variant>
        <vt:i4>5</vt:i4>
      </vt:variant>
      <vt:variant>
        <vt:lpwstr>http://es.wikipedia.org/wiki/1945</vt:lpwstr>
      </vt:variant>
      <vt:variant>
        <vt:lpwstr/>
      </vt:variant>
      <vt:variant>
        <vt:i4>5505034</vt:i4>
      </vt:variant>
      <vt:variant>
        <vt:i4>591</vt:i4>
      </vt:variant>
      <vt:variant>
        <vt:i4>0</vt:i4>
      </vt:variant>
      <vt:variant>
        <vt:i4>5</vt:i4>
      </vt:variant>
      <vt:variant>
        <vt:lpwstr>http://es.wikipedia.org/wiki/Dengue</vt:lpwstr>
      </vt:variant>
      <vt:variant>
        <vt:lpwstr>cite_note-dengueencrianca-17#cite_note-dengueencrianca-17</vt:lpwstr>
      </vt:variant>
      <vt:variant>
        <vt:i4>2228280</vt:i4>
      </vt:variant>
      <vt:variant>
        <vt:i4>588</vt:i4>
      </vt:variant>
      <vt:variant>
        <vt:i4>0</vt:i4>
      </vt:variant>
      <vt:variant>
        <vt:i4>5</vt:i4>
      </vt:variant>
      <vt:variant>
        <vt:lpwstr>http://es.wikipedia.org/wiki/Ant%C3%ADgeno</vt:lpwstr>
      </vt:variant>
      <vt:variant>
        <vt:lpwstr/>
      </vt:variant>
      <vt:variant>
        <vt:i4>6946866</vt:i4>
      </vt:variant>
      <vt:variant>
        <vt:i4>585</vt:i4>
      </vt:variant>
      <vt:variant>
        <vt:i4>0</vt:i4>
      </vt:variant>
      <vt:variant>
        <vt:i4>5</vt:i4>
      </vt:variant>
      <vt:variant>
        <vt:lpwstr>http://es.wikipedia.org/wiki/Artr%C3%B3podo</vt:lpwstr>
      </vt:variant>
      <vt:variant>
        <vt:lpwstr/>
      </vt:variant>
      <vt:variant>
        <vt:i4>7012393</vt:i4>
      </vt:variant>
      <vt:variant>
        <vt:i4>582</vt:i4>
      </vt:variant>
      <vt:variant>
        <vt:i4>0</vt:i4>
      </vt:variant>
      <vt:variant>
        <vt:i4>5</vt:i4>
      </vt:variant>
      <vt:variant>
        <vt:lpwstr>http://es.wikipedia.org/wiki/Arbovirus</vt:lpwstr>
      </vt:variant>
      <vt:variant>
        <vt:lpwstr/>
      </vt:variant>
      <vt:variant>
        <vt:i4>6750233</vt:i4>
      </vt:variant>
      <vt:variant>
        <vt:i4>579</vt:i4>
      </vt:variant>
      <vt:variant>
        <vt:i4>0</vt:i4>
      </vt:variant>
      <vt:variant>
        <vt:i4>5</vt:i4>
      </vt:variant>
      <vt:variant>
        <vt:lpwstr>http://es.wikipedia.org/wiki/Virus_ARN</vt:lpwstr>
      </vt:variant>
      <vt:variant>
        <vt:lpwstr/>
      </vt:variant>
      <vt:variant>
        <vt:i4>2031699</vt:i4>
      </vt:variant>
      <vt:variant>
        <vt:i4>576</vt:i4>
      </vt:variant>
      <vt:variant>
        <vt:i4>0</vt:i4>
      </vt:variant>
      <vt:variant>
        <vt:i4>5</vt:i4>
      </vt:variant>
      <vt:variant>
        <vt:lpwstr>http://es.wikipedia.org/wiki/Virus_del_dengue</vt:lpwstr>
      </vt:variant>
      <vt:variant>
        <vt:lpwstr/>
      </vt:variant>
      <vt:variant>
        <vt:i4>786519</vt:i4>
      </vt:variant>
      <vt:variant>
        <vt:i4>573</vt:i4>
      </vt:variant>
      <vt:variant>
        <vt:i4>0</vt:i4>
      </vt:variant>
      <vt:variant>
        <vt:i4>5</vt:i4>
      </vt:variant>
      <vt:variant>
        <vt:lpwstr>http://es.wikipedia.org/wiki/Especie</vt:lpwstr>
      </vt:variant>
      <vt:variant>
        <vt:lpwstr/>
      </vt:variant>
      <vt:variant>
        <vt:i4>7143478</vt:i4>
      </vt:variant>
      <vt:variant>
        <vt:i4>570</vt:i4>
      </vt:variant>
      <vt:variant>
        <vt:i4>0</vt:i4>
      </vt:variant>
      <vt:variant>
        <vt:i4>5</vt:i4>
      </vt:variant>
      <vt:variant>
        <vt:lpwstr>http://es.wikipedia.org/wiki/Flavivirus</vt:lpwstr>
      </vt:variant>
      <vt:variant>
        <vt:lpwstr/>
      </vt:variant>
      <vt:variant>
        <vt:i4>4980840</vt:i4>
      </vt:variant>
      <vt:variant>
        <vt:i4>567</vt:i4>
      </vt:variant>
      <vt:variant>
        <vt:i4>0</vt:i4>
      </vt:variant>
      <vt:variant>
        <vt:i4>5</vt:i4>
      </vt:variant>
      <vt:variant>
        <vt:lpwstr>http://es.wikipedia.org/wiki/G%C3%A9nero_(biolog%C3%ADa)</vt:lpwstr>
      </vt:variant>
      <vt:variant>
        <vt:lpwstr/>
      </vt:variant>
      <vt:variant>
        <vt:i4>1048658</vt:i4>
      </vt:variant>
      <vt:variant>
        <vt:i4>564</vt:i4>
      </vt:variant>
      <vt:variant>
        <vt:i4>0</vt:i4>
      </vt:variant>
      <vt:variant>
        <vt:i4>5</vt:i4>
      </vt:variant>
      <vt:variant>
        <vt:lpwstr>http://es.wikipedia.org/wiki/Flaviviridae</vt:lpwstr>
      </vt:variant>
      <vt:variant>
        <vt:lpwstr/>
      </vt:variant>
      <vt:variant>
        <vt:i4>5767266</vt:i4>
      </vt:variant>
      <vt:variant>
        <vt:i4>561</vt:i4>
      </vt:variant>
      <vt:variant>
        <vt:i4>0</vt:i4>
      </vt:variant>
      <vt:variant>
        <vt:i4>5</vt:i4>
      </vt:variant>
      <vt:variant>
        <vt:lpwstr>http://es.wikipedia.org/wiki/Familia_(biolog%C3%ADa)</vt:lpwstr>
      </vt:variant>
      <vt:variant>
        <vt:lpwstr/>
      </vt:variant>
      <vt:variant>
        <vt:i4>65658</vt:i4>
      </vt:variant>
      <vt:variant>
        <vt:i4>558</vt:i4>
      </vt:variant>
      <vt:variant>
        <vt:i4>0</vt:i4>
      </vt:variant>
      <vt:variant>
        <vt:i4>5</vt:i4>
      </vt:variant>
      <vt:variant>
        <vt:lpwstr>http://es.wikipedia.org/wiki/Virus_ARN_monocatenario_positivo</vt:lpwstr>
      </vt:variant>
      <vt:variant>
        <vt:lpwstr/>
      </vt:variant>
      <vt:variant>
        <vt:i4>3276892</vt:i4>
      </vt:variant>
      <vt:variant>
        <vt:i4>555</vt:i4>
      </vt:variant>
      <vt:variant>
        <vt:i4>0</vt:i4>
      </vt:variant>
      <vt:variant>
        <vt:i4>5</vt:i4>
      </vt:variant>
      <vt:variant>
        <vt:lpwstr>http://es.wikipedia.org/wiki/Clasificaci%C3%B3n_de_los_virus</vt:lpwstr>
      </vt:variant>
      <vt:variant>
        <vt:lpwstr/>
      </vt:variant>
      <vt:variant>
        <vt:i4>3801203</vt:i4>
      </vt:variant>
      <vt:variant>
        <vt:i4>549</vt:i4>
      </vt:variant>
      <vt:variant>
        <vt:i4>0</vt:i4>
      </vt:variant>
      <vt:variant>
        <vt:i4>5</vt:i4>
      </vt:variant>
      <vt:variant>
        <vt:lpwstr>http://es.wikipedia.org/wiki/Archivo:Dengue.jpg</vt:lpwstr>
      </vt:variant>
      <vt:variant>
        <vt:lpwstr/>
      </vt:variant>
      <vt:variant>
        <vt:i4>1835042</vt:i4>
      </vt:variant>
      <vt:variant>
        <vt:i4>546</vt:i4>
      </vt:variant>
      <vt:variant>
        <vt:i4>0</vt:i4>
      </vt:variant>
      <vt:variant>
        <vt:i4>5</vt:i4>
      </vt:variant>
      <vt:variant>
        <vt:lpwstr>http://es.wikipedia.org/wiki/Wikiproyecto:Taxonom%C3%ADa/C%C3%B3mo_leer_una_ficha_de_tax%C3%B3n</vt:lpwstr>
      </vt:variant>
      <vt:variant>
        <vt:lpwstr/>
      </vt:variant>
      <vt:variant>
        <vt:i4>6946856</vt:i4>
      </vt:variant>
      <vt:variant>
        <vt:i4>543</vt:i4>
      </vt:variant>
      <vt:variant>
        <vt:i4>0</vt:i4>
      </vt:variant>
      <vt:variant>
        <vt:i4>5</vt:i4>
      </vt:variant>
      <vt:variant>
        <vt:lpwstr>http://es.wikipedia.org/w/index.php?title=Dengue&amp;action=edit&amp;section=7</vt:lpwstr>
      </vt:variant>
      <vt:variant>
        <vt:lpwstr/>
      </vt:variant>
      <vt:variant>
        <vt:i4>1966145</vt:i4>
      </vt:variant>
      <vt:variant>
        <vt:i4>540</vt:i4>
      </vt:variant>
      <vt:variant>
        <vt:i4>0</vt:i4>
      </vt:variant>
      <vt:variant>
        <vt:i4>5</vt:i4>
      </vt:variant>
      <vt:variant>
        <vt:lpwstr>http://es.wikipedia.org/wiki/Dengue</vt:lpwstr>
      </vt:variant>
      <vt:variant>
        <vt:lpwstr>cite_note-16#cite_note-16</vt:lpwstr>
      </vt:variant>
      <vt:variant>
        <vt:i4>852049</vt:i4>
      </vt:variant>
      <vt:variant>
        <vt:i4>537</vt:i4>
      </vt:variant>
      <vt:variant>
        <vt:i4>0</vt:i4>
      </vt:variant>
      <vt:variant>
        <vt:i4>5</vt:i4>
      </vt:variant>
      <vt:variant>
        <vt:lpwstr>http://es.wikipedia.org/wiki/Honduras</vt:lpwstr>
      </vt:variant>
      <vt:variant>
        <vt:lpwstr/>
      </vt:variant>
      <vt:variant>
        <vt:i4>983060</vt:i4>
      </vt:variant>
      <vt:variant>
        <vt:i4>531</vt:i4>
      </vt:variant>
      <vt:variant>
        <vt:i4>0</vt:i4>
      </vt:variant>
      <vt:variant>
        <vt:i4>5</vt:i4>
      </vt:variant>
      <vt:variant>
        <vt:lpwstr>http://es.wikipedia.org/wiki/Archivo:Globe-Star_of_life.svg</vt:lpwstr>
      </vt:variant>
      <vt:variant>
        <vt:lpwstr/>
      </vt:variant>
      <vt:variant>
        <vt:i4>7929979</vt:i4>
      </vt:variant>
      <vt:variant>
        <vt:i4>528</vt:i4>
      </vt:variant>
      <vt:variant>
        <vt:i4>0</vt:i4>
      </vt:variant>
      <vt:variant>
        <vt:i4>5</vt:i4>
      </vt:variant>
      <vt:variant>
        <vt:lpwstr>http://es.wikipedia.org/wiki/Wikipedia:Verificabilidad</vt:lpwstr>
      </vt:variant>
      <vt:variant>
        <vt:lpwstr/>
      </vt:variant>
      <vt:variant>
        <vt:i4>6553721</vt:i4>
      </vt:variant>
      <vt:variant>
        <vt:i4>525</vt:i4>
      </vt:variant>
      <vt:variant>
        <vt:i4>0</vt:i4>
      </vt:variant>
      <vt:variant>
        <vt:i4>5</vt:i4>
      </vt:variant>
      <vt:variant>
        <vt:lpwstr>http://es.wikipedia.org/wiki/Wikipedia:Referencias</vt:lpwstr>
      </vt:variant>
      <vt:variant>
        <vt:lpwstr/>
      </vt:variant>
      <vt:variant>
        <vt:i4>5505096</vt:i4>
      </vt:variant>
      <vt:variant>
        <vt:i4>522</vt:i4>
      </vt:variant>
      <vt:variant>
        <vt:i4>0</vt:i4>
      </vt:variant>
      <vt:variant>
        <vt:i4>5</vt:i4>
      </vt:variant>
      <vt:variant>
        <vt:lpwstr>http://es.wikipedia.org/wiki/Wikipedia:Lo_que_Wikipedia_no_es</vt:lpwstr>
      </vt:variant>
      <vt:variant>
        <vt:lpwstr>Wikipedia_no_es_una_bola_de_cristal</vt:lpwstr>
      </vt:variant>
      <vt:variant>
        <vt:i4>3932195</vt:i4>
      </vt:variant>
      <vt:variant>
        <vt:i4>519</vt:i4>
      </vt:variant>
      <vt:variant>
        <vt:i4>0</vt:i4>
      </vt:variant>
      <vt:variant>
        <vt:i4>5</vt:i4>
      </vt:variant>
      <vt:variant>
        <vt:lpwstr>http://es.wikipedia.org/wiki/Portal:Actualidad</vt:lpwstr>
      </vt:variant>
      <vt:variant>
        <vt:lpwstr/>
      </vt:variant>
      <vt:variant>
        <vt:i4>3932188</vt:i4>
      </vt:variant>
      <vt:variant>
        <vt:i4>516</vt:i4>
      </vt:variant>
      <vt:variant>
        <vt:i4>0</vt:i4>
      </vt:variant>
      <vt:variant>
        <vt:i4>5</vt:i4>
      </vt:variant>
      <vt:variant>
        <vt:lpwstr>http://es.wikipedia.org/wiki/Salud_p%C3%BAblica</vt:lpwstr>
      </vt:variant>
      <vt:variant>
        <vt:lpwstr/>
      </vt:variant>
      <vt:variant>
        <vt:i4>8060933</vt:i4>
      </vt:variant>
      <vt:variant>
        <vt:i4>510</vt:i4>
      </vt:variant>
      <vt:variant>
        <vt:i4>0</vt:i4>
      </vt:variant>
      <vt:variant>
        <vt:i4>5</vt:i4>
      </vt:variant>
      <vt:variant>
        <vt:lpwstr>http://es.wikipedia.org/wiki/Archivo:Gnome_globe_current_event.svg</vt:lpwstr>
      </vt:variant>
      <vt:variant>
        <vt:lpwstr/>
      </vt:variant>
      <vt:variant>
        <vt:i4>7012392</vt:i4>
      </vt:variant>
      <vt:variant>
        <vt:i4>507</vt:i4>
      </vt:variant>
      <vt:variant>
        <vt:i4>0</vt:i4>
      </vt:variant>
      <vt:variant>
        <vt:i4>5</vt:i4>
      </vt:variant>
      <vt:variant>
        <vt:lpwstr>http://es.wikipedia.org/w/index.php?title=Dengue&amp;action=edit&amp;section=6</vt:lpwstr>
      </vt:variant>
      <vt:variant>
        <vt:lpwstr/>
      </vt:variant>
      <vt:variant>
        <vt:i4>7798864</vt:i4>
      </vt:variant>
      <vt:variant>
        <vt:i4>504</vt:i4>
      </vt:variant>
      <vt:variant>
        <vt:i4>0</vt:i4>
      </vt:variant>
      <vt:variant>
        <vt:i4>5</vt:i4>
      </vt:variant>
      <vt:variant>
        <vt:lpwstr>http://es.wikipedia.org/wiki/Utcubamba_(Per%C3%BA)</vt:lpwstr>
      </vt:variant>
      <vt:variant>
        <vt:lpwstr/>
      </vt:variant>
      <vt:variant>
        <vt:i4>7012422</vt:i4>
      </vt:variant>
      <vt:variant>
        <vt:i4>501</vt:i4>
      </vt:variant>
      <vt:variant>
        <vt:i4>0</vt:i4>
      </vt:variant>
      <vt:variant>
        <vt:i4>5</vt:i4>
      </vt:variant>
      <vt:variant>
        <vt:lpwstr>http://es.wikipedia.org/wiki/Bagua_(Per%C3%BA)</vt:lpwstr>
      </vt:variant>
      <vt:variant>
        <vt:lpwstr/>
      </vt:variant>
      <vt:variant>
        <vt:i4>7012379</vt:i4>
      </vt:variant>
      <vt:variant>
        <vt:i4>498</vt:i4>
      </vt:variant>
      <vt:variant>
        <vt:i4>0</vt:i4>
      </vt:variant>
      <vt:variant>
        <vt:i4>5</vt:i4>
      </vt:variant>
      <vt:variant>
        <vt:lpwstr>http://es.wikipedia.org/wiki/Amazonas_(Per%C3%BA)</vt:lpwstr>
      </vt:variant>
      <vt:variant>
        <vt:lpwstr/>
      </vt:variant>
      <vt:variant>
        <vt:i4>8126540</vt:i4>
      </vt:variant>
      <vt:variant>
        <vt:i4>495</vt:i4>
      </vt:variant>
      <vt:variant>
        <vt:i4>0</vt:i4>
      </vt:variant>
      <vt:variant>
        <vt:i4>5</vt:i4>
      </vt:variant>
      <vt:variant>
        <vt:lpwstr>http://es.wikipedia.org/wiki/Ja%C3%A9n_(Per%C3%BA)</vt:lpwstr>
      </vt:variant>
      <vt:variant>
        <vt:lpwstr/>
      </vt:variant>
      <vt:variant>
        <vt:i4>983152</vt:i4>
      </vt:variant>
      <vt:variant>
        <vt:i4>492</vt:i4>
      </vt:variant>
      <vt:variant>
        <vt:i4>0</vt:i4>
      </vt:variant>
      <vt:variant>
        <vt:i4>5</vt:i4>
      </vt:variant>
      <vt:variant>
        <vt:lpwstr>http://es.wikipedia.org/wiki/Talara_(Per%C3%BA)</vt:lpwstr>
      </vt:variant>
      <vt:variant>
        <vt:lpwstr/>
      </vt:variant>
      <vt:variant>
        <vt:i4>7012425</vt:i4>
      </vt:variant>
      <vt:variant>
        <vt:i4>489</vt:i4>
      </vt:variant>
      <vt:variant>
        <vt:i4>0</vt:i4>
      </vt:variant>
      <vt:variant>
        <vt:i4>5</vt:i4>
      </vt:variant>
      <vt:variant>
        <vt:lpwstr>http://es.wikipedia.org/wiki/Piura_(Per%C3%BA)</vt:lpwstr>
      </vt:variant>
      <vt:variant>
        <vt:lpwstr/>
      </vt:variant>
      <vt:variant>
        <vt:i4>3801145</vt:i4>
      </vt:variant>
      <vt:variant>
        <vt:i4>486</vt:i4>
      </vt:variant>
      <vt:variant>
        <vt:i4>0</vt:i4>
      </vt:variant>
      <vt:variant>
        <vt:i4>5</vt:i4>
      </vt:variant>
      <vt:variant>
        <vt:lpwstr>http://es.wikipedia.org/wiki/Per%C3%BA</vt:lpwstr>
      </vt:variant>
      <vt:variant>
        <vt:lpwstr/>
      </vt:variant>
      <vt:variant>
        <vt:i4>6357028</vt:i4>
      </vt:variant>
      <vt:variant>
        <vt:i4>483</vt:i4>
      </vt:variant>
      <vt:variant>
        <vt:i4>0</vt:i4>
      </vt:variant>
      <vt:variant>
        <vt:i4>5</vt:i4>
      </vt:variant>
      <vt:variant>
        <vt:lpwstr>http://es.wikipedia.org/wiki/Deforestaci%C3%B3n</vt:lpwstr>
      </vt:variant>
      <vt:variant>
        <vt:lpwstr/>
      </vt:variant>
      <vt:variant>
        <vt:i4>7995452</vt:i4>
      </vt:variant>
      <vt:variant>
        <vt:i4>480</vt:i4>
      </vt:variant>
      <vt:variant>
        <vt:i4>0</vt:i4>
      </vt:variant>
      <vt:variant>
        <vt:i4>5</vt:i4>
      </vt:variant>
      <vt:variant>
        <vt:lpwstr>http://es.wikipedia.org/wiki/Laguna</vt:lpwstr>
      </vt:variant>
      <vt:variant>
        <vt:lpwstr/>
      </vt:variant>
      <vt:variant>
        <vt:i4>7667765</vt:i4>
      </vt:variant>
      <vt:variant>
        <vt:i4>477</vt:i4>
      </vt:variant>
      <vt:variant>
        <vt:i4>0</vt:i4>
      </vt:variant>
      <vt:variant>
        <vt:i4>5</vt:i4>
      </vt:variant>
      <vt:variant>
        <vt:lpwstr>http://es.wikipedia.org/wiki/Arroyo</vt:lpwstr>
      </vt:variant>
      <vt:variant>
        <vt:lpwstr/>
      </vt:variant>
      <vt:variant>
        <vt:i4>5177439</vt:i4>
      </vt:variant>
      <vt:variant>
        <vt:i4>474</vt:i4>
      </vt:variant>
      <vt:variant>
        <vt:i4>0</vt:i4>
      </vt:variant>
      <vt:variant>
        <vt:i4>5</vt:i4>
      </vt:variant>
      <vt:variant>
        <vt:lpwstr>http://es.wikipedia.org/wiki/R%C3%ADo</vt:lpwstr>
      </vt:variant>
      <vt:variant>
        <vt:lpwstr/>
      </vt:variant>
      <vt:variant>
        <vt:i4>1376326</vt:i4>
      </vt:variant>
      <vt:variant>
        <vt:i4>471</vt:i4>
      </vt:variant>
      <vt:variant>
        <vt:i4>0</vt:i4>
      </vt:variant>
      <vt:variant>
        <vt:i4>5</vt:i4>
      </vt:variant>
      <vt:variant>
        <vt:lpwstr>http://es.wikipedia.org/wiki/Anfibio</vt:lpwstr>
      </vt:variant>
      <vt:variant>
        <vt:lpwstr/>
      </vt:variant>
      <vt:variant>
        <vt:i4>7340092</vt:i4>
      </vt:variant>
      <vt:variant>
        <vt:i4>468</vt:i4>
      </vt:variant>
      <vt:variant>
        <vt:i4>0</vt:i4>
      </vt:variant>
      <vt:variant>
        <vt:i4>5</vt:i4>
      </vt:variant>
      <vt:variant>
        <vt:lpwstr>http://es.wikipedia.org/wiki/Poblaci%C3%B3n</vt:lpwstr>
      </vt:variant>
      <vt:variant>
        <vt:lpwstr/>
      </vt:variant>
      <vt:variant>
        <vt:i4>8323104</vt:i4>
      </vt:variant>
      <vt:variant>
        <vt:i4>465</vt:i4>
      </vt:variant>
      <vt:variant>
        <vt:i4>0</vt:i4>
      </vt:variant>
      <vt:variant>
        <vt:i4>5</vt:i4>
      </vt:variant>
      <vt:variant>
        <vt:lpwstr>http://es.wikipedia.org/wiki/Adulto</vt:lpwstr>
      </vt:variant>
      <vt:variant>
        <vt:lpwstr/>
      </vt:variant>
      <vt:variant>
        <vt:i4>6881320</vt:i4>
      </vt:variant>
      <vt:variant>
        <vt:i4>462</vt:i4>
      </vt:variant>
      <vt:variant>
        <vt:i4>0</vt:i4>
      </vt:variant>
      <vt:variant>
        <vt:i4>5</vt:i4>
      </vt:variant>
      <vt:variant>
        <vt:lpwstr>http://es.wikipedia.org/wiki/Veneno</vt:lpwstr>
      </vt:variant>
      <vt:variant>
        <vt:lpwstr/>
      </vt:variant>
      <vt:variant>
        <vt:i4>131138</vt:i4>
      </vt:variant>
      <vt:variant>
        <vt:i4>459</vt:i4>
      </vt:variant>
      <vt:variant>
        <vt:i4>0</vt:i4>
      </vt:variant>
      <vt:variant>
        <vt:i4>5</vt:i4>
      </vt:variant>
      <vt:variant>
        <vt:lpwstr>http://es.wikipedia.org/wiki/Clorpirif%C3%B3s</vt:lpwstr>
      </vt:variant>
      <vt:variant>
        <vt:lpwstr/>
      </vt:variant>
      <vt:variant>
        <vt:i4>6291514</vt:i4>
      </vt:variant>
      <vt:variant>
        <vt:i4>456</vt:i4>
      </vt:variant>
      <vt:variant>
        <vt:i4>0</vt:i4>
      </vt:variant>
      <vt:variant>
        <vt:i4>5</vt:i4>
      </vt:variant>
      <vt:variant>
        <vt:lpwstr>http://es.wikipedia.org/w/index.php?title=Diquat&amp;action=edit&amp;redlink=1</vt:lpwstr>
      </vt:variant>
      <vt:variant>
        <vt:lpwstr/>
      </vt:variant>
      <vt:variant>
        <vt:i4>852061</vt:i4>
      </vt:variant>
      <vt:variant>
        <vt:i4>453</vt:i4>
      </vt:variant>
      <vt:variant>
        <vt:i4>0</vt:i4>
      </vt:variant>
      <vt:variant>
        <vt:i4>5</vt:i4>
      </vt:variant>
      <vt:variant>
        <vt:lpwstr>http://es.wikipedia.org/wiki/Paraquat</vt:lpwstr>
      </vt:variant>
      <vt:variant>
        <vt:lpwstr/>
      </vt:variant>
      <vt:variant>
        <vt:i4>1572941</vt:i4>
      </vt:variant>
      <vt:variant>
        <vt:i4>450</vt:i4>
      </vt:variant>
      <vt:variant>
        <vt:i4>0</vt:i4>
      </vt:variant>
      <vt:variant>
        <vt:i4>5</vt:i4>
      </vt:variant>
      <vt:variant>
        <vt:lpwstr>http://es.wikipedia.org/wiki/Endosulf%C3%A1n</vt:lpwstr>
      </vt:variant>
      <vt:variant>
        <vt:lpwstr/>
      </vt:variant>
      <vt:variant>
        <vt:i4>1376329</vt:i4>
      </vt:variant>
      <vt:variant>
        <vt:i4>447</vt:i4>
      </vt:variant>
      <vt:variant>
        <vt:i4>0</vt:i4>
      </vt:variant>
      <vt:variant>
        <vt:i4>5</vt:i4>
      </vt:variant>
      <vt:variant>
        <vt:lpwstr>http://es.wikipedia.org/w/index.php?title=Atrazina&amp;action=edit&amp;redlink=1</vt:lpwstr>
      </vt:variant>
      <vt:variant>
        <vt:lpwstr/>
      </vt:variant>
      <vt:variant>
        <vt:i4>4718685</vt:i4>
      </vt:variant>
      <vt:variant>
        <vt:i4>444</vt:i4>
      </vt:variant>
      <vt:variant>
        <vt:i4>0</vt:i4>
      </vt:variant>
      <vt:variant>
        <vt:i4>5</vt:i4>
      </vt:variant>
      <vt:variant>
        <vt:lpwstr>http://es.wikipedia.org/w/index.php?title=2-4-D&amp;action=edit&amp;redlink=1</vt:lpwstr>
      </vt:variant>
      <vt:variant>
        <vt:lpwstr/>
      </vt:variant>
      <vt:variant>
        <vt:i4>7340069</vt:i4>
      </vt:variant>
      <vt:variant>
        <vt:i4>441</vt:i4>
      </vt:variant>
      <vt:variant>
        <vt:i4>0</vt:i4>
      </vt:variant>
      <vt:variant>
        <vt:i4>5</vt:i4>
      </vt:variant>
      <vt:variant>
        <vt:lpwstr>http://es.wikipedia.org/wiki/Glifosato</vt:lpwstr>
      </vt:variant>
      <vt:variant>
        <vt:lpwstr/>
      </vt:variant>
      <vt:variant>
        <vt:i4>589914</vt:i4>
      </vt:variant>
      <vt:variant>
        <vt:i4>438</vt:i4>
      </vt:variant>
      <vt:variant>
        <vt:i4>0</vt:i4>
      </vt:variant>
      <vt:variant>
        <vt:i4>5</vt:i4>
      </vt:variant>
      <vt:variant>
        <vt:lpwstr>http://es.wikipedia.org/wiki/Monsanto</vt:lpwstr>
      </vt:variant>
      <vt:variant>
        <vt:lpwstr/>
      </vt:variant>
      <vt:variant>
        <vt:i4>196677</vt:i4>
      </vt:variant>
      <vt:variant>
        <vt:i4>435</vt:i4>
      </vt:variant>
      <vt:variant>
        <vt:i4>0</vt:i4>
      </vt:variant>
      <vt:variant>
        <vt:i4>5</vt:i4>
      </vt:variant>
      <vt:variant>
        <vt:lpwstr>http://es.wikipedia.org/wiki/Transg%C3%A9nico</vt:lpwstr>
      </vt:variant>
      <vt:variant>
        <vt:lpwstr/>
      </vt:variant>
      <vt:variant>
        <vt:i4>393287</vt:i4>
      </vt:variant>
      <vt:variant>
        <vt:i4>432</vt:i4>
      </vt:variant>
      <vt:variant>
        <vt:i4>0</vt:i4>
      </vt:variant>
      <vt:variant>
        <vt:i4>5</vt:i4>
      </vt:variant>
      <vt:variant>
        <vt:lpwstr>http://es.wikipedia.org/wiki/Soja</vt:lpwstr>
      </vt:variant>
      <vt:variant>
        <vt:lpwstr/>
      </vt:variant>
      <vt:variant>
        <vt:i4>6881320</vt:i4>
      </vt:variant>
      <vt:variant>
        <vt:i4>429</vt:i4>
      </vt:variant>
      <vt:variant>
        <vt:i4>0</vt:i4>
      </vt:variant>
      <vt:variant>
        <vt:i4>5</vt:i4>
      </vt:variant>
      <vt:variant>
        <vt:lpwstr>http://es.wikipedia.org/wiki/Poroto</vt:lpwstr>
      </vt:variant>
      <vt:variant>
        <vt:lpwstr/>
      </vt:variant>
      <vt:variant>
        <vt:i4>327763</vt:i4>
      </vt:variant>
      <vt:variant>
        <vt:i4>426</vt:i4>
      </vt:variant>
      <vt:variant>
        <vt:i4>0</vt:i4>
      </vt:variant>
      <vt:variant>
        <vt:i4>5</vt:i4>
      </vt:variant>
      <vt:variant>
        <vt:lpwstr>http://es.wikipedia.org/wiki/Sojizaci%C3%B3n</vt:lpwstr>
      </vt:variant>
      <vt:variant>
        <vt:lpwstr/>
      </vt:variant>
      <vt:variant>
        <vt:i4>1900609</vt:i4>
      </vt:variant>
      <vt:variant>
        <vt:i4>423</vt:i4>
      </vt:variant>
      <vt:variant>
        <vt:i4>0</vt:i4>
      </vt:variant>
      <vt:variant>
        <vt:i4>5</vt:i4>
      </vt:variant>
      <vt:variant>
        <vt:lpwstr>http://es.wikipedia.org/wiki/Dengue</vt:lpwstr>
      </vt:variant>
      <vt:variant>
        <vt:lpwstr>cite_note-15#cite_note-15</vt:lpwstr>
      </vt:variant>
      <vt:variant>
        <vt:i4>1245303</vt:i4>
      </vt:variant>
      <vt:variant>
        <vt:i4>420</vt:i4>
      </vt:variant>
      <vt:variant>
        <vt:i4>0</vt:i4>
      </vt:variant>
      <vt:variant>
        <vt:i4>5</vt:i4>
      </vt:variant>
      <vt:variant>
        <vt:lpwstr>http://es.wikipedia.org/wiki/Ingeniero_agr%C3%B3nomo</vt:lpwstr>
      </vt:variant>
      <vt:variant>
        <vt:lpwstr/>
      </vt:variant>
      <vt:variant>
        <vt:i4>917573</vt:i4>
      </vt:variant>
      <vt:variant>
        <vt:i4>417</vt:i4>
      </vt:variant>
      <vt:variant>
        <vt:i4>0</vt:i4>
      </vt:variant>
      <vt:variant>
        <vt:i4>5</vt:i4>
      </vt:variant>
      <vt:variant>
        <vt:lpwstr>http://es.wikipedia.org/wiki/Provincia_del_Chaco</vt:lpwstr>
      </vt:variant>
      <vt:variant>
        <vt:lpwstr/>
      </vt:variant>
      <vt:variant>
        <vt:i4>1900614</vt:i4>
      </vt:variant>
      <vt:variant>
        <vt:i4>414</vt:i4>
      </vt:variant>
      <vt:variant>
        <vt:i4>0</vt:i4>
      </vt:variant>
      <vt:variant>
        <vt:i4>5</vt:i4>
      </vt:variant>
      <vt:variant>
        <vt:lpwstr>http://es.wikipedia.org/wiki/Charata</vt:lpwstr>
      </vt:variant>
      <vt:variant>
        <vt:lpwstr/>
      </vt:variant>
      <vt:variant>
        <vt:i4>4521998</vt:i4>
      </vt:variant>
      <vt:variant>
        <vt:i4>411</vt:i4>
      </vt:variant>
      <vt:variant>
        <vt:i4>0</vt:i4>
      </vt:variant>
      <vt:variant>
        <vt:i4>5</vt:i4>
      </vt:variant>
      <vt:variant>
        <vt:lpwstr>http://es.wikipedia.org/wiki/Provincia_de_Salta</vt:lpwstr>
      </vt:variant>
      <vt:variant>
        <vt:lpwstr/>
      </vt:variant>
      <vt:variant>
        <vt:i4>7012450</vt:i4>
      </vt:variant>
      <vt:variant>
        <vt:i4>408</vt:i4>
      </vt:variant>
      <vt:variant>
        <vt:i4>0</vt:i4>
      </vt:variant>
      <vt:variant>
        <vt:i4>5</vt:i4>
      </vt:variant>
      <vt:variant>
        <vt:lpwstr>http://es.wikipedia.org/wiki/Salvador_Mazza_(Salta)</vt:lpwstr>
      </vt:variant>
      <vt:variant>
        <vt:lpwstr/>
      </vt:variant>
      <vt:variant>
        <vt:i4>5046329</vt:i4>
      </vt:variant>
      <vt:variant>
        <vt:i4>405</vt:i4>
      </vt:variant>
      <vt:variant>
        <vt:i4>0</vt:i4>
      </vt:variant>
      <vt:variant>
        <vt:i4>5</vt:i4>
      </vt:variant>
      <vt:variant>
        <vt:lpwstr>http://es.wikipedia.org/wiki/La_Paz</vt:lpwstr>
      </vt:variant>
      <vt:variant>
        <vt:lpwstr/>
      </vt:variant>
      <vt:variant>
        <vt:i4>7733258</vt:i4>
      </vt:variant>
      <vt:variant>
        <vt:i4>402</vt:i4>
      </vt:variant>
      <vt:variant>
        <vt:i4>0</vt:i4>
      </vt:variant>
      <vt:variant>
        <vt:i4>5</vt:i4>
      </vt:variant>
      <vt:variant>
        <vt:lpwstr>http://es.wikipedia.org/wiki/Los_Yungas</vt:lpwstr>
      </vt:variant>
      <vt:variant>
        <vt:lpwstr/>
      </vt:variant>
      <vt:variant>
        <vt:i4>6619243</vt:i4>
      </vt:variant>
      <vt:variant>
        <vt:i4>399</vt:i4>
      </vt:variant>
      <vt:variant>
        <vt:i4>0</vt:i4>
      </vt:variant>
      <vt:variant>
        <vt:i4>5</vt:i4>
      </vt:variant>
      <vt:variant>
        <vt:lpwstr>http://es.wikipedia.org/wiki/Guayaramer%C3%ADn</vt:lpwstr>
      </vt:variant>
      <vt:variant>
        <vt:lpwstr/>
      </vt:variant>
      <vt:variant>
        <vt:i4>7536672</vt:i4>
      </vt:variant>
      <vt:variant>
        <vt:i4>396</vt:i4>
      </vt:variant>
      <vt:variant>
        <vt:i4>0</vt:i4>
      </vt:variant>
      <vt:variant>
        <vt:i4>5</vt:i4>
      </vt:variant>
      <vt:variant>
        <vt:lpwstr>http://es.wikipedia.org/wiki/Tarija</vt:lpwstr>
      </vt:variant>
      <vt:variant>
        <vt:lpwstr/>
      </vt:variant>
      <vt:variant>
        <vt:i4>7340081</vt:i4>
      </vt:variant>
      <vt:variant>
        <vt:i4>393</vt:i4>
      </vt:variant>
      <vt:variant>
        <vt:i4>0</vt:i4>
      </vt:variant>
      <vt:variant>
        <vt:i4>5</vt:i4>
      </vt:variant>
      <vt:variant>
        <vt:lpwstr>http://es.wikipedia.org/wiki/Riberalta</vt:lpwstr>
      </vt:variant>
      <vt:variant>
        <vt:lpwstr/>
      </vt:variant>
      <vt:variant>
        <vt:i4>4980851</vt:i4>
      </vt:variant>
      <vt:variant>
        <vt:i4>390</vt:i4>
      </vt:variant>
      <vt:variant>
        <vt:i4>0</vt:i4>
      </vt:variant>
      <vt:variant>
        <vt:i4>5</vt:i4>
      </vt:variant>
      <vt:variant>
        <vt:lpwstr>http://es.wikipedia.org/wiki/Trinidad_(Bolivia)</vt:lpwstr>
      </vt:variant>
      <vt:variant>
        <vt:lpwstr/>
      </vt:variant>
      <vt:variant>
        <vt:i4>3342381</vt:i4>
      </vt:variant>
      <vt:variant>
        <vt:i4>387</vt:i4>
      </vt:variant>
      <vt:variant>
        <vt:i4>0</vt:i4>
      </vt:variant>
      <vt:variant>
        <vt:i4>5</vt:i4>
      </vt:variant>
      <vt:variant>
        <vt:lpwstr>http://es.wikipedia.org/wiki/Santa_Cruz_(Bolivia)</vt:lpwstr>
      </vt:variant>
      <vt:variant>
        <vt:lpwstr/>
      </vt:variant>
      <vt:variant>
        <vt:i4>393287</vt:i4>
      </vt:variant>
      <vt:variant>
        <vt:i4>384</vt:i4>
      </vt:variant>
      <vt:variant>
        <vt:i4>0</vt:i4>
      </vt:variant>
      <vt:variant>
        <vt:i4>5</vt:i4>
      </vt:variant>
      <vt:variant>
        <vt:lpwstr>http://es.wikipedia.org/wiki/Bolivia</vt:lpwstr>
      </vt:variant>
      <vt:variant>
        <vt:lpwstr/>
      </vt:variant>
      <vt:variant>
        <vt:i4>393300</vt:i4>
      </vt:variant>
      <vt:variant>
        <vt:i4>381</vt:i4>
      </vt:variant>
      <vt:variant>
        <vt:i4>0</vt:i4>
      </vt:variant>
      <vt:variant>
        <vt:i4>5</vt:i4>
      </vt:variant>
      <vt:variant>
        <vt:lpwstr>http://es.wikipedia.org/wiki/Santa_Cruz_de_la_Sierra</vt:lpwstr>
      </vt:variant>
      <vt:variant>
        <vt:lpwstr/>
      </vt:variant>
      <vt:variant>
        <vt:i4>6815784</vt:i4>
      </vt:variant>
      <vt:variant>
        <vt:i4>378</vt:i4>
      </vt:variant>
      <vt:variant>
        <vt:i4>0</vt:i4>
      </vt:variant>
      <vt:variant>
        <vt:i4>5</vt:i4>
      </vt:variant>
      <vt:variant>
        <vt:lpwstr>http://es.wikipedia.org/w/index.php?title=Dengue&amp;action=edit&amp;section=5</vt:lpwstr>
      </vt:variant>
      <vt:variant>
        <vt:lpwstr/>
      </vt:variant>
      <vt:variant>
        <vt:i4>1835073</vt:i4>
      </vt:variant>
      <vt:variant>
        <vt:i4>375</vt:i4>
      </vt:variant>
      <vt:variant>
        <vt:i4>0</vt:i4>
      </vt:variant>
      <vt:variant>
        <vt:i4>5</vt:i4>
      </vt:variant>
      <vt:variant>
        <vt:lpwstr>http://es.wikipedia.org/wiki/Dengue</vt:lpwstr>
      </vt:variant>
      <vt:variant>
        <vt:lpwstr>cite_note-14#cite_note-14</vt:lpwstr>
      </vt:variant>
      <vt:variant>
        <vt:i4>1769537</vt:i4>
      </vt:variant>
      <vt:variant>
        <vt:i4>372</vt:i4>
      </vt:variant>
      <vt:variant>
        <vt:i4>0</vt:i4>
      </vt:variant>
      <vt:variant>
        <vt:i4>5</vt:i4>
      </vt:variant>
      <vt:variant>
        <vt:lpwstr>http://es.wikipedia.org/wiki/Dengue</vt:lpwstr>
      </vt:variant>
      <vt:variant>
        <vt:lpwstr>cite_note-13#cite_note-13</vt:lpwstr>
      </vt:variant>
      <vt:variant>
        <vt:i4>1704001</vt:i4>
      </vt:variant>
      <vt:variant>
        <vt:i4>369</vt:i4>
      </vt:variant>
      <vt:variant>
        <vt:i4>0</vt:i4>
      </vt:variant>
      <vt:variant>
        <vt:i4>5</vt:i4>
      </vt:variant>
      <vt:variant>
        <vt:lpwstr>http://es.wikipedia.org/wiki/Dengue</vt:lpwstr>
      </vt:variant>
      <vt:variant>
        <vt:lpwstr>cite_note-12#cite_note-12</vt:lpwstr>
      </vt:variant>
      <vt:variant>
        <vt:i4>1900568</vt:i4>
      </vt:variant>
      <vt:variant>
        <vt:i4>366</vt:i4>
      </vt:variant>
      <vt:variant>
        <vt:i4>0</vt:i4>
      </vt:variant>
      <vt:variant>
        <vt:i4>5</vt:i4>
      </vt:variant>
      <vt:variant>
        <vt:lpwstr>http://es.wikipedia.org/wiki/2008</vt:lpwstr>
      </vt:variant>
      <vt:variant>
        <vt:lpwstr/>
      </vt:variant>
      <vt:variant>
        <vt:i4>6750264</vt:i4>
      </vt:variant>
      <vt:variant>
        <vt:i4>363</vt:i4>
      </vt:variant>
      <vt:variant>
        <vt:i4>0</vt:i4>
      </vt:variant>
      <vt:variant>
        <vt:i4>5</vt:i4>
      </vt:variant>
      <vt:variant>
        <vt:lpwstr>http://es.wikipedia.org/wiki/20_de_marzo</vt:lpwstr>
      </vt:variant>
      <vt:variant>
        <vt:lpwstr/>
      </vt:variant>
      <vt:variant>
        <vt:i4>6881320</vt:i4>
      </vt:variant>
      <vt:variant>
        <vt:i4>360</vt:i4>
      </vt:variant>
      <vt:variant>
        <vt:i4>0</vt:i4>
      </vt:variant>
      <vt:variant>
        <vt:i4>5</vt:i4>
      </vt:variant>
      <vt:variant>
        <vt:lpwstr>http://es.wikipedia.org/w/index.php?title=Dengue&amp;action=edit&amp;section=4</vt:lpwstr>
      </vt:variant>
      <vt:variant>
        <vt:lpwstr/>
      </vt:variant>
      <vt:variant>
        <vt:i4>458838</vt:i4>
      </vt:variant>
      <vt:variant>
        <vt:i4>357</vt:i4>
      </vt:variant>
      <vt:variant>
        <vt:i4>0</vt:i4>
      </vt:variant>
      <vt:variant>
        <vt:i4>5</vt:i4>
      </vt:variant>
      <vt:variant>
        <vt:lpwstr>http://es.wikipedia.org/wiki/Dengue</vt:lpwstr>
      </vt:variant>
      <vt:variant>
        <vt:lpwstr>cite_note-emol-8#cite_note-emol-8</vt:lpwstr>
      </vt:variant>
      <vt:variant>
        <vt:i4>5636099</vt:i4>
      </vt:variant>
      <vt:variant>
        <vt:i4>354</vt:i4>
      </vt:variant>
      <vt:variant>
        <vt:i4>0</vt:i4>
      </vt:variant>
      <vt:variant>
        <vt:i4>5</vt:i4>
      </vt:variant>
      <vt:variant>
        <vt:lpwstr>http://es.wikipedia.org/wiki/Isla_de_Pascua</vt:lpwstr>
      </vt:variant>
      <vt:variant>
        <vt:lpwstr/>
      </vt:variant>
      <vt:variant>
        <vt:i4>2293827</vt:i4>
      </vt:variant>
      <vt:variant>
        <vt:i4>351</vt:i4>
      </vt:variant>
      <vt:variant>
        <vt:i4>0</vt:i4>
      </vt:variant>
      <vt:variant>
        <vt:i4>5</vt:i4>
      </vt:variant>
      <vt:variant>
        <vt:lpwstr>http://es.wikipedia.org/wiki/Fiebre_amarilla</vt:lpwstr>
      </vt:variant>
      <vt:variant>
        <vt:lpwstr/>
      </vt:variant>
      <vt:variant>
        <vt:i4>2031699</vt:i4>
      </vt:variant>
      <vt:variant>
        <vt:i4>348</vt:i4>
      </vt:variant>
      <vt:variant>
        <vt:i4>0</vt:i4>
      </vt:variant>
      <vt:variant>
        <vt:i4>5</vt:i4>
      </vt:variant>
      <vt:variant>
        <vt:lpwstr>http://es.wikipedia.org/wiki/Virus_del_dengue</vt:lpwstr>
      </vt:variant>
      <vt:variant>
        <vt:lpwstr/>
      </vt:variant>
      <vt:variant>
        <vt:i4>7602216</vt:i4>
      </vt:variant>
      <vt:variant>
        <vt:i4>345</vt:i4>
      </vt:variant>
      <vt:variant>
        <vt:i4>0</vt:i4>
      </vt:variant>
      <vt:variant>
        <vt:i4>5</vt:i4>
      </vt:variant>
      <vt:variant>
        <vt:lpwstr>http://es.wikipedia.org/wiki/Km</vt:lpwstr>
      </vt:variant>
      <vt:variant>
        <vt:lpwstr/>
      </vt:variant>
      <vt:variant>
        <vt:i4>7733279</vt:i4>
      </vt:variant>
      <vt:variant>
        <vt:i4>342</vt:i4>
      </vt:variant>
      <vt:variant>
        <vt:i4>0</vt:i4>
      </vt:variant>
      <vt:variant>
        <vt:i4>5</vt:i4>
      </vt:variant>
      <vt:variant>
        <vt:lpwstr>http://es.wikipedia.org/wiki/Aedes_aegypti</vt:lpwstr>
      </vt:variant>
      <vt:variant>
        <vt:lpwstr/>
      </vt:variant>
      <vt:variant>
        <vt:i4>7733279</vt:i4>
      </vt:variant>
      <vt:variant>
        <vt:i4>339</vt:i4>
      </vt:variant>
      <vt:variant>
        <vt:i4>0</vt:i4>
      </vt:variant>
      <vt:variant>
        <vt:i4>5</vt:i4>
      </vt:variant>
      <vt:variant>
        <vt:lpwstr>http://es.wikipedia.org/wiki/Aedes_aegypti</vt:lpwstr>
      </vt:variant>
      <vt:variant>
        <vt:lpwstr/>
      </vt:variant>
      <vt:variant>
        <vt:i4>852054</vt:i4>
      </vt:variant>
      <vt:variant>
        <vt:i4>333</vt:i4>
      </vt:variant>
      <vt:variant>
        <vt:i4>0</vt:i4>
      </vt:variant>
      <vt:variant>
        <vt:i4>5</vt:i4>
      </vt:variant>
      <vt:variant>
        <vt:lpwstr>http://es.wikipedia.org/wiki/Archivo:Aedes_aegypti_during_blood_meal.jpg</vt:lpwstr>
      </vt:variant>
      <vt:variant>
        <vt:lpwstr/>
      </vt:variant>
      <vt:variant>
        <vt:i4>852054</vt:i4>
      </vt:variant>
      <vt:variant>
        <vt:i4>327</vt:i4>
      </vt:variant>
      <vt:variant>
        <vt:i4>0</vt:i4>
      </vt:variant>
      <vt:variant>
        <vt:i4>5</vt:i4>
      </vt:variant>
      <vt:variant>
        <vt:lpwstr>http://es.wikipedia.org/wiki/Archivo:Aedes_aegypti_during_blood_meal.jpg</vt:lpwstr>
      </vt:variant>
      <vt:variant>
        <vt:lpwstr/>
      </vt:variant>
      <vt:variant>
        <vt:i4>7209000</vt:i4>
      </vt:variant>
      <vt:variant>
        <vt:i4>324</vt:i4>
      </vt:variant>
      <vt:variant>
        <vt:i4>0</vt:i4>
      </vt:variant>
      <vt:variant>
        <vt:i4>5</vt:i4>
      </vt:variant>
      <vt:variant>
        <vt:lpwstr>http://es.wikipedia.org/w/index.php?title=Dengue&amp;action=edit&amp;section=3</vt:lpwstr>
      </vt:variant>
      <vt:variant>
        <vt:lpwstr/>
      </vt:variant>
      <vt:variant>
        <vt:i4>1638465</vt:i4>
      </vt:variant>
      <vt:variant>
        <vt:i4>321</vt:i4>
      </vt:variant>
      <vt:variant>
        <vt:i4>0</vt:i4>
      </vt:variant>
      <vt:variant>
        <vt:i4>5</vt:i4>
      </vt:variant>
      <vt:variant>
        <vt:lpwstr>http://es.wikipedia.org/wiki/Dengue</vt:lpwstr>
      </vt:variant>
      <vt:variant>
        <vt:lpwstr>cite_note-11#cite_note-11</vt:lpwstr>
      </vt:variant>
      <vt:variant>
        <vt:i4>1572929</vt:i4>
      </vt:variant>
      <vt:variant>
        <vt:i4>318</vt:i4>
      </vt:variant>
      <vt:variant>
        <vt:i4>0</vt:i4>
      </vt:variant>
      <vt:variant>
        <vt:i4>5</vt:i4>
      </vt:variant>
      <vt:variant>
        <vt:lpwstr>http://es.wikipedia.org/wiki/Dengue</vt:lpwstr>
      </vt:variant>
      <vt:variant>
        <vt:lpwstr>cite_note-10#cite_note-10</vt:lpwstr>
      </vt:variant>
      <vt:variant>
        <vt:i4>1572989</vt:i4>
      </vt:variant>
      <vt:variant>
        <vt:i4>315</vt:i4>
      </vt:variant>
      <vt:variant>
        <vt:i4>0</vt:i4>
      </vt:variant>
      <vt:variant>
        <vt:i4>5</vt:i4>
      </vt:variant>
      <vt:variant>
        <vt:lpwstr>http://es.wikipedia.org/wiki/Sistema_inmunitario</vt:lpwstr>
      </vt:variant>
      <vt:variant>
        <vt:lpwstr/>
      </vt:variant>
      <vt:variant>
        <vt:i4>2818159</vt:i4>
      </vt:variant>
      <vt:variant>
        <vt:i4>312</vt:i4>
      </vt:variant>
      <vt:variant>
        <vt:i4>0</vt:i4>
      </vt:variant>
      <vt:variant>
        <vt:i4>5</vt:i4>
      </vt:variant>
      <vt:variant>
        <vt:lpwstr>http://es.wikipedia.org/wiki/Pecado_original_antig%C3%A9nico</vt:lpwstr>
      </vt:variant>
      <vt:variant>
        <vt:lpwstr/>
      </vt:variant>
      <vt:variant>
        <vt:i4>65629</vt:i4>
      </vt:variant>
      <vt:variant>
        <vt:i4>309</vt:i4>
      </vt:variant>
      <vt:variant>
        <vt:i4>0</vt:i4>
      </vt:variant>
      <vt:variant>
        <vt:i4>5</vt:i4>
      </vt:variant>
      <vt:variant>
        <vt:lpwstr>http://es.wikipedia.org/wiki/Viri%C3%B3n</vt:lpwstr>
      </vt:variant>
      <vt:variant>
        <vt:lpwstr/>
      </vt:variant>
      <vt:variant>
        <vt:i4>524381</vt:i4>
      </vt:variant>
      <vt:variant>
        <vt:i4>306</vt:i4>
      </vt:variant>
      <vt:variant>
        <vt:i4>0</vt:i4>
      </vt:variant>
      <vt:variant>
        <vt:i4>5</vt:i4>
      </vt:variant>
      <vt:variant>
        <vt:lpwstr>http://es.wikipedia.org/w/index.php?title=S._B._Halstead&amp;action=edit&amp;redlink=1</vt:lpwstr>
      </vt:variant>
      <vt:variant>
        <vt:lpwstr/>
      </vt:variant>
      <vt:variant>
        <vt:i4>4390931</vt:i4>
      </vt:variant>
      <vt:variant>
        <vt:i4>303</vt:i4>
      </vt:variant>
      <vt:variant>
        <vt:i4>0</vt:i4>
      </vt:variant>
      <vt:variant>
        <vt:i4>5</vt:i4>
      </vt:variant>
      <vt:variant>
        <vt:lpwstr>http://es.wikipedia.org/wiki/Dengue</vt:lpwstr>
      </vt:variant>
      <vt:variant>
        <vt:lpwstr>cite_note-predictores-9#cite_note-predictores-9</vt:lpwstr>
      </vt:variant>
      <vt:variant>
        <vt:i4>4390931</vt:i4>
      </vt:variant>
      <vt:variant>
        <vt:i4>300</vt:i4>
      </vt:variant>
      <vt:variant>
        <vt:i4>0</vt:i4>
      </vt:variant>
      <vt:variant>
        <vt:i4>5</vt:i4>
      </vt:variant>
      <vt:variant>
        <vt:lpwstr>http://es.wikipedia.org/wiki/Dengue</vt:lpwstr>
      </vt:variant>
      <vt:variant>
        <vt:lpwstr>cite_note-predictores-9#cite_note-predictores-9</vt:lpwstr>
      </vt:variant>
      <vt:variant>
        <vt:i4>7667753</vt:i4>
      </vt:variant>
      <vt:variant>
        <vt:i4>297</vt:i4>
      </vt:variant>
      <vt:variant>
        <vt:i4>0</vt:i4>
      </vt:variant>
      <vt:variant>
        <vt:i4>5</vt:i4>
      </vt:variant>
      <vt:variant>
        <vt:lpwstr>http://es.wikipedia.org/wiki/Brasil</vt:lpwstr>
      </vt:variant>
      <vt:variant>
        <vt:lpwstr/>
      </vt:variant>
      <vt:variant>
        <vt:i4>7929905</vt:i4>
      </vt:variant>
      <vt:variant>
        <vt:i4>294</vt:i4>
      </vt:variant>
      <vt:variant>
        <vt:i4>0</vt:i4>
      </vt:variant>
      <vt:variant>
        <vt:i4>5</vt:i4>
      </vt:variant>
      <vt:variant>
        <vt:lpwstr>http://es.wikipedia.org/wiki/Venezuela</vt:lpwstr>
      </vt:variant>
      <vt:variant>
        <vt:lpwstr/>
      </vt:variant>
      <vt:variant>
        <vt:i4>3801145</vt:i4>
      </vt:variant>
      <vt:variant>
        <vt:i4>291</vt:i4>
      </vt:variant>
      <vt:variant>
        <vt:i4>0</vt:i4>
      </vt:variant>
      <vt:variant>
        <vt:i4>5</vt:i4>
      </vt:variant>
      <vt:variant>
        <vt:lpwstr>http://es.wikipedia.org/wiki/Per%C3%BA</vt:lpwstr>
      </vt:variant>
      <vt:variant>
        <vt:lpwstr/>
      </vt:variant>
      <vt:variant>
        <vt:i4>1769565</vt:i4>
      </vt:variant>
      <vt:variant>
        <vt:i4>288</vt:i4>
      </vt:variant>
      <vt:variant>
        <vt:i4>0</vt:i4>
      </vt:variant>
      <vt:variant>
        <vt:i4>5</vt:i4>
      </vt:variant>
      <vt:variant>
        <vt:lpwstr>http://es.wikipedia.org/wiki/Paraguay</vt:lpwstr>
      </vt:variant>
      <vt:variant>
        <vt:lpwstr/>
      </vt:variant>
      <vt:variant>
        <vt:i4>1638469</vt:i4>
      </vt:variant>
      <vt:variant>
        <vt:i4>285</vt:i4>
      </vt:variant>
      <vt:variant>
        <vt:i4>0</vt:i4>
      </vt:variant>
      <vt:variant>
        <vt:i4>5</vt:i4>
      </vt:variant>
      <vt:variant>
        <vt:lpwstr>http://es.wikipedia.org/wiki/Ecuador</vt:lpwstr>
      </vt:variant>
      <vt:variant>
        <vt:lpwstr/>
      </vt:variant>
      <vt:variant>
        <vt:i4>1310794</vt:i4>
      </vt:variant>
      <vt:variant>
        <vt:i4>282</vt:i4>
      </vt:variant>
      <vt:variant>
        <vt:i4>0</vt:i4>
      </vt:variant>
      <vt:variant>
        <vt:i4>5</vt:i4>
      </vt:variant>
      <vt:variant>
        <vt:lpwstr>http://es.wikipedia.org/wiki/Colombia</vt:lpwstr>
      </vt:variant>
      <vt:variant>
        <vt:lpwstr/>
      </vt:variant>
      <vt:variant>
        <vt:i4>7733289</vt:i4>
      </vt:variant>
      <vt:variant>
        <vt:i4>279</vt:i4>
      </vt:variant>
      <vt:variant>
        <vt:i4>0</vt:i4>
      </vt:variant>
      <vt:variant>
        <vt:i4>5</vt:i4>
      </vt:variant>
      <vt:variant>
        <vt:lpwstr>http://es.wikipedia.org/wiki/Incidencia</vt:lpwstr>
      </vt:variant>
      <vt:variant>
        <vt:lpwstr/>
      </vt:variant>
      <vt:variant>
        <vt:i4>458838</vt:i4>
      </vt:variant>
      <vt:variant>
        <vt:i4>276</vt:i4>
      </vt:variant>
      <vt:variant>
        <vt:i4>0</vt:i4>
      </vt:variant>
      <vt:variant>
        <vt:i4>5</vt:i4>
      </vt:variant>
      <vt:variant>
        <vt:lpwstr>http://es.wikipedia.org/wiki/Dengue</vt:lpwstr>
      </vt:variant>
      <vt:variant>
        <vt:lpwstr>cite_note-emol-8#cite_note-emol-8</vt:lpwstr>
      </vt:variant>
      <vt:variant>
        <vt:i4>4390941</vt:i4>
      </vt:variant>
      <vt:variant>
        <vt:i4>273</vt:i4>
      </vt:variant>
      <vt:variant>
        <vt:i4>0</vt:i4>
      </vt:variant>
      <vt:variant>
        <vt:i4>5</vt:i4>
      </vt:variant>
      <vt:variant>
        <vt:lpwstr>http://es.wikipedia.org/wiki/Dengue</vt:lpwstr>
      </vt:variant>
      <vt:variant>
        <vt:lpwstr>cite_note-7#cite_note-7</vt:lpwstr>
      </vt:variant>
      <vt:variant>
        <vt:i4>786537</vt:i4>
      </vt:variant>
      <vt:variant>
        <vt:i4>270</vt:i4>
      </vt:variant>
      <vt:variant>
        <vt:i4>0</vt:i4>
      </vt:variant>
      <vt:variant>
        <vt:i4>5</vt:i4>
      </vt:variant>
      <vt:variant>
        <vt:lpwstr>http://es.wikipedia.org/wiki/Aedes_albopictus</vt:lpwstr>
      </vt:variant>
      <vt:variant>
        <vt:lpwstr/>
      </vt:variant>
      <vt:variant>
        <vt:i4>5111843</vt:i4>
      </vt:variant>
      <vt:variant>
        <vt:i4>267</vt:i4>
      </vt:variant>
      <vt:variant>
        <vt:i4>0</vt:i4>
      </vt:variant>
      <vt:variant>
        <vt:i4>5</vt:i4>
      </vt:variant>
      <vt:variant>
        <vt:lpwstr>http://es.wikipedia.org/wiki/Vector_(biolog%C3%ADa)</vt:lpwstr>
      </vt:variant>
      <vt:variant>
        <vt:lpwstr/>
      </vt:variant>
      <vt:variant>
        <vt:i4>7733279</vt:i4>
      </vt:variant>
      <vt:variant>
        <vt:i4>264</vt:i4>
      </vt:variant>
      <vt:variant>
        <vt:i4>0</vt:i4>
      </vt:variant>
      <vt:variant>
        <vt:i4>5</vt:i4>
      </vt:variant>
      <vt:variant>
        <vt:lpwstr>http://es.wikipedia.org/wiki/Aedes_aegypti</vt:lpwstr>
      </vt:variant>
      <vt:variant>
        <vt:lpwstr/>
      </vt:variant>
      <vt:variant>
        <vt:i4>7471164</vt:i4>
      </vt:variant>
      <vt:variant>
        <vt:i4>261</vt:i4>
      </vt:variant>
      <vt:variant>
        <vt:i4>0</vt:i4>
      </vt:variant>
      <vt:variant>
        <vt:i4>5</vt:i4>
      </vt:variant>
      <vt:variant>
        <vt:lpwstr>http://es.wikipedia.org/wiki/Culicidae</vt:lpwstr>
      </vt:variant>
      <vt:variant>
        <vt:lpwstr/>
      </vt:variant>
      <vt:variant>
        <vt:i4>852033</vt:i4>
      </vt:variant>
      <vt:variant>
        <vt:i4>258</vt:i4>
      </vt:variant>
      <vt:variant>
        <vt:i4>0</vt:i4>
      </vt:variant>
      <vt:variant>
        <vt:i4>5</vt:i4>
      </vt:variant>
      <vt:variant>
        <vt:lpwstr>http://es.wikipedia.org/wiki/Malaria</vt:lpwstr>
      </vt:variant>
      <vt:variant>
        <vt:lpwstr/>
      </vt:variant>
      <vt:variant>
        <vt:i4>7471165</vt:i4>
      </vt:variant>
      <vt:variant>
        <vt:i4>255</vt:i4>
      </vt:variant>
      <vt:variant>
        <vt:i4>0</vt:i4>
      </vt:variant>
      <vt:variant>
        <vt:i4>5</vt:i4>
      </vt:variant>
      <vt:variant>
        <vt:lpwstr>http://es.wikipedia.org/wiki/Parto</vt:lpwstr>
      </vt:variant>
      <vt:variant>
        <vt:lpwstr/>
      </vt:variant>
      <vt:variant>
        <vt:i4>65610</vt:i4>
      </vt:variant>
      <vt:variant>
        <vt:i4>252</vt:i4>
      </vt:variant>
      <vt:variant>
        <vt:i4>0</vt:i4>
      </vt:variant>
      <vt:variant>
        <vt:i4>5</vt:i4>
      </vt:variant>
      <vt:variant>
        <vt:lpwstr>http://es.wikipedia.org/wiki/Inmigraci%C3%B3n</vt:lpwstr>
      </vt:variant>
      <vt:variant>
        <vt:lpwstr/>
      </vt:variant>
      <vt:variant>
        <vt:i4>7340092</vt:i4>
      </vt:variant>
      <vt:variant>
        <vt:i4>249</vt:i4>
      </vt:variant>
      <vt:variant>
        <vt:i4>0</vt:i4>
      </vt:variant>
      <vt:variant>
        <vt:i4>5</vt:i4>
      </vt:variant>
      <vt:variant>
        <vt:lpwstr>http://es.wikipedia.org/wiki/Poblaci%C3%B3n</vt:lpwstr>
      </vt:variant>
      <vt:variant>
        <vt:lpwstr/>
      </vt:variant>
      <vt:variant>
        <vt:i4>786509</vt:i4>
      </vt:variant>
      <vt:variant>
        <vt:i4>246</vt:i4>
      </vt:variant>
      <vt:variant>
        <vt:i4>0</vt:i4>
      </vt:variant>
      <vt:variant>
        <vt:i4>5</vt:i4>
      </vt:variant>
      <vt:variant>
        <vt:lpwstr>http://es.wikipedia.org/wiki/Cepa</vt:lpwstr>
      </vt:variant>
      <vt:variant>
        <vt:lpwstr/>
      </vt:variant>
      <vt:variant>
        <vt:i4>3604557</vt:i4>
      </vt:variant>
      <vt:variant>
        <vt:i4>243</vt:i4>
      </vt:variant>
      <vt:variant>
        <vt:i4>0</vt:i4>
      </vt:variant>
      <vt:variant>
        <vt:i4>5</vt:i4>
      </vt:variant>
      <vt:variant>
        <vt:lpwstr>http://es.wikipedia.org/wiki/Am%C3%A9rica_Central</vt:lpwstr>
      </vt:variant>
      <vt:variant>
        <vt:lpwstr/>
      </vt:variant>
      <vt:variant>
        <vt:i4>5373977</vt:i4>
      </vt:variant>
      <vt:variant>
        <vt:i4>237</vt:i4>
      </vt:variant>
      <vt:variant>
        <vt:i4>0</vt:i4>
      </vt:variant>
      <vt:variant>
        <vt:i4>5</vt:i4>
      </vt:variant>
      <vt:variant>
        <vt:lpwstr>http://es.wikipedia.org/wiki/Archivo:Distribuci%C3%B3n_dengue_2000.png</vt:lpwstr>
      </vt:variant>
      <vt:variant>
        <vt:lpwstr/>
      </vt:variant>
      <vt:variant>
        <vt:i4>5373977</vt:i4>
      </vt:variant>
      <vt:variant>
        <vt:i4>231</vt:i4>
      </vt:variant>
      <vt:variant>
        <vt:i4>0</vt:i4>
      </vt:variant>
      <vt:variant>
        <vt:i4>5</vt:i4>
      </vt:variant>
      <vt:variant>
        <vt:lpwstr>http://es.wikipedia.org/wiki/Archivo:Distribuci%C3%B3n_dengue_2000.png</vt:lpwstr>
      </vt:variant>
      <vt:variant>
        <vt:lpwstr/>
      </vt:variant>
      <vt:variant>
        <vt:i4>7274536</vt:i4>
      </vt:variant>
      <vt:variant>
        <vt:i4>228</vt:i4>
      </vt:variant>
      <vt:variant>
        <vt:i4>0</vt:i4>
      </vt:variant>
      <vt:variant>
        <vt:i4>5</vt:i4>
      </vt:variant>
      <vt:variant>
        <vt:lpwstr>http://es.wikipedia.org/w/index.php?title=Dengue&amp;action=edit&amp;section=2</vt:lpwstr>
      </vt:variant>
      <vt:variant>
        <vt:lpwstr/>
      </vt:variant>
      <vt:variant>
        <vt:i4>7798909</vt:i4>
      </vt:variant>
      <vt:variant>
        <vt:i4>225</vt:i4>
      </vt:variant>
      <vt:variant>
        <vt:i4>0</vt:i4>
      </vt:variant>
      <vt:variant>
        <vt:i4>5</vt:i4>
      </vt:variant>
      <vt:variant>
        <vt:lpwstr>http://es.wikipedia.org/wiki/R%C3%ADo_de_Janeiro</vt:lpwstr>
      </vt:variant>
      <vt:variant>
        <vt:lpwstr/>
      </vt:variant>
      <vt:variant>
        <vt:i4>852032</vt:i4>
      </vt:variant>
      <vt:variant>
        <vt:i4>222</vt:i4>
      </vt:variant>
      <vt:variant>
        <vt:i4>0</vt:i4>
      </vt:variant>
      <vt:variant>
        <vt:i4>5</vt:i4>
      </vt:variant>
      <vt:variant>
        <vt:lpwstr>http://es.wikipedia.org/wiki/Pandemia</vt:lpwstr>
      </vt:variant>
      <vt:variant>
        <vt:lpwstr/>
      </vt:variant>
      <vt:variant>
        <vt:i4>1441823</vt:i4>
      </vt:variant>
      <vt:variant>
        <vt:i4>219</vt:i4>
      </vt:variant>
      <vt:variant>
        <vt:i4>0</vt:i4>
      </vt:variant>
      <vt:variant>
        <vt:i4>5</vt:i4>
      </vt:variant>
      <vt:variant>
        <vt:lpwstr>http://es.wikipedia.org/wiki/1781</vt:lpwstr>
      </vt:variant>
      <vt:variant>
        <vt:lpwstr/>
      </vt:variant>
      <vt:variant>
        <vt:i4>6684710</vt:i4>
      </vt:variant>
      <vt:variant>
        <vt:i4>216</vt:i4>
      </vt:variant>
      <vt:variant>
        <vt:i4>0</vt:i4>
      </vt:variant>
      <vt:variant>
        <vt:i4>5</vt:i4>
      </vt:variant>
      <vt:variant>
        <vt:lpwstr>http://es.wikipedia.org/wiki/Am%C3%A9rica_del_Norte</vt:lpwstr>
      </vt:variant>
      <vt:variant>
        <vt:lpwstr/>
      </vt:variant>
      <vt:variant>
        <vt:i4>6225998</vt:i4>
      </vt:variant>
      <vt:variant>
        <vt:i4>213</vt:i4>
      </vt:variant>
      <vt:variant>
        <vt:i4>0</vt:i4>
      </vt:variant>
      <vt:variant>
        <vt:i4>5</vt:i4>
      </vt:variant>
      <vt:variant>
        <vt:lpwstr>http://es.wikipedia.org/wiki/%C3%81frica</vt:lpwstr>
      </vt:variant>
      <vt:variant>
        <vt:lpwstr/>
      </vt:variant>
      <vt:variant>
        <vt:i4>1507419</vt:i4>
      </vt:variant>
      <vt:variant>
        <vt:i4>210</vt:i4>
      </vt:variant>
      <vt:variant>
        <vt:i4>0</vt:i4>
      </vt:variant>
      <vt:variant>
        <vt:i4>5</vt:i4>
      </vt:variant>
      <vt:variant>
        <vt:lpwstr>http://es.wikipedia.org/wiki/Asia</vt:lpwstr>
      </vt:variant>
      <vt:variant>
        <vt:lpwstr/>
      </vt:variant>
      <vt:variant>
        <vt:i4>2031697</vt:i4>
      </vt:variant>
      <vt:variant>
        <vt:i4>207</vt:i4>
      </vt:variant>
      <vt:variant>
        <vt:i4>0</vt:i4>
      </vt:variant>
      <vt:variant>
        <vt:i4>5</vt:i4>
      </vt:variant>
      <vt:variant>
        <vt:lpwstr>http://es.wikipedia.org/wiki/Epidemia</vt:lpwstr>
      </vt:variant>
      <vt:variant>
        <vt:lpwstr/>
      </vt:variant>
      <vt:variant>
        <vt:i4>4390940</vt:i4>
      </vt:variant>
      <vt:variant>
        <vt:i4>204</vt:i4>
      </vt:variant>
      <vt:variant>
        <vt:i4>0</vt:i4>
      </vt:variant>
      <vt:variant>
        <vt:i4>5</vt:i4>
      </vt:variant>
      <vt:variant>
        <vt:lpwstr>http://es.wikipedia.org/wiki/Dengue</vt:lpwstr>
      </vt:variant>
      <vt:variant>
        <vt:lpwstr>cite_note-6#cite_note-6</vt:lpwstr>
      </vt:variant>
      <vt:variant>
        <vt:i4>852032</vt:i4>
      </vt:variant>
      <vt:variant>
        <vt:i4>201</vt:i4>
      </vt:variant>
      <vt:variant>
        <vt:i4>0</vt:i4>
      </vt:variant>
      <vt:variant>
        <vt:i4>5</vt:i4>
      </vt:variant>
      <vt:variant>
        <vt:lpwstr>http://es.wikipedia.org/wiki/Pandemia</vt:lpwstr>
      </vt:variant>
      <vt:variant>
        <vt:lpwstr/>
      </vt:variant>
      <vt:variant>
        <vt:i4>5963791</vt:i4>
      </vt:variant>
      <vt:variant>
        <vt:i4>198</vt:i4>
      </vt:variant>
      <vt:variant>
        <vt:i4>0</vt:i4>
      </vt:variant>
      <vt:variant>
        <vt:i4>5</vt:i4>
      </vt:variant>
      <vt:variant>
        <vt:lpwstr>http://es.wikipedia.org/wiki/Segunda_guerra_mundial</vt:lpwstr>
      </vt:variant>
      <vt:variant>
        <vt:lpwstr/>
      </vt:variant>
      <vt:variant>
        <vt:i4>4915326</vt:i4>
      </vt:variant>
      <vt:variant>
        <vt:i4>195</vt:i4>
      </vt:variant>
      <vt:variant>
        <vt:i4>0</vt:i4>
      </vt:variant>
      <vt:variant>
        <vt:i4>5</vt:i4>
      </vt:variant>
      <vt:variant>
        <vt:lpwstr>http://es.wikipedia.org/wiki/S._XX</vt:lpwstr>
      </vt:variant>
      <vt:variant>
        <vt:lpwstr/>
      </vt:variant>
      <vt:variant>
        <vt:i4>3801131</vt:i4>
      </vt:variant>
      <vt:variant>
        <vt:i4>192</vt:i4>
      </vt:variant>
      <vt:variant>
        <vt:i4>0</vt:i4>
      </vt:variant>
      <vt:variant>
        <vt:i4>5</vt:i4>
      </vt:variant>
      <vt:variant>
        <vt:lpwstr>http://es.wikipedia.org/wiki/Etiolog%C3%ADa</vt:lpwstr>
      </vt:variant>
      <vt:variant>
        <vt:lpwstr/>
      </vt:variant>
      <vt:variant>
        <vt:i4>4390943</vt:i4>
      </vt:variant>
      <vt:variant>
        <vt:i4>189</vt:i4>
      </vt:variant>
      <vt:variant>
        <vt:i4>0</vt:i4>
      </vt:variant>
      <vt:variant>
        <vt:i4>5</vt:i4>
      </vt:variant>
      <vt:variant>
        <vt:lpwstr>http://es.wikipedia.org/wiki/Dengue</vt:lpwstr>
      </vt:variant>
      <vt:variant>
        <vt:lpwstr>cite_note-5#cite_note-5</vt:lpwstr>
      </vt:variant>
      <vt:variant>
        <vt:i4>7143469</vt:i4>
      </vt:variant>
      <vt:variant>
        <vt:i4>186</vt:i4>
      </vt:variant>
      <vt:variant>
        <vt:i4>0</vt:i4>
      </vt:variant>
      <vt:variant>
        <vt:i4>5</vt:i4>
      </vt:variant>
      <vt:variant>
        <vt:lpwstr>http://es.wikipedia.org/wiki/Artralgia</vt:lpwstr>
      </vt:variant>
      <vt:variant>
        <vt:lpwstr/>
      </vt:variant>
      <vt:variant>
        <vt:i4>1376324</vt:i4>
      </vt:variant>
      <vt:variant>
        <vt:i4>183</vt:i4>
      </vt:variant>
      <vt:variant>
        <vt:i4>0</vt:i4>
      </vt:variant>
      <vt:variant>
        <vt:i4>5</vt:i4>
      </vt:variant>
      <vt:variant>
        <vt:lpwstr>http://es.wikipedia.org/wiki/Mialgia</vt:lpwstr>
      </vt:variant>
      <vt:variant>
        <vt:lpwstr/>
      </vt:variant>
      <vt:variant>
        <vt:i4>4522105</vt:i4>
      </vt:variant>
      <vt:variant>
        <vt:i4>180</vt:i4>
      </vt:variant>
      <vt:variant>
        <vt:i4>0</vt:i4>
      </vt:variant>
      <vt:variant>
        <vt:i4>5</vt:i4>
      </vt:variant>
      <vt:variant>
        <vt:lpwstr>http://es.wikipedia.org/w/index.php?title=Benjamin_Rush&amp;action=edit&amp;redlink=1</vt:lpwstr>
      </vt:variant>
      <vt:variant>
        <vt:lpwstr/>
      </vt:variant>
      <vt:variant>
        <vt:i4>4390942</vt:i4>
      </vt:variant>
      <vt:variant>
        <vt:i4>177</vt:i4>
      </vt:variant>
      <vt:variant>
        <vt:i4>0</vt:i4>
      </vt:variant>
      <vt:variant>
        <vt:i4>5</vt:i4>
      </vt:variant>
      <vt:variant>
        <vt:lpwstr>http://es.wikipedia.org/wiki/Dengue</vt:lpwstr>
      </vt:variant>
      <vt:variant>
        <vt:lpwstr>cite_note-EID06-4#cite_note-EID06-4</vt:lpwstr>
      </vt:variant>
      <vt:variant>
        <vt:i4>6029340</vt:i4>
      </vt:variant>
      <vt:variant>
        <vt:i4>174</vt:i4>
      </vt:variant>
      <vt:variant>
        <vt:i4>0</vt:i4>
      </vt:variant>
      <vt:variant>
        <vt:i4>5</vt:i4>
      </vt:variant>
      <vt:variant>
        <vt:lpwstr>http://es.wikipedia.org/wiki/Dinast%C3%ADa_Jin_(265-420)</vt:lpwstr>
      </vt:variant>
      <vt:variant>
        <vt:lpwstr/>
      </vt:variant>
      <vt:variant>
        <vt:i4>4390942</vt:i4>
      </vt:variant>
      <vt:variant>
        <vt:i4>171</vt:i4>
      </vt:variant>
      <vt:variant>
        <vt:i4>0</vt:i4>
      </vt:variant>
      <vt:variant>
        <vt:i4>5</vt:i4>
      </vt:variant>
      <vt:variant>
        <vt:lpwstr>http://es.wikipedia.org/wiki/Dengue</vt:lpwstr>
      </vt:variant>
      <vt:variant>
        <vt:lpwstr>cite_note-EID06-4#cite_note-EID06-4</vt:lpwstr>
      </vt:variant>
      <vt:variant>
        <vt:i4>4390937</vt:i4>
      </vt:variant>
      <vt:variant>
        <vt:i4>168</vt:i4>
      </vt:variant>
      <vt:variant>
        <vt:i4>0</vt:i4>
      </vt:variant>
      <vt:variant>
        <vt:i4>5</vt:i4>
      </vt:variant>
      <vt:variant>
        <vt:lpwstr>http://es.wikipedia.org/wiki/Dengue</vt:lpwstr>
      </vt:variant>
      <vt:variant>
        <vt:lpwstr>cite_note-3#cite_note-3</vt:lpwstr>
      </vt:variant>
      <vt:variant>
        <vt:i4>4390936</vt:i4>
      </vt:variant>
      <vt:variant>
        <vt:i4>165</vt:i4>
      </vt:variant>
      <vt:variant>
        <vt:i4>0</vt:i4>
      </vt:variant>
      <vt:variant>
        <vt:i4>5</vt:i4>
      </vt:variant>
      <vt:variant>
        <vt:lpwstr>http://es.wikipedia.org/wiki/Dengue</vt:lpwstr>
      </vt:variant>
      <vt:variant>
        <vt:lpwstr>cite_note-2#cite_note-2</vt:lpwstr>
      </vt:variant>
      <vt:variant>
        <vt:i4>1769546</vt:i4>
      </vt:variant>
      <vt:variant>
        <vt:i4>162</vt:i4>
      </vt:variant>
      <vt:variant>
        <vt:i4>0</vt:i4>
      </vt:variant>
      <vt:variant>
        <vt:i4>5</vt:i4>
      </vt:variant>
      <vt:variant>
        <vt:lpwstr>http://es.wikipedia.org/wiki/Espectro</vt:lpwstr>
      </vt:variant>
      <vt:variant>
        <vt:lpwstr/>
      </vt:variant>
      <vt:variant>
        <vt:i4>852059</vt:i4>
      </vt:variant>
      <vt:variant>
        <vt:i4>159</vt:i4>
      </vt:variant>
      <vt:variant>
        <vt:i4>0</vt:i4>
      </vt:variant>
      <vt:variant>
        <vt:i4>5</vt:i4>
      </vt:variant>
      <vt:variant>
        <vt:lpwstr>http://es.wikipedia.org/wiki/Swahili</vt:lpwstr>
      </vt:variant>
      <vt:variant>
        <vt:lpwstr/>
      </vt:variant>
      <vt:variant>
        <vt:i4>852005</vt:i4>
      </vt:variant>
      <vt:variant>
        <vt:i4>156</vt:i4>
      </vt:variant>
      <vt:variant>
        <vt:i4>0</vt:i4>
      </vt:variant>
      <vt:variant>
        <vt:i4>5</vt:i4>
      </vt:variant>
      <vt:variant>
        <vt:lpwstr>mailto:gbavellaneda@hotmail.com</vt:lpwstr>
      </vt:variant>
      <vt:variant>
        <vt:lpwstr/>
      </vt:variant>
      <vt:variant>
        <vt:i4>6619181</vt:i4>
      </vt:variant>
      <vt:variant>
        <vt:i4>153</vt:i4>
      </vt:variant>
      <vt:variant>
        <vt:i4>0</vt:i4>
      </vt:variant>
      <vt:variant>
        <vt:i4>5</vt:i4>
      </vt:variant>
      <vt:variant>
        <vt:lpwstr>http://66.101.212.220/mirtaroses/index.php?id=80</vt:lpwstr>
      </vt:variant>
      <vt:variant>
        <vt:lpwstr>c000644</vt:lpwstr>
      </vt:variant>
      <vt:variant>
        <vt:i4>852005</vt:i4>
      </vt:variant>
      <vt:variant>
        <vt:i4>150</vt:i4>
      </vt:variant>
      <vt:variant>
        <vt:i4>0</vt:i4>
      </vt:variant>
      <vt:variant>
        <vt:i4>5</vt:i4>
      </vt:variant>
      <vt:variant>
        <vt:lpwstr>mailto:gbavellaneda@hotmail.com</vt:lpwstr>
      </vt:variant>
      <vt:variant>
        <vt:lpwstr/>
      </vt:variant>
      <vt:variant>
        <vt:i4>8061030</vt:i4>
      </vt:variant>
      <vt:variant>
        <vt:i4>147</vt:i4>
      </vt:variant>
      <vt:variant>
        <vt:i4>0</vt:i4>
      </vt:variant>
      <vt:variant>
        <vt:i4>5</vt:i4>
      </vt:variant>
      <vt:variant>
        <vt:lpwstr>http://www.paho.org/spanish/ad/dpc/cd/eer-ihrs.htm</vt:lpwstr>
      </vt:variant>
      <vt:variant>
        <vt:lpwstr/>
      </vt:variant>
      <vt:variant>
        <vt:i4>1704027</vt:i4>
      </vt:variant>
      <vt:variant>
        <vt:i4>144</vt:i4>
      </vt:variant>
      <vt:variant>
        <vt:i4>0</vt:i4>
      </vt:variant>
      <vt:variant>
        <vt:i4>5</vt:i4>
      </vt:variant>
      <vt:variant>
        <vt:lpwstr>http://new.paho.org/hq/images/stories/AD/HSD/CD/Dengue/bolet%EDndengue 17 marzo 2009 .pdf</vt:lpwstr>
      </vt:variant>
      <vt:variant>
        <vt:lpwstr/>
      </vt:variant>
      <vt:variant>
        <vt:i4>327758</vt:i4>
      </vt:variant>
      <vt:variant>
        <vt:i4>141</vt:i4>
      </vt:variant>
      <vt:variant>
        <vt:i4>0</vt:i4>
      </vt:variant>
      <vt:variant>
        <vt:i4>5</vt:i4>
      </vt:variant>
      <vt:variant>
        <vt:lpwstr>http://edition.cnn.com/video/?/video/spanish/2009/03/08/WEBtodos.cnn</vt:lpwstr>
      </vt:variant>
      <vt:variant>
        <vt:lpwstr/>
      </vt:variant>
      <vt:variant>
        <vt:i4>917594</vt:i4>
      </vt:variant>
      <vt:variant>
        <vt:i4>138</vt:i4>
      </vt:variant>
      <vt:variant>
        <vt:i4>0</vt:i4>
      </vt:variant>
      <vt:variant>
        <vt:i4>5</vt:i4>
      </vt:variant>
      <vt:variant>
        <vt:lpwstr>http://www.paho.org/spanish/gov/cd/cd43.r4-s.pdf</vt:lpwstr>
      </vt:variant>
      <vt:variant>
        <vt:lpwstr/>
      </vt:variant>
      <vt:variant>
        <vt:i4>93</vt:i4>
      </vt:variant>
      <vt:variant>
        <vt:i4>135</vt:i4>
      </vt:variant>
      <vt:variant>
        <vt:i4>0</vt:i4>
      </vt:variant>
      <vt:variant>
        <vt:i4>5</vt:i4>
      </vt:variant>
      <vt:variant>
        <vt:lpwstr>http://www.paho.org/spanish/gov/cd/cd44-r9-s.pdf</vt:lpwstr>
      </vt:variant>
      <vt:variant>
        <vt:lpwstr/>
      </vt:variant>
      <vt:variant>
        <vt:i4>2555943</vt:i4>
      </vt:variant>
      <vt:variant>
        <vt:i4>132</vt:i4>
      </vt:variant>
      <vt:variant>
        <vt:i4>0</vt:i4>
      </vt:variant>
      <vt:variant>
        <vt:i4>5</vt:i4>
      </vt:variant>
      <vt:variant>
        <vt:lpwstr>http://www.paho.org/spanish/gov/csp/csp27.r15-s.pdf</vt:lpwstr>
      </vt:variant>
      <vt:variant>
        <vt:lpwstr/>
      </vt:variant>
      <vt:variant>
        <vt:i4>1638473</vt:i4>
      </vt:variant>
      <vt:variant>
        <vt:i4>129</vt:i4>
      </vt:variant>
      <vt:variant>
        <vt:i4>0</vt:i4>
      </vt:variant>
      <vt:variant>
        <vt:i4>5</vt:i4>
      </vt:variant>
      <vt:variant>
        <vt:lpwstr>http://new.paho.org/hq/index.php?option=com_docman&amp;task=doc_download&amp;gid=1085&amp;Itemid=</vt:lpwstr>
      </vt:variant>
      <vt:variant>
        <vt:lpwstr/>
      </vt:variant>
      <vt:variant>
        <vt:i4>7209052</vt:i4>
      </vt:variant>
      <vt:variant>
        <vt:i4>126</vt:i4>
      </vt:variant>
      <vt:variant>
        <vt:i4>0</vt:i4>
      </vt:variant>
      <vt:variant>
        <vt:i4>5</vt:i4>
      </vt:variant>
      <vt:variant>
        <vt:lpwstr>mailto:mediainquiries@who.int</vt:lpwstr>
      </vt:variant>
      <vt:variant>
        <vt:lpwstr/>
      </vt:variant>
      <vt:variant>
        <vt:i4>7340151</vt:i4>
      </vt:variant>
      <vt:variant>
        <vt:i4>111</vt:i4>
      </vt:variant>
      <vt:variant>
        <vt:i4>0</vt:i4>
      </vt:variant>
      <vt:variant>
        <vt:i4>5</vt:i4>
      </vt:variant>
      <vt:variant>
        <vt:lpwstr>http://www.nlm.nih.gov/medlineplus/spanish/ency/article/003200.htm</vt:lpwstr>
      </vt:variant>
      <vt:variant>
        <vt:lpwstr/>
      </vt:variant>
      <vt:variant>
        <vt:i4>7929980</vt:i4>
      </vt:variant>
      <vt:variant>
        <vt:i4>108</vt:i4>
      </vt:variant>
      <vt:variant>
        <vt:i4>0</vt:i4>
      </vt:variant>
      <vt:variant>
        <vt:i4>5</vt:i4>
      </vt:variant>
      <vt:variant>
        <vt:lpwstr>http://www.nlm.nih.gov/medlineplus/spanish/ency/article/000982.htm</vt:lpwstr>
      </vt:variant>
      <vt:variant>
        <vt:lpwstr/>
      </vt:variant>
      <vt:variant>
        <vt:i4>7536756</vt:i4>
      </vt:variant>
      <vt:variant>
        <vt:i4>105</vt:i4>
      </vt:variant>
      <vt:variant>
        <vt:i4>0</vt:i4>
      </vt:variant>
      <vt:variant>
        <vt:i4>5</vt:i4>
      </vt:variant>
      <vt:variant>
        <vt:lpwstr>http://www.nlm.nih.gov/medlineplus/spanish/ency/article/002223.htm</vt:lpwstr>
      </vt:variant>
      <vt:variant>
        <vt:lpwstr/>
      </vt:variant>
      <vt:variant>
        <vt:i4>7733366</vt:i4>
      </vt:variant>
      <vt:variant>
        <vt:i4>102</vt:i4>
      </vt:variant>
      <vt:variant>
        <vt:i4>0</vt:i4>
      </vt:variant>
      <vt:variant>
        <vt:i4>5</vt:i4>
      </vt:variant>
      <vt:variant>
        <vt:lpwstr>http://www.nlm.nih.gov/medlineplus/spanish/ency/article/003511.htm</vt:lpwstr>
      </vt:variant>
      <vt:variant>
        <vt:lpwstr/>
      </vt:variant>
      <vt:variant>
        <vt:i4>7733363</vt:i4>
      </vt:variant>
      <vt:variant>
        <vt:i4>99</vt:i4>
      </vt:variant>
      <vt:variant>
        <vt:i4>0</vt:i4>
      </vt:variant>
      <vt:variant>
        <vt:i4>5</vt:i4>
      </vt:variant>
      <vt:variant>
        <vt:lpwstr>http://www.nlm.nih.gov/medlineplus/spanish/ency/article/003642.htm</vt:lpwstr>
      </vt:variant>
      <vt:variant>
        <vt:lpwstr/>
      </vt:variant>
      <vt:variant>
        <vt:i4>7471220</vt:i4>
      </vt:variant>
      <vt:variant>
        <vt:i4>96</vt:i4>
      </vt:variant>
      <vt:variant>
        <vt:i4>0</vt:i4>
      </vt:variant>
      <vt:variant>
        <vt:i4>5</vt:i4>
      </vt:variant>
      <vt:variant>
        <vt:lpwstr>http://www.nlm.nih.gov/medlineplus/spanish/ency/article/003333.htm</vt:lpwstr>
      </vt:variant>
      <vt:variant>
        <vt:lpwstr/>
      </vt:variant>
      <vt:variant>
        <vt:i4>8061040</vt:i4>
      </vt:variant>
      <vt:variant>
        <vt:i4>93</vt:i4>
      </vt:variant>
      <vt:variant>
        <vt:i4>0</vt:i4>
      </vt:variant>
      <vt:variant>
        <vt:i4>5</vt:i4>
      </vt:variant>
      <vt:variant>
        <vt:lpwstr>http://www.nlm.nih.gov/medlineplus/spanish/ency/article/003178.htm</vt:lpwstr>
      </vt:variant>
      <vt:variant>
        <vt:lpwstr/>
      </vt:variant>
      <vt:variant>
        <vt:i4>7405681</vt:i4>
      </vt:variant>
      <vt:variant>
        <vt:i4>90</vt:i4>
      </vt:variant>
      <vt:variant>
        <vt:i4>0</vt:i4>
      </vt:variant>
      <vt:variant>
        <vt:i4>5</vt:i4>
      </vt:variant>
      <vt:variant>
        <vt:lpwstr>http://www.nlm.nih.gov/medlineplus/spanish/ency/article/003261.htm</vt:lpwstr>
      </vt:variant>
      <vt:variant>
        <vt:lpwstr/>
      </vt:variant>
      <vt:variant>
        <vt:i4>8257651</vt:i4>
      </vt:variant>
      <vt:variant>
        <vt:i4>87</vt:i4>
      </vt:variant>
      <vt:variant>
        <vt:i4>0</vt:i4>
      </vt:variant>
      <vt:variant>
        <vt:i4>5</vt:i4>
      </vt:variant>
      <vt:variant>
        <vt:lpwstr>http://www.nlm.nih.gov/medlineplus/spanish/ency/article/001569.htm</vt:lpwstr>
      </vt:variant>
      <vt:variant>
        <vt:lpwstr/>
      </vt:variant>
      <vt:variant>
        <vt:i4>7471218</vt:i4>
      </vt:variant>
      <vt:variant>
        <vt:i4>84</vt:i4>
      </vt:variant>
      <vt:variant>
        <vt:i4>0</vt:i4>
      </vt:variant>
      <vt:variant>
        <vt:i4>5</vt:i4>
      </vt:variant>
      <vt:variant>
        <vt:lpwstr>http://www.nlm.nih.gov/medlineplus/spanish/ency/article/001373.htm</vt:lpwstr>
      </vt:variant>
      <vt:variant>
        <vt:lpwstr/>
      </vt:variant>
      <vt:variant>
        <vt:i4>7471218</vt:i4>
      </vt:variant>
      <vt:variant>
        <vt:i4>81</vt:i4>
      </vt:variant>
      <vt:variant>
        <vt:i4>0</vt:i4>
      </vt:variant>
      <vt:variant>
        <vt:i4>5</vt:i4>
      </vt:variant>
      <vt:variant>
        <vt:lpwstr>http://www.nlm.nih.gov/medlineplus/spanish/ency/article/001373.htm</vt:lpwstr>
      </vt:variant>
      <vt:variant>
        <vt:lpwstr/>
      </vt:variant>
      <vt:variant>
        <vt:i4>7667826</vt:i4>
      </vt:variant>
      <vt:variant>
        <vt:i4>78</vt:i4>
      </vt:variant>
      <vt:variant>
        <vt:i4>0</vt:i4>
      </vt:variant>
      <vt:variant>
        <vt:i4>5</vt:i4>
      </vt:variant>
      <vt:variant>
        <vt:lpwstr>http://www.nlm.nih.gov/medlineplus/spanish/ency/article/001374.htm</vt:lpwstr>
      </vt:variant>
      <vt:variant>
        <vt:lpwstr/>
      </vt:variant>
      <vt:variant>
        <vt:i4>5111810</vt:i4>
      </vt:variant>
      <vt:variant>
        <vt:i4>72</vt:i4>
      </vt:variant>
      <vt:variant>
        <vt:i4>0</vt:i4>
      </vt:variant>
      <vt:variant>
        <vt:i4>5</vt:i4>
      </vt:variant>
      <vt:variant>
        <vt:lpwstr>http://www.ops.org.bo/et/dengue/?TE=2009020300001</vt:lpwstr>
      </vt:variant>
      <vt:variant>
        <vt:lpwstr>i0#i0</vt:lpwstr>
      </vt:variant>
      <vt:variant>
        <vt:i4>5111810</vt:i4>
      </vt:variant>
      <vt:variant>
        <vt:i4>66</vt:i4>
      </vt:variant>
      <vt:variant>
        <vt:i4>0</vt:i4>
      </vt:variant>
      <vt:variant>
        <vt:i4>5</vt:i4>
      </vt:variant>
      <vt:variant>
        <vt:lpwstr>http://www.ops.org.bo/et/dengue/?TE=2009020300001</vt:lpwstr>
      </vt:variant>
      <vt:variant>
        <vt:lpwstr>i0#i0</vt:lpwstr>
      </vt:variant>
      <vt:variant>
        <vt:i4>5111810</vt:i4>
      </vt:variant>
      <vt:variant>
        <vt:i4>60</vt:i4>
      </vt:variant>
      <vt:variant>
        <vt:i4>0</vt:i4>
      </vt:variant>
      <vt:variant>
        <vt:i4>5</vt:i4>
      </vt:variant>
      <vt:variant>
        <vt:lpwstr>http://www.ops.org.bo/et/dengue/?TE=2009020300001</vt:lpwstr>
      </vt:variant>
      <vt:variant>
        <vt:lpwstr>i0#i0</vt:lpwstr>
      </vt:variant>
      <vt:variant>
        <vt:i4>5111810</vt:i4>
      </vt:variant>
      <vt:variant>
        <vt:i4>54</vt:i4>
      </vt:variant>
      <vt:variant>
        <vt:i4>0</vt:i4>
      </vt:variant>
      <vt:variant>
        <vt:i4>5</vt:i4>
      </vt:variant>
      <vt:variant>
        <vt:lpwstr>http://www.ops.org.bo/et/dengue/?TE=2009020300001</vt:lpwstr>
      </vt:variant>
      <vt:variant>
        <vt:lpwstr>i0#i0</vt:lpwstr>
      </vt:variant>
      <vt:variant>
        <vt:i4>5111810</vt:i4>
      </vt:variant>
      <vt:variant>
        <vt:i4>48</vt:i4>
      </vt:variant>
      <vt:variant>
        <vt:i4>0</vt:i4>
      </vt:variant>
      <vt:variant>
        <vt:i4>5</vt:i4>
      </vt:variant>
      <vt:variant>
        <vt:lpwstr>http://www.ops.org.bo/et/dengue/?TE=2009020300001</vt:lpwstr>
      </vt:variant>
      <vt:variant>
        <vt:lpwstr>i0#i0</vt:lpwstr>
      </vt:variant>
      <vt:variant>
        <vt:i4>5111810</vt:i4>
      </vt:variant>
      <vt:variant>
        <vt:i4>42</vt:i4>
      </vt:variant>
      <vt:variant>
        <vt:i4>0</vt:i4>
      </vt:variant>
      <vt:variant>
        <vt:i4>5</vt:i4>
      </vt:variant>
      <vt:variant>
        <vt:lpwstr>http://www.ops.org.bo/et/dengue/?TE=2009020300001</vt:lpwstr>
      </vt:variant>
      <vt:variant>
        <vt:lpwstr>i0#i0</vt:lpwstr>
      </vt:variant>
      <vt:variant>
        <vt:i4>5111810</vt:i4>
      </vt:variant>
      <vt:variant>
        <vt:i4>36</vt:i4>
      </vt:variant>
      <vt:variant>
        <vt:i4>0</vt:i4>
      </vt:variant>
      <vt:variant>
        <vt:i4>5</vt:i4>
      </vt:variant>
      <vt:variant>
        <vt:lpwstr>http://www.ops.org.bo/et/dengue/?TE=2009020300001</vt:lpwstr>
      </vt:variant>
      <vt:variant>
        <vt:lpwstr>i0#i0</vt:lpwstr>
      </vt:variant>
      <vt:variant>
        <vt:i4>5111810</vt:i4>
      </vt:variant>
      <vt:variant>
        <vt:i4>30</vt:i4>
      </vt:variant>
      <vt:variant>
        <vt:i4>0</vt:i4>
      </vt:variant>
      <vt:variant>
        <vt:i4>5</vt:i4>
      </vt:variant>
      <vt:variant>
        <vt:lpwstr>http://www.ops.org.bo/et/dengue/?TE=2009020300001</vt:lpwstr>
      </vt:variant>
      <vt:variant>
        <vt:lpwstr>i0#i0</vt:lpwstr>
      </vt:variant>
      <vt:variant>
        <vt:i4>5111810</vt:i4>
      </vt:variant>
      <vt:variant>
        <vt:i4>24</vt:i4>
      </vt:variant>
      <vt:variant>
        <vt:i4>0</vt:i4>
      </vt:variant>
      <vt:variant>
        <vt:i4>5</vt:i4>
      </vt:variant>
      <vt:variant>
        <vt:lpwstr>http://www.ops.org.bo/et/dengue/?TE=2009020300001</vt:lpwstr>
      </vt:variant>
      <vt:variant>
        <vt:lpwstr>i0#i0</vt:lpwstr>
      </vt:variant>
      <vt:variant>
        <vt:i4>5111810</vt:i4>
      </vt:variant>
      <vt:variant>
        <vt:i4>18</vt:i4>
      </vt:variant>
      <vt:variant>
        <vt:i4>0</vt:i4>
      </vt:variant>
      <vt:variant>
        <vt:i4>5</vt:i4>
      </vt:variant>
      <vt:variant>
        <vt:lpwstr>http://www.ops.org.bo/et/dengue/?TE=2009020300001</vt:lpwstr>
      </vt:variant>
      <vt:variant>
        <vt:lpwstr>i0#i0</vt:lpwstr>
      </vt:variant>
      <vt:variant>
        <vt:i4>5111810</vt:i4>
      </vt:variant>
      <vt:variant>
        <vt:i4>12</vt:i4>
      </vt:variant>
      <vt:variant>
        <vt:i4>0</vt:i4>
      </vt:variant>
      <vt:variant>
        <vt:i4>5</vt:i4>
      </vt:variant>
      <vt:variant>
        <vt:lpwstr>http://www.ops.org.bo/et/dengue/?TE=2009020300001</vt:lpwstr>
      </vt:variant>
      <vt:variant>
        <vt:lpwstr>i0#i0</vt:lpwstr>
      </vt:variant>
      <vt:variant>
        <vt:i4>5111810</vt:i4>
      </vt:variant>
      <vt:variant>
        <vt:i4>6</vt:i4>
      </vt:variant>
      <vt:variant>
        <vt:i4>0</vt:i4>
      </vt:variant>
      <vt:variant>
        <vt:i4>5</vt:i4>
      </vt:variant>
      <vt:variant>
        <vt:lpwstr>http://www.ops.org.bo/et/dengue/?TE=2009020300001</vt:lpwstr>
      </vt:variant>
      <vt:variant>
        <vt:lpwstr>i0#i0</vt:lpwstr>
      </vt:variant>
      <vt:variant>
        <vt:i4>5111810</vt:i4>
      </vt:variant>
      <vt:variant>
        <vt:i4>0</vt:i4>
      </vt:variant>
      <vt:variant>
        <vt:i4>0</vt:i4>
      </vt:variant>
      <vt:variant>
        <vt:i4>5</vt:i4>
      </vt:variant>
      <vt:variant>
        <vt:lpwstr>http://www.ops.org.bo/et/dengue/?TE=2009020300001</vt:lpwstr>
      </vt:variant>
      <vt:variant>
        <vt:lpwstr>i0#i0</vt:lpwstr>
      </vt:variant>
      <vt:variant>
        <vt:i4>5111810</vt:i4>
      </vt:variant>
      <vt:variant>
        <vt:i4>4215</vt:i4>
      </vt:variant>
      <vt:variant>
        <vt:i4>1025</vt:i4>
      </vt:variant>
      <vt:variant>
        <vt:i4>4</vt:i4>
      </vt:variant>
      <vt:variant>
        <vt:lpwstr>http://www.ops.org.bo/et/dengue/?TE=2009020300001</vt:lpwstr>
      </vt:variant>
      <vt:variant>
        <vt:lpwstr>i0#i0</vt:lpwstr>
      </vt:variant>
      <vt:variant>
        <vt:i4>5111810</vt:i4>
      </vt:variant>
      <vt:variant>
        <vt:i4>6365</vt:i4>
      </vt:variant>
      <vt:variant>
        <vt:i4>1026</vt:i4>
      </vt:variant>
      <vt:variant>
        <vt:i4>4</vt:i4>
      </vt:variant>
      <vt:variant>
        <vt:lpwstr>http://www.ops.org.bo/et/dengue/?TE=2009020300001</vt:lpwstr>
      </vt:variant>
      <vt:variant>
        <vt:lpwstr>i0#i0</vt:lpwstr>
      </vt:variant>
      <vt:variant>
        <vt:i4>5111810</vt:i4>
      </vt:variant>
      <vt:variant>
        <vt:i4>10180</vt:i4>
      </vt:variant>
      <vt:variant>
        <vt:i4>1027</vt:i4>
      </vt:variant>
      <vt:variant>
        <vt:i4>4</vt:i4>
      </vt:variant>
      <vt:variant>
        <vt:lpwstr>http://www.ops.org.bo/et/dengue/?TE=2009020300001</vt:lpwstr>
      </vt:variant>
      <vt:variant>
        <vt:lpwstr>i0#i0</vt:lpwstr>
      </vt:variant>
      <vt:variant>
        <vt:i4>5111810</vt:i4>
      </vt:variant>
      <vt:variant>
        <vt:i4>10527</vt:i4>
      </vt:variant>
      <vt:variant>
        <vt:i4>1028</vt:i4>
      </vt:variant>
      <vt:variant>
        <vt:i4>4</vt:i4>
      </vt:variant>
      <vt:variant>
        <vt:lpwstr>http://www.ops.org.bo/et/dengue/?TE=2009020300001</vt:lpwstr>
      </vt:variant>
      <vt:variant>
        <vt:lpwstr>i0#i0</vt:lpwstr>
      </vt:variant>
      <vt:variant>
        <vt:i4>5111810</vt:i4>
      </vt:variant>
      <vt:variant>
        <vt:i4>10953</vt:i4>
      </vt:variant>
      <vt:variant>
        <vt:i4>1029</vt:i4>
      </vt:variant>
      <vt:variant>
        <vt:i4>4</vt:i4>
      </vt:variant>
      <vt:variant>
        <vt:lpwstr>http://www.ops.org.bo/et/dengue/?TE=2009020300001</vt:lpwstr>
      </vt:variant>
      <vt:variant>
        <vt:lpwstr>i0#i0</vt:lpwstr>
      </vt:variant>
      <vt:variant>
        <vt:i4>5111810</vt:i4>
      </vt:variant>
      <vt:variant>
        <vt:i4>12265</vt:i4>
      </vt:variant>
      <vt:variant>
        <vt:i4>1030</vt:i4>
      </vt:variant>
      <vt:variant>
        <vt:i4>4</vt:i4>
      </vt:variant>
      <vt:variant>
        <vt:lpwstr>http://www.ops.org.bo/et/dengue/?TE=2009020300001</vt:lpwstr>
      </vt:variant>
      <vt:variant>
        <vt:lpwstr>i0#i0</vt:lpwstr>
      </vt:variant>
      <vt:variant>
        <vt:i4>5111810</vt:i4>
      </vt:variant>
      <vt:variant>
        <vt:i4>12522</vt:i4>
      </vt:variant>
      <vt:variant>
        <vt:i4>1031</vt:i4>
      </vt:variant>
      <vt:variant>
        <vt:i4>4</vt:i4>
      </vt:variant>
      <vt:variant>
        <vt:lpwstr>http://www.ops.org.bo/et/dengue/?TE=2009020300001</vt:lpwstr>
      </vt:variant>
      <vt:variant>
        <vt:lpwstr>i0#i0</vt:lpwstr>
      </vt:variant>
      <vt:variant>
        <vt:i4>5111810</vt:i4>
      </vt:variant>
      <vt:variant>
        <vt:i4>13032</vt:i4>
      </vt:variant>
      <vt:variant>
        <vt:i4>1032</vt:i4>
      </vt:variant>
      <vt:variant>
        <vt:i4>4</vt:i4>
      </vt:variant>
      <vt:variant>
        <vt:lpwstr>http://www.ops.org.bo/et/dengue/?TE=2009020300001</vt:lpwstr>
      </vt:variant>
      <vt:variant>
        <vt:lpwstr>i0#i0</vt:lpwstr>
      </vt:variant>
      <vt:variant>
        <vt:i4>5111810</vt:i4>
      </vt:variant>
      <vt:variant>
        <vt:i4>13640</vt:i4>
      </vt:variant>
      <vt:variant>
        <vt:i4>1033</vt:i4>
      </vt:variant>
      <vt:variant>
        <vt:i4>4</vt:i4>
      </vt:variant>
      <vt:variant>
        <vt:lpwstr>http://www.ops.org.bo/et/dengue/?TE=2009020300001</vt:lpwstr>
      </vt:variant>
      <vt:variant>
        <vt:lpwstr>i0#i0</vt:lpwstr>
      </vt:variant>
      <vt:variant>
        <vt:i4>5111810</vt:i4>
      </vt:variant>
      <vt:variant>
        <vt:i4>15191</vt:i4>
      </vt:variant>
      <vt:variant>
        <vt:i4>1034</vt:i4>
      </vt:variant>
      <vt:variant>
        <vt:i4>4</vt:i4>
      </vt:variant>
      <vt:variant>
        <vt:lpwstr>http://www.ops.org.bo/et/dengue/?TE=2009020300001</vt:lpwstr>
      </vt:variant>
      <vt:variant>
        <vt:lpwstr>i0#i0</vt:lpwstr>
      </vt:variant>
      <vt:variant>
        <vt:i4>5111810</vt:i4>
      </vt:variant>
      <vt:variant>
        <vt:i4>15751</vt:i4>
      </vt:variant>
      <vt:variant>
        <vt:i4>1035</vt:i4>
      </vt:variant>
      <vt:variant>
        <vt:i4>4</vt:i4>
      </vt:variant>
      <vt:variant>
        <vt:lpwstr>http://www.ops.org.bo/et/dengue/?TE=2009020300001</vt:lpwstr>
      </vt:variant>
      <vt:variant>
        <vt:lpwstr>i0#i0</vt:lpwstr>
      </vt:variant>
      <vt:variant>
        <vt:i4>5111810</vt:i4>
      </vt:variant>
      <vt:variant>
        <vt:i4>16924</vt:i4>
      </vt:variant>
      <vt:variant>
        <vt:i4>1036</vt:i4>
      </vt:variant>
      <vt:variant>
        <vt:i4>4</vt:i4>
      </vt:variant>
      <vt:variant>
        <vt:lpwstr>http://www.ops.org.bo/et/dengue/?TE=2009020300001</vt:lpwstr>
      </vt:variant>
      <vt:variant>
        <vt:lpwstr>i0#i0</vt:lpwstr>
      </vt:variant>
      <vt:variant>
        <vt:i4>5111810</vt:i4>
      </vt:variant>
      <vt:variant>
        <vt:i4>19603</vt:i4>
      </vt:variant>
      <vt:variant>
        <vt:i4>1037</vt:i4>
      </vt:variant>
      <vt:variant>
        <vt:i4>4</vt:i4>
      </vt:variant>
      <vt:variant>
        <vt:lpwstr>http://www.ops.org.bo/et/dengue/?TE=2009020300001</vt:lpwstr>
      </vt:variant>
      <vt:variant>
        <vt:lpwstr>i0#i0</vt:lpwstr>
      </vt:variant>
      <vt:variant>
        <vt:i4>5373977</vt:i4>
      </vt:variant>
      <vt:variant>
        <vt:i4>46683</vt:i4>
      </vt:variant>
      <vt:variant>
        <vt:i4>1042</vt:i4>
      </vt:variant>
      <vt:variant>
        <vt:i4>4</vt:i4>
      </vt:variant>
      <vt:variant>
        <vt:lpwstr>http://es.wikipedia.org/wiki/Archivo:Distribuci%C3%B3n_dengue_2000.png</vt:lpwstr>
      </vt:variant>
      <vt:variant>
        <vt:lpwstr/>
      </vt:variant>
      <vt:variant>
        <vt:i4>5373977</vt:i4>
      </vt:variant>
      <vt:variant>
        <vt:i4>46893</vt:i4>
      </vt:variant>
      <vt:variant>
        <vt:i4>1043</vt:i4>
      </vt:variant>
      <vt:variant>
        <vt:i4>4</vt:i4>
      </vt:variant>
      <vt:variant>
        <vt:lpwstr>http://es.wikipedia.org/wiki/Archivo:Distribuci%C3%B3n_dengue_2000.png</vt:lpwstr>
      </vt:variant>
      <vt:variant>
        <vt:lpwstr/>
      </vt:variant>
      <vt:variant>
        <vt:i4>852054</vt:i4>
      </vt:variant>
      <vt:variant>
        <vt:i4>52594</vt:i4>
      </vt:variant>
      <vt:variant>
        <vt:i4>1044</vt:i4>
      </vt:variant>
      <vt:variant>
        <vt:i4>4</vt:i4>
      </vt:variant>
      <vt:variant>
        <vt:lpwstr>http://es.wikipedia.org/wiki/Archivo:Aedes_aegypti_during_blood_meal.jpg</vt:lpwstr>
      </vt:variant>
      <vt:variant>
        <vt:lpwstr/>
      </vt:variant>
      <vt:variant>
        <vt:i4>852054</vt:i4>
      </vt:variant>
      <vt:variant>
        <vt:i4>52806</vt:i4>
      </vt:variant>
      <vt:variant>
        <vt:i4>1045</vt:i4>
      </vt:variant>
      <vt:variant>
        <vt:i4>4</vt:i4>
      </vt:variant>
      <vt:variant>
        <vt:lpwstr>http://es.wikipedia.org/wiki/Archivo:Aedes_aegypti_during_blood_meal.jpg</vt:lpwstr>
      </vt:variant>
      <vt:variant>
        <vt:lpwstr/>
      </vt:variant>
      <vt:variant>
        <vt:i4>8060933</vt:i4>
      </vt:variant>
      <vt:variant>
        <vt:i4>62775</vt:i4>
      </vt:variant>
      <vt:variant>
        <vt:i4>1046</vt:i4>
      </vt:variant>
      <vt:variant>
        <vt:i4>4</vt:i4>
      </vt:variant>
      <vt:variant>
        <vt:lpwstr>http://es.wikipedia.org/wiki/Archivo:Gnome_globe_current_event.svg</vt:lpwstr>
      </vt:variant>
      <vt:variant>
        <vt:lpwstr/>
      </vt:variant>
      <vt:variant>
        <vt:i4>983060</vt:i4>
      </vt:variant>
      <vt:variant>
        <vt:i4>63788</vt:i4>
      </vt:variant>
      <vt:variant>
        <vt:i4>1047</vt:i4>
      </vt:variant>
      <vt:variant>
        <vt:i4>4</vt:i4>
      </vt:variant>
      <vt:variant>
        <vt:lpwstr>http://es.wikipedia.org/wiki/Archivo:Globe-Star_of_life.svg</vt:lpwstr>
      </vt:variant>
      <vt:variant>
        <vt:lpwstr/>
      </vt:variant>
      <vt:variant>
        <vt:i4>3801203</vt:i4>
      </vt:variant>
      <vt:variant>
        <vt:i4>65162</vt:i4>
      </vt:variant>
      <vt:variant>
        <vt:i4>1048</vt:i4>
      </vt:variant>
      <vt:variant>
        <vt:i4>4</vt:i4>
      </vt:variant>
      <vt:variant>
        <vt:lpwstr>http://es.wikipedia.org/wiki/Archivo:Dengue.jpg</vt:lpwstr>
      </vt:variant>
      <vt:variant>
        <vt:lpwstr/>
      </vt:variant>
      <vt:variant>
        <vt:i4>3539034</vt:i4>
      </vt:variant>
      <vt:variant>
        <vt:i4>85167</vt:i4>
      </vt:variant>
      <vt:variant>
        <vt:i4>1049</vt:i4>
      </vt:variant>
      <vt:variant>
        <vt:i4>4</vt:i4>
      </vt:variant>
      <vt:variant>
        <vt:lpwstr>http://es.wikipedia.org/wiki/Archivo:Humo_fumigacion.JPG</vt:lpwstr>
      </vt:variant>
      <vt:variant>
        <vt:lpwstr/>
      </vt:variant>
      <vt:variant>
        <vt:i4>3539034</vt:i4>
      </vt:variant>
      <vt:variant>
        <vt:i4>85363</vt:i4>
      </vt:variant>
      <vt:variant>
        <vt:i4>1050</vt:i4>
      </vt:variant>
      <vt:variant>
        <vt:i4>4</vt:i4>
      </vt:variant>
      <vt:variant>
        <vt:lpwstr>http://es.wikipedia.org/wiki/Archivo:Humo_fumigacion.JPG</vt:lpwstr>
      </vt:variant>
      <vt:variant>
        <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Qué es el dengue</dc:title>
  <dc:creator>Pc</dc:creator>
  <cp:lastModifiedBy>Lilian</cp:lastModifiedBy>
  <cp:revision>2</cp:revision>
  <dcterms:created xsi:type="dcterms:W3CDTF">2010-09-16T21:47:00Z</dcterms:created>
  <dcterms:modified xsi:type="dcterms:W3CDTF">2010-09-16T21:47:00Z</dcterms:modified>
</cp:coreProperties>
</file>