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7A4" w:rsidRPr="00486AAC" w:rsidRDefault="002F07A4" w:rsidP="002F07A4">
      <w:pPr>
        <w:autoSpaceDE w:val="0"/>
        <w:autoSpaceDN w:val="0"/>
        <w:adjustRightInd w:val="0"/>
        <w:spacing w:after="0" w:line="240" w:lineRule="auto"/>
        <w:rPr>
          <w:rFonts w:ascii="Arial" w:hAnsi="Arial" w:cs="Arial"/>
          <w:b/>
          <w:bCs/>
          <w:sz w:val="28"/>
          <w:szCs w:val="28"/>
        </w:rPr>
      </w:pPr>
      <w:r w:rsidRPr="00486AAC">
        <w:rPr>
          <w:rFonts w:ascii="Arial" w:hAnsi="Arial" w:cs="Arial"/>
          <w:b/>
          <w:bCs/>
          <w:sz w:val="28"/>
          <w:szCs w:val="28"/>
        </w:rPr>
        <w:t xml:space="preserve">Universidad </w:t>
      </w:r>
      <w:r w:rsidR="00486AAC" w:rsidRPr="00486AAC">
        <w:rPr>
          <w:rFonts w:ascii="Arial" w:hAnsi="Arial" w:cs="Arial"/>
          <w:b/>
          <w:bCs/>
          <w:sz w:val="28"/>
          <w:szCs w:val="28"/>
        </w:rPr>
        <w:t>Simón</w:t>
      </w:r>
      <w:r w:rsidRPr="00486AAC">
        <w:rPr>
          <w:rFonts w:ascii="Arial" w:hAnsi="Arial" w:cs="Arial"/>
          <w:b/>
          <w:bCs/>
          <w:sz w:val="28"/>
          <w:szCs w:val="28"/>
        </w:rPr>
        <w:t xml:space="preserve"> I. Patiño</w:t>
      </w:r>
      <w:r w:rsidR="00001833" w:rsidRPr="00486AAC">
        <w:rPr>
          <w:rFonts w:ascii="Arial" w:hAnsi="Arial" w:cs="Arial"/>
          <w:b/>
          <w:bCs/>
          <w:sz w:val="28"/>
          <w:szCs w:val="28"/>
        </w:rPr>
        <w:t xml:space="preserve">                                           </w:t>
      </w:r>
      <w:r w:rsidR="00486AAC" w:rsidRPr="00486AAC">
        <w:rPr>
          <w:rFonts w:ascii="Arial" w:hAnsi="Arial" w:cs="Arial"/>
          <w:b/>
          <w:bCs/>
          <w:noProof/>
          <w:sz w:val="28"/>
          <w:szCs w:val="28"/>
          <w:lang w:eastAsia="es-ES"/>
        </w:rPr>
        <w:drawing>
          <wp:inline distT="0" distB="0" distL="0" distR="0" wp14:anchorId="6B898099" wp14:editId="15175297">
            <wp:extent cx="1371600" cy="1026000"/>
            <wp:effectExtent l="19050" t="0" r="19050" b="3270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arga.jpg"/>
                    <pic:cNvPicPr/>
                  </pic:nvPicPr>
                  <pic:blipFill>
                    <a:blip r:embed="rId6">
                      <a:extLst>
                        <a:ext uri="{28A0092B-C50C-407E-A947-70E740481C1C}">
                          <a14:useLocalDpi xmlns:a14="http://schemas.microsoft.com/office/drawing/2010/main" val="0"/>
                        </a:ext>
                      </a:extLst>
                    </a:blip>
                    <a:stretch>
                      <a:fillRect/>
                    </a:stretch>
                  </pic:blipFill>
                  <pic:spPr>
                    <a:xfrm>
                      <a:off x="0" y="0"/>
                      <a:ext cx="1371600" cy="1026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001833" w:rsidRPr="00486AAC">
        <w:rPr>
          <w:rFonts w:ascii="Arial" w:hAnsi="Arial" w:cs="Arial"/>
          <w:b/>
          <w:bCs/>
          <w:sz w:val="28"/>
          <w:szCs w:val="28"/>
        </w:rPr>
        <w:t xml:space="preserve">                      </w:t>
      </w:r>
    </w:p>
    <w:p w:rsidR="002F07A4" w:rsidRPr="00486AAC" w:rsidRDefault="00486AAC" w:rsidP="002F07A4">
      <w:pPr>
        <w:autoSpaceDE w:val="0"/>
        <w:autoSpaceDN w:val="0"/>
        <w:adjustRightInd w:val="0"/>
        <w:spacing w:after="0" w:line="240" w:lineRule="auto"/>
        <w:rPr>
          <w:rFonts w:ascii="Arial" w:hAnsi="Arial" w:cs="Arial"/>
          <w:b/>
          <w:bCs/>
          <w:sz w:val="28"/>
          <w:szCs w:val="28"/>
        </w:rPr>
      </w:pPr>
      <w:r w:rsidRPr="00486AAC">
        <w:rPr>
          <w:rFonts w:ascii="Arial" w:hAnsi="Arial" w:cs="Arial"/>
          <w:b/>
          <w:bCs/>
          <w:sz w:val="28"/>
          <w:szCs w:val="28"/>
        </w:rPr>
        <w:t>Ingeniería</w:t>
      </w:r>
      <w:r w:rsidR="002F07A4" w:rsidRPr="00486AAC">
        <w:rPr>
          <w:rFonts w:ascii="Arial" w:hAnsi="Arial" w:cs="Arial"/>
          <w:b/>
          <w:bCs/>
          <w:sz w:val="28"/>
          <w:szCs w:val="28"/>
        </w:rPr>
        <w:t xml:space="preserve"> de Sistemas</w:t>
      </w: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486AAC">
      <w:pPr>
        <w:autoSpaceDE w:val="0"/>
        <w:autoSpaceDN w:val="0"/>
        <w:adjustRightInd w:val="0"/>
        <w:spacing w:after="0" w:line="240" w:lineRule="auto"/>
        <w:jc w:val="center"/>
        <w:rPr>
          <w:rFonts w:ascii="Arial" w:hAnsi="Arial" w:cs="Arial"/>
          <w:b/>
          <w:bCs/>
          <w:sz w:val="60"/>
          <w:szCs w:val="60"/>
        </w:rPr>
      </w:pPr>
      <w:r w:rsidRPr="00486AAC">
        <w:rPr>
          <w:rFonts w:ascii="Arial" w:hAnsi="Arial" w:cs="Arial"/>
          <w:b/>
          <w:bCs/>
          <w:sz w:val="60"/>
          <w:szCs w:val="60"/>
        </w:rPr>
        <w:t>INVESTIGACION</w:t>
      </w:r>
    </w:p>
    <w:p w:rsidR="00486AAC" w:rsidRPr="00486AAC" w:rsidRDefault="00486AAC" w:rsidP="002F07A4">
      <w:pPr>
        <w:autoSpaceDE w:val="0"/>
        <w:autoSpaceDN w:val="0"/>
        <w:adjustRightInd w:val="0"/>
        <w:spacing w:after="0" w:line="240" w:lineRule="auto"/>
        <w:rPr>
          <w:rFonts w:ascii="Arial" w:hAnsi="Arial" w:cs="Arial"/>
          <w:b/>
          <w:bCs/>
          <w:sz w:val="28"/>
          <w:szCs w:val="28"/>
        </w:rPr>
      </w:pPr>
    </w:p>
    <w:p w:rsidR="00486AAC" w:rsidRPr="00486AAC" w:rsidRDefault="00486AAC" w:rsidP="00486AAC">
      <w:pPr>
        <w:autoSpaceDE w:val="0"/>
        <w:autoSpaceDN w:val="0"/>
        <w:adjustRightInd w:val="0"/>
        <w:spacing w:after="0" w:line="240" w:lineRule="auto"/>
        <w:jc w:val="center"/>
        <w:rPr>
          <w:rFonts w:ascii="Arial" w:hAnsi="Arial" w:cs="Arial"/>
          <w:b/>
          <w:bCs/>
          <w:sz w:val="28"/>
          <w:szCs w:val="28"/>
        </w:rPr>
      </w:pPr>
    </w:p>
    <w:p w:rsidR="002F07A4" w:rsidRPr="00486AAC" w:rsidRDefault="002F07A4" w:rsidP="002F07A4">
      <w:pPr>
        <w:autoSpaceDE w:val="0"/>
        <w:autoSpaceDN w:val="0"/>
        <w:adjustRightInd w:val="0"/>
        <w:spacing w:after="0" w:line="240" w:lineRule="auto"/>
        <w:rPr>
          <w:rFonts w:ascii="Arial" w:hAnsi="Arial" w:cs="Arial"/>
          <w:b/>
          <w:bCs/>
          <w:sz w:val="28"/>
          <w:szCs w:val="28"/>
        </w:rPr>
      </w:pPr>
    </w:p>
    <w:p w:rsidR="002F07A4" w:rsidRPr="00486AAC" w:rsidRDefault="002F07A4" w:rsidP="002F07A4">
      <w:pPr>
        <w:autoSpaceDE w:val="0"/>
        <w:autoSpaceDN w:val="0"/>
        <w:adjustRightInd w:val="0"/>
        <w:spacing w:after="0" w:line="240" w:lineRule="auto"/>
        <w:rPr>
          <w:rFonts w:ascii="Arial" w:hAnsi="Arial" w:cs="Arial"/>
          <w:b/>
          <w:bCs/>
          <w:sz w:val="28"/>
          <w:szCs w:val="28"/>
        </w:rPr>
      </w:pPr>
    </w:p>
    <w:p w:rsidR="002F07A4" w:rsidRPr="00486AAC" w:rsidRDefault="002F07A4" w:rsidP="002F07A4">
      <w:pPr>
        <w:autoSpaceDE w:val="0"/>
        <w:autoSpaceDN w:val="0"/>
        <w:adjustRightInd w:val="0"/>
        <w:spacing w:after="0" w:line="240" w:lineRule="auto"/>
        <w:rPr>
          <w:rFonts w:ascii="Arial" w:hAnsi="Arial" w:cs="Arial"/>
          <w:b/>
          <w:bCs/>
          <w:sz w:val="28"/>
          <w:szCs w:val="28"/>
        </w:rPr>
      </w:pPr>
    </w:p>
    <w:p w:rsidR="002F07A4" w:rsidRPr="00486AAC" w:rsidRDefault="002F07A4" w:rsidP="002F07A4">
      <w:pPr>
        <w:autoSpaceDE w:val="0"/>
        <w:autoSpaceDN w:val="0"/>
        <w:adjustRightInd w:val="0"/>
        <w:spacing w:after="0" w:line="240" w:lineRule="auto"/>
        <w:rPr>
          <w:rFonts w:ascii="Arial" w:hAnsi="Arial" w:cs="Arial"/>
          <w:b/>
          <w:bCs/>
          <w:sz w:val="28"/>
          <w:szCs w:val="28"/>
        </w:rPr>
      </w:pPr>
    </w:p>
    <w:p w:rsidR="002F07A4" w:rsidRPr="00486AAC" w:rsidRDefault="00486AAC" w:rsidP="00486AAC">
      <w:pPr>
        <w:autoSpaceDE w:val="0"/>
        <w:autoSpaceDN w:val="0"/>
        <w:adjustRightInd w:val="0"/>
        <w:spacing w:after="0" w:line="240" w:lineRule="auto"/>
        <w:jc w:val="center"/>
        <w:rPr>
          <w:rFonts w:ascii="Arial" w:hAnsi="Arial" w:cs="Arial"/>
          <w:b/>
          <w:bCs/>
          <w:sz w:val="28"/>
          <w:szCs w:val="28"/>
        </w:rPr>
      </w:pPr>
      <w:r w:rsidRPr="00486AAC">
        <w:rPr>
          <w:rFonts w:ascii="Arial" w:hAnsi="Arial" w:cs="Arial"/>
          <w:b/>
          <w:bCs/>
          <w:sz w:val="28"/>
          <w:szCs w:val="28"/>
        </w:rPr>
        <w:t>NOMBRE:</w:t>
      </w:r>
    </w:p>
    <w:p w:rsidR="00486AAC" w:rsidRDefault="00486AAC" w:rsidP="00486AAC">
      <w:pPr>
        <w:autoSpaceDE w:val="0"/>
        <w:autoSpaceDN w:val="0"/>
        <w:adjustRightInd w:val="0"/>
        <w:spacing w:after="0" w:line="240" w:lineRule="auto"/>
        <w:jc w:val="right"/>
        <w:rPr>
          <w:rFonts w:ascii="Arial" w:hAnsi="Arial" w:cs="Arial"/>
          <w:bCs/>
          <w:sz w:val="28"/>
          <w:szCs w:val="28"/>
        </w:rPr>
      </w:pPr>
      <w:r>
        <w:rPr>
          <w:rFonts w:ascii="Arial" w:hAnsi="Arial" w:cs="Arial"/>
          <w:bCs/>
          <w:sz w:val="28"/>
          <w:szCs w:val="28"/>
        </w:rPr>
        <w:t>Miguel Ángel Zapata Claros</w:t>
      </w:r>
    </w:p>
    <w:p w:rsidR="00486AAC" w:rsidRDefault="00486AAC" w:rsidP="00486AAC">
      <w:pPr>
        <w:autoSpaceDE w:val="0"/>
        <w:autoSpaceDN w:val="0"/>
        <w:adjustRightInd w:val="0"/>
        <w:spacing w:after="0" w:line="240" w:lineRule="auto"/>
        <w:jc w:val="right"/>
        <w:rPr>
          <w:rFonts w:ascii="Arial" w:hAnsi="Arial" w:cs="Arial"/>
          <w:bCs/>
          <w:sz w:val="28"/>
          <w:szCs w:val="28"/>
        </w:rPr>
      </w:pPr>
    </w:p>
    <w:p w:rsidR="00486AAC" w:rsidRDefault="00486AAC" w:rsidP="00486AAC">
      <w:pPr>
        <w:autoSpaceDE w:val="0"/>
        <w:autoSpaceDN w:val="0"/>
        <w:adjustRightInd w:val="0"/>
        <w:spacing w:after="0" w:line="240" w:lineRule="auto"/>
        <w:jc w:val="center"/>
        <w:rPr>
          <w:rFonts w:ascii="Arial" w:hAnsi="Arial" w:cs="Arial"/>
          <w:bCs/>
          <w:sz w:val="28"/>
          <w:szCs w:val="28"/>
        </w:rPr>
      </w:pPr>
      <w:r>
        <w:rPr>
          <w:rFonts w:ascii="Arial" w:hAnsi="Arial" w:cs="Arial"/>
          <w:b/>
          <w:bCs/>
          <w:sz w:val="28"/>
          <w:szCs w:val="28"/>
        </w:rPr>
        <w:t>DOCENTE:</w:t>
      </w:r>
    </w:p>
    <w:p w:rsidR="00486AAC" w:rsidRDefault="00486AAC" w:rsidP="00486AAC">
      <w:pPr>
        <w:autoSpaceDE w:val="0"/>
        <w:autoSpaceDN w:val="0"/>
        <w:adjustRightInd w:val="0"/>
        <w:spacing w:after="0" w:line="240" w:lineRule="auto"/>
        <w:jc w:val="right"/>
        <w:rPr>
          <w:rFonts w:ascii="Arial" w:hAnsi="Arial" w:cs="Arial"/>
          <w:bCs/>
          <w:sz w:val="28"/>
          <w:szCs w:val="28"/>
        </w:rPr>
      </w:pPr>
      <w:r>
        <w:rPr>
          <w:rFonts w:ascii="Arial" w:hAnsi="Arial" w:cs="Arial"/>
          <w:bCs/>
          <w:sz w:val="28"/>
          <w:szCs w:val="28"/>
        </w:rPr>
        <w:t>LIC. Toro Ledezma Juan Carlos</w:t>
      </w:r>
    </w:p>
    <w:p w:rsidR="00486AAC" w:rsidRDefault="00486AAC" w:rsidP="00486AAC">
      <w:pPr>
        <w:autoSpaceDE w:val="0"/>
        <w:autoSpaceDN w:val="0"/>
        <w:adjustRightInd w:val="0"/>
        <w:spacing w:after="0" w:line="240" w:lineRule="auto"/>
        <w:jc w:val="center"/>
        <w:rPr>
          <w:rFonts w:ascii="Arial" w:hAnsi="Arial" w:cs="Arial"/>
          <w:bCs/>
          <w:sz w:val="28"/>
          <w:szCs w:val="28"/>
        </w:rPr>
      </w:pPr>
    </w:p>
    <w:p w:rsidR="00486AAC" w:rsidRDefault="00644402" w:rsidP="00644402">
      <w:pPr>
        <w:autoSpaceDE w:val="0"/>
        <w:autoSpaceDN w:val="0"/>
        <w:adjustRightInd w:val="0"/>
        <w:spacing w:after="0" w:line="240" w:lineRule="auto"/>
        <w:jc w:val="center"/>
        <w:rPr>
          <w:rFonts w:ascii="Arial" w:hAnsi="Arial" w:cs="Arial"/>
          <w:b/>
          <w:bCs/>
          <w:sz w:val="28"/>
          <w:szCs w:val="28"/>
        </w:rPr>
      </w:pPr>
      <w:r>
        <w:rPr>
          <w:rFonts w:ascii="Arial" w:hAnsi="Arial" w:cs="Arial"/>
          <w:b/>
          <w:bCs/>
          <w:sz w:val="28"/>
          <w:szCs w:val="28"/>
        </w:rPr>
        <w:t>FECHA:</w:t>
      </w:r>
    </w:p>
    <w:p w:rsidR="00644402" w:rsidRDefault="00644402" w:rsidP="00644402">
      <w:pPr>
        <w:autoSpaceDE w:val="0"/>
        <w:autoSpaceDN w:val="0"/>
        <w:adjustRightInd w:val="0"/>
        <w:spacing w:after="0" w:line="240" w:lineRule="auto"/>
        <w:jc w:val="right"/>
        <w:rPr>
          <w:rFonts w:ascii="Arial" w:hAnsi="Arial" w:cs="Arial"/>
          <w:bCs/>
          <w:sz w:val="28"/>
          <w:szCs w:val="28"/>
        </w:rPr>
      </w:pPr>
      <w:r w:rsidRPr="00644402">
        <w:rPr>
          <w:rFonts w:ascii="Arial" w:hAnsi="Arial" w:cs="Arial"/>
          <w:bCs/>
          <w:sz w:val="28"/>
          <w:szCs w:val="28"/>
        </w:rPr>
        <w:t>13-MARZO-2015</w:t>
      </w:r>
    </w:p>
    <w:p w:rsidR="00644402" w:rsidRDefault="00644402" w:rsidP="00644402">
      <w:pPr>
        <w:autoSpaceDE w:val="0"/>
        <w:autoSpaceDN w:val="0"/>
        <w:adjustRightInd w:val="0"/>
        <w:spacing w:after="0" w:line="240" w:lineRule="auto"/>
        <w:jc w:val="right"/>
        <w:rPr>
          <w:rFonts w:ascii="Arial" w:hAnsi="Arial" w:cs="Arial"/>
          <w:bCs/>
          <w:sz w:val="28"/>
          <w:szCs w:val="28"/>
        </w:rPr>
      </w:pPr>
    </w:p>
    <w:p w:rsidR="00644402" w:rsidRDefault="00644402" w:rsidP="00644402">
      <w:pPr>
        <w:autoSpaceDE w:val="0"/>
        <w:autoSpaceDN w:val="0"/>
        <w:adjustRightInd w:val="0"/>
        <w:spacing w:after="0" w:line="240" w:lineRule="auto"/>
        <w:jc w:val="right"/>
        <w:rPr>
          <w:rFonts w:ascii="Arial" w:hAnsi="Arial" w:cs="Arial"/>
          <w:bCs/>
          <w:sz w:val="28"/>
          <w:szCs w:val="28"/>
        </w:rPr>
      </w:pPr>
    </w:p>
    <w:p w:rsidR="00644402" w:rsidRDefault="00644402" w:rsidP="00644402">
      <w:pPr>
        <w:autoSpaceDE w:val="0"/>
        <w:autoSpaceDN w:val="0"/>
        <w:adjustRightInd w:val="0"/>
        <w:spacing w:after="0" w:line="240" w:lineRule="auto"/>
        <w:jc w:val="right"/>
        <w:rPr>
          <w:rFonts w:ascii="Arial" w:hAnsi="Arial" w:cs="Arial"/>
          <w:bCs/>
          <w:sz w:val="28"/>
          <w:szCs w:val="28"/>
        </w:rPr>
      </w:pPr>
    </w:p>
    <w:p w:rsidR="00644402" w:rsidRDefault="00644402" w:rsidP="00644402">
      <w:pPr>
        <w:autoSpaceDE w:val="0"/>
        <w:autoSpaceDN w:val="0"/>
        <w:adjustRightInd w:val="0"/>
        <w:spacing w:after="0" w:line="240" w:lineRule="auto"/>
        <w:jc w:val="right"/>
        <w:rPr>
          <w:rFonts w:ascii="Arial" w:hAnsi="Arial" w:cs="Arial"/>
          <w:bCs/>
          <w:sz w:val="28"/>
          <w:szCs w:val="28"/>
        </w:rPr>
      </w:pPr>
    </w:p>
    <w:p w:rsidR="00644402" w:rsidRDefault="00644402" w:rsidP="00644402">
      <w:pPr>
        <w:autoSpaceDE w:val="0"/>
        <w:autoSpaceDN w:val="0"/>
        <w:adjustRightInd w:val="0"/>
        <w:spacing w:after="0" w:line="240" w:lineRule="auto"/>
        <w:jc w:val="right"/>
        <w:rPr>
          <w:rFonts w:ascii="Arial" w:hAnsi="Arial" w:cs="Arial"/>
          <w:bCs/>
          <w:sz w:val="28"/>
          <w:szCs w:val="28"/>
        </w:rPr>
      </w:pPr>
    </w:p>
    <w:p w:rsidR="00644402" w:rsidRDefault="00644402" w:rsidP="00644402">
      <w:pPr>
        <w:autoSpaceDE w:val="0"/>
        <w:autoSpaceDN w:val="0"/>
        <w:adjustRightInd w:val="0"/>
        <w:spacing w:after="0" w:line="240" w:lineRule="auto"/>
        <w:jc w:val="right"/>
        <w:rPr>
          <w:rFonts w:ascii="Arial" w:hAnsi="Arial" w:cs="Arial"/>
          <w:bCs/>
          <w:sz w:val="28"/>
          <w:szCs w:val="28"/>
        </w:rPr>
      </w:pPr>
    </w:p>
    <w:p w:rsidR="00644402" w:rsidRDefault="00644402" w:rsidP="00644402">
      <w:pPr>
        <w:autoSpaceDE w:val="0"/>
        <w:autoSpaceDN w:val="0"/>
        <w:adjustRightInd w:val="0"/>
        <w:spacing w:after="0" w:line="240" w:lineRule="auto"/>
        <w:jc w:val="right"/>
        <w:rPr>
          <w:rFonts w:ascii="Arial" w:hAnsi="Arial" w:cs="Arial"/>
          <w:bCs/>
          <w:sz w:val="28"/>
          <w:szCs w:val="28"/>
        </w:rPr>
      </w:pPr>
    </w:p>
    <w:p w:rsidR="00644402" w:rsidRDefault="00644402" w:rsidP="00644402">
      <w:pPr>
        <w:autoSpaceDE w:val="0"/>
        <w:autoSpaceDN w:val="0"/>
        <w:adjustRightInd w:val="0"/>
        <w:spacing w:after="0" w:line="240" w:lineRule="auto"/>
        <w:jc w:val="center"/>
        <w:rPr>
          <w:rFonts w:ascii="Arial" w:hAnsi="Arial" w:cs="Arial"/>
          <w:b/>
          <w:bCs/>
          <w:sz w:val="28"/>
          <w:szCs w:val="28"/>
        </w:rPr>
      </w:pPr>
      <w:r>
        <w:rPr>
          <w:rFonts w:ascii="Arial" w:hAnsi="Arial" w:cs="Arial"/>
          <w:b/>
          <w:bCs/>
          <w:sz w:val="28"/>
          <w:szCs w:val="28"/>
        </w:rPr>
        <w:t>CBBA-BOLIVIA</w:t>
      </w:r>
    </w:p>
    <w:p w:rsidR="00644402" w:rsidRPr="00B42945" w:rsidRDefault="00B42945" w:rsidP="00B42945">
      <w:pPr>
        <w:autoSpaceDE w:val="0"/>
        <w:autoSpaceDN w:val="0"/>
        <w:adjustRightInd w:val="0"/>
        <w:spacing w:after="0" w:line="240" w:lineRule="auto"/>
        <w:rPr>
          <w:rFonts w:ascii="Arial" w:hAnsi="Arial" w:cs="Arial"/>
          <w:b/>
          <w:bCs/>
          <w:sz w:val="20"/>
          <w:szCs w:val="20"/>
          <w:u w:val="single"/>
        </w:rPr>
      </w:pPr>
      <w:r w:rsidRPr="00B42945">
        <w:rPr>
          <w:rFonts w:ascii="Arial" w:hAnsi="Arial" w:cs="Arial"/>
          <w:b/>
          <w:bCs/>
          <w:sz w:val="20"/>
          <w:szCs w:val="20"/>
          <w:u w:val="single"/>
        </w:rPr>
        <w:lastRenderedPageBreak/>
        <w:t>TRABAJO DE INVESTIGACION</w:t>
      </w:r>
    </w:p>
    <w:p w:rsidR="00644402" w:rsidRPr="00B42945" w:rsidRDefault="00644402" w:rsidP="00B42945">
      <w:pPr>
        <w:autoSpaceDE w:val="0"/>
        <w:autoSpaceDN w:val="0"/>
        <w:adjustRightInd w:val="0"/>
        <w:spacing w:after="0" w:line="240" w:lineRule="auto"/>
        <w:rPr>
          <w:rFonts w:ascii="Arial" w:hAnsi="Arial" w:cs="Arial"/>
          <w:bCs/>
          <w:sz w:val="20"/>
          <w:szCs w:val="20"/>
        </w:rPr>
      </w:pPr>
    </w:p>
    <w:p w:rsidR="00644402" w:rsidRPr="00B42945" w:rsidRDefault="00644402" w:rsidP="00B42945">
      <w:pPr>
        <w:autoSpaceDE w:val="0"/>
        <w:autoSpaceDN w:val="0"/>
        <w:adjustRightInd w:val="0"/>
        <w:spacing w:after="0" w:line="240" w:lineRule="auto"/>
        <w:rPr>
          <w:rFonts w:ascii="Arial" w:hAnsi="Arial" w:cs="Arial"/>
          <w:b/>
          <w:bCs/>
          <w:sz w:val="20"/>
          <w:szCs w:val="20"/>
          <w:u w:val="single"/>
        </w:rPr>
      </w:pPr>
    </w:p>
    <w:p w:rsidR="00644402" w:rsidRPr="00B42945" w:rsidRDefault="00B42945" w:rsidP="00B42945">
      <w:pPr>
        <w:autoSpaceDE w:val="0"/>
        <w:autoSpaceDN w:val="0"/>
        <w:adjustRightInd w:val="0"/>
        <w:spacing w:after="0" w:line="240" w:lineRule="auto"/>
        <w:rPr>
          <w:rFonts w:ascii="Arial" w:hAnsi="Arial" w:cs="Arial"/>
          <w:b/>
          <w:bCs/>
          <w:sz w:val="20"/>
          <w:szCs w:val="20"/>
          <w:u w:val="single"/>
        </w:rPr>
      </w:pPr>
      <w:r w:rsidRPr="00B42945">
        <w:rPr>
          <w:rFonts w:ascii="Arial" w:hAnsi="Arial" w:cs="Arial"/>
          <w:b/>
          <w:bCs/>
          <w:sz w:val="20"/>
          <w:szCs w:val="20"/>
          <w:u w:val="single"/>
        </w:rPr>
        <w:t>Caja Blanca</w:t>
      </w:r>
    </w:p>
    <w:p w:rsidR="00644402" w:rsidRPr="00B42945" w:rsidRDefault="00644402"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En programación </w:t>
      </w:r>
      <w:r w:rsidR="0020635C" w:rsidRPr="00B42945">
        <w:rPr>
          <w:rFonts w:ascii="Arial" w:hAnsi="Arial" w:cs="Arial"/>
          <w:bCs/>
          <w:sz w:val="20"/>
          <w:szCs w:val="20"/>
        </w:rPr>
        <w:t>se le dice</w:t>
      </w:r>
      <w:r w:rsidRPr="00B42945">
        <w:rPr>
          <w:rFonts w:ascii="Arial" w:hAnsi="Arial" w:cs="Arial"/>
          <w:bCs/>
          <w:sz w:val="20"/>
          <w:szCs w:val="20"/>
        </w:rPr>
        <w:t xml:space="preserve"> caja blanca</w:t>
      </w:r>
      <w:r w:rsidR="0020635C" w:rsidRPr="00B42945">
        <w:rPr>
          <w:rFonts w:ascii="Arial" w:hAnsi="Arial" w:cs="Arial"/>
          <w:bCs/>
          <w:sz w:val="20"/>
          <w:szCs w:val="20"/>
        </w:rPr>
        <w:t xml:space="preserve"> a la prueba de software que se realiza sobre las funciones internas de un </w:t>
      </w:r>
      <w:proofErr w:type="spellStart"/>
      <w:r w:rsidR="0020635C" w:rsidRPr="00B42945">
        <w:rPr>
          <w:rFonts w:ascii="Arial" w:hAnsi="Arial" w:cs="Arial"/>
          <w:bCs/>
          <w:sz w:val="20"/>
          <w:szCs w:val="20"/>
        </w:rPr>
        <w:t>modulo</w:t>
      </w:r>
      <w:proofErr w:type="spellEnd"/>
      <w:r w:rsidR="0020635C" w:rsidRPr="00B42945">
        <w:rPr>
          <w:rFonts w:ascii="Arial" w:hAnsi="Arial" w:cs="Arial"/>
          <w:bCs/>
          <w:sz w:val="20"/>
          <w:szCs w:val="20"/>
        </w:rPr>
        <w:t>. Las pruebas de caja blanca están dirigidas a las funciones internas.</w:t>
      </w:r>
    </w:p>
    <w:p w:rsidR="0020635C" w:rsidRPr="00B42945" w:rsidRDefault="0020635C"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Entre las técnicas que se usan se encuentran:</w:t>
      </w:r>
    </w:p>
    <w:p w:rsidR="0020635C" w:rsidRPr="00B42945" w:rsidRDefault="0020635C"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*La Cobertura de caminos (pruebas que hagan que se recorran todos los posibles caminos).</w:t>
      </w:r>
    </w:p>
    <w:p w:rsidR="0020635C" w:rsidRPr="00B42945" w:rsidRDefault="0020635C"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w:t>
      </w:r>
      <w:r w:rsidR="00D9026B" w:rsidRPr="00B42945">
        <w:rPr>
          <w:rFonts w:ascii="Arial" w:hAnsi="Arial" w:cs="Arial"/>
          <w:bCs/>
          <w:sz w:val="20"/>
          <w:szCs w:val="20"/>
        </w:rPr>
        <w:t>Pruebas sobre las Expresiones Logico-Aritmeticas</w:t>
      </w:r>
    </w:p>
    <w:p w:rsidR="00D9026B" w:rsidRPr="00B42945" w:rsidRDefault="00D9026B"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*Pruebas de Camino de Datos</w:t>
      </w:r>
      <w:r w:rsidR="003A52D4" w:rsidRPr="00B42945">
        <w:rPr>
          <w:rFonts w:ascii="Arial" w:hAnsi="Arial" w:cs="Arial"/>
          <w:bCs/>
          <w:sz w:val="20"/>
          <w:szCs w:val="20"/>
        </w:rPr>
        <w:t xml:space="preserve"> (definición uso de </w:t>
      </w:r>
      <w:proofErr w:type="spellStart"/>
      <w:r w:rsidR="003A52D4" w:rsidRPr="00B42945">
        <w:rPr>
          <w:rFonts w:ascii="Arial" w:hAnsi="Arial" w:cs="Arial"/>
          <w:bCs/>
          <w:sz w:val="20"/>
          <w:szCs w:val="20"/>
        </w:rPr>
        <w:t>varibles</w:t>
      </w:r>
      <w:proofErr w:type="spellEnd"/>
      <w:r w:rsidR="003A52D4" w:rsidRPr="00B42945">
        <w:rPr>
          <w:rFonts w:ascii="Arial" w:hAnsi="Arial" w:cs="Arial"/>
          <w:bCs/>
          <w:sz w:val="20"/>
          <w:szCs w:val="20"/>
        </w:rPr>
        <w:t>)</w:t>
      </w:r>
    </w:p>
    <w:p w:rsidR="002F07A4" w:rsidRPr="00B42945" w:rsidRDefault="003A52D4"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w:t>
      </w:r>
      <w:proofErr w:type="spellStart"/>
      <w:r w:rsidRPr="00B42945">
        <w:rPr>
          <w:rFonts w:ascii="Arial" w:hAnsi="Arial" w:cs="Arial"/>
          <w:bCs/>
          <w:sz w:val="20"/>
          <w:szCs w:val="20"/>
        </w:rPr>
        <w:t>Comprobacion</w:t>
      </w:r>
      <w:proofErr w:type="spellEnd"/>
      <w:r w:rsidRPr="00B42945">
        <w:rPr>
          <w:rFonts w:ascii="Arial" w:hAnsi="Arial" w:cs="Arial"/>
          <w:bCs/>
          <w:sz w:val="20"/>
          <w:szCs w:val="20"/>
        </w:rPr>
        <w:t xml:space="preserve"> de </w:t>
      </w:r>
      <w:proofErr w:type="gramStart"/>
      <w:r w:rsidRPr="00B42945">
        <w:rPr>
          <w:rFonts w:ascii="Arial" w:hAnsi="Arial" w:cs="Arial"/>
          <w:bCs/>
          <w:sz w:val="20"/>
          <w:szCs w:val="20"/>
        </w:rPr>
        <w:t>bucles(</w:t>
      </w:r>
      <w:proofErr w:type="gramEnd"/>
      <w:r w:rsidRPr="00B42945">
        <w:rPr>
          <w:rFonts w:ascii="Arial" w:hAnsi="Arial" w:cs="Arial"/>
          <w:bCs/>
          <w:sz w:val="20"/>
          <w:szCs w:val="20"/>
        </w:rPr>
        <w:t xml:space="preserve">se verifican los bucles para 0.1 e interacciones y luego las </w:t>
      </w:r>
      <w:proofErr w:type="spellStart"/>
      <w:r w:rsidRPr="00B42945">
        <w:rPr>
          <w:rFonts w:ascii="Arial" w:hAnsi="Arial" w:cs="Arial"/>
          <w:bCs/>
          <w:sz w:val="20"/>
          <w:szCs w:val="20"/>
        </w:rPr>
        <w:t>interaccioes</w:t>
      </w:r>
      <w:proofErr w:type="spellEnd"/>
      <w:r w:rsidRPr="00B42945">
        <w:rPr>
          <w:rFonts w:ascii="Arial" w:hAnsi="Arial" w:cs="Arial"/>
          <w:bCs/>
          <w:sz w:val="20"/>
          <w:szCs w:val="20"/>
        </w:rPr>
        <w:t xml:space="preserve"> </w:t>
      </w:r>
      <w:proofErr w:type="spellStart"/>
      <w:r w:rsidRPr="00B42945">
        <w:rPr>
          <w:rFonts w:ascii="Arial" w:hAnsi="Arial" w:cs="Arial"/>
          <w:bCs/>
          <w:sz w:val="20"/>
          <w:szCs w:val="20"/>
        </w:rPr>
        <w:t>máximas,máximas</w:t>
      </w:r>
      <w:proofErr w:type="spellEnd"/>
      <w:r w:rsidRPr="00B42945">
        <w:rPr>
          <w:rFonts w:ascii="Arial" w:hAnsi="Arial" w:cs="Arial"/>
          <w:bCs/>
          <w:sz w:val="20"/>
          <w:szCs w:val="20"/>
        </w:rPr>
        <w:t xml:space="preserve"> menos 1 y </w:t>
      </w:r>
      <w:proofErr w:type="spellStart"/>
      <w:r w:rsidRPr="00B42945">
        <w:rPr>
          <w:rFonts w:ascii="Arial" w:hAnsi="Arial" w:cs="Arial"/>
          <w:bCs/>
          <w:sz w:val="20"/>
          <w:szCs w:val="20"/>
        </w:rPr>
        <w:t>mas</w:t>
      </w:r>
      <w:proofErr w:type="spellEnd"/>
      <w:r w:rsidRPr="00B42945">
        <w:rPr>
          <w:rFonts w:ascii="Arial" w:hAnsi="Arial" w:cs="Arial"/>
          <w:bCs/>
          <w:sz w:val="20"/>
          <w:szCs w:val="20"/>
        </w:rPr>
        <w:t xml:space="preserve"> 1)</w:t>
      </w:r>
    </w:p>
    <w:p w:rsidR="003A52D4" w:rsidRPr="00B42945" w:rsidRDefault="003A52D4"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Las pruebas de caja blanca se llevan a cabo primero sobre un </w:t>
      </w:r>
      <w:proofErr w:type="spellStart"/>
      <w:r w:rsidRPr="00B42945">
        <w:rPr>
          <w:rFonts w:ascii="Arial" w:hAnsi="Arial" w:cs="Arial"/>
          <w:bCs/>
          <w:sz w:val="20"/>
          <w:szCs w:val="20"/>
        </w:rPr>
        <w:t>modulo</w:t>
      </w:r>
      <w:proofErr w:type="spellEnd"/>
      <w:r w:rsidRPr="00B42945">
        <w:rPr>
          <w:rFonts w:ascii="Arial" w:hAnsi="Arial" w:cs="Arial"/>
          <w:bCs/>
          <w:sz w:val="20"/>
          <w:szCs w:val="20"/>
        </w:rPr>
        <w:t xml:space="preserve"> concreto para luego realizar las de caja negra sobre varios subsistemas.</w:t>
      </w:r>
    </w:p>
    <w:p w:rsidR="002E2D11" w:rsidRPr="00B42945" w:rsidRDefault="003A52D4"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En los sistemas orientados a objetos las pruebas de caja blanca pueden aplicarse a los métodos de la clase, dentro de las pruebas de caja blanca encontramos las llamadas coberturas (se</w:t>
      </w:r>
      <w:r w:rsidR="00191E51" w:rsidRPr="00B42945">
        <w:rPr>
          <w:rFonts w:ascii="Arial" w:hAnsi="Arial" w:cs="Arial"/>
          <w:bCs/>
          <w:sz w:val="20"/>
          <w:szCs w:val="20"/>
        </w:rPr>
        <w:t xml:space="preserve">ntencia, decisión, condición y </w:t>
      </w:r>
      <w:proofErr w:type="spellStart"/>
      <w:proofErr w:type="gramStart"/>
      <w:r w:rsidR="00191E51" w:rsidRPr="00B42945">
        <w:rPr>
          <w:rFonts w:ascii="Arial" w:hAnsi="Arial" w:cs="Arial"/>
          <w:bCs/>
          <w:sz w:val="20"/>
          <w:szCs w:val="20"/>
        </w:rPr>
        <w:t>multiple</w:t>
      </w:r>
      <w:proofErr w:type="spellEnd"/>
      <w:r w:rsidR="00191E51" w:rsidRPr="00B42945">
        <w:rPr>
          <w:rFonts w:ascii="Arial" w:hAnsi="Arial" w:cs="Arial"/>
          <w:bCs/>
          <w:sz w:val="20"/>
          <w:szCs w:val="20"/>
        </w:rPr>
        <w:t xml:space="preserve"> </w:t>
      </w:r>
      <w:r w:rsidRPr="00B42945">
        <w:rPr>
          <w:rFonts w:ascii="Arial" w:hAnsi="Arial" w:cs="Arial"/>
          <w:bCs/>
          <w:sz w:val="20"/>
          <w:szCs w:val="20"/>
        </w:rPr>
        <w:t>)</w:t>
      </w:r>
      <w:proofErr w:type="gramEnd"/>
      <w:r w:rsidR="00191E51" w:rsidRPr="00B42945">
        <w:rPr>
          <w:rFonts w:ascii="Arial" w:hAnsi="Arial" w:cs="Arial"/>
          <w:bCs/>
          <w:sz w:val="20"/>
          <w:szCs w:val="20"/>
        </w:rPr>
        <w:t>.</w:t>
      </w:r>
    </w:p>
    <w:p w:rsidR="00191E51" w:rsidRPr="00B42945" w:rsidRDefault="00191E51" w:rsidP="00B42945">
      <w:pPr>
        <w:autoSpaceDE w:val="0"/>
        <w:autoSpaceDN w:val="0"/>
        <w:adjustRightInd w:val="0"/>
        <w:spacing w:after="0" w:line="360" w:lineRule="auto"/>
        <w:rPr>
          <w:rFonts w:ascii="Arial" w:hAnsi="Arial" w:cs="Arial"/>
          <w:b/>
          <w:bCs/>
          <w:sz w:val="20"/>
          <w:szCs w:val="20"/>
          <w:u w:val="single"/>
        </w:rPr>
      </w:pPr>
      <w:r w:rsidRPr="00B42945">
        <w:rPr>
          <w:rFonts w:ascii="Arial" w:hAnsi="Arial" w:cs="Arial"/>
          <w:bCs/>
          <w:sz w:val="20"/>
          <w:szCs w:val="20"/>
        </w:rPr>
        <w:t>-</w:t>
      </w:r>
      <w:r w:rsidRPr="00B42945">
        <w:rPr>
          <w:rFonts w:ascii="Arial" w:hAnsi="Arial" w:cs="Arial"/>
          <w:b/>
          <w:bCs/>
          <w:sz w:val="20"/>
          <w:szCs w:val="20"/>
          <w:u w:val="single"/>
        </w:rPr>
        <w:t>Pruebas de Caja Blanca</w:t>
      </w:r>
    </w:p>
    <w:p w:rsidR="003A52D4" w:rsidRPr="00B42945" w:rsidRDefault="003A52D4"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 </w:t>
      </w:r>
      <w:proofErr w:type="spellStart"/>
      <w:r w:rsidR="00191E51" w:rsidRPr="00B42945">
        <w:rPr>
          <w:rFonts w:ascii="Arial" w:hAnsi="Arial" w:cs="Arial"/>
          <w:bCs/>
          <w:sz w:val="20"/>
          <w:szCs w:val="20"/>
        </w:rPr>
        <w:t>Tambien</w:t>
      </w:r>
      <w:proofErr w:type="spellEnd"/>
      <w:r w:rsidR="00191E51" w:rsidRPr="00B42945">
        <w:rPr>
          <w:rFonts w:ascii="Arial" w:hAnsi="Arial" w:cs="Arial"/>
          <w:bCs/>
          <w:sz w:val="20"/>
          <w:szCs w:val="20"/>
        </w:rPr>
        <w:t xml:space="preserve"> conocidas como pruebas de cristal o pruebas estructurales, se centran en los detalles </w:t>
      </w:r>
      <w:proofErr w:type="spellStart"/>
      <w:r w:rsidR="00191E51" w:rsidRPr="00B42945">
        <w:rPr>
          <w:rFonts w:ascii="Arial" w:hAnsi="Arial" w:cs="Arial"/>
          <w:bCs/>
          <w:sz w:val="20"/>
          <w:szCs w:val="20"/>
        </w:rPr>
        <w:t>procedimetales</w:t>
      </w:r>
      <w:proofErr w:type="spellEnd"/>
      <w:r w:rsidR="00191E51" w:rsidRPr="00B42945">
        <w:rPr>
          <w:rFonts w:ascii="Arial" w:hAnsi="Arial" w:cs="Arial"/>
          <w:bCs/>
          <w:sz w:val="20"/>
          <w:szCs w:val="20"/>
        </w:rPr>
        <w:t xml:space="preserve"> del software, por lo que su diseño </w:t>
      </w:r>
      <w:proofErr w:type="spellStart"/>
      <w:r w:rsidR="00191E51" w:rsidRPr="00B42945">
        <w:rPr>
          <w:rFonts w:ascii="Arial" w:hAnsi="Arial" w:cs="Arial"/>
          <w:bCs/>
          <w:sz w:val="20"/>
          <w:szCs w:val="20"/>
        </w:rPr>
        <w:t>esta</w:t>
      </w:r>
      <w:proofErr w:type="spellEnd"/>
      <w:r w:rsidR="00191E51" w:rsidRPr="00B42945">
        <w:rPr>
          <w:rFonts w:ascii="Arial" w:hAnsi="Arial" w:cs="Arial"/>
          <w:bCs/>
          <w:sz w:val="20"/>
          <w:szCs w:val="20"/>
        </w:rPr>
        <w:t xml:space="preserve"> fuertemente ligado al código fuente.</w:t>
      </w:r>
    </w:p>
    <w:p w:rsidR="00191E51" w:rsidRPr="00B42945" w:rsidRDefault="00191E51"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El </w:t>
      </w:r>
      <w:proofErr w:type="spellStart"/>
      <w:r w:rsidRPr="00B42945">
        <w:rPr>
          <w:rFonts w:ascii="Arial" w:hAnsi="Arial" w:cs="Arial"/>
          <w:bCs/>
          <w:sz w:val="20"/>
          <w:szCs w:val="20"/>
        </w:rPr>
        <w:t>testeador</w:t>
      </w:r>
      <w:proofErr w:type="spellEnd"/>
      <w:r w:rsidRPr="00B42945">
        <w:rPr>
          <w:rFonts w:ascii="Arial" w:hAnsi="Arial" w:cs="Arial"/>
          <w:bCs/>
          <w:sz w:val="20"/>
          <w:szCs w:val="20"/>
        </w:rPr>
        <w:t xml:space="preserve"> escoge distintos valores de entrada para examinar cada uno de los posibles flujos de ejecución del programa y cerciorarse de que se devuelven los valores de salida correctos.</w:t>
      </w:r>
    </w:p>
    <w:p w:rsidR="00191E51" w:rsidRPr="00B42945" w:rsidRDefault="00191E51"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Al estar basados en implementación concreta si esta se modifica, por regla general las pruebas también deberán rediseñarse.</w:t>
      </w:r>
    </w:p>
    <w:p w:rsidR="00191E51" w:rsidRPr="00B42945" w:rsidRDefault="00191E51"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Aunque l</w:t>
      </w:r>
      <w:r w:rsidR="001C2991" w:rsidRPr="00B42945">
        <w:rPr>
          <w:rFonts w:ascii="Arial" w:hAnsi="Arial" w:cs="Arial"/>
          <w:bCs/>
          <w:sz w:val="20"/>
          <w:szCs w:val="20"/>
        </w:rPr>
        <w:t>as pruebas de caja blanca son aplicables a varios niveles, habitualmente se aplican a las unidades de software su tarea es comprobar los flujos de ejecución dentro de cada unidad (</w:t>
      </w:r>
      <w:proofErr w:type="spellStart"/>
      <w:r w:rsidR="001C2991" w:rsidRPr="00B42945">
        <w:rPr>
          <w:rFonts w:ascii="Arial" w:hAnsi="Arial" w:cs="Arial"/>
          <w:bCs/>
          <w:sz w:val="20"/>
          <w:szCs w:val="20"/>
        </w:rPr>
        <w:t>función</w:t>
      </w:r>
      <w:proofErr w:type="gramStart"/>
      <w:r w:rsidR="001C2991" w:rsidRPr="00B42945">
        <w:rPr>
          <w:rFonts w:ascii="Arial" w:hAnsi="Arial" w:cs="Arial"/>
          <w:bCs/>
          <w:sz w:val="20"/>
          <w:szCs w:val="20"/>
        </w:rPr>
        <w:t>,clase,modulo</w:t>
      </w:r>
      <w:proofErr w:type="spellEnd"/>
      <w:proofErr w:type="gramEnd"/>
      <w:r w:rsidR="001C2991" w:rsidRPr="00B42945">
        <w:rPr>
          <w:rFonts w:ascii="Arial" w:hAnsi="Arial" w:cs="Arial"/>
          <w:bCs/>
          <w:sz w:val="20"/>
          <w:szCs w:val="20"/>
        </w:rPr>
        <w:t xml:space="preserve"> ,</w:t>
      </w:r>
      <w:proofErr w:type="spellStart"/>
      <w:r w:rsidR="001C2991" w:rsidRPr="00B42945">
        <w:rPr>
          <w:rFonts w:ascii="Arial" w:hAnsi="Arial" w:cs="Arial"/>
          <w:bCs/>
          <w:sz w:val="20"/>
          <w:szCs w:val="20"/>
        </w:rPr>
        <w:t>etc</w:t>
      </w:r>
      <w:proofErr w:type="spellEnd"/>
      <w:r w:rsidR="001C2991" w:rsidRPr="00B42945">
        <w:rPr>
          <w:rFonts w:ascii="Arial" w:hAnsi="Arial" w:cs="Arial"/>
          <w:bCs/>
          <w:sz w:val="20"/>
          <w:szCs w:val="20"/>
        </w:rPr>
        <w:t>) pero también pueden verificar los flujos entre unidades durante la integración e incluso entre subsistemas durante las pruebas de sistema.</w:t>
      </w:r>
    </w:p>
    <w:p w:rsidR="004813D9" w:rsidRPr="00B42945" w:rsidRDefault="001C2991"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A pesar de crear que cumplan ampliamente el enfoque de la variedad de casos de prueba podría pasar por alto partes incompletas de la especificación o requisitos faltantes pese a garantizar la prueba </w:t>
      </w:r>
      <w:proofErr w:type="spellStart"/>
      <w:r w:rsidRPr="00B42945">
        <w:rPr>
          <w:rFonts w:ascii="Arial" w:hAnsi="Arial" w:cs="Arial"/>
          <w:bCs/>
          <w:sz w:val="20"/>
          <w:szCs w:val="20"/>
        </w:rPr>
        <w:t>exhausitiva</w:t>
      </w:r>
      <w:proofErr w:type="spellEnd"/>
      <w:r w:rsidRPr="00B42945">
        <w:rPr>
          <w:rFonts w:ascii="Arial" w:hAnsi="Arial" w:cs="Arial"/>
          <w:bCs/>
          <w:sz w:val="20"/>
          <w:szCs w:val="20"/>
        </w:rPr>
        <w:t xml:space="preserve"> de todos los flujos de ejecución del código </w:t>
      </w:r>
      <w:r w:rsidR="004813D9" w:rsidRPr="00B42945">
        <w:rPr>
          <w:rFonts w:ascii="Arial" w:hAnsi="Arial" w:cs="Arial"/>
          <w:bCs/>
          <w:sz w:val="20"/>
          <w:szCs w:val="20"/>
        </w:rPr>
        <w:t>anali</w:t>
      </w:r>
      <w:r w:rsidRPr="00B42945">
        <w:rPr>
          <w:rFonts w:ascii="Arial" w:hAnsi="Arial" w:cs="Arial"/>
          <w:bCs/>
          <w:sz w:val="20"/>
          <w:szCs w:val="20"/>
        </w:rPr>
        <w:t>zado</w:t>
      </w:r>
      <w:r w:rsidR="004813D9" w:rsidRPr="00B42945">
        <w:rPr>
          <w:rFonts w:ascii="Arial" w:hAnsi="Arial" w:cs="Arial"/>
          <w:bCs/>
          <w:sz w:val="20"/>
          <w:szCs w:val="20"/>
        </w:rPr>
        <w:t>.</w:t>
      </w:r>
    </w:p>
    <w:p w:rsidR="004813D9" w:rsidRPr="00B42945" w:rsidRDefault="004813D9"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Las principales técnicas de diseño de pruebas de caja blanca son:</w:t>
      </w:r>
    </w:p>
    <w:p w:rsidR="004813D9" w:rsidRPr="00B42945" w:rsidRDefault="004813D9"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*Pruebas de Flujo de Control</w:t>
      </w:r>
    </w:p>
    <w:p w:rsidR="004813D9" w:rsidRPr="00B42945" w:rsidRDefault="004813D9"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*Pruebas de Flujo de Datos</w:t>
      </w:r>
    </w:p>
    <w:p w:rsidR="004813D9" w:rsidRPr="00B42945" w:rsidRDefault="004813D9"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*Pruebas de </w:t>
      </w:r>
      <w:proofErr w:type="spellStart"/>
      <w:r w:rsidRPr="00B42945">
        <w:rPr>
          <w:rFonts w:ascii="Arial" w:hAnsi="Arial" w:cs="Arial"/>
          <w:bCs/>
          <w:sz w:val="20"/>
          <w:szCs w:val="20"/>
        </w:rPr>
        <w:t>Bifurcacion</w:t>
      </w:r>
      <w:proofErr w:type="spellEnd"/>
    </w:p>
    <w:p w:rsidR="004813D9" w:rsidRPr="00B42945" w:rsidRDefault="004813D9"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*Pruebas de Caminos </w:t>
      </w:r>
      <w:proofErr w:type="spellStart"/>
      <w:r w:rsidRPr="00B42945">
        <w:rPr>
          <w:rFonts w:ascii="Arial" w:hAnsi="Arial" w:cs="Arial"/>
          <w:bCs/>
          <w:sz w:val="20"/>
          <w:szCs w:val="20"/>
        </w:rPr>
        <w:t>Basicos</w:t>
      </w:r>
      <w:proofErr w:type="spellEnd"/>
    </w:p>
    <w:p w:rsidR="00B42945" w:rsidRPr="00B42945" w:rsidRDefault="00B42945" w:rsidP="00B42945">
      <w:pPr>
        <w:autoSpaceDE w:val="0"/>
        <w:autoSpaceDN w:val="0"/>
        <w:adjustRightInd w:val="0"/>
        <w:spacing w:after="0" w:line="360" w:lineRule="auto"/>
        <w:rPr>
          <w:rFonts w:ascii="Arial" w:hAnsi="Arial" w:cs="Arial"/>
          <w:b/>
          <w:bCs/>
          <w:sz w:val="20"/>
          <w:szCs w:val="20"/>
          <w:u w:val="single"/>
        </w:rPr>
      </w:pPr>
    </w:p>
    <w:p w:rsidR="008017BC" w:rsidRPr="00B42945" w:rsidRDefault="004813D9" w:rsidP="00B42945">
      <w:pPr>
        <w:autoSpaceDE w:val="0"/>
        <w:autoSpaceDN w:val="0"/>
        <w:adjustRightInd w:val="0"/>
        <w:spacing w:after="0" w:line="360" w:lineRule="auto"/>
        <w:rPr>
          <w:rFonts w:ascii="Arial" w:hAnsi="Arial" w:cs="Arial"/>
          <w:b/>
          <w:bCs/>
          <w:sz w:val="20"/>
          <w:szCs w:val="20"/>
          <w:u w:val="single"/>
        </w:rPr>
      </w:pPr>
      <w:r w:rsidRPr="00B42945">
        <w:rPr>
          <w:rFonts w:ascii="Arial" w:hAnsi="Arial" w:cs="Arial"/>
          <w:b/>
          <w:bCs/>
          <w:sz w:val="20"/>
          <w:szCs w:val="20"/>
          <w:u w:val="single"/>
        </w:rPr>
        <w:t>CAJA NEGRA</w:t>
      </w:r>
    </w:p>
    <w:p w:rsidR="002E2D11" w:rsidRPr="00B42945" w:rsidRDefault="008017BC"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Se denomina caja negra a aquel elemento que es estudiado desde el punto de vista de las entradas que recibe y las salidas o respuestas que produce sin tener en cuenta su funcionamiento interno en otras palabras de una caja negra nos interesa su forma de interactuar con el medio que le rodea entendiendo que es lo que hace, pero sin dar importancia como lo </w:t>
      </w:r>
      <w:r w:rsidRPr="00B42945">
        <w:rPr>
          <w:rFonts w:ascii="Arial" w:hAnsi="Arial" w:cs="Arial"/>
          <w:bCs/>
          <w:sz w:val="20"/>
          <w:szCs w:val="20"/>
        </w:rPr>
        <w:lastRenderedPageBreak/>
        <w:t>hace. Por tanto de una caja negra deben estar bien definidas sus entradas y salidas es decir su interfaz, en cambio no se precisa definir ni conocer los detalles internos de su funcionamiento.</w:t>
      </w:r>
    </w:p>
    <w:p w:rsidR="002E2D11" w:rsidRPr="00B42945" w:rsidRDefault="003D43B9"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w:t>
      </w:r>
      <w:r w:rsidRPr="00B42945">
        <w:rPr>
          <w:rFonts w:ascii="Arial" w:hAnsi="Arial" w:cs="Arial"/>
          <w:b/>
          <w:bCs/>
          <w:sz w:val="20"/>
          <w:szCs w:val="20"/>
          <w:u w:val="single"/>
        </w:rPr>
        <w:t>Caja Negra y Programación Modular,-</w:t>
      </w:r>
      <w:r w:rsidRPr="00B42945">
        <w:rPr>
          <w:rFonts w:ascii="Arial" w:hAnsi="Arial" w:cs="Arial"/>
          <w:bCs/>
          <w:sz w:val="20"/>
          <w:szCs w:val="20"/>
        </w:rPr>
        <w:t xml:space="preserve">donde un programa o algoritmo es divido en </w:t>
      </w:r>
      <w:proofErr w:type="spellStart"/>
      <w:r w:rsidRPr="00B42945">
        <w:rPr>
          <w:rFonts w:ascii="Arial" w:hAnsi="Arial" w:cs="Arial"/>
          <w:bCs/>
          <w:sz w:val="20"/>
          <w:szCs w:val="20"/>
        </w:rPr>
        <w:t>modulos</w:t>
      </w:r>
      <w:proofErr w:type="spellEnd"/>
      <w:r w:rsidRPr="00B42945">
        <w:rPr>
          <w:rFonts w:ascii="Arial" w:hAnsi="Arial" w:cs="Arial"/>
          <w:bCs/>
          <w:sz w:val="20"/>
          <w:szCs w:val="20"/>
        </w:rPr>
        <w:t xml:space="preserve">, en la fase de diseño se buscara que cada </w:t>
      </w:r>
      <w:proofErr w:type="spellStart"/>
      <w:r w:rsidRPr="00B42945">
        <w:rPr>
          <w:rFonts w:ascii="Arial" w:hAnsi="Arial" w:cs="Arial"/>
          <w:bCs/>
          <w:sz w:val="20"/>
          <w:szCs w:val="20"/>
        </w:rPr>
        <w:t>modulo</w:t>
      </w:r>
      <w:proofErr w:type="spellEnd"/>
      <w:r w:rsidRPr="00B42945">
        <w:rPr>
          <w:rFonts w:ascii="Arial" w:hAnsi="Arial" w:cs="Arial"/>
          <w:bCs/>
          <w:sz w:val="20"/>
          <w:szCs w:val="20"/>
        </w:rPr>
        <w:t xml:space="preserve"> sea una caja negra dentro del sistema global que es el programa que se pretende desarrollar, de esta manera se crea un independencia entre los </w:t>
      </w:r>
      <w:proofErr w:type="spellStart"/>
      <w:r w:rsidRPr="00B42945">
        <w:rPr>
          <w:rFonts w:ascii="Arial" w:hAnsi="Arial" w:cs="Arial"/>
          <w:bCs/>
          <w:sz w:val="20"/>
          <w:szCs w:val="20"/>
        </w:rPr>
        <w:t>modulos</w:t>
      </w:r>
      <w:proofErr w:type="spellEnd"/>
      <w:r w:rsidRPr="00B42945">
        <w:rPr>
          <w:rFonts w:ascii="Arial" w:hAnsi="Arial" w:cs="Arial"/>
          <w:bCs/>
          <w:sz w:val="20"/>
          <w:szCs w:val="20"/>
        </w:rPr>
        <w:t xml:space="preserve"> que facilita su implementación separada por un equipo de trabajo donde cada miembro va encargarse de implementar una parte o modulo del programa global, el implementador de un </w:t>
      </w:r>
      <w:proofErr w:type="spellStart"/>
      <w:r w:rsidRPr="00B42945">
        <w:rPr>
          <w:rFonts w:ascii="Arial" w:hAnsi="Arial" w:cs="Arial"/>
          <w:bCs/>
          <w:sz w:val="20"/>
          <w:szCs w:val="20"/>
        </w:rPr>
        <w:t>modulo</w:t>
      </w:r>
      <w:proofErr w:type="spellEnd"/>
      <w:r w:rsidRPr="00B42945">
        <w:rPr>
          <w:rFonts w:ascii="Arial" w:hAnsi="Arial" w:cs="Arial"/>
          <w:bCs/>
          <w:sz w:val="20"/>
          <w:szCs w:val="20"/>
        </w:rPr>
        <w:t xml:space="preserve"> concreto deberá conocer como es la comunicación </w:t>
      </w:r>
      <w:r w:rsidR="004949A6" w:rsidRPr="00B42945">
        <w:rPr>
          <w:rFonts w:ascii="Arial" w:hAnsi="Arial" w:cs="Arial"/>
          <w:bCs/>
          <w:sz w:val="20"/>
          <w:szCs w:val="20"/>
        </w:rPr>
        <w:t xml:space="preserve">con los otros </w:t>
      </w:r>
      <w:proofErr w:type="spellStart"/>
      <w:r w:rsidR="004949A6" w:rsidRPr="00B42945">
        <w:rPr>
          <w:rFonts w:ascii="Arial" w:hAnsi="Arial" w:cs="Arial"/>
          <w:bCs/>
          <w:sz w:val="20"/>
          <w:szCs w:val="20"/>
        </w:rPr>
        <w:t>modulos</w:t>
      </w:r>
      <w:proofErr w:type="spellEnd"/>
      <w:r w:rsidR="004949A6" w:rsidRPr="00B42945">
        <w:rPr>
          <w:rFonts w:ascii="Arial" w:hAnsi="Arial" w:cs="Arial"/>
          <w:bCs/>
          <w:sz w:val="20"/>
          <w:szCs w:val="20"/>
        </w:rPr>
        <w:t xml:space="preserve"> (la interfaz), pero no necesitara conocer </w:t>
      </w:r>
      <w:proofErr w:type="spellStart"/>
      <w:r w:rsidR="004949A6" w:rsidRPr="00B42945">
        <w:rPr>
          <w:rFonts w:ascii="Arial" w:hAnsi="Arial" w:cs="Arial"/>
          <w:bCs/>
          <w:sz w:val="20"/>
          <w:szCs w:val="20"/>
        </w:rPr>
        <w:t>como</w:t>
      </w:r>
      <w:proofErr w:type="spellEnd"/>
      <w:r w:rsidR="004949A6" w:rsidRPr="00B42945">
        <w:rPr>
          <w:rFonts w:ascii="Arial" w:hAnsi="Arial" w:cs="Arial"/>
          <w:bCs/>
          <w:sz w:val="20"/>
          <w:szCs w:val="20"/>
        </w:rPr>
        <w:t xml:space="preserve"> trabajan estos </w:t>
      </w:r>
      <w:proofErr w:type="spellStart"/>
      <w:r w:rsidR="004949A6" w:rsidRPr="00B42945">
        <w:rPr>
          <w:rFonts w:ascii="Arial" w:hAnsi="Arial" w:cs="Arial"/>
          <w:bCs/>
          <w:sz w:val="20"/>
          <w:szCs w:val="20"/>
        </w:rPr>
        <w:t>modulos</w:t>
      </w:r>
      <w:proofErr w:type="spellEnd"/>
      <w:r w:rsidR="004949A6" w:rsidRPr="00B42945">
        <w:rPr>
          <w:rFonts w:ascii="Arial" w:hAnsi="Arial" w:cs="Arial"/>
          <w:bCs/>
          <w:sz w:val="20"/>
          <w:szCs w:val="20"/>
        </w:rPr>
        <w:t xml:space="preserve"> internamente en otras palabras para el desarrollador de un </w:t>
      </w:r>
      <w:proofErr w:type="spellStart"/>
      <w:r w:rsidR="004949A6" w:rsidRPr="00B42945">
        <w:rPr>
          <w:rFonts w:ascii="Arial" w:hAnsi="Arial" w:cs="Arial"/>
          <w:bCs/>
          <w:sz w:val="20"/>
          <w:szCs w:val="20"/>
        </w:rPr>
        <w:t>modulo</w:t>
      </w:r>
      <w:proofErr w:type="spellEnd"/>
      <w:r w:rsidR="004949A6" w:rsidRPr="00B42945">
        <w:rPr>
          <w:rFonts w:ascii="Arial" w:hAnsi="Arial" w:cs="Arial"/>
          <w:bCs/>
          <w:sz w:val="20"/>
          <w:szCs w:val="20"/>
        </w:rPr>
        <w:t xml:space="preserve"> el resto de los </w:t>
      </w:r>
      <w:proofErr w:type="spellStart"/>
      <w:r w:rsidR="004949A6" w:rsidRPr="00B42945">
        <w:rPr>
          <w:rFonts w:ascii="Arial" w:hAnsi="Arial" w:cs="Arial"/>
          <w:bCs/>
          <w:sz w:val="20"/>
          <w:szCs w:val="20"/>
        </w:rPr>
        <w:t>modulos</w:t>
      </w:r>
      <w:proofErr w:type="spellEnd"/>
      <w:r w:rsidR="004949A6" w:rsidRPr="00B42945">
        <w:rPr>
          <w:rFonts w:ascii="Arial" w:hAnsi="Arial" w:cs="Arial"/>
          <w:bCs/>
          <w:sz w:val="20"/>
          <w:szCs w:val="20"/>
        </w:rPr>
        <w:t xml:space="preserve"> serán cajas negras.</w:t>
      </w:r>
      <w:r w:rsidR="001C2991" w:rsidRPr="00B42945">
        <w:rPr>
          <w:rFonts w:ascii="Arial" w:hAnsi="Arial" w:cs="Arial"/>
          <w:bCs/>
          <w:sz w:val="20"/>
          <w:szCs w:val="20"/>
        </w:rPr>
        <w:t xml:space="preserve"> </w:t>
      </w:r>
    </w:p>
    <w:p w:rsidR="004949A6" w:rsidRPr="00B42945" w:rsidRDefault="004949A6"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w:t>
      </w:r>
      <w:r w:rsidRPr="00B42945">
        <w:rPr>
          <w:rFonts w:ascii="Arial" w:hAnsi="Arial" w:cs="Arial"/>
          <w:b/>
          <w:bCs/>
          <w:sz w:val="20"/>
          <w:szCs w:val="20"/>
          <w:u w:val="single"/>
        </w:rPr>
        <w:t>Descripción de las Pruebas de Caja Negra.-</w:t>
      </w:r>
      <w:r w:rsidRPr="00B42945">
        <w:rPr>
          <w:rFonts w:ascii="Arial" w:hAnsi="Arial" w:cs="Arial"/>
          <w:bCs/>
          <w:sz w:val="20"/>
          <w:szCs w:val="20"/>
        </w:rPr>
        <w:t xml:space="preserve">las pruebas de caja negra se centran principalmente en si se requiere de un </w:t>
      </w:r>
      <w:r w:rsidR="00CF0926" w:rsidRPr="00B42945">
        <w:rPr>
          <w:rFonts w:ascii="Arial" w:hAnsi="Arial" w:cs="Arial"/>
          <w:bCs/>
          <w:sz w:val="20"/>
          <w:szCs w:val="20"/>
        </w:rPr>
        <w:t>módulo</w:t>
      </w:r>
      <w:r w:rsidRPr="00B42945">
        <w:rPr>
          <w:rFonts w:ascii="Arial" w:hAnsi="Arial" w:cs="Arial"/>
          <w:bCs/>
          <w:sz w:val="20"/>
          <w:szCs w:val="20"/>
        </w:rPr>
        <w:t xml:space="preserve">, chárter o sección </w:t>
      </w:r>
      <w:proofErr w:type="spellStart"/>
      <w:r w:rsidRPr="00B42945">
        <w:rPr>
          <w:rFonts w:ascii="Arial" w:hAnsi="Arial" w:cs="Arial"/>
          <w:bCs/>
          <w:sz w:val="20"/>
          <w:szCs w:val="20"/>
        </w:rPr>
        <w:t>especifica</w:t>
      </w:r>
      <w:proofErr w:type="spellEnd"/>
      <w:r w:rsidRPr="00B42945">
        <w:rPr>
          <w:rFonts w:ascii="Arial" w:hAnsi="Arial" w:cs="Arial"/>
          <w:bCs/>
          <w:sz w:val="20"/>
          <w:szCs w:val="20"/>
        </w:rPr>
        <w:t xml:space="preserve"> de un software es decir una manera de encontrar casos específicos </w:t>
      </w:r>
      <w:r w:rsidR="00CF0926" w:rsidRPr="00B42945">
        <w:rPr>
          <w:rFonts w:ascii="Arial" w:hAnsi="Arial" w:cs="Arial"/>
          <w:bCs/>
          <w:sz w:val="20"/>
          <w:szCs w:val="20"/>
        </w:rPr>
        <w:t>en ese modulo que atiendan a su especificación.</w:t>
      </w:r>
    </w:p>
    <w:p w:rsidR="00CF0926" w:rsidRPr="00B42945" w:rsidRDefault="00CF0926"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Las pruebas de caja negra se limitan que el </w:t>
      </w:r>
      <w:proofErr w:type="spellStart"/>
      <w:r w:rsidRPr="00B42945">
        <w:rPr>
          <w:rFonts w:ascii="Arial" w:hAnsi="Arial" w:cs="Arial"/>
          <w:bCs/>
          <w:sz w:val="20"/>
          <w:szCs w:val="20"/>
        </w:rPr>
        <w:t>tester</w:t>
      </w:r>
      <w:proofErr w:type="spellEnd"/>
      <w:r w:rsidRPr="00B42945">
        <w:rPr>
          <w:rFonts w:ascii="Arial" w:hAnsi="Arial" w:cs="Arial"/>
          <w:bCs/>
          <w:sz w:val="20"/>
          <w:szCs w:val="20"/>
        </w:rPr>
        <w:t xml:space="preserve"> pruebe con datos de entrada y estudie como salen sin preocuparse de lo que pase en su interior.</w:t>
      </w:r>
    </w:p>
    <w:p w:rsidR="00CF0926" w:rsidRPr="00B42945" w:rsidRDefault="00CF0926"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Estas se centran en </w:t>
      </w:r>
      <w:proofErr w:type="spellStart"/>
      <w:r w:rsidRPr="00B42945">
        <w:rPr>
          <w:rFonts w:ascii="Arial" w:hAnsi="Arial" w:cs="Arial"/>
          <w:bCs/>
          <w:sz w:val="20"/>
          <w:szCs w:val="20"/>
        </w:rPr>
        <w:t>modulos</w:t>
      </w:r>
      <w:proofErr w:type="spellEnd"/>
      <w:r w:rsidRPr="00B42945">
        <w:rPr>
          <w:rFonts w:ascii="Arial" w:hAnsi="Arial" w:cs="Arial"/>
          <w:bCs/>
          <w:sz w:val="20"/>
          <w:szCs w:val="20"/>
        </w:rPr>
        <w:t xml:space="preserve"> o </w:t>
      </w:r>
      <w:proofErr w:type="spellStart"/>
      <w:r w:rsidRPr="00B42945">
        <w:rPr>
          <w:rFonts w:ascii="Arial" w:hAnsi="Arial" w:cs="Arial"/>
          <w:bCs/>
          <w:sz w:val="20"/>
          <w:szCs w:val="20"/>
        </w:rPr>
        <w:t>charters</w:t>
      </w:r>
      <w:proofErr w:type="spellEnd"/>
      <w:r w:rsidRPr="00B42945">
        <w:rPr>
          <w:rFonts w:ascii="Arial" w:hAnsi="Arial" w:cs="Arial"/>
          <w:bCs/>
          <w:sz w:val="20"/>
          <w:szCs w:val="20"/>
        </w:rPr>
        <w:t xml:space="preserve"> de interfaz de </w:t>
      </w:r>
      <w:proofErr w:type="gramStart"/>
      <w:r w:rsidRPr="00B42945">
        <w:rPr>
          <w:rFonts w:ascii="Arial" w:hAnsi="Arial" w:cs="Arial"/>
          <w:bCs/>
          <w:sz w:val="20"/>
          <w:szCs w:val="20"/>
        </w:rPr>
        <w:t>usuario(</w:t>
      </w:r>
      <w:proofErr w:type="spellStart"/>
      <w:proofErr w:type="gramEnd"/>
      <w:r w:rsidRPr="00B42945">
        <w:rPr>
          <w:rFonts w:ascii="Arial" w:hAnsi="Arial" w:cs="Arial"/>
          <w:bCs/>
          <w:sz w:val="20"/>
          <w:szCs w:val="20"/>
        </w:rPr>
        <w:t>pantalla,ficheros,canales</w:t>
      </w:r>
      <w:proofErr w:type="spellEnd"/>
      <w:r w:rsidRPr="00B42945">
        <w:rPr>
          <w:rFonts w:ascii="Arial" w:hAnsi="Arial" w:cs="Arial"/>
          <w:bCs/>
          <w:sz w:val="20"/>
          <w:szCs w:val="20"/>
        </w:rPr>
        <w:t xml:space="preserve"> de comunicación, </w:t>
      </w:r>
      <w:proofErr w:type="spellStart"/>
      <w:r w:rsidRPr="00B42945">
        <w:rPr>
          <w:rFonts w:ascii="Arial" w:hAnsi="Arial" w:cs="Arial"/>
          <w:bCs/>
          <w:sz w:val="20"/>
          <w:szCs w:val="20"/>
        </w:rPr>
        <w:t>etc</w:t>
      </w:r>
      <w:proofErr w:type="spellEnd"/>
      <w:r w:rsidRPr="00B42945">
        <w:rPr>
          <w:rFonts w:ascii="Arial" w:hAnsi="Arial" w:cs="Arial"/>
          <w:bCs/>
          <w:sz w:val="20"/>
          <w:szCs w:val="20"/>
        </w:rPr>
        <w:t>) pero suelen ser útiles en cualquier modulo ya que todos o la mayoría tienen datos de entrada y salida que se pueden comprobar y verificar.</w:t>
      </w:r>
    </w:p>
    <w:p w:rsidR="002E2D11" w:rsidRPr="00B42945" w:rsidRDefault="00CF0926"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Como cualquier otra prueba las de caja negra se basan en especificaciones de requisitos y documentación funcional estos requisitos suelen ser </w:t>
      </w:r>
      <w:proofErr w:type="spellStart"/>
      <w:r w:rsidRPr="00B42945">
        <w:rPr>
          <w:rFonts w:ascii="Arial" w:hAnsi="Arial" w:cs="Arial"/>
          <w:bCs/>
          <w:sz w:val="20"/>
          <w:szCs w:val="20"/>
        </w:rPr>
        <w:t>mas</w:t>
      </w:r>
      <w:proofErr w:type="spellEnd"/>
      <w:r w:rsidRPr="00B42945">
        <w:rPr>
          <w:rFonts w:ascii="Arial" w:hAnsi="Arial" w:cs="Arial"/>
          <w:bCs/>
          <w:sz w:val="20"/>
          <w:szCs w:val="20"/>
        </w:rPr>
        <w:t xml:space="preserve"> complejos que los internos para ello realizaremos  una cobertura de especificación que será muy recomendable para conseguir el mayor campo posible.</w:t>
      </w:r>
    </w:p>
    <w:p w:rsidR="00CF0926" w:rsidRPr="00B42945" w:rsidRDefault="002E2D11"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w:t>
      </w:r>
      <w:r w:rsidRPr="00B42945">
        <w:rPr>
          <w:rFonts w:ascii="Arial" w:hAnsi="Arial" w:cs="Arial"/>
          <w:b/>
          <w:bCs/>
          <w:sz w:val="20"/>
          <w:szCs w:val="20"/>
          <w:u w:val="single"/>
        </w:rPr>
        <w:t>Limitaciones de las Pruebas de Caja Negra.-</w:t>
      </w:r>
      <w:r w:rsidRPr="00B42945">
        <w:rPr>
          <w:rFonts w:ascii="Arial" w:hAnsi="Arial" w:cs="Arial"/>
          <w:bCs/>
          <w:sz w:val="20"/>
          <w:szCs w:val="20"/>
        </w:rPr>
        <w:t xml:space="preserve"> lo </w:t>
      </w:r>
      <w:proofErr w:type="spellStart"/>
      <w:r w:rsidRPr="00B42945">
        <w:rPr>
          <w:rFonts w:ascii="Arial" w:hAnsi="Arial" w:cs="Arial"/>
          <w:bCs/>
          <w:sz w:val="20"/>
          <w:szCs w:val="20"/>
        </w:rPr>
        <w:t>mas</w:t>
      </w:r>
      <w:proofErr w:type="spellEnd"/>
      <w:r w:rsidRPr="00B42945">
        <w:rPr>
          <w:rFonts w:ascii="Arial" w:hAnsi="Arial" w:cs="Arial"/>
          <w:bCs/>
          <w:sz w:val="20"/>
          <w:szCs w:val="20"/>
        </w:rPr>
        <w:t xml:space="preserve"> deseable a la hora de realizar las pruebas de caja negra es realizar una cobertura completa pero en la mayoría de los casos no es suficiente siempre hay que combinarlas con pruebas de integración ya que por mucho q funcionen los datos de entrada/salida por dentro o en terceros sistemas pueden tener defectos que no se están tomando en cuenta estos defectos nos pueden acarrear problemas a corto plazo.</w:t>
      </w:r>
    </w:p>
    <w:p w:rsidR="00761DDE" w:rsidRPr="00B42945" w:rsidRDefault="00761DDE" w:rsidP="00B42945">
      <w:pPr>
        <w:autoSpaceDE w:val="0"/>
        <w:autoSpaceDN w:val="0"/>
        <w:adjustRightInd w:val="0"/>
        <w:spacing w:after="0" w:line="360" w:lineRule="auto"/>
        <w:rPr>
          <w:rFonts w:ascii="Arial" w:hAnsi="Arial" w:cs="Arial"/>
          <w:bCs/>
          <w:sz w:val="20"/>
          <w:szCs w:val="20"/>
        </w:rPr>
      </w:pPr>
    </w:p>
    <w:p w:rsidR="00761DDE" w:rsidRPr="00B42945" w:rsidRDefault="00B42945" w:rsidP="00B42945">
      <w:pPr>
        <w:autoSpaceDE w:val="0"/>
        <w:autoSpaceDN w:val="0"/>
        <w:adjustRightInd w:val="0"/>
        <w:spacing w:after="0" w:line="360" w:lineRule="auto"/>
        <w:rPr>
          <w:rFonts w:ascii="Arial" w:hAnsi="Arial" w:cs="Arial"/>
          <w:b/>
          <w:bCs/>
          <w:sz w:val="20"/>
          <w:szCs w:val="20"/>
          <w:u w:val="single"/>
        </w:rPr>
      </w:pPr>
      <w:r w:rsidRPr="00B42945">
        <w:rPr>
          <w:rFonts w:ascii="Arial" w:hAnsi="Arial" w:cs="Arial"/>
          <w:b/>
          <w:bCs/>
          <w:sz w:val="20"/>
          <w:szCs w:val="20"/>
          <w:u w:val="single"/>
        </w:rPr>
        <w:t>PARADIGMA DE PROGRAMACION</w:t>
      </w:r>
    </w:p>
    <w:p w:rsidR="00761DDE" w:rsidRPr="00B42945" w:rsidRDefault="00761DDE"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Un </w:t>
      </w:r>
      <w:proofErr w:type="spellStart"/>
      <w:r w:rsidRPr="00B42945">
        <w:rPr>
          <w:rFonts w:ascii="Arial" w:hAnsi="Arial" w:cs="Arial"/>
          <w:bCs/>
          <w:sz w:val="20"/>
          <w:szCs w:val="20"/>
        </w:rPr>
        <w:t>pardigma</w:t>
      </w:r>
      <w:proofErr w:type="spellEnd"/>
      <w:r w:rsidRPr="00B42945">
        <w:rPr>
          <w:rFonts w:ascii="Arial" w:hAnsi="Arial" w:cs="Arial"/>
          <w:bCs/>
          <w:sz w:val="20"/>
          <w:szCs w:val="20"/>
        </w:rPr>
        <w:t xml:space="preserve"> de programación es una propuesta tecnológica </w:t>
      </w:r>
      <w:proofErr w:type="spellStart"/>
      <w:r w:rsidRPr="00B42945">
        <w:rPr>
          <w:rFonts w:ascii="Arial" w:hAnsi="Arial" w:cs="Arial"/>
          <w:bCs/>
          <w:sz w:val="20"/>
          <w:szCs w:val="20"/>
        </w:rPr>
        <w:t>adptada</w:t>
      </w:r>
      <w:proofErr w:type="spellEnd"/>
      <w:r w:rsidRPr="00B42945">
        <w:rPr>
          <w:rFonts w:ascii="Arial" w:hAnsi="Arial" w:cs="Arial"/>
          <w:bCs/>
          <w:sz w:val="20"/>
          <w:szCs w:val="20"/>
        </w:rPr>
        <w:t xml:space="preserve"> por una comunidad de programadores cuyo </w:t>
      </w:r>
      <w:proofErr w:type="spellStart"/>
      <w:r w:rsidRPr="00B42945">
        <w:rPr>
          <w:rFonts w:ascii="Arial" w:hAnsi="Arial" w:cs="Arial"/>
          <w:bCs/>
          <w:sz w:val="20"/>
          <w:szCs w:val="20"/>
        </w:rPr>
        <w:t>nucleo</w:t>
      </w:r>
      <w:proofErr w:type="spellEnd"/>
      <w:r w:rsidRPr="00B42945">
        <w:rPr>
          <w:rFonts w:ascii="Arial" w:hAnsi="Arial" w:cs="Arial"/>
          <w:bCs/>
          <w:sz w:val="20"/>
          <w:szCs w:val="20"/>
        </w:rPr>
        <w:t xml:space="preserve"> central es incuestionable en cuanto a que únicamente trata de resolver uno o varios problemas claramente delimitados.</w:t>
      </w:r>
    </w:p>
    <w:p w:rsidR="009E235C" w:rsidRPr="00B42945" w:rsidRDefault="009E235C"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Es un estilo de programación empleado, la </w:t>
      </w:r>
      <w:proofErr w:type="spellStart"/>
      <w:r w:rsidRPr="00B42945">
        <w:rPr>
          <w:rFonts w:ascii="Arial" w:hAnsi="Arial" w:cs="Arial"/>
          <w:bCs/>
          <w:sz w:val="20"/>
          <w:szCs w:val="20"/>
        </w:rPr>
        <w:t>resolcion</w:t>
      </w:r>
      <w:proofErr w:type="spellEnd"/>
      <w:r w:rsidRPr="00B42945">
        <w:rPr>
          <w:rFonts w:ascii="Arial" w:hAnsi="Arial" w:cs="Arial"/>
          <w:bCs/>
          <w:sz w:val="20"/>
          <w:szCs w:val="20"/>
        </w:rPr>
        <w:t xml:space="preserve"> de estos problemas debe suponer consecuentemente un avance significativo en al menos un parámetro que afecte a la </w:t>
      </w:r>
      <w:proofErr w:type="spellStart"/>
      <w:r w:rsidRPr="00B42945">
        <w:rPr>
          <w:rFonts w:ascii="Arial" w:hAnsi="Arial" w:cs="Arial"/>
          <w:bCs/>
          <w:sz w:val="20"/>
          <w:szCs w:val="20"/>
        </w:rPr>
        <w:t>ingeniria</w:t>
      </w:r>
      <w:proofErr w:type="spellEnd"/>
      <w:r w:rsidRPr="00B42945">
        <w:rPr>
          <w:rFonts w:ascii="Arial" w:hAnsi="Arial" w:cs="Arial"/>
          <w:bCs/>
          <w:sz w:val="20"/>
          <w:szCs w:val="20"/>
        </w:rPr>
        <w:t xml:space="preserve"> de software.</w:t>
      </w:r>
    </w:p>
    <w:p w:rsidR="009E235C" w:rsidRPr="00B42945" w:rsidRDefault="009E235C"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Tiene una estrecha relación con la formalización de lenguajes de programación en su momento  de definición. Un paradigma </w:t>
      </w:r>
      <w:proofErr w:type="spellStart"/>
      <w:r w:rsidRPr="00B42945">
        <w:rPr>
          <w:rFonts w:ascii="Arial" w:hAnsi="Arial" w:cs="Arial"/>
          <w:bCs/>
          <w:sz w:val="20"/>
          <w:szCs w:val="20"/>
        </w:rPr>
        <w:t>esta</w:t>
      </w:r>
      <w:proofErr w:type="spellEnd"/>
      <w:r w:rsidRPr="00B42945">
        <w:rPr>
          <w:rFonts w:ascii="Arial" w:hAnsi="Arial" w:cs="Arial"/>
          <w:bCs/>
          <w:sz w:val="20"/>
          <w:szCs w:val="20"/>
        </w:rPr>
        <w:t xml:space="preserve"> delimitado en el tiempo en cuanto a </w:t>
      </w:r>
      <w:proofErr w:type="spellStart"/>
      <w:r w:rsidRPr="00B42945">
        <w:rPr>
          <w:rFonts w:ascii="Arial" w:hAnsi="Arial" w:cs="Arial"/>
          <w:bCs/>
          <w:sz w:val="20"/>
          <w:szCs w:val="20"/>
        </w:rPr>
        <w:t>aceptacio</w:t>
      </w:r>
      <w:proofErr w:type="spellEnd"/>
      <w:r w:rsidRPr="00B42945">
        <w:rPr>
          <w:rFonts w:ascii="Arial" w:hAnsi="Arial" w:cs="Arial"/>
          <w:bCs/>
          <w:sz w:val="20"/>
          <w:szCs w:val="20"/>
        </w:rPr>
        <w:t xml:space="preserve"> y uso ya que nuevos paradigmas aportan nuevas o mejores </w:t>
      </w:r>
      <w:proofErr w:type="spellStart"/>
      <w:r w:rsidRPr="00B42945">
        <w:rPr>
          <w:rFonts w:ascii="Arial" w:hAnsi="Arial" w:cs="Arial"/>
          <w:bCs/>
          <w:sz w:val="20"/>
          <w:szCs w:val="20"/>
        </w:rPr>
        <w:t>soluciónes</w:t>
      </w:r>
      <w:proofErr w:type="spellEnd"/>
      <w:r w:rsidRPr="00B42945">
        <w:rPr>
          <w:rFonts w:ascii="Arial" w:hAnsi="Arial" w:cs="Arial"/>
          <w:bCs/>
          <w:sz w:val="20"/>
          <w:szCs w:val="20"/>
        </w:rPr>
        <w:t xml:space="preserve"> que la sustituyen parcial o totalmente</w:t>
      </w:r>
    </w:p>
    <w:p w:rsidR="009E235C" w:rsidRPr="00B42945" w:rsidRDefault="009E235C"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lastRenderedPageBreak/>
        <w:t xml:space="preserve">Un </w:t>
      </w:r>
      <w:proofErr w:type="spellStart"/>
      <w:r w:rsidRPr="00B42945">
        <w:rPr>
          <w:rFonts w:ascii="Arial" w:hAnsi="Arial" w:cs="Arial"/>
          <w:bCs/>
          <w:sz w:val="20"/>
          <w:szCs w:val="20"/>
        </w:rPr>
        <w:t>paradisma</w:t>
      </w:r>
      <w:proofErr w:type="spellEnd"/>
      <w:r w:rsidRPr="00B42945">
        <w:rPr>
          <w:rFonts w:ascii="Arial" w:hAnsi="Arial" w:cs="Arial"/>
          <w:bCs/>
          <w:sz w:val="20"/>
          <w:szCs w:val="20"/>
        </w:rPr>
        <w:t xml:space="preserve"> de programación representa un enfoque particular o filosofía para diseñar soluciones. Los paradigmas difieren unos de otros en los conceptos y la forma de abstraer los elementos involucrados en un </w:t>
      </w:r>
      <w:proofErr w:type="spellStart"/>
      <w:r w:rsidRPr="00B42945">
        <w:rPr>
          <w:rFonts w:ascii="Arial" w:hAnsi="Arial" w:cs="Arial"/>
          <w:bCs/>
          <w:sz w:val="20"/>
          <w:szCs w:val="20"/>
        </w:rPr>
        <w:t>proble</w:t>
      </w:r>
      <w:proofErr w:type="spellEnd"/>
      <w:r w:rsidRPr="00B42945">
        <w:rPr>
          <w:rFonts w:ascii="Arial" w:hAnsi="Arial" w:cs="Arial"/>
          <w:bCs/>
          <w:sz w:val="20"/>
          <w:szCs w:val="20"/>
        </w:rPr>
        <w:t xml:space="preserve"> </w:t>
      </w:r>
      <w:proofErr w:type="spellStart"/>
      <w:r w:rsidRPr="00B42945">
        <w:rPr>
          <w:rFonts w:ascii="Arial" w:hAnsi="Arial" w:cs="Arial"/>
          <w:bCs/>
          <w:sz w:val="20"/>
          <w:szCs w:val="20"/>
        </w:rPr>
        <w:t>asi</w:t>
      </w:r>
      <w:proofErr w:type="spellEnd"/>
      <w:r w:rsidRPr="00B42945">
        <w:rPr>
          <w:rFonts w:ascii="Arial" w:hAnsi="Arial" w:cs="Arial"/>
          <w:bCs/>
          <w:sz w:val="20"/>
          <w:szCs w:val="20"/>
        </w:rPr>
        <w:t xml:space="preserve"> como los pasos que integran la solución del problema en otras palabras el </w:t>
      </w:r>
      <w:proofErr w:type="gramStart"/>
      <w:r w:rsidRPr="00B42945">
        <w:rPr>
          <w:rFonts w:ascii="Arial" w:hAnsi="Arial" w:cs="Arial"/>
          <w:bCs/>
          <w:sz w:val="20"/>
          <w:szCs w:val="20"/>
        </w:rPr>
        <w:t>computo</w:t>
      </w:r>
      <w:proofErr w:type="gramEnd"/>
      <w:r w:rsidRPr="00B42945">
        <w:rPr>
          <w:rFonts w:ascii="Arial" w:hAnsi="Arial" w:cs="Arial"/>
          <w:bCs/>
          <w:sz w:val="20"/>
          <w:szCs w:val="20"/>
        </w:rPr>
        <w:t xml:space="preserve"> </w:t>
      </w:r>
    </w:p>
    <w:p w:rsidR="009E235C" w:rsidRPr="00B42945" w:rsidRDefault="009E235C" w:rsidP="00B42945">
      <w:pPr>
        <w:autoSpaceDE w:val="0"/>
        <w:autoSpaceDN w:val="0"/>
        <w:adjustRightInd w:val="0"/>
        <w:spacing w:after="0" w:line="360" w:lineRule="auto"/>
        <w:rPr>
          <w:rFonts w:ascii="Arial" w:hAnsi="Arial" w:cs="Arial"/>
          <w:bCs/>
          <w:sz w:val="20"/>
          <w:szCs w:val="20"/>
        </w:rPr>
      </w:pPr>
      <w:r w:rsidRPr="00B42945">
        <w:rPr>
          <w:rFonts w:ascii="Arial" w:hAnsi="Arial" w:cs="Arial"/>
          <w:bCs/>
          <w:sz w:val="20"/>
          <w:szCs w:val="20"/>
        </w:rPr>
        <w:t xml:space="preserve">Los paradigmas de programación </w:t>
      </w:r>
      <w:proofErr w:type="spellStart"/>
      <w:r w:rsidRPr="00B42945">
        <w:rPr>
          <w:rFonts w:ascii="Arial" w:hAnsi="Arial" w:cs="Arial"/>
          <w:bCs/>
          <w:sz w:val="20"/>
          <w:szCs w:val="20"/>
        </w:rPr>
        <w:t>mas</w:t>
      </w:r>
      <w:proofErr w:type="spellEnd"/>
      <w:r w:rsidRPr="00B42945">
        <w:rPr>
          <w:rFonts w:ascii="Arial" w:hAnsi="Arial" w:cs="Arial"/>
          <w:bCs/>
          <w:sz w:val="20"/>
          <w:szCs w:val="20"/>
        </w:rPr>
        <w:t xml:space="preserve"> conocidos son:</w:t>
      </w:r>
    </w:p>
    <w:p w:rsidR="009E235C" w:rsidRPr="00B42945" w:rsidRDefault="00D261BD" w:rsidP="00B42945">
      <w:pPr>
        <w:autoSpaceDE w:val="0"/>
        <w:autoSpaceDN w:val="0"/>
        <w:adjustRightInd w:val="0"/>
        <w:spacing w:after="0" w:line="360" w:lineRule="auto"/>
        <w:rPr>
          <w:rFonts w:ascii="Arial" w:hAnsi="Arial" w:cs="Arial"/>
          <w:bCs/>
          <w:iCs/>
          <w:sz w:val="20"/>
          <w:szCs w:val="20"/>
        </w:rPr>
      </w:pPr>
      <w:r w:rsidRPr="00B42945">
        <w:rPr>
          <w:rFonts w:ascii="Arial" w:hAnsi="Arial" w:cs="Arial"/>
          <w:b/>
          <w:bCs/>
          <w:sz w:val="20"/>
          <w:szCs w:val="20"/>
        </w:rPr>
        <w:t>*Paradigma de la P</w:t>
      </w:r>
      <w:r w:rsidR="009E235C" w:rsidRPr="00B42945">
        <w:rPr>
          <w:rFonts w:ascii="Arial" w:hAnsi="Arial" w:cs="Arial"/>
          <w:b/>
          <w:bCs/>
          <w:sz w:val="20"/>
          <w:szCs w:val="20"/>
        </w:rPr>
        <w:t>rogram</w:t>
      </w:r>
      <w:r w:rsidRPr="00B42945">
        <w:rPr>
          <w:rFonts w:ascii="Arial" w:hAnsi="Arial" w:cs="Arial"/>
          <w:b/>
          <w:bCs/>
          <w:sz w:val="20"/>
          <w:szCs w:val="20"/>
        </w:rPr>
        <w:t>ación Estructurada o Imperativa.-</w:t>
      </w:r>
      <w:r w:rsidR="009E235C" w:rsidRPr="00B42945">
        <w:rPr>
          <w:rFonts w:ascii="Arial" w:hAnsi="Arial" w:cs="Arial"/>
          <w:bCs/>
          <w:sz w:val="20"/>
          <w:szCs w:val="20"/>
        </w:rPr>
        <w:t> Es el paradigma de programación que más se ha utilizado en el pasado. Muchos comenzamos a programar bajo este paradigma. Lo soportan lenguajes como </w:t>
      </w:r>
      <w:r w:rsidR="009E235C" w:rsidRPr="00B42945">
        <w:rPr>
          <w:rFonts w:ascii="Arial" w:hAnsi="Arial" w:cs="Arial"/>
          <w:bCs/>
          <w:iCs/>
          <w:sz w:val="20"/>
          <w:szCs w:val="20"/>
        </w:rPr>
        <w:t>‘C’, ’BASIC’</w:t>
      </w:r>
      <w:r w:rsidR="009E235C" w:rsidRPr="00B42945">
        <w:rPr>
          <w:rFonts w:ascii="Arial" w:hAnsi="Arial" w:cs="Arial"/>
          <w:bCs/>
          <w:sz w:val="20"/>
          <w:szCs w:val="20"/>
        </w:rPr>
        <w:t> o </w:t>
      </w:r>
      <w:r w:rsidR="009E235C" w:rsidRPr="00B42945">
        <w:rPr>
          <w:rFonts w:ascii="Arial" w:hAnsi="Arial" w:cs="Arial"/>
          <w:bCs/>
          <w:iCs/>
          <w:sz w:val="20"/>
          <w:szCs w:val="20"/>
        </w:rPr>
        <w:t>‘Pascal’</w:t>
      </w:r>
      <w:r w:rsidRPr="00B42945">
        <w:rPr>
          <w:rFonts w:ascii="Arial" w:hAnsi="Arial" w:cs="Arial"/>
          <w:bCs/>
          <w:iCs/>
          <w:sz w:val="20"/>
          <w:szCs w:val="20"/>
        </w:rPr>
        <w:t>.</w:t>
      </w:r>
    </w:p>
    <w:p w:rsidR="00D261BD" w:rsidRPr="00B42945" w:rsidRDefault="00D261BD" w:rsidP="00B42945">
      <w:pPr>
        <w:autoSpaceDE w:val="0"/>
        <w:autoSpaceDN w:val="0"/>
        <w:adjustRightInd w:val="0"/>
        <w:spacing w:after="0" w:line="360" w:lineRule="auto"/>
        <w:rPr>
          <w:rFonts w:ascii="Arial" w:hAnsi="Arial" w:cs="Arial"/>
          <w:b/>
          <w:bCs/>
          <w:iCs/>
          <w:sz w:val="20"/>
          <w:szCs w:val="20"/>
        </w:rPr>
      </w:pPr>
      <w:r w:rsidRPr="00B42945">
        <w:rPr>
          <w:rFonts w:ascii="Arial" w:hAnsi="Arial" w:cs="Arial"/>
          <w:bCs/>
          <w:iCs/>
          <w:sz w:val="20"/>
          <w:szCs w:val="20"/>
        </w:rPr>
        <w:t>*</w:t>
      </w:r>
      <w:r w:rsidRPr="00B42945">
        <w:rPr>
          <w:rFonts w:ascii="Arial" w:hAnsi="Arial" w:cs="Arial"/>
          <w:b/>
          <w:bCs/>
          <w:iCs/>
          <w:sz w:val="20"/>
          <w:szCs w:val="20"/>
        </w:rPr>
        <w:t>Paradigma de la Programación Funcional.-</w:t>
      </w:r>
      <w:r w:rsidRPr="00B42945">
        <w:rPr>
          <w:rFonts w:ascii="Arial" w:hAnsi="Arial" w:cs="Arial"/>
          <w:bCs/>
          <w:iCs/>
          <w:sz w:val="20"/>
          <w:szCs w:val="20"/>
        </w:rPr>
        <w:t> Paradigma de programación basada en la utilización de funciones aritméticas que no manejan datos mutables o estados. Este paradigma lo soportan lenguajes como ‘</w:t>
      </w:r>
      <w:proofErr w:type="spellStart"/>
      <w:r w:rsidRPr="00B42945">
        <w:rPr>
          <w:rFonts w:ascii="Arial" w:hAnsi="Arial" w:cs="Arial"/>
          <w:bCs/>
          <w:iCs/>
          <w:sz w:val="20"/>
          <w:szCs w:val="20"/>
        </w:rPr>
        <w:t>Haskell</w:t>
      </w:r>
      <w:proofErr w:type="spellEnd"/>
      <w:r w:rsidRPr="00B42945">
        <w:rPr>
          <w:rFonts w:ascii="Arial" w:hAnsi="Arial" w:cs="Arial"/>
          <w:bCs/>
          <w:iCs/>
          <w:sz w:val="20"/>
          <w:szCs w:val="20"/>
        </w:rPr>
        <w:t>’ y ‘</w:t>
      </w:r>
      <w:proofErr w:type="spellStart"/>
      <w:r w:rsidRPr="00B42945">
        <w:rPr>
          <w:rFonts w:ascii="Arial" w:hAnsi="Arial" w:cs="Arial"/>
          <w:bCs/>
          <w:iCs/>
          <w:sz w:val="20"/>
          <w:szCs w:val="20"/>
        </w:rPr>
        <w:t>Lisp</w:t>
      </w:r>
      <w:proofErr w:type="spellEnd"/>
      <w:r w:rsidRPr="00B42945">
        <w:rPr>
          <w:rFonts w:ascii="Arial" w:hAnsi="Arial" w:cs="Arial"/>
          <w:bCs/>
          <w:iCs/>
          <w:sz w:val="20"/>
          <w:szCs w:val="20"/>
        </w:rPr>
        <w:t>’</w:t>
      </w:r>
    </w:p>
    <w:p w:rsidR="00D261BD" w:rsidRPr="00B42945" w:rsidRDefault="00D261BD" w:rsidP="00B42945">
      <w:pPr>
        <w:autoSpaceDE w:val="0"/>
        <w:autoSpaceDN w:val="0"/>
        <w:adjustRightInd w:val="0"/>
        <w:spacing w:after="0" w:line="360" w:lineRule="auto"/>
        <w:rPr>
          <w:rFonts w:ascii="Arial" w:hAnsi="Arial" w:cs="Arial"/>
          <w:bCs/>
          <w:iCs/>
          <w:sz w:val="20"/>
          <w:szCs w:val="20"/>
        </w:rPr>
      </w:pPr>
      <w:r w:rsidRPr="00B42945">
        <w:rPr>
          <w:rFonts w:ascii="Arial" w:hAnsi="Arial" w:cs="Arial"/>
          <w:bCs/>
          <w:iCs/>
          <w:sz w:val="20"/>
          <w:szCs w:val="20"/>
        </w:rPr>
        <w:t>*</w:t>
      </w:r>
      <w:r w:rsidRPr="00B42945">
        <w:rPr>
          <w:rFonts w:ascii="Arial" w:hAnsi="Arial" w:cs="Arial"/>
          <w:b/>
          <w:bCs/>
          <w:iCs/>
          <w:sz w:val="20"/>
          <w:szCs w:val="20"/>
        </w:rPr>
        <w:t>Paradigma de la Programación Lógica.-</w:t>
      </w:r>
      <w:r w:rsidRPr="00B42945">
        <w:rPr>
          <w:rFonts w:ascii="Arial" w:hAnsi="Arial" w:cs="Arial"/>
          <w:bCs/>
          <w:iCs/>
          <w:sz w:val="20"/>
          <w:szCs w:val="20"/>
        </w:rPr>
        <w:t> Es un paradigma de programación que se basa en el concepto de función. Es un paradigma muy orientado a las matemáticas. Este paradigma lo soportan lenguajes como ‘</w:t>
      </w:r>
      <w:proofErr w:type="spellStart"/>
      <w:r w:rsidRPr="00B42945">
        <w:rPr>
          <w:rFonts w:ascii="Arial" w:hAnsi="Arial" w:cs="Arial"/>
          <w:bCs/>
          <w:iCs/>
          <w:sz w:val="20"/>
          <w:szCs w:val="20"/>
        </w:rPr>
        <w:t>Prolog</w:t>
      </w:r>
      <w:proofErr w:type="spellEnd"/>
      <w:r w:rsidRPr="00B42945">
        <w:rPr>
          <w:rFonts w:ascii="Arial" w:hAnsi="Arial" w:cs="Arial"/>
          <w:bCs/>
          <w:iCs/>
          <w:sz w:val="20"/>
          <w:szCs w:val="20"/>
        </w:rPr>
        <w:t>’.</w:t>
      </w:r>
    </w:p>
    <w:p w:rsidR="00D261BD" w:rsidRPr="00B42945" w:rsidRDefault="00D261BD"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hAnsi="Arial" w:cs="Arial"/>
          <w:bCs/>
          <w:iCs/>
          <w:sz w:val="20"/>
          <w:szCs w:val="20"/>
        </w:rPr>
        <w:t>*</w:t>
      </w:r>
      <w:r w:rsidRPr="00B42945">
        <w:rPr>
          <w:rFonts w:ascii="Arial" w:eastAsia="Times New Roman" w:hAnsi="Arial" w:cs="Arial"/>
          <w:b/>
          <w:bCs/>
          <w:color w:val="000000"/>
          <w:sz w:val="20"/>
          <w:szCs w:val="20"/>
          <w:bdr w:val="none" w:sz="0" w:space="0" w:color="auto" w:frame="1"/>
          <w:lang w:eastAsia="es-ES"/>
        </w:rPr>
        <w:t>Paradigma de la Programación Orientada a Objetos (POO).-</w:t>
      </w:r>
      <w:r w:rsidRPr="00B42945">
        <w:rPr>
          <w:rFonts w:ascii="Arial" w:eastAsia="Times New Roman" w:hAnsi="Arial" w:cs="Arial"/>
          <w:color w:val="333333"/>
          <w:sz w:val="20"/>
          <w:szCs w:val="20"/>
          <w:lang w:eastAsia="es-ES"/>
        </w:rPr>
        <w:t xml:space="preserve"> Es quizás el paradigma de programación más utilizado y el que </w:t>
      </w:r>
      <w:proofErr w:type="spellStart"/>
      <w:r w:rsidRPr="00B42945">
        <w:rPr>
          <w:rFonts w:ascii="Arial" w:eastAsia="Times New Roman" w:hAnsi="Arial" w:cs="Arial"/>
          <w:color w:val="333333"/>
          <w:sz w:val="20"/>
          <w:szCs w:val="20"/>
          <w:lang w:eastAsia="es-ES"/>
        </w:rPr>
        <w:t>mas</w:t>
      </w:r>
      <w:proofErr w:type="spellEnd"/>
      <w:r w:rsidRPr="00B42945">
        <w:rPr>
          <w:rFonts w:ascii="Arial" w:eastAsia="Times New Roman" w:hAnsi="Arial" w:cs="Arial"/>
          <w:color w:val="333333"/>
          <w:sz w:val="20"/>
          <w:szCs w:val="20"/>
          <w:lang w:eastAsia="es-ES"/>
        </w:rPr>
        <w:t xml:space="preserve"> éxito tiene a día de hoy. Gracias a que es un paradigma que se acerca al mundo real y nos permite aumentar la comprensibilidad de los problemas. Este paradigma de programación lo soportan lenguajes como </w:t>
      </w:r>
      <w:r w:rsidRPr="00B42945">
        <w:rPr>
          <w:rFonts w:ascii="Arial" w:eastAsia="Times New Roman" w:hAnsi="Arial" w:cs="Arial"/>
          <w:iCs/>
          <w:color w:val="333333"/>
          <w:sz w:val="20"/>
          <w:szCs w:val="20"/>
          <w:bdr w:val="none" w:sz="0" w:space="0" w:color="auto" w:frame="1"/>
          <w:lang w:eastAsia="es-ES"/>
        </w:rPr>
        <w:t>‘C++’, ‘Java’</w:t>
      </w:r>
      <w:r w:rsidRPr="00B42945">
        <w:rPr>
          <w:rFonts w:ascii="Arial" w:eastAsia="Times New Roman" w:hAnsi="Arial" w:cs="Arial"/>
          <w:color w:val="333333"/>
          <w:sz w:val="20"/>
          <w:szCs w:val="20"/>
          <w:lang w:eastAsia="es-ES"/>
        </w:rPr>
        <w:t> y </w:t>
      </w:r>
      <w:r w:rsidRPr="00B42945">
        <w:rPr>
          <w:rFonts w:ascii="Arial" w:eastAsia="Times New Roman" w:hAnsi="Arial" w:cs="Arial"/>
          <w:iCs/>
          <w:color w:val="333333"/>
          <w:sz w:val="20"/>
          <w:szCs w:val="20"/>
          <w:bdr w:val="none" w:sz="0" w:space="0" w:color="auto" w:frame="1"/>
          <w:lang w:eastAsia="es-ES"/>
        </w:rPr>
        <w:t>‘C#’</w:t>
      </w:r>
      <w:r w:rsidRPr="00B42945">
        <w:rPr>
          <w:rFonts w:ascii="Arial" w:eastAsia="Times New Roman" w:hAnsi="Arial" w:cs="Arial"/>
          <w:color w:val="333333"/>
          <w:sz w:val="20"/>
          <w:szCs w:val="20"/>
          <w:lang w:eastAsia="es-ES"/>
        </w:rPr>
        <w:t>.</w:t>
      </w:r>
    </w:p>
    <w:p w:rsidR="00D261BD" w:rsidRPr="00B42945" w:rsidRDefault="00D261BD"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eastAsia="Times New Roman" w:hAnsi="Arial" w:cs="Arial"/>
          <w:color w:val="333333"/>
          <w:sz w:val="20"/>
          <w:szCs w:val="20"/>
          <w:lang w:eastAsia="es-ES"/>
        </w:rPr>
        <w:t>*</w:t>
      </w:r>
      <w:r w:rsidRPr="00B42945">
        <w:rPr>
          <w:rFonts w:ascii="Arial" w:eastAsia="Times New Roman" w:hAnsi="Arial" w:cs="Arial"/>
          <w:b/>
          <w:bCs/>
          <w:color w:val="333333"/>
          <w:sz w:val="20"/>
          <w:szCs w:val="20"/>
          <w:lang w:eastAsia="es-ES"/>
        </w:rPr>
        <w:t>Paradigma de la Programación Orientada a Aspectos.-</w:t>
      </w:r>
      <w:r w:rsidRPr="00B42945">
        <w:rPr>
          <w:rFonts w:ascii="Arial" w:eastAsia="Times New Roman" w:hAnsi="Arial" w:cs="Arial"/>
          <w:color w:val="333333"/>
          <w:sz w:val="20"/>
          <w:szCs w:val="20"/>
          <w:lang w:eastAsia="es-ES"/>
        </w:rPr>
        <w:t> Este es un paradigma de programación relativamente nuevo, que incluye como característica el concepto de “Aspecto” que pretende dar una determinada funcionalidad al sistema; separando esta funcionalidad del sistemas, con el fin de aumentar la modularidad. Este nuevo paradigma de programación lo soporta el lenguaje de programación </w:t>
      </w:r>
      <w:r w:rsidRPr="00B42945">
        <w:rPr>
          <w:rFonts w:ascii="Arial" w:eastAsia="Times New Roman" w:hAnsi="Arial" w:cs="Arial"/>
          <w:iCs/>
          <w:color w:val="333333"/>
          <w:sz w:val="20"/>
          <w:szCs w:val="20"/>
          <w:lang w:eastAsia="es-ES"/>
        </w:rPr>
        <w:t>‘</w:t>
      </w:r>
      <w:proofErr w:type="spellStart"/>
      <w:r w:rsidRPr="00B42945">
        <w:rPr>
          <w:rFonts w:ascii="Arial" w:eastAsia="Times New Roman" w:hAnsi="Arial" w:cs="Arial"/>
          <w:iCs/>
          <w:color w:val="333333"/>
          <w:sz w:val="20"/>
          <w:szCs w:val="20"/>
          <w:lang w:eastAsia="es-ES"/>
        </w:rPr>
        <w:t>AspectJ</w:t>
      </w:r>
      <w:proofErr w:type="spellEnd"/>
      <w:r w:rsidRPr="00B42945">
        <w:rPr>
          <w:rFonts w:ascii="Arial" w:eastAsia="Times New Roman" w:hAnsi="Arial" w:cs="Arial"/>
          <w:iCs/>
          <w:color w:val="333333"/>
          <w:sz w:val="20"/>
          <w:szCs w:val="20"/>
          <w:lang w:eastAsia="es-ES"/>
        </w:rPr>
        <w:t>’</w:t>
      </w:r>
      <w:r w:rsidRPr="00B42945">
        <w:rPr>
          <w:rFonts w:ascii="Arial" w:eastAsia="Times New Roman" w:hAnsi="Arial" w:cs="Arial"/>
          <w:color w:val="333333"/>
          <w:sz w:val="20"/>
          <w:szCs w:val="20"/>
          <w:lang w:eastAsia="es-ES"/>
        </w:rPr>
        <w:t>.</w:t>
      </w:r>
    </w:p>
    <w:p w:rsidR="005B772B" w:rsidRPr="00B42945" w:rsidRDefault="005B772B" w:rsidP="00B42945">
      <w:pPr>
        <w:autoSpaceDE w:val="0"/>
        <w:autoSpaceDN w:val="0"/>
        <w:adjustRightInd w:val="0"/>
        <w:spacing w:after="0" w:line="360" w:lineRule="auto"/>
        <w:rPr>
          <w:rFonts w:ascii="Arial" w:eastAsia="Times New Roman" w:hAnsi="Arial" w:cs="Arial"/>
          <w:color w:val="333333"/>
          <w:sz w:val="20"/>
          <w:szCs w:val="20"/>
          <w:lang w:eastAsia="es-ES"/>
        </w:rPr>
      </w:pPr>
    </w:p>
    <w:p w:rsidR="005B772B" w:rsidRPr="00B42945" w:rsidRDefault="00B42945" w:rsidP="00B42945">
      <w:pPr>
        <w:autoSpaceDE w:val="0"/>
        <w:autoSpaceDN w:val="0"/>
        <w:adjustRightInd w:val="0"/>
        <w:spacing w:after="0" w:line="360" w:lineRule="auto"/>
        <w:rPr>
          <w:rFonts w:ascii="Arial" w:eastAsia="Times New Roman" w:hAnsi="Arial" w:cs="Arial"/>
          <w:b/>
          <w:color w:val="333333"/>
          <w:sz w:val="20"/>
          <w:szCs w:val="20"/>
          <w:u w:val="single"/>
          <w:lang w:eastAsia="es-ES"/>
        </w:rPr>
      </w:pPr>
      <w:r w:rsidRPr="00B42945">
        <w:rPr>
          <w:rFonts w:ascii="Arial" w:eastAsia="Times New Roman" w:hAnsi="Arial" w:cs="Arial"/>
          <w:b/>
          <w:color w:val="333333"/>
          <w:sz w:val="20"/>
          <w:szCs w:val="20"/>
          <w:u w:val="single"/>
          <w:lang w:eastAsia="es-ES"/>
        </w:rPr>
        <w:t xml:space="preserve">COMPILADORES </w:t>
      </w:r>
    </w:p>
    <w:p w:rsidR="005B772B" w:rsidRPr="00B42945" w:rsidRDefault="005B772B"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eastAsia="Times New Roman" w:hAnsi="Arial" w:cs="Arial"/>
          <w:color w:val="333333"/>
          <w:sz w:val="20"/>
          <w:szCs w:val="20"/>
          <w:lang w:eastAsia="es-ES"/>
        </w:rPr>
        <w:t xml:space="preserve">Un compilador es programa </w:t>
      </w:r>
      <w:r w:rsidR="00550CC3" w:rsidRPr="00B42945">
        <w:rPr>
          <w:rFonts w:ascii="Arial" w:eastAsia="Times New Roman" w:hAnsi="Arial" w:cs="Arial"/>
          <w:color w:val="333333"/>
          <w:sz w:val="20"/>
          <w:szCs w:val="20"/>
          <w:lang w:eastAsia="es-ES"/>
        </w:rPr>
        <w:t>informático</w:t>
      </w:r>
      <w:r w:rsidRPr="00B42945">
        <w:rPr>
          <w:rFonts w:ascii="Arial" w:eastAsia="Times New Roman" w:hAnsi="Arial" w:cs="Arial"/>
          <w:color w:val="333333"/>
          <w:sz w:val="20"/>
          <w:szCs w:val="20"/>
          <w:lang w:eastAsia="es-ES"/>
        </w:rPr>
        <w:t xml:space="preserve"> que se encarga de traducir el código fuente de una aplicación que este en desarrollo, es decir convierte un programa en lenguaje de programación de alto nivel de tal forma que sea </w:t>
      </w:r>
      <w:proofErr w:type="spellStart"/>
      <w:r w:rsidRPr="00B42945">
        <w:rPr>
          <w:rFonts w:ascii="Arial" w:eastAsia="Times New Roman" w:hAnsi="Arial" w:cs="Arial"/>
          <w:color w:val="333333"/>
          <w:sz w:val="20"/>
          <w:szCs w:val="20"/>
          <w:lang w:eastAsia="es-ES"/>
        </w:rPr>
        <w:t>mas</w:t>
      </w:r>
      <w:proofErr w:type="spellEnd"/>
      <w:r w:rsidRPr="00B42945">
        <w:rPr>
          <w:rFonts w:ascii="Arial" w:eastAsia="Times New Roman" w:hAnsi="Arial" w:cs="Arial"/>
          <w:color w:val="333333"/>
          <w:sz w:val="20"/>
          <w:szCs w:val="20"/>
          <w:lang w:eastAsia="es-ES"/>
        </w:rPr>
        <w:t xml:space="preserve"> entendible y mucho </w:t>
      </w:r>
      <w:proofErr w:type="spellStart"/>
      <w:r w:rsidRPr="00B42945">
        <w:rPr>
          <w:rFonts w:ascii="Arial" w:eastAsia="Times New Roman" w:hAnsi="Arial" w:cs="Arial"/>
          <w:color w:val="333333"/>
          <w:sz w:val="20"/>
          <w:szCs w:val="20"/>
          <w:lang w:eastAsia="es-ES"/>
        </w:rPr>
        <w:t>mas</w:t>
      </w:r>
      <w:proofErr w:type="spellEnd"/>
      <w:r w:rsidRPr="00B42945">
        <w:rPr>
          <w:rFonts w:ascii="Arial" w:eastAsia="Times New Roman" w:hAnsi="Arial" w:cs="Arial"/>
          <w:color w:val="333333"/>
          <w:sz w:val="20"/>
          <w:szCs w:val="20"/>
          <w:lang w:eastAsia="es-ES"/>
        </w:rPr>
        <w:t xml:space="preserve"> fácil de procesar en el equipo que se </w:t>
      </w:r>
      <w:proofErr w:type="spellStart"/>
      <w:r w:rsidRPr="00B42945">
        <w:rPr>
          <w:rFonts w:ascii="Arial" w:eastAsia="Times New Roman" w:hAnsi="Arial" w:cs="Arial"/>
          <w:color w:val="333333"/>
          <w:sz w:val="20"/>
          <w:szCs w:val="20"/>
          <w:lang w:eastAsia="es-ES"/>
        </w:rPr>
        <w:t>esta</w:t>
      </w:r>
      <w:proofErr w:type="spellEnd"/>
      <w:r w:rsidRPr="00B42945">
        <w:rPr>
          <w:rFonts w:ascii="Arial" w:eastAsia="Times New Roman" w:hAnsi="Arial" w:cs="Arial"/>
          <w:color w:val="333333"/>
          <w:sz w:val="20"/>
          <w:szCs w:val="20"/>
          <w:lang w:eastAsia="es-ES"/>
        </w:rPr>
        <w:t xml:space="preserve"> ejecutando.</w:t>
      </w:r>
    </w:p>
    <w:p w:rsidR="005B772B" w:rsidRPr="00B42945" w:rsidRDefault="005B772B"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eastAsia="Times New Roman" w:hAnsi="Arial" w:cs="Arial"/>
          <w:color w:val="333333"/>
          <w:sz w:val="20"/>
          <w:szCs w:val="20"/>
          <w:lang w:eastAsia="es-ES"/>
        </w:rPr>
        <w:t xml:space="preserve">De igual manera un traductor es el que toma como entrada un texto escrito y da como salida </w:t>
      </w:r>
      <w:r w:rsidR="00550CC3" w:rsidRPr="00B42945">
        <w:rPr>
          <w:rFonts w:ascii="Arial" w:eastAsia="Times New Roman" w:hAnsi="Arial" w:cs="Arial"/>
          <w:color w:val="333333"/>
          <w:sz w:val="20"/>
          <w:szCs w:val="20"/>
          <w:lang w:eastAsia="es-ES"/>
        </w:rPr>
        <w:t>otro texto escrito y da como salida otro texto en un lenguaje llamado objeto.</w:t>
      </w:r>
    </w:p>
    <w:p w:rsidR="00550CC3" w:rsidRPr="00B42945" w:rsidRDefault="00550CC3"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eastAsia="Times New Roman" w:hAnsi="Arial" w:cs="Arial"/>
          <w:color w:val="333333"/>
          <w:sz w:val="20"/>
          <w:szCs w:val="20"/>
          <w:lang w:eastAsia="es-ES"/>
        </w:rPr>
        <w:t>Un compilador funciona de la siguiente forma:</w:t>
      </w:r>
    </w:p>
    <w:p w:rsidR="00550CC3" w:rsidRPr="00B42945" w:rsidRDefault="00550CC3"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eastAsia="Times New Roman" w:hAnsi="Arial" w:cs="Arial"/>
          <w:color w:val="333333"/>
          <w:sz w:val="20"/>
          <w:szCs w:val="20"/>
          <w:lang w:eastAsia="es-ES"/>
        </w:rPr>
        <w:t>*El código fuente se lee en la memoria de la computadora.</w:t>
      </w:r>
    </w:p>
    <w:p w:rsidR="00550CC3" w:rsidRPr="00B42945" w:rsidRDefault="00550CC3"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eastAsia="Times New Roman" w:hAnsi="Arial" w:cs="Arial"/>
          <w:color w:val="333333"/>
          <w:sz w:val="20"/>
          <w:szCs w:val="20"/>
          <w:lang w:eastAsia="es-ES"/>
        </w:rPr>
        <w:t>*El código fuente se convierte en código objeto o módulo de objeto. Un programa puede tener muchos objetos y bibliotecas que necesitan ser unidas entre sí para crear el ejecutable.</w:t>
      </w:r>
    </w:p>
    <w:p w:rsidR="00550CC3" w:rsidRPr="00B42945" w:rsidRDefault="00550CC3"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eastAsia="Times New Roman" w:hAnsi="Arial" w:cs="Arial"/>
          <w:color w:val="333333"/>
          <w:sz w:val="20"/>
          <w:szCs w:val="20"/>
          <w:lang w:eastAsia="es-ES"/>
        </w:rPr>
        <w:t>*Se crean los conectores, para enlazar todos los componentes del programa.</w:t>
      </w:r>
    </w:p>
    <w:p w:rsidR="00550CC3" w:rsidRPr="00B42945" w:rsidRDefault="00550CC3"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eastAsia="Times New Roman" w:hAnsi="Arial" w:cs="Arial"/>
          <w:color w:val="333333"/>
          <w:sz w:val="20"/>
          <w:szCs w:val="20"/>
          <w:lang w:eastAsia="es-ES"/>
        </w:rPr>
        <w:t>*Se reasignan los bloques de memoria dentro del programa de modo que una pieza no sobreponga a otra parte en la memoria.</w:t>
      </w:r>
    </w:p>
    <w:p w:rsidR="00550CC3" w:rsidRPr="00B42945" w:rsidRDefault="00550CC3"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eastAsia="Times New Roman" w:hAnsi="Arial" w:cs="Arial"/>
          <w:color w:val="333333"/>
          <w:sz w:val="20"/>
          <w:szCs w:val="20"/>
          <w:lang w:eastAsia="es-ES"/>
        </w:rPr>
        <w:t>*Los archivos compilados se graban en el disco u otro tipo de memoria permanente.</w:t>
      </w:r>
    </w:p>
    <w:p w:rsidR="00550CC3" w:rsidRPr="00B42945" w:rsidRDefault="00550CC3" w:rsidP="00B42945">
      <w:pPr>
        <w:autoSpaceDE w:val="0"/>
        <w:autoSpaceDN w:val="0"/>
        <w:adjustRightInd w:val="0"/>
        <w:spacing w:after="0" w:line="360" w:lineRule="auto"/>
        <w:rPr>
          <w:rFonts w:ascii="Arial" w:eastAsia="Times New Roman" w:hAnsi="Arial" w:cs="Arial"/>
          <w:color w:val="333333"/>
          <w:sz w:val="20"/>
          <w:szCs w:val="20"/>
          <w:lang w:eastAsia="es-ES"/>
        </w:rPr>
      </w:pPr>
      <w:r w:rsidRPr="00B42945">
        <w:rPr>
          <w:rFonts w:ascii="Arial" w:eastAsia="Times New Roman" w:hAnsi="Arial" w:cs="Arial"/>
          <w:color w:val="333333"/>
          <w:sz w:val="20"/>
          <w:szCs w:val="20"/>
          <w:lang w:eastAsia="es-ES"/>
        </w:rPr>
        <w:t>*El resultado es un archivo o programa ejecutable.</w:t>
      </w:r>
    </w:p>
    <w:p w:rsidR="00550CC3" w:rsidRPr="00B42945" w:rsidRDefault="00550CC3" w:rsidP="00B42945">
      <w:pPr>
        <w:autoSpaceDE w:val="0"/>
        <w:autoSpaceDN w:val="0"/>
        <w:adjustRightInd w:val="0"/>
        <w:spacing w:after="0" w:line="360" w:lineRule="auto"/>
        <w:rPr>
          <w:rFonts w:ascii="Arial" w:eastAsia="Times New Roman" w:hAnsi="Arial" w:cs="Arial"/>
          <w:color w:val="333333"/>
          <w:sz w:val="20"/>
          <w:szCs w:val="20"/>
          <w:lang w:eastAsia="es-ES"/>
        </w:rPr>
      </w:pPr>
    </w:p>
    <w:p w:rsidR="00550CC3" w:rsidRPr="00B42945" w:rsidRDefault="00B42945" w:rsidP="00B42945">
      <w:pPr>
        <w:autoSpaceDE w:val="0"/>
        <w:autoSpaceDN w:val="0"/>
        <w:adjustRightInd w:val="0"/>
        <w:spacing w:after="0" w:line="360" w:lineRule="auto"/>
        <w:rPr>
          <w:rFonts w:ascii="Arial" w:eastAsia="Times New Roman" w:hAnsi="Arial" w:cs="Arial"/>
          <w:b/>
          <w:color w:val="333333"/>
          <w:sz w:val="20"/>
          <w:szCs w:val="20"/>
          <w:u w:val="single"/>
          <w:lang w:eastAsia="es-ES"/>
        </w:rPr>
      </w:pPr>
      <w:r w:rsidRPr="00B42945">
        <w:rPr>
          <w:rFonts w:ascii="Arial" w:eastAsia="Times New Roman" w:hAnsi="Arial" w:cs="Arial"/>
          <w:b/>
          <w:color w:val="333333"/>
          <w:sz w:val="20"/>
          <w:szCs w:val="20"/>
          <w:u w:val="single"/>
          <w:lang w:eastAsia="es-ES"/>
        </w:rPr>
        <w:t>TIPOS DE COMPUTADORAS</w:t>
      </w:r>
    </w:p>
    <w:p w:rsidR="00550CC3" w:rsidRPr="00B42945" w:rsidRDefault="00550CC3" w:rsidP="00B42945">
      <w:pPr>
        <w:autoSpaceDE w:val="0"/>
        <w:autoSpaceDN w:val="0"/>
        <w:adjustRightInd w:val="0"/>
        <w:spacing w:after="0" w:line="360" w:lineRule="auto"/>
        <w:rPr>
          <w:rFonts w:ascii="Arial" w:eastAsia="Times New Roman" w:hAnsi="Arial" w:cs="Arial"/>
          <w:bCs/>
          <w:color w:val="333333"/>
          <w:sz w:val="20"/>
          <w:szCs w:val="20"/>
          <w:lang w:eastAsia="es-ES"/>
        </w:rPr>
      </w:pPr>
      <w:r w:rsidRPr="00B42945">
        <w:rPr>
          <w:rFonts w:ascii="Arial" w:eastAsia="Times New Roman" w:hAnsi="Arial" w:cs="Arial"/>
          <w:bCs/>
          <w:color w:val="333333"/>
          <w:sz w:val="20"/>
          <w:szCs w:val="20"/>
          <w:lang w:eastAsia="es-ES"/>
        </w:rPr>
        <w:t>S</w:t>
      </w:r>
      <w:r w:rsidRPr="00B42945">
        <w:rPr>
          <w:rFonts w:ascii="Arial" w:eastAsia="Times New Roman" w:hAnsi="Arial" w:cs="Arial"/>
          <w:b/>
          <w:bCs/>
          <w:color w:val="333333"/>
          <w:sz w:val="20"/>
          <w:szCs w:val="20"/>
          <w:lang w:eastAsia="es-ES"/>
        </w:rPr>
        <w:t>upercomputadora</w:t>
      </w:r>
      <w:r w:rsidRPr="00B42945">
        <w:rPr>
          <w:rFonts w:ascii="Arial" w:eastAsia="Times New Roman" w:hAnsi="Arial" w:cs="Arial"/>
          <w:bCs/>
          <w:color w:val="333333"/>
          <w:sz w:val="20"/>
          <w:szCs w:val="20"/>
          <w:lang w:eastAsia="es-ES"/>
        </w:rPr>
        <w:t>: este término se utiliza en aquellas computadoras cuyas características las hacen muy superiores a las computadoras corrientes o domésticas. Por lo tanto, son computadoras muy potentes, que pueden realizar muchas tareas al mismo tiempo en muy poco tiempo. Generalmente, las supercomputadoras se utilizan en la ciencia, son de gran tamaño, de uso exclusivo para especialistas, además de que suelen costar mucho dinero.</w:t>
      </w:r>
    </w:p>
    <w:p w:rsidR="00550CC3" w:rsidRPr="00B42945" w:rsidRDefault="00550CC3" w:rsidP="00B42945">
      <w:pPr>
        <w:autoSpaceDE w:val="0"/>
        <w:autoSpaceDN w:val="0"/>
        <w:adjustRightInd w:val="0"/>
        <w:spacing w:after="0" w:line="360" w:lineRule="auto"/>
        <w:rPr>
          <w:rFonts w:ascii="Arial" w:eastAsia="Times New Roman" w:hAnsi="Arial" w:cs="Arial"/>
          <w:bCs/>
          <w:color w:val="333333"/>
          <w:sz w:val="20"/>
          <w:szCs w:val="20"/>
          <w:lang w:eastAsia="es-ES"/>
        </w:rPr>
      </w:pPr>
      <w:r w:rsidRPr="00B42945">
        <w:rPr>
          <w:rFonts w:ascii="Arial" w:eastAsia="Times New Roman" w:hAnsi="Arial" w:cs="Arial"/>
          <w:b/>
          <w:bCs/>
          <w:color w:val="333333"/>
          <w:sz w:val="20"/>
          <w:szCs w:val="20"/>
          <w:lang w:eastAsia="es-ES"/>
        </w:rPr>
        <w:t>Computadora central</w:t>
      </w:r>
      <w:r w:rsidRPr="00B42945">
        <w:rPr>
          <w:rFonts w:ascii="Arial" w:eastAsia="Times New Roman" w:hAnsi="Arial" w:cs="Arial"/>
          <w:bCs/>
          <w:color w:val="333333"/>
          <w:sz w:val="20"/>
          <w:szCs w:val="20"/>
          <w:lang w:eastAsia="es-ES"/>
        </w:rPr>
        <w:t>: aunque es una computadora de gran tamaño, no es igual a una supercomputadora. Por lo tanto, una computadora central también se utiliza para realizar distintas tareas de gran complejidad al mismo tiempo, aunque su tamaño y capacidad suele ser un poco más reducido que el de una supercomputadora. El uso de una computadora central se da sobre todo en grandes compañías, las cuales necesitan de una máquina que les permita procesas diversas tareas.</w:t>
      </w:r>
    </w:p>
    <w:p w:rsidR="00550CC3" w:rsidRPr="00B42945" w:rsidRDefault="00550CC3" w:rsidP="00B42945">
      <w:pPr>
        <w:autoSpaceDE w:val="0"/>
        <w:autoSpaceDN w:val="0"/>
        <w:adjustRightInd w:val="0"/>
        <w:spacing w:after="0" w:line="360" w:lineRule="auto"/>
        <w:rPr>
          <w:rFonts w:ascii="Arial" w:eastAsia="Times New Roman" w:hAnsi="Arial" w:cs="Arial"/>
          <w:bCs/>
          <w:color w:val="333333"/>
          <w:sz w:val="20"/>
          <w:szCs w:val="20"/>
          <w:lang w:eastAsia="es-ES"/>
        </w:rPr>
      </w:pPr>
      <w:r w:rsidRPr="00B42945">
        <w:rPr>
          <w:rFonts w:ascii="Arial" w:eastAsia="Times New Roman" w:hAnsi="Arial" w:cs="Arial"/>
          <w:b/>
          <w:bCs/>
          <w:color w:val="333333"/>
          <w:sz w:val="20"/>
          <w:szCs w:val="20"/>
          <w:lang w:eastAsia="es-ES"/>
        </w:rPr>
        <w:t>Minicomputadora</w:t>
      </w:r>
      <w:r w:rsidRPr="00B42945">
        <w:rPr>
          <w:rFonts w:ascii="Arial" w:eastAsia="Times New Roman" w:hAnsi="Arial" w:cs="Arial"/>
          <w:bCs/>
          <w:color w:val="333333"/>
          <w:sz w:val="20"/>
          <w:szCs w:val="20"/>
          <w:lang w:eastAsia="es-ES"/>
        </w:rPr>
        <w:t>: reciben este nombre todas aquellas computadoras que son muy similares a una computadora central, nada más que, como su nombre lo indica, son más pequeñas y un poco menos potentes y veloces que aquellas. Por lo tanto, son computadoras con las que se pueden realizar muchas tareas. Son muy populares en negocios o empresas de mediano tamaño.</w:t>
      </w:r>
    </w:p>
    <w:p w:rsidR="00550CC3" w:rsidRPr="00B42945" w:rsidRDefault="00550CC3" w:rsidP="00B42945">
      <w:pPr>
        <w:autoSpaceDE w:val="0"/>
        <w:autoSpaceDN w:val="0"/>
        <w:adjustRightInd w:val="0"/>
        <w:spacing w:after="0" w:line="360" w:lineRule="auto"/>
        <w:rPr>
          <w:rFonts w:ascii="Arial" w:eastAsia="Times New Roman" w:hAnsi="Arial" w:cs="Arial"/>
          <w:bCs/>
          <w:color w:val="333333"/>
          <w:sz w:val="20"/>
          <w:szCs w:val="20"/>
          <w:lang w:eastAsia="es-ES"/>
        </w:rPr>
      </w:pPr>
      <w:r w:rsidRPr="00B42945">
        <w:rPr>
          <w:rFonts w:ascii="Arial" w:eastAsia="Times New Roman" w:hAnsi="Arial" w:cs="Arial"/>
          <w:b/>
          <w:bCs/>
          <w:color w:val="333333"/>
          <w:sz w:val="20"/>
          <w:szCs w:val="20"/>
          <w:lang w:eastAsia="es-ES"/>
        </w:rPr>
        <w:t>Computadora de escritorio</w:t>
      </w:r>
      <w:r w:rsidRPr="00B42945">
        <w:rPr>
          <w:rFonts w:ascii="Arial" w:eastAsia="Times New Roman" w:hAnsi="Arial" w:cs="Arial"/>
          <w:bCs/>
          <w:color w:val="333333"/>
          <w:sz w:val="20"/>
          <w:szCs w:val="20"/>
          <w:lang w:eastAsia="es-ES"/>
        </w:rPr>
        <w:t>: este tipo de computadoras son de las más populares actualmente. Se trata de computadoras de tamaño pequeño que se utilizan principalmente en casas o negocios y que sirven para realizar tareas sencillas. Como su nombre lo indica, se trata de computadoras fijas que no están diseñadas para ser transportadas de un lugar a otro. Hoy en día este tipo de computadoras son muy vastas en el mercado, existiendo muchos modelos. Por lo tanto, tienen especificaciones muy variadas, por lo que pueden ser desde las más sencillas hasta las más potentes y veloces.</w:t>
      </w:r>
    </w:p>
    <w:p w:rsidR="00550CC3" w:rsidRPr="00B42945" w:rsidRDefault="00550CC3" w:rsidP="00B42945">
      <w:pPr>
        <w:autoSpaceDE w:val="0"/>
        <w:autoSpaceDN w:val="0"/>
        <w:adjustRightInd w:val="0"/>
        <w:spacing w:after="0" w:line="360" w:lineRule="auto"/>
        <w:rPr>
          <w:rFonts w:ascii="Arial" w:eastAsia="Times New Roman" w:hAnsi="Arial" w:cs="Arial"/>
          <w:bCs/>
          <w:color w:val="333333"/>
          <w:sz w:val="20"/>
          <w:szCs w:val="20"/>
          <w:lang w:eastAsia="es-ES"/>
        </w:rPr>
      </w:pPr>
      <w:r w:rsidRPr="00B42945">
        <w:rPr>
          <w:rFonts w:ascii="Arial" w:eastAsia="Times New Roman" w:hAnsi="Arial" w:cs="Arial"/>
          <w:b/>
          <w:bCs/>
          <w:color w:val="333333"/>
          <w:sz w:val="20"/>
          <w:szCs w:val="20"/>
          <w:lang w:eastAsia="es-ES"/>
        </w:rPr>
        <w:t>Computadoras portátiles</w:t>
      </w:r>
      <w:r w:rsidRPr="00B42945">
        <w:rPr>
          <w:rFonts w:ascii="Arial" w:eastAsia="Times New Roman" w:hAnsi="Arial" w:cs="Arial"/>
          <w:bCs/>
          <w:color w:val="333333"/>
          <w:sz w:val="20"/>
          <w:szCs w:val="20"/>
          <w:lang w:eastAsia="es-ES"/>
        </w:rPr>
        <w:t>: también conocidas como laptops, este tipo de computadoras son de las más populares a nivel mundial. Principalmente porque sus características pueden ser muy parecidas a las de una computadora de escritorio, con la ventaja de que son portátiles y se pueden transportar muy fácilmente. Por lo tanto, su utilización es ideal para la casa o cualquier trabajo, ya que con ellas se pueden realizar múltiple tareas incluso de gran complejidad. En general, las computadoras portátiles actuales suelen ser mucho más ligeras y prácticas.</w:t>
      </w:r>
    </w:p>
    <w:p w:rsidR="00550CC3" w:rsidRPr="00B42945" w:rsidRDefault="00550CC3" w:rsidP="00B42945">
      <w:pPr>
        <w:autoSpaceDE w:val="0"/>
        <w:autoSpaceDN w:val="0"/>
        <w:adjustRightInd w:val="0"/>
        <w:spacing w:after="0" w:line="360" w:lineRule="auto"/>
        <w:rPr>
          <w:rFonts w:ascii="Arial" w:eastAsia="Times New Roman" w:hAnsi="Arial" w:cs="Arial"/>
          <w:bCs/>
          <w:color w:val="333333"/>
          <w:sz w:val="20"/>
          <w:szCs w:val="20"/>
          <w:lang w:eastAsia="es-ES"/>
        </w:rPr>
      </w:pPr>
      <w:bookmarkStart w:id="0" w:name="_GoBack"/>
      <w:r w:rsidRPr="00B42945">
        <w:rPr>
          <w:rFonts w:ascii="Arial" w:eastAsia="Times New Roman" w:hAnsi="Arial" w:cs="Arial"/>
          <w:b/>
          <w:bCs/>
          <w:color w:val="333333"/>
          <w:sz w:val="20"/>
          <w:szCs w:val="20"/>
          <w:lang w:eastAsia="es-ES"/>
        </w:rPr>
        <w:t>Microcomputadoras</w:t>
      </w:r>
      <w:r w:rsidRPr="00B42945">
        <w:rPr>
          <w:rFonts w:ascii="Arial" w:eastAsia="Times New Roman" w:hAnsi="Arial" w:cs="Arial"/>
          <w:bCs/>
          <w:color w:val="333333"/>
          <w:sz w:val="20"/>
          <w:szCs w:val="20"/>
          <w:lang w:eastAsia="es-ES"/>
        </w:rPr>
        <w:t>: en algunos casos este nombre es utilizado para referirse a las computadoras de escritorio o laptops. Sin embargo, hace algunos años salieron al mercado una nueva línea de computadoras personales de tamaño pequeño que son poco veloces y no muy potentes. Por lo tanto, este tipo de computadoras sirven únicamente para realizar tareas muy sencillas como navegar en internet o utilizar algún procesador de texto.</w:t>
      </w:r>
    </w:p>
    <w:bookmarkEnd w:id="0"/>
    <w:p w:rsidR="005B772B" w:rsidRPr="00B42945" w:rsidRDefault="005B772B" w:rsidP="00B42945">
      <w:pPr>
        <w:autoSpaceDE w:val="0"/>
        <w:autoSpaceDN w:val="0"/>
        <w:adjustRightInd w:val="0"/>
        <w:spacing w:after="0" w:line="360" w:lineRule="auto"/>
        <w:rPr>
          <w:rFonts w:ascii="Arial" w:eastAsia="Times New Roman" w:hAnsi="Arial" w:cs="Arial"/>
          <w:bCs/>
          <w:color w:val="333333"/>
          <w:sz w:val="20"/>
          <w:szCs w:val="20"/>
          <w:lang w:eastAsia="es-ES"/>
        </w:rPr>
      </w:pPr>
    </w:p>
    <w:p w:rsidR="00D261BD" w:rsidRPr="00D261BD" w:rsidRDefault="00D261BD" w:rsidP="00D261BD">
      <w:pPr>
        <w:autoSpaceDE w:val="0"/>
        <w:autoSpaceDN w:val="0"/>
        <w:adjustRightInd w:val="0"/>
        <w:spacing w:after="0" w:line="360" w:lineRule="auto"/>
        <w:jc w:val="left"/>
        <w:rPr>
          <w:rFonts w:ascii="Arial" w:hAnsi="Arial" w:cs="Arial"/>
          <w:b/>
          <w:bCs/>
          <w:sz w:val="20"/>
          <w:szCs w:val="20"/>
        </w:rPr>
      </w:pPr>
    </w:p>
    <w:sectPr w:rsidR="00D261BD" w:rsidRPr="00D261BD" w:rsidSect="002063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E3584"/>
    <w:multiLevelType w:val="multilevel"/>
    <w:tmpl w:val="7410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C0D3C"/>
    <w:multiLevelType w:val="multilevel"/>
    <w:tmpl w:val="D2BC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9D1917"/>
    <w:multiLevelType w:val="multilevel"/>
    <w:tmpl w:val="6F4E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D5E7ED3"/>
    <w:multiLevelType w:val="multilevel"/>
    <w:tmpl w:val="58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7A4"/>
    <w:rsid w:val="00001833"/>
    <w:rsid w:val="00191E51"/>
    <w:rsid w:val="001C2991"/>
    <w:rsid w:val="0020635C"/>
    <w:rsid w:val="002E2D11"/>
    <w:rsid w:val="002F07A4"/>
    <w:rsid w:val="003A52D4"/>
    <w:rsid w:val="003D43B9"/>
    <w:rsid w:val="004813D9"/>
    <w:rsid w:val="00486AAC"/>
    <w:rsid w:val="004949A6"/>
    <w:rsid w:val="004C0205"/>
    <w:rsid w:val="00550CC3"/>
    <w:rsid w:val="005B772B"/>
    <w:rsid w:val="00644402"/>
    <w:rsid w:val="00761DDE"/>
    <w:rsid w:val="008017BC"/>
    <w:rsid w:val="009E235C"/>
    <w:rsid w:val="00B42945"/>
    <w:rsid w:val="00CF0926"/>
    <w:rsid w:val="00D261BD"/>
    <w:rsid w:val="00D902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19A7CC-5A8A-4931-B63D-3D71A745A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1833"/>
  </w:style>
  <w:style w:type="paragraph" w:styleId="Ttulo1">
    <w:name w:val="heading 1"/>
    <w:basedOn w:val="Normal"/>
    <w:next w:val="Normal"/>
    <w:link w:val="Ttulo1Car"/>
    <w:uiPriority w:val="9"/>
    <w:qFormat/>
    <w:rsid w:val="00001833"/>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001833"/>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semiHidden/>
    <w:unhideWhenUsed/>
    <w:qFormat/>
    <w:rsid w:val="00001833"/>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001833"/>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001833"/>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001833"/>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001833"/>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001833"/>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001833"/>
    <w:pPr>
      <w:keepNext/>
      <w:keepLines/>
      <w:spacing w:before="120" w:after="0"/>
      <w:outlineLvl w:val="8"/>
    </w:pPr>
    <w:rPr>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1833"/>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semiHidden/>
    <w:rsid w:val="00001833"/>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semiHidden/>
    <w:rsid w:val="00001833"/>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001833"/>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001833"/>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001833"/>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001833"/>
    <w:rPr>
      <w:i/>
      <w:iCs/>
    </w:rPr>
  </w:style>
  <w:style w:type="character" w:customStyle="1" w:styleId="Ttulo8Car">
    <w:name w:val="Título 8 Car"/>
    <w:basedOn w:val="Fuentedeprrafopredeter"/>
    <w:link w:val="Ttulo8"/>
    <w:uiPriority w:val="9"/>
    <w:semiHidden/>
    <w:rsid w:val="00001833"/>
    <w:rPr>
      <w:b/>
      <w:bCs/>
    </w:rPr>
  </w:style>
  <w:style w:type="character" w:customStyle="1" w:styleId="Ttulo9Car">
    <w:name w:val="Título 9 Car"/>
    <w:basedOn w:val="Fuentedeprrafopredeter"/>
    <w:link w:val="Ttulo9"/>
    <w:uiPriority w:val="9"/>
    <w:semiHidden/>
    <w:rsid w:val="00001833"/>
    <w:rPr>
      <w:i/>
      <w:iCs/>
    </w:rPr>
  </w:style>
  <w:style w:type="paragraph" w:styleId="Descripcin">
    <w:name w:val="caption"/>
    <w:basedOn w:val="Normal"/>
    <w:next w:val="Normal"/>
    <w:uiPriority w:val="35"/>
    <w:semiHidden/>
    <w:unhideWhenUsed/>
    <w:qFormat/>
    <w:rsid w:val="00001833"/>
    <w:rPr>
      <w:b/>
      <w:bCs/>
      <w:sz w:val="18"/>
      <w:szCs w:val="18"/>
    </w:rPr>
  </w:style>
  <w:style w:type="paragraph" w:styleId="Puesto">
    <w:name w:val="Title"/>
    <w:basedOn w:val="Normal"/>
    <w:next w:val="Normal"/>
    <w:link w:val="PuestoCar"/>
    <w:uiPriority w:val="10"/>
    <w:qFormat/>
    <w:rsid w:val="0000183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PuestoCar">
    <w:name w:val="Puesto Car"/>
    <w:basedOn w:val="Fuentedeprrafopredeter"/>
    <w:link w:val="Puesto"/>
    <w:uiPriority w:val="10"/>
    <w:rsid w:val="00001833"/>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001833"/>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001833"/>
    <w:rPr>
      <w:rFonts w:asciiTheme="majorHAnsi" w:eastAsiaTheme="majorEastAsia" w:hAnsiTheme="majorHAnsi" w:cstheme="majorBidi"/>
      <w:sz w:val="24"/>
      <w:szCs w:val="24"/>
    </w:rPr>
  </w:style>
  <w:style w:type="character" w:styleId="Textoennegrita">
    <w:name w:val="Strong"/>
    <w:basedOn w:val="Fuentedeprrafopredeter"/>
    <w:uiPriority w:val="22"/>
    <w:qFormat/>
    <w:rsid w:val="00001833"/>
    <w:rPr>
      <w:b/>
      <w:bCs/>
      <w:color w:val="auto"/>
    </w:rPr>
  </w:style>
  <w:style w:type="character" w:styleId="nfasis">
    <w:name w:val="Emphasis"/>
    <w:basedOn w:val="Fuentedeprrafopredeter"/>
    <w:uiPriority w:val="20"/>
    <w:qFormat/>
    <w:rsid w:val="00001833"/>
    <w:rPr>
      <w:i/>
      <w:iCs/>
      <w:color w:val="auto"/>
    </w:rPr>
  </w:style>
  <w:style w:type="paragraph" w:styleId="Sinespaciado">
    <w:name w:val="No Spacing"/>
    <w:uiPriority w:val="1"/>
    <w:qFormat/>
    <w:rsid w:val="00001833"/>
    <w:pPr>
      <w:spacing w:after="0" w:line="240" w:lineRule="auto"/>
    </w:pPr>
  </w:style>
  <w:style w:type="paragraph" w:styleId="Cita">
    <w:name w:val="Quote"/>
    <w:basedOn w:val="Normal"/>
    <w:next w:val="Normal"/>
    <w:link w:val="CitaCar"/>
    <w:uiPriority w:val="29"/>
    <w:qFormat/>
    <w:rsid w:val="0000183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001833"/>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00183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001833"/>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001833"/>
    <w:rPr>
      <w:i/>
      <w:iCs/>
      <w:color w:val="auto"/>
    </w:rPr>
  </w:style>
  <w:style w:type="character" w:styleId="nfasisintenso">
    <w:name w:val="Intense Emphasis"/>
    <w:basedOn w:val="Fuentedeprrafopredeter"/>
    <w:uiPriority w:val="21"/>
    <w:qFormat/>
    <w:rsid w:val="00001833"/>
    <w:rPr>
      <w:b/>
      <w:bCs/>
      <w:i/>
      <w:iCs/>
      <w:color w:val="auto"/>
    </w:rPr>
  </w:style>
  <w:style w:type="character" w:styleId="Referenciasutil">
    <w:name w:val="Subtle Reference"/>
    <w:basedOn w:val="Fuentedeprrafopredeter"/>
    <w:uiPriority w:val="31"/>
    <w:qFormat/>
    <w:rsid w:val="00001833"/>
    <w:rPr>
      <w:smallCaps/>
      <w:color w:val="auto"/>
      <w:u w:val="single" w:color="7F7F7F" w:themeColor="text1" w:themeTint="80"/>
    </w:rPr>
  </w:style>
  <w:style w:type="character" w:styleId="Referenciaintensa">
    <w:name w:val="Intense Reference"/>
    <w:basedOn w:val="Fuentedeprrafopredeter"/>
    <w:uiPriority w:val="32"/>
    <w:qFormat/>
    <w:rsid w:val="00001833"/>
    <w:rPr>
      <w:b/>
      <w:bCs/>
      <w:smallCaps/>
      <w:color w:val="auto"/>
      <w:u w:val="single"/>
    </w:rPr>
  </w:style>
  <w:style w:type="character" w:styleId="Ttulodellibro">
    <w:name w:val="Book Title"/>
    <w:basedOn w:val="Fuentedeprrafopredeter"/>
    <w:uiPriority w:val="33"/>
    <w:qFormat/>
    <w:rsid w:val="00001833"/>
    <w:rPr>
      <w:b/>
      <w:bCs/>
      <w:smallCaps/>
      <w:color w:val="auto"/>
    </w:rPr>
  </w:style>
  <w:style w:type="paragraph" w:styleId="TtulodeTDC">
    <w:name w:val="TOC Heading"/>
    <w:basedOn w:val="Ttulo1"/>
    <w:next w:val="Normal"/>
    <w:uiPriority w:val="39"/>
    <w:semiHidden/>
    <w:unhideWhenUsed/>
    <w:qFormat/>
    <w:rsid w:val="00001833"/>
    <w:pPr>
      <w:outlineLvl w:val="9"/>
    </w:pPr>
  </w:style>
  <w:style w:type="character" w:customStyle="1" w:styleId="apple-converted-space">
    <w:name w:val="apple-converted-space"/>
    <w:basedOn w:val="Fuentedeprrafopredeter"/>
    <w:rsid w:val="00D26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651502">
      <w:bodyDiv w:val="1"/>
      <w:marLeft w:val="0"/>
      <w:marRight w:val="0"/>
      <w:marTop w:val="0"/>
      <w:marBottom w:val="0"/>
      <w:divBdr>
        <w:top w:val="none" w:sz="0" w:space="0" w:color="auto"/>
        <w:left w:val="none" w:sz="0" w:space="0" w:color="auto"/>
        <w:bottom w:val="none" w:sz="0" w:space="0" w:color="auto"/>
        <w:right w:val="none" w:sz="0" w:space="0" w:color="auto"/>
      </w:divBdr>
    </w:div>
    <w:div w:id="928660410">
      <w:bodyDiv w:val="1"/>
      <w:marLeft w:val="0"/>
      <w:marRight w:val="0"/>
      <w:marTop w:val="0"/>
      <w:marBottom w:val="0"/>
      <w:divBdr>
        <w:top w:val="none" w:sz="0" w:space="0" w:color="auto"/>
        <w:left w:val="none" w:sz="0" w:space="0" w:color="auto"/>
        <w:bottom w:val="none" w:sz="0" w:space="0" w:color="auto"/>
        <w:right w:val="none" w:sz="0" w:space="0" w:color="auto"/>
      </w:divBdr>
    </w:div>
    <w:div w:id="946233742">
      <w:bodyDiv w:val="1"/>
      <w:marLeft w:val="0"/>
      <w:marRight w:val="0"/>
      <w:marTop w:val="0"/>
      <w:marBottom w:val="0"/>
      <w:divBdr>
        <w:top w:val="none" w:sz="0" w:space="0" w:color="auto"/>
        <w:left w:val="none" w:sz="0" w:space="0" w:color="auto"/>
        <w:bottom w:val="none" w:sz="0" w:space="0" w:color="auto"/>
        <w:right w:val="none" w:sz="0" w:space="0" w:color="auto"/>
      </w:divBdr>
    </w:div>
    <w:div w:id="1280723501">
      <w:bodyDiv w:val="1"/>
      <w:marLeft w:val="0"/>
      <w:marRight w:val="0"/>
      <w:marTop w:val="0"/>
      <w:marBottom w:val="0"/>
      <w:divBdr>
        <w:top w:val="none" w:sz="0" w:space="0" w:color="auto"/>
        <w:left w:val="none" w:sz="0" w:space="0" w:color="auto"/>
        <w:bottom w:val="none" w:sz="0" w:space="0" w:color="auto"/>
        <w:right w:val="none" w:sz="0" w:space="0" w:color="auto"/>
      </w:divBdr>
    </w:div>
    <w:div w:id="156225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8E01F-0C9B-4240-8C38-5E6591EF7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Pages>
  <Words>1796</Words>
  <Characters>9881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2015-03-13T19:03:00Z</dcterms:created>
  <dcterms:modified xsi:type="dcterms:W3CDTF">2015-03-13T22:58:00Z</dcterms:modified>
</cp:coreProperties>
</file>