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7C8F" w:rsidRPr="0053052F" w:rsidRDefault="00B57C8F" w:rsidP="000450BB">
      <w:pPr>
        <w:pStyle w:val="Ttulo1"/>
      </w:pPr>
      <w:r w:rsidRPr="0053052F">
        <w:t>PROCESO ATENCIÓN DE ENFERMERÍA</w:t>
      </w:r>
    </w:p>
    <w:p w:rsidR="00B57C8F" w:rsidRPr="0053052F" w:rsidRDefault="00B57C8F" w:rsidP="00B57C8F">
      <w:pPr>
        <w:jc w:val="both"/>
        <w:rPr>
          <w:b/>
        </w:rPr>
      </w:pPr>
    </w:p>
    <w:p w:rsidR="00B57C8F" w:rsidRPr="0053052F" w:rsidRDefault="00B57C8F" w:rsidP="00B57C8F">
      <w:pPr>
        <w:jc w:val="both"/>
        <w:rPr>
          <w:b/>
        </w:rPr>
      </w:pPr>
      <w:r w:rsidRPr="0053052F">
        <w:rPr>
          <w:b/>
        </w:rPr>
        <w:t>1. DATOS GENERALES DEL PACIENTE:</w:t>
      </w:r>
    </w:p>
    <w:p w:rsidR="00B57C8F" w:rsidRDefault="00B57C8F" w:rsidP="00B57C8F">
      <w:pPr>
        <w:jc w:val="both"/>
      </w:pPr>
      <w:r w:rsidRPr="0053052F">
        <w:rPr>
          <w:b/>
        </w:rPr>
        <w:t>Nombre</w:t>
      </w:r>
      <w:r>
        <w:rPr>
          <w:b/>
        </w:rPr>
        <w:t>: R.L.F.</w:t>
      </w:r>
    </w:p>
    <w:p w:rsidR="00B57C8F" w:rsidRPr="005127CE" w:rsidRDefault="002156A7" w:rsidP="00B57C8F">
      <w:pPr>
        <w:jc w:val="both"/>
      </w:pPr>
      <w:r>
        <w:rPr>
          <w:b/>
        </w:rPr>
        <w:t>Edad: 6</w:t>
      </w:r>
      <w:r w:rsidR="00B57C8F">
        <w:rPr>
          <w:b/>
        </w:rPr>
        <w:t>3 años</w:t>
      </w:r>
    </w:p>
    <w:p w:rsidR="00B57C8F" w:rsidRDefault="00B57C8F" w:rsidP="00B57C8F">
      <w:pPr>
        <w:jc w:val="both"/>
      </w:pPr>
      <w:r>
        <w:rPr>
          <w:b/>
        </w:rPr>
        <w:t>Procedencia:</w:t>
      </w:r>
      <w:r>
        <w:t xml:space="preserve"> sacaba - Cochabamba</w:t>
      </w:r>
    </w:p>
    <w:p w:rsidR="00B57C8F" w:rsidRDefault="00B57C8F" w:rsidP="00B57C8F">
      <w:pPr>
        <w:jc w:val="both"/>
      </w:pPr>
      <w:r>
        <w:rPr>
          <w:b/>
        </w:rPr>
        <w:t>Sexo:</w:t>
      </w:r>
      <w:r>
        <w:t xml:space="preserve"> masculino</w:t>
      </w:r>
    </w:p>
    <w:p w:rsidR="00B57C8F" w:rsidRDefault="00B57C8F" w:rsidP="00B57C8F">
      <w:pPr>
        <w:jc w:val="both"/>
      </w:pPr>
      <w:r>
        <w:rPr>
          <w:b/>
        </w:rPr>
        <w:t>Estado Civil:</w:t>
      </w:r>
      <w:r>
        <w:t xml:space="preserve"> casado</w:t>
      </w:r>
    </w:p>
    <w:p w:rsidR="00B57C8F" w:rsidRDefault="00B57C8F" w:rsidP="00B57C8F">
      <w:pPr>
        <w:jc w:val="both"/>
      </w:pPr>
      <w:r>
        <w:rPr>
          <w:b/>
        </w:rPr>
        <w:t>Ocupación:</w:t>
      </w:r>
      <w:r>
        <w:t xml:space="preserve"> chofer</w:t>
      </w:r>
    </w:p>
    <w:p w:rsidR="00B57C8F" w:rsidRDefault="00B57C8F" w:rsidP="00B57C8F">
      <w:pPr>
        <w:jc w:val="both"/>
      </w:pPr>
      <w:r>
        <w:rPr>
          <w:b/>
        </w:rPr>
        <w:t>Sala:</w:t>
      </w:r>
      <w:r>
        <w:t xml:space="preserve"> 211 - A</w:t>
      </w:r>
    </w:p>
    <w:p w:rsidR="00B57C8F" w:rsidRDefault="00B57C8F" w:rsidP="00B57C8F">
      <w:pPr>
        <w:jc w:val="both"/>
      </w:pPr>
      <w:r w:rsidRPr="00E5576A">
        <w:rPr>
          <w:b/>
        </w:rPr>
        <w:t>Fecha de Ingreso</w:t>
      </w:r>
      <w:r>
        <w:t xml:space="preserve">: 13-09-2013   </w:t>
      </w:r>
    </w:p>
    <w:p w:rsidR="00B57C8F" w:rsidRDefault="00B57C8F" w:rsidP="00B57C8F">
      <w:pPr>
        <w:jc w:val="both"/>
      </w:pPr>
      <w:r w:rsidRPr="00E5576A">
        <w:rPr>
          <w:b/>
        </w:rPr>
        <w:t>Hora</w:t>
      </w:r>
      <w:r>
        <w:t>: 16: 00 pm</w:t>
      </w:r>
    </w:p>
    <w:p w:rsidR="00B57C8F" w:rsidRDefault="00B57C8F" w:rsidP="00B57C8F">
      <w:pPr>
        <w:pStyle w:val="Prrafodelista"/>
        <w:numPr>
          <w:ilvl w:val="0"/>
          <w:numId w:val="1"/>
        </w:numPr>
        <w:jc w:val="both"/>
        <w:rPr>
          <w:b/>
        </w:rPr>
      </w:pPr>
      <w:r w:rsidRPr="00FE29F9">
        <w:rPr>
          <w:b/>
        </w:rPr>
        <w:t>DIAGNÓS</w:t>
      </w:r>
      <w:r>
        <w:rPr>
          <w:b/>
        </w:rPr>
        <w:t>TICO MEDICO DE INGRESO: 13 – 09 – 13.</w:t>
      </w:r>
    </w:p>
    <w:p w:rsidR="00B57C8F" w:rsidRPr="00E5576A" w:rsidRDefault="00B57C8F" w:rsidP="00B57C8F">
      <w:pPr>
        <w:pStyle w:val="Prrafodelista"/>
        <w:jc w:val="both"/>
      </w:pPr>
    </w:p>
    <w:p w:rsidR="00B57C8F" w:rsidRPr="00E5576A" w:rsidRDefault="00B57C8F" w:rsidP="00B57C8F">
      <w:pPr>
        <w:pStyle w:val="Prrafodelista"/>
        <w:jc w:val="both"/>
      </w:pPr>
      <w:r w:rsidRPr="00E5576A">
        <w:t>Fractura de tibia y peroné de tercio distal de pierna derecha.</w:t>
      </w:r>
    </w:p>
    <w:p w:rsidR="00B57C8F" w:rsidRDefault="00B57C8F" w:rsidP="00B57C8F">
      <w:pPr>
        <w:pStyle w:val="Prrafodelista"/>
        <w:jc w:val="both"/>
      </w:pPr>
    </w:p>
    <w:p w:rsidR="00B57C8F" w:rsidRDefault="00B57C8F" w:rsidP="00B57C8F">
      <w:pPr>
        <w:pStyle w:val="Prrafodelista"/>
        <w:numPr>
          <w:ilvl w:val="0"/>
          <w:numId w:val="1"/>
        </w:numPr>
        <w:jc w:val="both"/>
        <w:rPr>
          <w:b/>
        </w:rPr>
      </w:pPr>
      <w:r>
        <w:rPr>
          <w:b/>
        </w:rPr>
        <w:t>DIAGNOSTICO MEDICO ACTUAL: 14</w:t>
      </w:r>
      <w:r w:rsidRPr="00B024E0">
        <w:rPr>
          <w:b/>
        </w:rPr>
        <w:t xml:space="preserve"> – 09 – 13.</w:t>
      </w:r>
    </w:p>
    <w:p w:rsidR="00B57C8F" w:rsidRDefault="00B57C8F" w:rsidP="00B57C8F">
      <w:pPr>
        <w:pStyle w:val="Prrafodelista"/>
        <w:jc w:val="both"/>
        <w:rPr>
          <w:b/>
        </w:rPr>
      </w:pPr>
    </w:p>
    <w:p w:rsidR="00B57C8F" w:rsidRDefault="00B57C8F" w:rsidP="00B57C8F">
      <w:pPr>
        <w:pStyle w:val="Prrafodelista"/>
        <w:ind w:left="1440"/>
        <w:jc w:val="both"/>
      </w:pPr>
      <w:r>
        <w:t>Pos operado de colocación de tutores externos, en miembro inferior derecho.</w:t>
      </w:r>
    </w:p>
    <w:p w:rsidR="00B57C8F" w:rsidRDefault="00B57C8F" w:rsidP="00B57C8F">
      <w:pPr>
        <w:pStyle w:val="Prrafodelista"/>
        <w:ind w:left="1440"/>
        <w:jc w:val="both"/>
      </w:pPr>
    </w:p>
    <w:p w:rsidR="00B57C8F" w:rsidRDefault="00B57C8F" w:rsidP="00B57C8F">
      <w:pPr>
        <w:pStyle w:val="Prrafodelista"/>
        <w:numPr>
          <w:ilvl w:val="0"/>
          <w:numId w:val="1"/>
        </w:numPr>
        <w:jc w:val="both"/>
        <w:rPr>
          <w:b/>
        </w:rPr>
      </w:pPr>
      <w:r w:rsidRPr="00B024E0">
        <w:rPr>
          <w:b/>
        </w:rPr>
        <w:t>INTERVENSION QUIRURGICA ACTUAL:</w:t>
      </w:r>
      <w:r>
        <w:rPr>
          <w:b/>
        </w:rPr>
        <w:t xml:space="preserve"> 14 – 09 – 13.</w:t>
      </w:r>
    </w:p>
    <w:p w:rsidR="00892F8A" w:rsidRPr="00E5576A" w:rsidRDefault="00892F8A" w:rsidP="00B57C8F">
      <w:pPr>
        <w:pStyle w:val="Prrafodelista"/>
        <w:jc w:val="both"/>
      </w:pPr>
    </w:p>
    <w:p w:rsidR="00B57C8F" w:rsidRPr="00E5576A" w:rsidRDefault="00892F8A" w:rsidP="00B57C8F">
      <w:pPr>
        <w:pStyle w:val="Prrafodelista"/>
        <w:jc w:val="both"/>
      </w:pPr>
      <w:r w:rsidRPr="00E5576A">
        <w:t>Colocación de tutores externos en miembro inferior derecho.</w:t>
      </w:r>
    </w:p>
    <w:p w:rsidR="00B57C8F" w:rsidRPr="00B024E0" w:rsidRDefault="00B57C8F" w:rsidP="00B57C8F">
      <w:pPr>
        <w:pStyle w:val="Prrafodelista"/>
        <w:ind w:left="1440"/>
        <w:jc w:val="both"/>
      </w:pPr>
    </w:p>
    <w:p w:rsidR="00B57C8F" w:rsidRDefault="00B57C8F" w:rsidP="00B57C8F">
      <w:pPr>
        <w:pStyle w:val="Prrafodelista"/>
        <w:numPr>
          <w:ilvl w:val="0"/>
          <w:numId w:val="1"/>
        </w:numPr>
        <w:jc w:val="both"/>
        <w:rPr>
          <w:b/>
        </w:rPr>
      </w:pPr>
      <w:r w:rsidRPr="00B024E0">
        <w:rPr>
          <w:b/>
        </w:rPr>
        <w:t>HISTORIA MEDICA:</w:t>
      </w:r>
    </w:p>
    <w:p w:rsidR="00B57C8F" w:rsidRDefault="00B57C8F" w:rsidP="00B57C8F">
      <w:pPr>
        <w:pStyle w:val="Prrafodelista"/>
        <w:jc w:val="both"/>
        <w:rPr>
          <w:b/>
        </w:rPr>
      </w:pPr>
    </w:p>
    <w:p w:rsidR="00B57C8F" w:rsidRDefault="00B57C8F" w:rsidP="00B57C8F">
      <w:pPr>
        <w:pStyle w:val="Prrafodelista"/>
        <w:numPr>
          <w:ilvl w:val="0"/>
          <w:numId w:val="5"/>
        </w:numPr>
        <w:jc w:val="both"/>
        <w:rPr>
          <w:b/>
        </w:rPr>
      </w:pPr>
      <w:r>
        <w:rPr>
          <w:b/>
        </w:rPr>
        <w:t>MOTIVO DE CONSULTA:</w:t>
      </w:r>
    </w:p>
    <w:p w:rsidR="0083350A" w:rsidRPr="00E5576A" w:rsidRDefault="0083350A" w:rsidP="0083350A">
      <w:pPr>
        <w:pStyle w:val="Prrafodelista"/>
        <w:ind w:left="1440"/>
        <w:jc w:val="both"/>
      </w:pPr>
    </w:p>
    <w:p w:rsidR="0083350A" w:rsidRPr="00E5576A" w:rsidRDefault="0083350A" w:rsidP="0083350A">
      <w:pPr>
        <w:pStyle w:val="Prrafodelista"/>
        <w:ind w:left="1440"/>
        <w:jc w:val="both"/>
      </w:pPr>
      <w:r w:rsidRPr="00E5576A">
        <w:t>Fractura de pierna</w:t>
      </w:r>
    </w:p>
    <w:p w:rsidR="0083350A" w:rsidRPr="0083350A" w:rsidRDefault="0083350A" w:rsidP="0083350A">
      <w:pPr>
        <w:jc w:val="both"/>
        <w:rPr>
          <w:b/>
        </w:rPr>
      </w:pPr>
      <w:r w:rsidRPr="0083350A">
        <w:rPr>
          <w:b/>
        </w:rPr>
        <w:t>ENFERMEDAD ACTUAL:</w:t>
      </w:r>
    </w:p>
    <w:p w:rsidR="00B57C8F" w:rsidRPr="00E5576A" w:rsidRDefault="00892F8A" w:rsidP="00A42C63">
      <w:pPr>
        <w:jc w:val="both"/>
      </w:pPr>
      <w:r w:rsidRPr="00E5576A">
        <w:t xml:space="preserve">Paciente de sexo masculino de 73 años de edad que ingresa a nuestro servicio con los </w:t>
      </w:r>
      <w:r w:rsidR="0083350A" w:rsidRPr="00E5576A">
        <w:t>diagnósticos</w:t>
      </w:r>
      <w:r w:rsidRPr="00E5576A">
        <w:t xml:space="preserve"> de fractura de tercio medio y distal de tibia y fractura de tercio medio medial de pierna.</w:t>
      </w:r>
      <w:r w:rsidR="0083350A" w:rsidRPr="00E5576A">
        <w:t xml:space="preserve"> </w:t>
      </w:r>
      <w:r w:rsidRPr="00E5576A">
        <w:t xml:space="preserve">Presenta un cuadro clínico de  </w:t>
      </w:r>
      <w:r w:rsidR="0083350A" w:rsidRPr="00E5576A">
        <w:t>más</w:t>
      </w:r>
      <w:r w:rsidRPr="00E5576A">
        <w:t xml:space="preserve"> o</w:t>
      </w:r>
      <w:r w:rsidR="0083350A" w:rsidRPr="00E5576A">
        <w:t xml:space="preserve"> </w:t>
      </w:r>
      <w:r w:rsidRPr="00E5576A">
        <w:t xml:space="preserve">menos de 2 </w:t>
      </w:r>
      <w:r w:rsidR="0083350A" w:rsidRPr="00E5576A">
        <w:t>días</w:t>
      </w:r>
      <w:r w:rsidRPr="00E5576A">
        <w:t xml:space="preserve"> de evolución caracterizado por </w:t>
      </w:r>
      <w:r w:rsidRPr="00E5576A">
        <w:lastRenderedPageBreak/>
        <w:t xml:space="preserve">presentar lesión </w:t>
      </w:r>
      <w:r w:rsidR="0083350A" w:rsidRPr="00E5576A">
        <w:t>traumática</w:t>
      </w:r>
      <w:r w:rsidRPr="00E5576A">
        <w:t xml:space="preserve"> en pierna y tobillo derecho causado por impacto directo de dicha región con la llanta de motocicleta, </w:t>
      </w:r>
      <w:r w:rsidR="0083350A" w:rsidRPr="00E5576A">
        <w:t xml:space="preserve">con </w:t>
      </w:r>
      <w:r w:rsidRPr="00E5576A">
        <w:t>posterior</w:t>
      </w:r>
      <w:r w:rsidR="0083350A" w:rsidRPr="00E5576A">
        <w:t xml:space="preserve"> caída de su misma altura, impactando rodillas, contra el asfalto, con inmediato dolor de alta intensidad </w:t>
      </w:r>
      <w:r w:rsidR="002A7C27" w:rsidRPr="00E5576A">
        <w:t xml:space="preserve"> (9/10) </w:t>
      </w:r>
      <w:r w:rsidR="0083350A" w:rsidRPr="00E5576A">
        <w:t>de tipo punzante con aumento de volumen en la misma región  por lo cual acude al hospital Viedma, donde es internado e indican que tiene una fractura en pierna, sin embargo solicitan su alta  solicitada y acude a nuest</w:t>
      </w:r>
      <w:r w:rsidR="00A42C63" w:rsidRPr="00E5576A">
        <w:t xml:space="preserve">ro servicio de emergencia donde porta su radiografía, misma que evidencia fractura compleja en tibia a nivel de tercio medio y fractura doble de peroné en tercio medio por lo que se decide su internación. </w:t>
      </w:r>
    </w:p>
    <w:p w:rsidR="00B57C8F" w:rsidRDefault="00A42C63" w:rsidP="002A7C27">
      <w:pPr>
        <w:jc w:val="both"/>
        <w:rPr>
          <w:b/>
        </w:rPr>
      </w:pPr>
      <w:r w:rsidRPr="00E5576A">
        <w:t xml:space="preserve">Paciente </w:t>
      </w:r>
      <w:r w:rsidR="002A7C27" w:rsidRPr="00E5576A">
        <w:t>en regular  estado general, vigil, consiente orientado en tiempo espacio y persona, mucosas húmedas y rosadas</w:t>
      </w:r>
      <w:r w:rsidR="002A7C27">
        <w:rPr>
          <w:b/>
        </w:rPr>
        <w:t>.</w:t>
      </w:r>
    </w:p>
    <w:p w:rsidR="002A7C27" w:rsidRPr="000450BB" w:rsidRDefault="002A7C27" w:rsidP="002A7C27">
      <w:pPr>
        <w:jc w:val="both"/>
        <w:rPr>
          <w:b/>
        </w:rPr>
      </w:pPr>
      <w:r w:rsidRPr="002A7C27">
        <w:rPr>
          <w:b/>
          <w:lang w:val="en-US"/>
        </w:rPr>
        <w:t xml:space="preserve">SV: P/A: 110/60 </w:t>
      </w:r>
      <w:r w:rsidR="00064E98" w:rsidRPr="002A7C27">
        <w:rPr>
          <w:b/>
          <w:lang w:val="en-US"/>
        </w:rPr>
        <w:t>mmhg.</w:t>
      </w:r>
      <w:r w:rsidRPr="002A7C27">
        <w:rPr>
          <w:b/>
          <w:lang w:val="en-US"/>
        </w:rPr>
        <w:t xml:space="preserve"> FC: 62 x”, FR: 20 x</w:t>
      </w:r>
      <w:proofErr w:type="gramStart"/>
      <w:r w:rsidRPr="002A7C27">
        <w:rPr>
          <w:b/>
          <w:lang w:val="en-US"/>
        </w:rPr>
        <w:t>” ,</w:t>
      </w:r>
      <w:proofErr w:type="gramEnd"/>
      <w:r w:rsidRPr="002A7C27">
        <w:rPr>
          <w:b/>
          <w:lang w:val="en-US"/>
        </w:rPr>
        <w:t xml:space="preserve"> T: 37 C, Sat. </w:t>
      </w:r>
      <w:r w:rsidRPr="000450BB">
        <w:rPr>
          <w:b/>
        </w:rPr>
        <w:t>O2 : 92%</w:t>
      </w:r>
    </w:p>
    <w:p w:rsidR="002A7C27" w:rsidRPr="000450BB" w:rsidRDefault="002A7C27" w:rsidP="00B57C8F">
      <w:pPr>
        <w:pStyle w:val="Prrafodelista"/>
        <w:ind w:left="1440"/>
        <w:jc w:val="both"/>
        <w:rPr>
          <w:b/>
        </w:rPr>
      </w:pPr>
    </w:p>
    <w:p w:rsidR="00B57C8F" w:rsidRPr="006A03AC" w:rsidRDefault="00B57C8F" w:rsidP="00B57C8F">
      <w:pPr>
        <w:pStyle w:val="Prrafodelista"/>
        <w:ind w:left="1440"/>
        <w:jc w:val="both"/>
        <w:rPr>
          <w:b/>
        </w:rPr>
      </w:pPr>
      <w:r w:rsidRPr="006A03AC">
        <w:rPr>
          <w:b/>
        </w:rPr>
        <w:t>ANTECEDENTES FAMILIARES</w:t>
      </w:r>
    </w:p>
    <w:p w:rsidR="00B57C8F" w:rsidRPr="00263D59" w:rsidRDefault="00B57C8F" w:rsidP="00B57C8F">
      <w:pPr>
        <w:jc w:val="both"/>
      </w:pPr>
      <w:r>
        <w:rPr>
          <w:b/>
        </w:rPr>
        <w:t xml:space="preserve">MADRE: </w:t>
      </w:r>
      <w:r w:rsidR="002A7C27" w:rsidRPr="00263D59">
        <w:t>fallecida, desconoce la causa</w:t>
      </w:r>
    </w:p>
    <w:p w:rsidR="00B57C8F" w:rsidRPr="00263D59" w:rsidRDefault="00B57C8F" w:rsidP="00B57C8F">
      <w:pPr>
        <w:jc w:val="both"/>
      </w:pPr>
      <w:r w:rsidRPr="006A03AC">
        <w:rPr>
          <w:b/>
        </w:rPr>
        <w:t xml:space="preserve">PADRE: </w:t>
      </w:r>
      <w:r w:rsidR="002A7C27" w:rsidRPr="00263D59">
        <w:t>fallecido desconoce la causa</w:t>
      </w:r>
    </w:p>
    <w:p w:rsidR="00B57C8F" w:rsidRDefault="00B57C8F" w:rsidP="00B57C8F">
      <w:pPr>
        <w:jc w:val="both"/>
        <w:rPr>
          <w:b/>
        </w:rPr>
      </w:pPr>
      <w:r w:rsidRPr="006A03AC">
        <w:rPr>
          <w:b/>
        </w:rPr>
        <w:t>HERMANOS</w:t>
      </w:r>
      <w:r w:rsidR="002A7C27">
        <w:rPr>
          <w:b/>
        </w:rPr>
        <w:t xml:space="preserve">: </w:t>
      </w:r>
      <w:r w:rsidR="002A7C27" w:rsidRPr="00263D59">
        <w:t>3 hermanos, 2 de ellos fallecidos</w:t>
      </w:r>
      <w:r w:rsidR="0036399B" w:rsidRPr="00263D59">
        <w:t xml:space="preserve"> de causas que el desconoce</w:t>
      </w:r>
      <w:r w:rsidR="002A7C27" w:rsidRPr="00263D59">
        <w:t xml:space="preserve"> y 1 aparentemente sano</w:t>
      </w:r>
    </w:p>
    <w:p w:rsidR="00B57C8F" w:rsidRPr="00263D59" w:rsidRDefault="00B57C8F" w:rsidP="00B57C8F">
      <w:pPr>
        <w:jc w:val="both"/>
      </w:pPr>
      <w:r>
        <w:rPr>
          <w:b/>
        </w:rPr>
        <w:t xml:space="preserve">HIJOS: </w:t>
      </w:r>
      <w:r w:rsidR="0036399B" w:rsidRPr="00263D59">
        <w:t>5 hijos aparentemente sanos de los cuales 2 son varones y 3 son mujeres</w:t>
      </w:r>
    </w:p>
    <w:p w:rsidR="00B57C8F" w:rsidRPr="00263D59" w:rsidRDefault="0036399B" w:rsidP="00B57C8F">
      <w:pPr>
        <w:jc w:val="both"/>
      </w:pPr>
      <w:r>
        <w:rPr>
          <w:b/>
        </w:rPr>
        <w:t xml:space="preserve">ESPOSA: </w:t>
      </w:r>
      <w:r w:rsidRPr="00263D59">
        <w:t>viva aparentemente sana.</w:t>
      </w:r>
    </w:p>
    <w:p w:rsidR="00B57C8F" w:rsidRPr="0053052F" w:rsidRDefault="00B57C8F" w:rsidP="00B57C8F">
      <w:pPr>
        <w:jc w:val="both"/>
        <w:rPr>
          <w:b/>
        </w:rPr>
      </w:pPr>
      <w:r w:rsidRPr="0053052F">
        <w:rPr>
          <w:b/>
        </w:rPr>
        <w:t>IV.ANTECEDENTES PERSONALES PATOLÓGICOS.</w:t>
      </w:r>
    </w:p>
    <w:p w:rsidR="00B57C8F" w:rsidRDefault="00B57C8F" w:rsidP="00B57C8F">
      <w:pPr>
        <w:jc w:val="both"/>
      </w:pPr>
      <w:r>
        <w:t></w:t>
      </w:r>
      <w:r>
        <w:tab/>
      </w:r>
      <w:r w:rsidRPr="0053052F">
        <w:rPr>
          <w:b/>
        </w:rPr>
        <w:t>Clínicos.-</w:t>
      </w:r>
      <w:r w:rsidR="0036399B">
        <w:rPr>
          <w:b/>
        </w:rPr>
        <w:t xml:space="preserve"> </w:t>
      </w:r>
      <w:r w:rsidR="0036399B" w:rsidRPr="00263D59">
        <w:t xml:space="preserve">tuberculosis diagnosticada hace dos años </w:t>
      </w:r>
      <w:r w:rsidR="00064E98" w:rsidRPr="00263D59">
        <w:t>tratados</w:t>
      </w:r>
      <w:r w:rsidR="0036399B" w:rsidRPr="00263D59">
        <w:t xml:space="preserve"> durante seis meses, no recuerda fármacos administrados</w:t>
      </w:r>
      <w:r w:rsidR="0036399B">
        <w:rPr>
          <w:b/>
        </w:rPr>
        <w:t>.</w:t>
      </w:r>
    </w:p>
    <w:p w:rsidR="00B57C8F" w:rsidRDefault="00B57C8F" w:rsidP="00B57C8F">
      <w:pPr>
        <w:jc w:val="both"/>
      </w:pPr>
      <w:r>
        <w:t></w:t>
      </w:r>
      <w:r>
        <w:tab/>
      </w:r>
      <w:r w:rsidRPr="0053052F">
        <w:rPr>
          <w:b/>
        </w:rPr>
        <w:t>Quirúrgico.-</w:t>
      </w:r>
      <w:r w:rsidR="0036399B">
        <w:rPr>
          <w:b/>
        </w:rPr>
        <w:t xml:space="preserve"> </w:t>
      </w:r>
      <w:r w:rsidR="0036399B" w:rsidRPr="00263D59">
        <w:t>no refiere antecedente quirúrgicos</w:t>
      </w:r>
    </w:p>
    <w:p w:rsidR="00B57C8F" w:rsidRPr="0053052F" w:rsidRDefault="00B57C8F" w:rsidP="00B57C8F">
      <w:pPr>
        <w:jc w:val="both"/>
        <w:rPr>
          <w:b/>
        </w:rPr>
      </w:pPr>
      <w:r w:rsidRPr="0053052F">
        <w:rPr>
          <w:b/>
        </w:rPr>
        <w:t>V. ANTECEDENTES PERSONALES NO PATOLÓGICOS.</w:t>
      </w:r>
    </w:p>
    <w:p w:rsidR="00B57C8F" w:rsidRDefault="00B57C8F" w:rsidP="00B57C8F">
      <w:pPr>
        <w:jc w:val="both"/>
      </w:pPr>
      <w:r w:rsidRPr="0053052F">
        <w:rPr>
          <w:b/>
        </w:rPr>
        <w:t>Alergias.-</w:t>
      </w:r>
      <w:r w:rsidR="0036399B">
        <w:rPr>
          <w:b/>
        </w:rPr>
        <w:t xml:space="preserve"> </w:t>
      </w:r>
      <w:r w:rsidR="0036399B" w:rsidRPr="00263D59">
        <w:t>no refiere ninguna alergia</w:t>
      </w:r>
    </w:p>
    <w:p w:rsidR="0036399B" w:rsidRDefault="00B57C8F" w:rsidP="00B57C8F">
      <w:pPr>
        <w:jc w:val="both"/>
        <w:rPr>
          <w:b/>
        </w:rPr>
      </w:pPr>
      <w:r w:rsidRPr="0053052F">
        <w:rPr>
          <w:b/>
        </w:rPr>
        <w:t>Hábitos</w:t>
      </w:r>
      <w:r w:rsidRPr="00263D59">
        <w:t>.-</w:t>
      </w:r>
      <w:r w:rsidR="0036399B" w:rsidRPr="00263D59">
        <w:t xml:space="preserve"> dieta variada</w:t>
      </w:r>
      <w:r w:rsidR="0036399B">
        <w:rPr>
          <w:b/>
        </w:rPr>
        <w:t xml:space="preserve"> </w:t>
      </w:r>
    </w:p>
    <w:p w:rsidR="0036399B" w:rsidRDefault="0036399B" w:rsidP="00B57C8F">
      <w:pPr>
        <w:jc w:val="both"/>
        <w:rPr>
          <w:b/>
        </w:rPr>
      </w:pPr>
      <w:r>
        <w:rPr>
          <w:b/>
        </w:rPr>
        <w:t xml:space="preserve">Bebidas.- </w:t>
      </w:r>
      <w:r w:rsidRPr="00263D59">
        <w:t>No consume bebidas alcohólicas hace 13 años</w:t>
      </w:r>
    </w:p>
    <w:p w:rsidR="0036399B" w:rsidRPr="0036399B" w:rsidRDefault="0036399B" w:rsidP="00B57C8F">
      <w:pPr>
        <w:jc w:val="both"/>
        <w:rPr>
          <w:b/>
        </w:rPr>
      </w:pPr>
      <w:r>
        <w:rPr>
          <w:b/>
        </w:rPr>
        <w:t xml:space="preserve">Tabaco.- </w:t>
      </w:r>
      <w:r w:rsidRPr="00263D59">
        <w:t>no consume</w:t>
      </w:r>
      <w:r>
        <w:rPr>
          <w:b/>
        </w:rPr>
        <w:t xml:space="preserve">  </w:t>
      </w:r>
    </w:p>
    <w:p w:rsidR="0036399B" w:rsidRPr="0036399B" w:rsidRDefault="0036399B" w:rsidP="0036399B">
      <w:pPr>
        <w:jc w:val="both"/>
        <w:rPr>
          <w:b/>
        </w:rPr>
      </w:pPr>
      <w:r>
        <w:rPr>
          <w:b/>
        </w:rPr>
        <w:t xml:space="preserve">Transfusiones.- </w:t>
      </w:r>
      <w:r w:rsidRPr="00263D59">
        <w:t xml:space="preserve">no refiere  </w:t>
      </w:r>
    </w:p>
    <w:p w:rsidR="00B57C8F" w:rsidRDefault="0036399B" w:rsidP="00B57C8F">
      <w:pPr>
        <w:jc w:val="both"/>
      </w:pPr>
      <w:r>
        <w:t>Actividad física.- inactiva</w:t>
      </w:r>
    </w:p>
    <w:p w:rsidR="0036399B" w:rsidRDefault="0036399B" w:rsidP="00B57C8F">
      <w:pPr>
        <w:jc w:val="both"/>
      </w:pPr>
      <w:r>
        <w:t>Vida sexual.- inactiva</w:t>
      </w:r>
    </w:p>
    <w:p w:rsidR="0036399B" w:rsidRDefault="0036399B" w:rsidP="00B57C8F">
      <w:pPr>
        <w:jc w:val="both"/>
      </w:pPr>
      <w:r>
        <w:lastRenderedPageBreak/>
        <w:t>Ritmo de micciones.- 3 veces durante el día</w:t>
      </w:r>
    </w:p>
    <w:p w:rsidR="0036399B" w:rsidRDefault="0036399B" w:rsidP="00B57C8F">
      <w:pPr>
        <w:jc w:val="both"/>
      </w:pPr>
      <w:r>
        <w:t>Ritmo de deposiciones.- 1 vez durante el día.</w:t>
      </w:r>
    </w:p>
    <w:p w:rsidR="0036399B" w:rsidRDefault="0036399B" w:rsidP="00B57C8F">
      <w:pPr>
        <w:jc w:val="both"/>
      </w:pPr>
    </w:p>
    <w:p w:rsidR="00B57C8F" w:rsidRDefault="00B57C8F" w:rsidP="00B57C8F">
      <w:pPr>
        <w:jc w:val="both"/>
        <w:rPr>
          <w:b/>
        </w:rPr>
      </w:pPr>
      <w:r w:rsidRPr="0053052F">
        <w:rPr>
          <w:b/>
        </w:rPr>
        <w:t>VI.EXAM</w:t>
      </w:r>
      <w:r>
        <w:rPr>
          <w:b/>
        </w:rPr>
        <w:t xml:space="preserve">EN FÍSICO GENERAL. </w:t>
      </w:r>
    </w:p>
    <w:p w:rsidR="0036399B" w:rsidRDefault="0036399B" w:rsidP="00B57C8F">
      <w:pPr>
        <w:jc w:val="both"/>
      </w:pPr>
      <w:r>
        <w:rPr>
          <w:b/>
        </w:rPr>
        <w:t xml:space="preserve">Cabeza.- </w:t>
      </w:r>
      <w:r w:rsidR="00E25B9E">
        <w:t xml:space="preserve">normo céfalo </w:t>
      </w:r>
      <w:r w:rsidR="004B45F9">
        <w:t>,</w:t>
      </w:r>
      <w:r w:rsidR="00E25B9E">
        <w:t xml:space="preserve"> </w:t>
      </w:r>
      <w:r w:rsidR="004B45F9">
        <w:t>implantación pilosa normal, sin presencia de cicatrices</w:t>
      </w:r>
      <w:r w:rsidR="00E25B9E">
        <w:t>.</w:t>
      </w:r>
    </w:p>
    <w:p w:rsidR="00E25B9E" w:rsidRDefault="00E25B9E" w:rsidP="00B57C8F">
      <w:pPr>
        <w:jc w:val="both"/>
      </w:pPr>
      <w:r w:rsidRPr="00E25B9E">
        <w:rPr>
          <w:b/>
        </w:rPr>
        <w:t>Ojos.-</w:t>
      </w:r>
      <w:r>
        <w:t xml:space="preserve"> Presencia de catarata en ojo derecho, pupilas isocoricas y fotoreactivas de ojo izquierdo, escleras blancas.</w:t>
      </w:r>
    </w:p>
    <w:p w:rsidR="00E25B9E" w:rsidRDefault="00E25B9E" w:rsidP="00B57C8F">
      <w:pPr>
        <w:jc w:val="both"/>
      </w:pPr>
      <w:r w:rsidRPr="00E25B9E">
        <w:rPr>
          <w:b/>
        </w:rPr>
        <w:t>Oídos.-</w:t>
      </w:r>
      <w:r>
        <w:rPr>
          <w:b/>
        </w:rPr>
        <w:t>C</w:t>
      </w:r>
      <w:r w:rsidRPr="00E25B9E">
        <w:t>onducto</w:t>
      </w:r>
      <w:r>
        <w:t xml:space="preserve"> auditivo permeable.</w:t>
      </w:r>
    </w:p>
    <w:p w:rsidR="00E25B9E" w:rsidRDefault="0074195A" w:rsidP="00B57C8F">
      <w:pPr>
        <w:jc w:val="both"/>
      </w:pPr>
      <w:r w:rsidRPr="0074195A">
        <w:rPr>
          <w:b/>
        </w:rPr>
        <w:t>Nariz.-</w:t>
      </w:r>
      <w:r>
        <w:t>Piramidal, fosas nasales permeables.</w:t>
      </w:r>
    </w:p>
    <w:p w:rsidR="0074195A" w:rsidRPr="0074195A" w:rsidRDefault="0074195A" w:rsidP="00B57C8F">
      <w:pPr>
        <w:jc w:val="both"/>
      </w:pPr>
      <w:r w:rsidRPr="0074195A">
        <w:rPr>
          <w:b/>
        </w:rPr>
        <w:t>Boca.-</w:t>
      </w:r>
      <w:r w:rsidRPr="0074195A">
        <w:t xml:space="preserve"> Prótesis</w:t>
      </w:r>
      <w:r w:rsidR="00E312BA">
        <w:t xml:space="preserve"> dental completa, mucosa oral </w:t>
      </w:r>
      <w:r w:rsidRPr="0074195A">
        <w:t xml:space="preserve"> húmeda</w:t>
      </w:r>
      <w:r w:rsidR="00E312BA">
        <w:t xml:space="preserve"> y rosada</w:t>
      </w:r>
      <w:r w:rsidRPr="0074195A">
        <w:t>, orofaringe no congestiva.</w:t>
      </w:r>
    </w:p>
    <w:p w:rsidR="0074195A" w:rsidRDefault="0074195A" w:rsidP="00B57C8F">
      <w:pPr>
        <w:jc w:val="both"/>
      </w:pPr>
      <w:r w:rsidRPr="0074195A">
        <w:rPr>
          <w:b/>
        </w:rPr>
        <w:t>Cuello.-</w:t>
      </w:r>
      <w:r>
        <w:t xml:space="preserve">  Simétrico sin presencia de adenopatías ni masas palpables.</w:t>
      </w:r>
    </w:p>
    <w:p w:rsidR="0074195A" w:rsidRDefault="00064E98" w:rsidP="00B57C8F">
      <w:pPr>
        <w:jc w:val="both"/>
      </w:pPr>
      <w:r w:rsidRPr="0074195A">
        <w:rPr>
          <w:b/>
        </w:rPr>
        <w:t>Tórax</w:t>
      </w:r>
      <w:r w:rsidR="0074195A" w:rsidRPr="0074195A">
        <w:rPr>
          <w:b/>
        </w:rPr>
        <w:t>.-</w:t>
      </w:r>
      <w:r w:rsidR="0074195A">
        <w:rPr>
          <w:b/>
        </w:rPr>
        <w:t xml:space="preserve"> </w:t>
      </w:r>
      <w:r w:rsidR="00B34044" w:rsidRPr="00B34044">
        <w:t>Simétrico</w:t>
      </w:r>
      <w:r w:rsidR="00B34044">
        <w:t xml:space="preserve"> sin pre</w:t>
      </w:r>
      <w:r w:rsidR="00B34044" w:rsidRPr="00B34044">
        <w:t>sencia de masas ni cicatrices.</w:t>
      </w:r>
    </w:p>
    <w:p w:rsidR="00B34044" w:rsidRDefault="00B34044" w:rsidP="00B57C8F">
      <w:pPr>
        <w:jc w:val="both"/>
      </w:pPr>
      <w:r w:rsidRPr="00B34044">
        <w:rPr>
          <w:b/>
        </w:rPr>
        <w:t>Mamas.-</w:t>
      </w:r>
      <w:r>
        <w:t xml:space="preserve"> De características masculinas.</w:t>
      </w:r>
    </w:p>
    <w:p w:rsidR="00B34044" w:rsidRDefault="00B34044" w:rsidP="00B57C8F">
      <w:pPr>
        <w:jc w:val="both"/>
        <w:rPr>
          <w:b/>
        </w:rPr>
      </w:pPr>
      <w:r w:rsidRPr="00B34044">
        <w:rPr>
          <w:b/>
        </w:rPr>
        <w:t>Respiratorio.-</w:t>
      </w:r>
    </w:p>
    <w:p w:rsidR="00B34044" w:rsidRDefault="00B34044" w:rsidP="00B57C8F">
      <w:pPr>
        <w:jc w:val="both"/>
      </w:pPr>
      <w:r>
        <w:rPr>
          <w:b/>
        </w:rPr>
        <w:t>-Palpación</w:t>
      </w:r>
      <w:r w:rsidR="00E312BA">
        <w:rPr>
          <w:b/>
        </w:rPr>
        <w:t xml:space="preserve">: </w:t>
      </w:r>
      <w:r w:rsidR="00E312BA">
        <w:t>Elasticidad</w:t>
      </w:r>
      <w:r>
        <w:t xml:space="preserve"> y expansibilidad conservada.</w:t>
      </w:r>
    </w:p>
    <w:p w:rsidR="00B34044" w:rsidRDefault="00B34044" w:rsidP="00B57C8F">
      <w:pPr>
        <w:jc w:val="both"/>
      </w:pPr>
      <w:r w:rsidRPr="00B34044">
        <w:rPr>
          <w:b/>
        </w:rPr>
        <w:t>-Percusión:</w:t>
      </w:r>
      <w:r>
        <w:rPr>
          <w:b/>
        </w:rPr>
        <w:t xml:space="preserve"> </w:t>
      </w:r>
      <w:r w:rsidRPr="00B34044">
        <w:t>Conservada</w:t>
      </w:r>
    </w:p>
    <w:p w:rsidR="00B34044" w:rsidRDefault="00B34044" w:rsidP="00B57C8F">
      <w:pPr>
        <w:jc w:val="both"/>
      </w:pPr>
      <w:r w:rsidRPr="00B34044">
        <w:rPr>
          <w:b/>
        </w:rPr>
        <w:t>Auscultación,-</w:t>
      </w:r>
      <w:r>
        <w:rPr>
          <w:b/>
        </w:rPr>
        <w:t xml:space="preserve"> </w:t>
      </w:r>
      <w:r w:rsidRPr="00B34044">
        <w:t>Murmullo vesicular conservado  en ambos campos  pulmonares.</w:t>
      </w:r>
    </w:p>
    <w:p w:rsidR="00395865" w:rsidRDefault="00395865" w:rsidP="00B57C8F">
      <w:pPr>
        <w:jc w:val="both"/>
      </w:pPr>
    </w:p>
    <w:p w:rsidR="00B34044" w:rsidRPr="00B34044" w:rsidRDefault="00B34044" w:rsidP="00B57C8F">
      <w:pPr>
        <w:jc w:val="both"/>
        <w:rPr>
          <w:b/>
        </w:rPr>
      </w:pPr>
      <w:r w:rsidRPr="00B34044">
        <w:rPr>
          <w:b/>
        </w:rPr>
        <w:t>Cardiovascular.-</w:t>
      </w:r>
    </w:p>
    <w:p w:rsidR="0036399B" w:rsidRDefault="00B34044" w:rsidP="00B57C8F">
      <w:pPr>
        <w:jc w:val="both"/>
      </w:pPr>
      <w:r>
        <w:t>-</w:t>
      </w:r>
      <w:r w:rsidR="00395865" w:rsidRPr="00395865">
        <w:rPr>
          <w:b/>
        </w:rPr>
        <w:t>Auscultación:</w:t>
      </w:r>
      <w:r w:rsidR="00395865">
        <w:t xml:space="preserve"> Latidos cardiacos rítmicos regulares normo fonéticos sin presencia de soplos.</w:t>
      </w:r>
    </w:p>
    <w:p w:rsidR="00395865" w:rsidRDefault="00395865" w:rsidP="00B57C8F">
      <w:pPr>
        <w:jc w:val="both"/>
      </w:pPr>
      <w:r w:rsidRPr="00395865">
        <w:rPr>
          <w:b/>
        </w:rPr>
        <w:t>Pulsos arteriales.-</w:t>
      </w:r>
      <w:r>
        <w:t xml:space="preserve"> Carotideo radial y femoral conservado en amplitud y frecuencia.</w:t>
      </w:r>
    </w:p>
    <w:p w:rsidR="00395865" w:rsidRPr="001F1F1E" w:rsidRDefault="00395865" w:rsidP="00B57C8F">
      <w:pPr>
        <w:jc w:val="both"/>
        <w:rPr>
          <w:b/>
        </w:rPr>
      </w:pPr>
      <w:r w:rsidRPr="001F1F1E">
        <w:rPr>
          <w:b/>
        </w:rPr>
        <w:t xml:space="preserve">Abdomen.- </w:t>
      </w:r>
    </w:p>
    <w:p w:rsidR="00395865" w:rsidRDefault="00395865" w:rsidP="00B57C8F">
      <w:pPr>
        <w:jc w:val="both"/>
      </w:pPr>
      <w:r>
        <w:t>-</w:t>
      </w:r>
      <w:r w:rsidRPr="001F1F1E">
        <w:rPr>
          <w:b/>
        </w:rPr>
        <w:t>Inspección.-</w:t>
      </w:r>
      <w:r>
        <w:t xml:space="preserve"> Plano sin presencia  de masas ni cicatrices</w:t>
      </w:r>
    </w:p>
    <w:p w:rsidR="00395865" w:rsidRDefault="00395865" w:rsidP="00B57C8F">
      <w:pPr>
        <w:jc w:val="both"/>
      </w:pPr>
      <w:r w:rsidRPr="001F1F1E">
        <w:rPr>
          <w:b/>
        </w:rPr>
        <w:t>-Palpación.-</w:t>
      </w:r>
      <w:r>
        <w:t xml:space="preserve"> Blando depresible  no doloroso a la palpación. </w:t>
      </w:r>
      <w:proofErr w:type="gramStart"/>
      <w:r>
        <w:t>ruido</w:t>
      </w:r>
      <w:proofErr w:type="gramEnd"/>
      <w:r>
        <w:t xml:space="preserve"> aéreos positivo hiperactivos.</w:t>
      </w:r>
    </w:p>
    <w:p w:rsidR="00395865" w:rsidRDefault="00395865" w:rsidP="00B57C8F">
      <w:pPr>
        <w:jc w:val="both"/>
      </w:pPr>
      <w:r>
        <w:t>-</w:t>
      </w:r>
      <w:r w:rsidR="001F1F1E" w:rsidRPr="001F1F1E">
        <w:rPr>
          <w:b/>
        </w:rPr>
        <w:t>Percusión</w:t>
      </w:r>
      <w:r w:rsidRPr="001F1F1E">
        <w:rPr>
          <w:b/>
        </w:rPr>
        <w:t>.-</w:t>
      </w:r>
      <w:r>
        <w:t xml:space="preserve"> Sin novedad conservada </w:t>
      </w:r>
    </w:p>
    <w:p w:rsidR="001F1F1E" w:rsidRDefault="001F1F1E" w:rsidP="00B57C8F">
      <w:pPr>
        <w:jc w:val="both"/>
      </w:pPr>
      <w:r w:rsidRPr="009515E3">
        <w:rPr>
          <w:b/>
        </w:rPr>
        <w:lastRenderedPageBreak/>
        <w:t>Extremidades.-</w:t>
      </w:r>
      <w:r>
        <w:t xml:space="preserve"> presencia de férula de yeso  con vendaje elástico   en extremidad inferior derecho  desde tercio medial de muslo hasta extremo proximal de dedos, con llenado capilar de 2 segundos y sensibilidad conservada.</w:t>
      </w:r>
    </w:p>
    <w:p w:rsidR="001F1F1E" w:rsidRDefault="009515E3" w:rsidP="00B57C8F">
      <w:pPr>
        <w:jc w:val="both"/>
      </w:pPr>
      <w:r w:rsidRPr="009515E3">
        <w:rPr>
          <w:b/>
        </w:rPr>
        <w:t>Genitales y Periné.-</w:t>
      </w:r>
      <w:r>
        <w:rPr>
          <w:b/>
        </w:rPr>
        <w:t xml:space="preserve"> </w:t>
      </w:r>
      <w:r w:rsidRPr="009515E3">
        <w:t>No valorados por el pudor del paciente</w:t>
      </w:r>
      <w:r>
        <w:t>.</w:t>
      </w:r>
    </w:p>
    <w:p w:rsidR="009515E3" w:rsidRPr="009515E3" w:rsidRDefault="009515E3" w:rsidP="00B57C8F">
      <w:pPr>
        <w:jc w:val="both"/>
        <w:rPr>
          <w:b/>
        </w:rPr>
      </w:pPr>
      <w:r w:rsidRPr="009515E3">
        <w:rPr>
          <w:b/>
        </w:rPr>
        <w:t>Examen Neurológico.-</w:t>
      </w:r>
      <w:r>
        <w:rPr>
          <w:b/>
        </w:rPr>
        <w:t xml:space="preserve"> N</w:t>
      </w:r>
      <w:r w:rsidRPr="009515E3">
        <w:t>eurológicamente consiente orientado en las tres esferas</w:t>
      </w:r>
    </w:p>
    <w:p w:rsidR="001F1F1E" w:rsidRDefault="009515E3" w:rsidP="00B57C8F">
      <w:pPr>
        <w:jc w:val="both"/>
      </w:pPr>
      <w:r>
        <w:t xml:space="preserve"> Glasgow 15</w:t>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t xml:space="preserve">/15 puntos  apertura ocular </w:t>
      </w:r>
      <w:proofErr w:type="gramStart"/>
      <w:r w:rsidR="00064E98">
        <w:t>espontanea</w:t>
      </w:r>
      <w:r>
        <w:t xml:space="preserve"> ,respuesta</w:t>
      </w:r>
      <w:proofErr w:type="gramEnd"/>
      <w:r>
        <w:t xml:space="preserve"> motora</w:t>
      </w:r>
      <w:r w:rsidR="00064E98">
        <w:t xml:space="preserve"> obedece órdenes y respuesta verbal orientada.</w:t>
      </w:r>
    </w:p>
    <w:p w:rsidR="00552D61" w:rsidRPr="00E5576A" w:rsidRDefault="00552D61" w:rsidP="00552D61">
      <w:pPr>
        <w:jc w:val="both"/>
        <w:rPr>
          <w:b/>
        </w:rPr>
      </w:pPr>
      <w:r w:rsidRPr="00E5576A">
        <w:rPr>
          <w:b/>
        </w:rPr>
        <w:t>CONCEPTO DE DIAGNOSTICO MEDICO</w:t>
      </w:r>
    </w:p>
    <w:p w:rsidR="00552D61" w:rsidRDefault="00552D61" w:rsidP="00552D61">
      <w:pPr>
        <w:jc w:val="both"/>
        <w:rPr>
          <w:rFonts w:ascii="Arial" w:hAnsi="Arial" w:cs="Arial"/>
          <w:color w:val="000000"/>
          <w:shd w:val="clear" w:color="auto" w:fill="FFFFFF"/>
        </w:rPr>
      </w:pPr>
      <w:r>
        <w:rPr>
          <w:rFonts w:ascii="Arial" w:hAnsi="Arial" w:cs="Arial"/>
          <w:color w:val="000000"/>
          <w:shd w:val="clear" w:color="auto" w:fill="FFFFFF"/>
        </w:rPr>
        <w:t>Una</w:t>
      </w:r>
      <w:r>
        <w:rPr>
          <w:rStyle w:val="apple-converted-space"/>
          <w:rFonts w:ascii="Arial" w:hAnsi="Arial" w:cs="Arial"/>
          <w:color w:val="000000"/>
          <w:shd w:val="clear" w:color="auto" w:fill="FFFFFF"/>
        </w:rPr>
        <w:t> </w:t>
      </w:r>
      <w:r>
        <w:rPr>
          <w:rFonts w:ascii="Arial" w:hAnsi="Arial" w:cs="Arial"/>
          <w:b/>
          <w:bCs/>
          <w:color w:val="000000"/>
          <w:shd w:val="clear" w:color="auto" w:fill="FFFFFF"/>
        </w:rPr>
        <w:t>fractura</w:t>
      </w:r>
      <w:r>
        <w:rPr>
          <w:rStyle w:val="apple-converted-space"/>
          <w:rFonts w:ascii="Arial" w:hAnsi="Arial" w:cs="Arial"/>
          <w:color w:val="000000"/>
          <w:shd w:val="clear" w:color="auto" w:fill="FFFFFF"/>
        </w:rPr>
        <w:t> </w:t>
      </w:r>
      <w:r>
        <w:rPr>
          <w:rFonts w:ascii="Arial" w:hAnsi="Arial" w:cs="Arial"/>
          <w:color w:val="000000"/>
          <w:shd w:val="clear" w:color="auto" w:fill="FFFFFF"/>
        </w:rPr>
        <w:t>es la pérdida de continuidad normal de la sustancia ósea o cartilaginosa. La fractura es una discontinuidad en los huesos, a consecuencia de golpes, fuerzas o tracciones cuyas intensidades superen la elasticidad del</w:t>
      </w:r>
      <w:r>
        <w:rPr>
          <w:rStyle w:val="apple-converted-space"/>
          <w:rFonts w:ascii="Arial" w:hAnsi="Arial" w:cs="Arial"/>
          <w:color w:val="000000"/>
          <w:shd w:val="clear" w:color="auto" w:fill="FFFFFF"/>
        </w:rPr>
        <w:t> </w:t>
      </w:r>
      <w:hyperlink r:id="rId6" w:tooltip="Hueso" w:history="1">
        <w:r>
          <w:rPr>
            <w:rStyle w:val="Hipervnculo"/>
            <w:rFonts w:ascii="Arial" w:hAnsi="Arial" w:cs="Arial"/>
            <w:color w:val="0B0080"/>
            <w:u w:val="none"/>
            <w:shd w:val="clear" w:color="auto" w:fill="FFFFFF"/>
          </w:rPr>
          <w:t>hueso</w:t>
        </w:r>
      </w:hyperlink>
      <w:r>
        <w:rPr>
          <w:rFonts w:ascii="Arial" w:hAnsi="Arial" w:cs="Arial"/>
          <w:color w:val="000000"/>
          <w:shd w:val="clear" w:color="auto" w:fill="FFFFFF"/>
        </w:rPr>
        <w:t>. El término es extensivo para todo tipo de roturas de los</w:t>
      </w:r>
      <w:r>
        <w:rPr>
          <w:rStyle w:val="apple-converted-space"/>
          <w:rFonts w:ascii="Arial" w:hAnsi="Arial" w:cs="Arial"/>
          <w:color w:val="000000"/>
          <w:shd w:val="clear" w:color="auto" w:fill="FFFFFF"/>
        </w:rPr>
        <w:t> </w:t>
      </w:r>
      <w:hyperlink r:id="rId7" w:tooltip="Hueso" w:history="1">
        <w:r>
          <w:rPr>
            <w:rStyle w:val="Hipervnculo"/>
            <w:rFonts w:ascii="Arial" w:hAnsi="Arial" w:cs="Arial"/>
            <w:color w:val="0B0080"/>
            <w:u w:val="none"/>
            <w:shd w:val="clear" w:color="auto" w:fill="FFFFFF"/>
          </w:rPr>
          <w:t>huesos</w:t>
        </w:r>
      </w:hyperlink>
      <w:r>
        <w:rPr>
          <w:rFonts w:ascii="Arial" w:hAnsi="Arial" w:cs="Arial"/>
          <w:color w:val="000000"/>
          <w:shd w:val="clear" w:color="auto" w:fill="FFFFFF"/>
        </w:rPr>
        <w:t>, desde aquellas en que el hueso se destruye amplia y evidentemente, hasta aquellas lesiones muy pequeñas e incluso microscópicas</w:t>
      </w:r>
    </w:p>
    <w:p w:rsidR="00552D61" w:rsidRPr="00E5576A" w:rsidRDefault="00552D61" w:rsidP="00552D61">
      <w:pPr>
        <w:jc w:val="both"/>
        <w:rPr>
          <w:b/>
          <w:lang w:eastAsia="es-BO"/>
        </w:rPr>
      </w:pPr>
      <w:r w:rsidRPr="00E5576A">
        <w:rPr>
          <w:b/>
          <w:lang w:eastAsia="es-BO"/>
        </w:rPr>
        <w:t>CLASIFICACION</w:t>
      </w:r>
    </w:p>
    <w:p w:rsidR="00552D61" w:rsidRPr="00E0107D" w:rsidRDefault="00552D61" w:rsidP="00552D61">
      <w:pPr>
        <w:jc w:val="both"/>
        <w:rPr>
          <w:lang w:eastAsia="es-BO"/>
        </w:rPr>
      </w:pPr>
      <w:r w:rsidRPr="00DC490E">
        <w:rPr>
          <w:lang w:eastAsia="es-BO"/>
        </w:rPr>
        <w:t>Se las clasifica desde 3 puntos de vista:</w:t>
      </w:r>
    </w:p>
    <w:p w:rsidR="00552D61" w:rsidRDefault="00552D61" w:rsidP="00552D61">
      <w:pPr>
        <w:pStyle w:val="Prrafodelista"/>
        <w:numPr>
          <w:ilvl w:val="0"/>
          <w:numId w:val="20"/>
        </w:numPr>
        <w:jc w:val="both"/>
        <w:rPr>
          <w:lang w:eastAsia="es-BO"/>
        </w:rPr>
      </w:pPr>
      <w:r w:rsidRPr="00DC490E">
        <w:rPr>
          <w:lang w:eastAsia="es-BO"/>
        </w:rPr>
        <w:t>Según su localización:</w:t>
      </w:r>
    </w:p>
    <w:p w:rsidR="00552D61" w:rsidRPr="00DC490E" w:rsidRDefault="00552D61" w:rsidP="000F30D4">
      <w:pPr>
        <w:pStyle w:val="Prrafodelista"/>
        <w:numPr>
          <w:ilvl w:val="0"/>
          <w:numId w:val="25"/>
        </w:numPr>
        <w:jc w:val="both"/>
        <w:rPr>
          <w:lang w:eastAsia="es-BO"/>
        </w:rPr>
      </w:pPr>
      <w:r w:rsidRPr="00DC490E">
        <w:rPr>
          <w:lang w:eastAsia="es-BO"/>
        </w:rPr>
        <w:t>del tercio superior.</w:t>
      </w:r>
    </w:p>
    <w:p w:rsidR="00552D61" w:rsidRPr="00DC490E" w:rsidRDefault="00552D61" w:rsidP="000F30D4">
      <w:pPr>
        <w:pStyle w:val="Prrafodelista"/>
        <w:numPr>
          <w:ilvl w:val="0"/>
          <w:numId w:val="25"/>
        </w:numPr>
        <w:jc w:val="both"/>
        <w:rPr>
          <w:lang w:eastAsia="es-BO"/>
        </w:rPr>
      </w:pPr>
      <w:r w:rsidRPr="00DC490E">
        <w:rPr>
          <w:lang w:eastAsia="es-BO"/>
        </w:rPr>
        <w:t>del tercio medio.</w:t>
      </w:r>
    </w:p>
    <w:p w:rsidR="00552D61" w:rsidRPr="00DC490E" w:rsidRDefault="00552D61" w:rsidP="000F30D4">
      <w:pPr>
        <w:pStyle w:val="Prrafodelista"/>
        <w:numPr>
          <w:ilvl w:val="0"/>
          <w:numId w:val="25"/>
        </w:numPr>
        <w:jc w:val="both"/>
        <w:rPr>
          <w:lang w:eastAsia="es-BO"/>
        </w:rPr>
      </w:pPr>
      <w:r w:rsidRPr="00DC490E">
        <w:rPr>
          <w:lang w:eastAsia="es-BO"/>
        </w:rPr>
        <w:t>del tercio inferior.</w:t>
      </w:r>
    </w:p>
    <w:p w:rsidR="00552D61" w:rsidRPr="00DC490E" w:rsidRDefault="00552D61" w:rsidP="000F30D4">
      <w:pPr>
        <w:jc w:val="both"/>
        <w:rPr>
          <w:lang w:eastAsia="es-BO"/>
        </w:rPr>
      </w:pPr>
      <w:r w:rsidRPr="00DC490E">
        <w:rPr>
          <w:lang w:eastAsia="es-BO"/>
        </w:rPr>
        <w:t>2. Según su mecanismo:</w:t>
      </w:r>
    </w:p>
    <w:p w:rsidR="00552D61" w:rsidRPr="00DC490E" w:rsidRDefault="00552D61" w:rsidP="000F30D4">
      <w:pPr>
        <w:pStyle w:val="Prrafodelista"/>
        <w:numPr>
          <w:ilvl w:val="0"/>
          <w:numId w:val="26"/>
        </w:numPr>
        <w:jc w:val="both"/>
        <w:rPr>
          <w:lang w:eastAsia="es-BO"/>
        </w:rPr>
      </w:pPr>
      <w:r w:rsidRPr="00DC490E">
        <w:rPr>
          <w:lang w:eastAsia="es-BO"/>
        </w:rPr>
        <w:t>por golpe directo.</w:t>
      </w:r>
    </w:p>
    <w:p w:rsidR="00552D61" w:rsidRPr="00DC490E" w:rsidRDefault="00552D61" w:rsidP="000F30D4">
      <w:pPr>
        <w:pStyle w:val="Prrafodelista"/>
        <w:numPr>
          <w:ilvl w:val="0"/>
          <w:numId w:val="26"/>
        </w:numPr>
        <w:jc w:val="both"/>
        <w:rPr>
          <w:lang w:eastAsia="es-BO"/>
        </w:rPr>
      </w:pPr>
      <w:r w:rsidRPr="00DC490E">
        <w:rPr>
          <w:lang w:eastAsia="es-BO"/>
        </w:rPr>
        <w:t>por mecanismo indirecto.</w:t>
      </w:r>
    </w:p>
    <w:p w:rsidR="00552D61" w:rsidRPr="00DC490E" w:rsidRDefault="00552D61" w:rsidP="000F30D4">
      <w:pPr>
        <w:pStyle w:val="Prrafodelista"/>
        <w:numPr>
          <w:ilvl w:val="0"/>
          <w:numId w:val="26"/>
        </w:numPr>
        <w:jc w:val="both"/>
        <w:rPr>
          <w:lang w:eastAsia="es-BO"/>
        </w:rPr>
      </w:pPr>
      <w:r w:rsidRPr="00DC490E">
        <w:rPr>
          <w:lang w:eastAsia="es-BO"/>
        </w:rPr>
        <w:t>por torsión.</w:t>
      </w:r>
    </w:p>
    <w:p w:rsidR="00552D61" w:rsidRPr="00DC490E" w:rsidRDefault="00552D61" w:rsidP="000F30D4">
      <w:pPr>
        <w:pStyle w:val="Prrafodelista"/>
        <w:numPr>
          <w:ilvl w:val="0"/>
          <w:numId w:val="26"/>
        </w:numPr>
        <w:jc w:val="both"/>
        <w:rPr>
          <w:lang w:eastAsia="es-BO"/>
        </w:rPr>
      </w:pPr>
      <w:r w:rsidRPr="00DC490E">
        <w:rPr>
          <w:lang w:eastAsia="es-BO"/>
        </w:rPr>
        <w:t>por cizallamiento.</w:t>
      </w:r>
    </w:p>
    <w:p w:rsidR="00552D61" w:rsidRPr="00DC490E" w:rsidRDefault="00552D61" w:rsidP="000F30D4">
      <w:pPr>
        <w:pStyle w:val="Prrafodelista"/>
        <w:numPr>
          <w:ilvl w:val="0"/>
          <w:numId w:val="26"/>
        </w:numPr>
        <w:jc w:val="both"/>
        <w:rPr>
          <w:lang w:eastAsia="es-BO"/>
        </w:rPr>
      </w:pPr>
      <w:r w:rsidRPr="00DC490E">
        <w:rPr>
          <w:lang w:eastAsia="es-BO"/>
        </w:rPr>
        <w:t>por flexión.</w:t>
      </w:r>
    </w:p>
    <w:p w:rsidR="00552D61" w:rsidRPr="00DC490E" w:rsidRDefault="00552D61" w:rsidP="000F30D4">
      <w:pPr>
        <w:pStyle w:val="Prrafodelista"/>
        <w:numPr>
          <w:ilvl w:val="0"/>
          <w:numId w:val="26"/>
        </w:numPr>
        <w:jc w:val="both"/>
        <w:rPr>
          <w:lang w:eastAsia="es-BO"/>
        </w:rPr>
      </w:pPr>
      <w:r w:rsidRPr="00DC490E">
        <w:rPr>
          <w:lang w:eastAsia="es-BO"/>
        </w:rPr>
        <w:t>por compresión.</w:t>
      </w:r>
    </w:p>
    <w:p w:rsidR="00552D61" w:rsidRPr="00DC490E" w:rsidRDefault="00552D61" w:rsidP="000F30D4">
      <w:pPr>
        <w:jc w:val="both"/>
        <w:rPr>
          <w:lang w:eastAsia="es-BO"/>
        </w:rPr>
      </w:pPr>
      <w:r w:rsidRPr="00DC490E">
        <w:rPr>
          <w:lang w:eastAsia="es-BO"/>
        </w:rPr>
        <w:t>3. Según la anatomía del rasgo:</w:t>
      </w:r>
    </w:p>
    <w:p w:rsidR="00552D61" w:rsidRPr="00DC490E" w:rsidRDefault="00552D61" w:rsidP="000F30D4">
      <w:pPr>
        <w:pStyle w:val="Prrafodelista"/>
        <w:numPr>
          <w:ilvl w:val="0"/>
          <w:numId w:val="27"/>
        </w:numPr>
        <w:jc w:val="both"/>
        <w:rPr>
          <w:lang w:eastAsia="es-BO"/>
        </w:rPr>
      </w:pPr>
      <w:r w:rsidRPr="00DC490E">
        <w:rPr>
          <w:lang w:eastAsia="es-BO"/>
        </w:rPr>
        <w:t>Transversales - rasgo único</w:t>
      </w:r>
    </w:p>
    <w:p w:rsidR="00552D61" w:rsidRPr="00DC490E" w:rsidRDefault="00552D61" w:rsidP="000F30D4">
      <w:pPr>
        <w:pStyle w:val="Prrafodelista"/>
        <w:numPr>
          <w:ilvl w:val="0"/>
          <w:numId w:val="27"/>
        </w:numPr>
        <w:jc w:val="both"/>
        <w:rPr>
          <w:lang w:eastAsia="es-BO"/>
        </w:rPr>
      </w:pPr>
      <w:proofErr w:type="spellStart"/>
      <w:r w:rsidRPr="00DC490E">
        <w:rPr>
          <w:lang w:eastAsia="es-BO"/>
        </w:rPr>
        <w:t>Oblícuas</w:t>
      </w:r>
      <w:proofErr w:type="spellEnd"/>
      <w:r w:rsidRPr="00DC490E">
        <w:rPr>
          <w:lang w:eastAsia="es-BO"/>
        </w:rPr>
        <w:t xml:space="preserve"> - rasgo doble</w:t>
      </w:r>
    </w:p>
    <w:p w:rsidR="00552D61" w:rsidRPr="00DC490E" w:rsidRDefault="00552D61" w:rsidP="000F30D4">
      <w:pPr>
        <w:pStyle w:val="Prrafodelista"/>
        <w:numPr>
          <w:ilvl w:val="0"/>
          <w:numId w:val="27"/>
        </w:numPr>
        <w:jc w:val="both"/>
        <w:rPr>
          <w:lang w:eastAsia="es-BO"/>
        </w:rPr>
      </w:pPr>
      <w:proofErr w:type="spellStart"/>
      <w:r w:rsidRPr="00DC490E">
        <w:rPr>
          <w:lang w:eastAsia="es-BO"/>
        </w:rPr>
        <w:t>Espiroídeas</w:t>
      </w:r>
      <w:proofErr w:type="spellEnd"/>
      <w:r w:rsidRPr="00DC490E">
        <w:rPr>
          <w:lang w:eastAsia="es-BO"/>
        </w:rPr>
        <w:t xml:space="preserve"> - conminuta</w:t>
      </w:r>
    </w:p>
    <w:p w:rsidR="00552D61" w:rsidRPr="00DC490E" w:rsidRDefault="00552D61" w:rsidP="000F30D4">
      <w:pPr>
        <w:pStyle w:val="Prrafodelista"/>
        <w:numPr>
          <w:ilvl w:val="0"/>
          <w:numId w:val="27"/>
        </w:numPr>
        <w:jc w:val="both"/>
        <w:rPr>
          <w:lang w:eastAsia="es-BO"/>
        </w:rPr>
      </w:pPr>
      <w:r w:rsidRPr="00DC490E">
        <w:rPr>
          <w:lang w:eastAsia="es-BO"/>
        </w:rPr>
        <w:t>Conminutas - con estallido</w:t>
      </w:r>
    </w:p>
    <w:p w:rsidR="00552D61" w:rsidRPr="00DC490E" w:rsidRDefault="00552D61" w:rsidP="000F30D4">
      <w:pPr>
        <w:jc w:val="both"/>
        <w:rPr>
          <w:lang w:eastAsia="es-BO"/>
        </w:rPr>
      </w:pPr>
      <w:r w:rsidRPr="00DC490E">
        <w:rPr>
          <w:lang w:eastAsia="es-BO"/>
        </w:rPr>
        <w:t>4. Según hayan sido provocadas por un traumatismo de:</w:t>
      </w:r>
    </w:p>
    <w:p w:rsidR="00552D61" w:rsidRPr="00DC490E" w:rsidRDefault="00552D61" w:rsidP="000F30D4">
      <w:pPr>
        <w:pStyle w:val="Prrafodelista"/>
        <w:numPr>
          <w:ilvl w:val="0"/>
          <w:numId w:val="28"/>
        </w:numPr>
        <w:jc w:val="both"/>
        <w:rPr>
          <w:lang w:eastAsia="es-BO"/>
        </w:rPr>
      </w:pPr>
      <w:r w:rsidRPr="00DC490E">
        <w:rPr>
          <w:lang w:eastAsia="es-BO"/>
        </w:rPr>
        <w:t>Baja energía.</w:t>
      </w:r>
    </w:p>
    <w:p w:rsidR="00552D61" w:rsidRPr="00DC490E" w:rsidRDefault="00552D61" w:rsidP="000F30D4">
      <w:pPr>
        <w:pStyle w:val="Prrafodelista"/>
        <w:numPr>
          <w:ilvl w:val="0"/>
          <w:numId w:val="28"/>
        </w:numPr>
        <w:jc w:val="both"/>
        <w:rPr>
          <w:lang w:eastAsia="es-BO"/>
        </w:rPr>
      </w:pPr>
      <w:r w:rsidRPr="00DC490E">
        <w:rPr>
          <w:lang w:eastAsia="es-BO"/>
        </w:rPr>
        <w:t>Alta energía.</w:t>
      </w:r>
    </w:p>
    <w:p w:rsidR="00552D61" w:rsidRPr="000F30D4" w:rsidRDefault="00552D61" w:rsidP="000F30D4">
      <w:pPr>
        <w:jc w:val="both"/>
        <w:rPr>
          <w:lang w:eastAsia="es-BO"/>
        </w:rPr>
      </w:pPr>
      <w:r w:rsidRPr="00DC490E">
        <w:rPr>
          <w:lang w:eastAsia="es-BO"/>
        </w:rPr>
        <w:lastRenderedPageBreak/>
        <w:t>La información dada según estas clasificaciones, unidas a datos clínicos como edad, daño mayor o menor de las partes blandas, mecanismo de la fractura, magnitud de la energía del traumatismo, posible exposición del foco de fractura, desviaciones de los fragmentos, etc., permitirán configurar un cuadro clínico muy exacto del caso en tratamiento, y que puede modificar sustancialmente el pronóstico y la terapéutica a seguir.</w:t>
      </w:r>
    </w:p>
    <w:p w:rsidR="000F30D4" w:rsidRDefault="000F30D4" w:rsidP="000F30D4">
      <w:pPr>
        <w:rPr>
          <w:b/>
        </w:rPr>
      </w:pPr>
    </w:p>
    <w:p w:rsidR="00552D61" w:rsidRPr="000F30D4" w:rsidRDefault="00552D61" w:rsidP="000F30D4">
      <w:pPr>
        <w:rPr>
          <w:b/>
        </w:rPr>
      </w:pPr>
      <w:r w:rsidRPr="000F30D4">
        <w:rPr>
          <w:b/>
        </w:rPr>
        <w:t>COLOCACION DE TUTORES EXTERNOS</w:t>
      </w:r>
    </w:p>
    <w:p w:rsidR="000F30D4" w:rsidRPr="000F30D4" w:rsidRDefault="00552D61" w:rsidP="000F30D4">
      <w:pPr>
        <w:jc w:val="both"/>
        <w:rPr>
          <w:shd w:val="clear" w:color="auto" w:fill="F6F5EF"/>
        </w:rPr>
      </w:pPr>
      <w:r w:rsidRPr="000F30D4">
        <w:rPr>
          <w:shd w:val="clear" w:color="auto" w:fill="F6F5EF"/>
        </w:rPr>
        <w:t xml:space="preserve">INTRODUCCIÓN </w:t>
      </w:r>
    </w:p>
    <w:p w:rsidR="00552D61" w:rsidRDefault="00552D61" w:rsidP="00B57C8F">
      <w:pPr>
        <w:jc w:val="both"/>
      </w:pPr>
      <w:r w:rsidRPr="000F30D4">
        <w:rPr>
          <w:shd w:val="clear" w:color="auto" w:fill="F6F5EF"/>
        </w:rPr>
        <w:t xml:space="preserve">Un fijador externo es un dispositivo situado fuera de la piel que estabiliza los fragmentos del hueso por medio de agujas, tornillos o clavos conectados a una o más barras o tubos longitudinales. (Manual AO). La fijación externa, descrita por primera vez por </w:t>
      </w:r>
      <w:proofErr w:type="spellStart"/>
      <w:r w:rsidRPr="000F30D4">
        <w:rPr>
          <w:shd w:val="clear" w:color="auto" w:fill="F6F5EF"/>
        </w:rPr>
        <w:t>Malgaigne</w:t>
      </w:r>
      <w:proofErr w:type="spellEnd"/>
      <w:r w:rsidRPr="000F30D4">
        <w:rPr>
          <w:shd w:val="clear" w:color="auto" w:fill="F6F5EF"/>
        </w:rPr>
        <w:t xml:space="preserve"> en 1840 (FIG 1), presenta ciertas ventajas que le permiten ser el método de elección para estabilizar ciertas fracturas, en especial cuando hay gran daño de partes blandas. Dentro de las ventajas se encuentran: 1. Menor lesión de la vascularización ósea 2. Mínimo daño de partes blandas 3. Útil en estabilización de fracturas expuestas 4. Posibilidad de cambiar configuración sin necesidad de nuevas cirugías 5. Buena alternativa cuando hay riesgo de infección Las desventajas están principalmente relacionadas con la comunicación entre el hueso y el exterior por los orificios de entrada de los tornillos: 1. Penetración de agujas o tornillos a través de tejidos blandos 2. Restringe movilidad articular (en algunos casos) 3. Infección en orificios de entrada de los clavos 4. A veces poco tolerado por el paciente En los últimos años, con el desarrollo de técnicas de fijación interna de mejor calidad y con métodos mínimamente invasivos, el fijador externo, ha pasado a ser una herramienta reservada principalmente para el manejo de fracturas cuando hay extenso daño de partes blandas o cuando se requiere un manejo rápido y transitorio de fracturas de huesos largos en un paciente que presenta lesiones que comprometen la vida en otros órganos. Otra indicación importante del fijador externo es en alargamientos óseos, manejo de infecciones óseas y en artrodesis.</w:t>
      </w:r>
    </w:p>
    <w:p w:rsidR="00064E98" w:rsidRPr="000F30D4" w:rsidRDefault="00064E98" w:rsidP="00B57C8F">
      <w:pPr>
        <w:jc w:val="both"/>
        <w:rPr>
          <w:b/>
        </w:rPr>
      </w:pPr>
    </w:p>
    <w:p w:rsidR="00B57C8F" w:rsidRPr="000F30D4" w:rsidRDefault="00B57C8F" w:rsidP="00B57C8F">
      <w:pPr>
        <w:jc w:val="both"/>
        <w:rPr>
          <w:b/>
        </w:rPr>
      </w:pPr>
      <w:r w:rsidRPr="000F30D4">
        <w:rPr>
          <w:b/>
        </w:rPr>
        <w:t>SIGNOS Y SINTOMAS DE INGRESO Y ACTUALES</w:t>
      </w:r>
    </w:p>
    <w:tbl>
      <w:tblPr>
        <w:tblStyle w:val="Tablaconcuadrcula"/>
        <w:tblW w:w="0" w:type="auto"/>
        <w:tblLook w:val="04A0" w:firstRow="1" w:lastRow="0" w:firstColumn="1" w:lastColumn="0" w:noHBand="0" w:noVBand="1"/>
      </w:tblPr>
      <w:tblGrid>
        <w:gridCol w:w="4489"/>
        <w:gridCol w:w="4489"/>
      </w:tblGrid>
      <w:tr w:rsidR="00B57C8F" w:rsidTr="00C003BA">
        <w:tc>
          <w:tcPr>
            <w:tcW w:w="4489" w:type="dxa"/>
          </w:tcPr>
          <w:p w:rsidR="00B57C8F" w:rsidRDefault="00B57C8F" w:rsidP="00C003BA">
            <w:pPr>
              <w:jc w:val="both"/>
            </w:pPr>
            <w:r>
              <w:t>SIGNOS AL INGRESO</w:t>
            </w:r>
          </w:p>
        </w:tc>
        <w:tc>
          <w:tcPr>
            <w:tcW w:w="4489" w:type="dxa"/>
          </w:tcPr>
          <w:p w:rsidR="00B57C8F" w:rsidRDefault="00B57C8F" w:rsidP="00C003BA">
            <w:pPr>
              <w:jc w:val="both"/>
            </w:pPr>
            <w:r>
              <w:t>SIGNOS ACTUALES</w:t>
            </w:r>
          </w:p>
        </w:tc>
      </w:tr>
      <w:tr w:rsidR="00B57C8F" w:rsidTr="00C003BA">
        <w:tc>
          <w:tcPr>
            <w:tcW w:w="4489" w:type="dxa"/>
          </w:tcPr>
          <w:p w:rsidR="00B57C8F" w:rsidRDefault="00B57C8F" w:rsidP="00C003BA">
            <w:pPr>
              <w:jc w:val="both"/>
            </w:pPr>
          </w:p>
        </w:tc>
        <w:tc>
          <w:tcPr>
            <w:tcW w:w="4489" w:type="dxa"/>
          </w:tcPr>
          <w:p w:rsidR="00B57C8F" w:rsidRDefault="00B57C8F" w:rsidP="00C003BA">
            <w:pPr>
              <w:jc w:val="both"/>
            </w:pPr>
          </w:p>
        </w:tc>
      </w:tr>
      <w:tr w:rsidR="00B57C8F" w:rsidTr="00C003BA">
        <w:tc>
          <w:tcPr>
            <w:tcW w:w="4489" w:type="dxa"/>
          </w:tcPr>
          <w:p w:rsidR="00B57C8F" w:rsidRDefault="00B57C8F" w:rsidP="00C003BA">
            <w:pPr>
              <w:jc w:val="both"/>
            </w:pPr>
            <w:r>
              <w:t>SINTOMAS AL INGRESO</w:t>
            </w:r>
          </w:p>
        </w:tc>
        <w:tc>
          <w:tcPr>
            <w:tcW w:w="4489" w:type="dxa"/>
          </w:tcPr>
          <w:p w:rsidR="00B57C8F" w:rsidRDefault="00B57C8F" w:rsidP="00C003BA">
            <w:pPr>
              <w:jc w:val="both"/>
            </w:pPr>
            <w:r>
              <w:t>SINTOMAS ACTUALES</w:t>
            </w:r>
          </w:p>
        </w:tc>
      </w:tr>
      <w:tr w:rsidR="00B57C8F" w:rsidTr="00C003BA">
        <w:tc>
          <w:tcPr>
            <w:tcW w:w="4489" w:type="dxa"/>
          </w:tcPr>
          <w:p w:rsidR="00B57C8F" w:rsidRDefault="00B57C8F" w:rsidP="000F30D4">
            <w:pPr>
              <w:jc w:val="both"/>
            </w:pPr>
          </w:p>
        </w:tc>
        <w:tc>
          <w:tcPr>
            <w:tcW w:w="4489" w:type="dxa"/>
          </w:tcPr>
          <w:p w:rsidR="00B57C8F" w:rsidRDefault="00B57C8F" w:rsidP="00C003BA">
            <w:pPr>
              <w:jc w:val="both"/>
            </w:pPr>
          </w:p>
        </w:tc>
      </w:tr>
    </w:tbl>
    <w:p w:rsidR="00B57C8F" w:rsidRDefault="00B57C8F" w:rsidP="00B57C8F">
      <w:pPr>
        <w:jc w:val="both"/>
      </w:pPr>
    </w:p>
    <w:p w:rsidR="00B57C8F" w:rsidRDefault="00B57C8F" w:rsidP="00B57C8F">
      <w:pPr>
        <w:jc w:val="both"/>
      </w:pPr>
      <w:r>
        <w:tab/>
      </w:r>
    </w:p>
    <w:p w:rsidR="00B57C8F" w:rsidRDefault="00B57C8F" w:rsidP="00B57C8F">
      <w:pPr>
        <w:jc w:val="both"/>
      </w:pPr>
      <w:r>
        <w:t>DESCRIPCION CLINICA DEL DIAGNOSTICO MEDICO</w:t>
      </w:r>
    </w:p>
    <w:p w:rsidR="00B57C8F" w:rsidRDefault="00B57C8F" w:rsidP="00B57C8F">
      <w:pPr>
        <w:jc w:val="both"/>
      </w:pPr>
      <w:r>
        <w:t>Ingreso:</w:t>
      </w:r>
    </w:p>
    <w:p w:rsidR="00B57C8F" w:rsidRPr="00F203FA" w:rsidRDefault="00B57C8F" w:rsidP="00B57C8F">
      <w:pPr>
        <w:jc w:val="both"/>
        <w:rPr>
          <w:b/>
        </w:rPr>
      </w:pPr>
      <w:r>
        <w:rPr>
          <w:b/>
        </w:rPr>
        <w:lastRenderedPageBreak/>
        <w:t>D</w:t>
      </w:r>
      <w:r w:rsidRPr="00F203FA">
        <w:rPr>
          <w:b/>
        </w:rPr>
        <w:t>IAGNÓSTICO MÉDICO ACTUAL.24 – 01 – 12:</w:t>
      </w:r>
    </w:p>
    <w:p w:rsidR="00B57C8F" w:rsidRDefault="00B57C8F" w:rsidP="00B57C8F">
      <w:pPr>
        <w:jc w:val="both"/>
      </w:pPr>
    </w:p>
    <w:p w:rsidR="00B57C8F" w:rsidRPr="00263818" w:rsidRDefault="00B57C8F" w:rsidP="00B57C8F">
      <w:pPr>
        <w:jc w:val="both"/>
        <w:rPr>
          <w:b/>
        </w:rPr>
      </w:pPr>
      <w:r>
        <w:rPr>
          <w:b/>
        </w:rPr>
        <w:t>INDICACIONES MÉDICAS 10-09-13:</w:t>
      </w:r>
    </w:p>
    <w:p w:rsidR="00B57C8F" w:rsidRPr="00B907C4" w:rsidRDefault="00B57C8F" w:rsidP="00B57C8F">
      <w:pPr>
        <w:jc w:val="both"/>
        <w:rPr>
          <w:b/>
        </w:rPr>
      </w:pPr>
      <w:r w:rsidRPr="00263818">
        <w:rPr>
          <w:b/>
        </w:rPr>
        <w:t>LABORATORIOS.</w:t>
      </w:r>
    </w:p>
    <w:p w:rsidR="00B57C8F" w:rsidRDefault="00B57C8F" w:rsidP="00B57C8F">
      <w:pPr>
        <w:numPr>
          <w:ilvl w:val="0"/>
          <w:numId w:val="6"/>
        </w:numPr>
        <w:spacing w:after="0" w:line="360" w:lineRule="auto"/>
        <w:jc w:val="both"/>
        <w:rPr>
          <w:rFonts w:ascii="Tahoma" w:hAnsi="Tahoma" w:cs="Tahoma"/>
          <w:b/>
          <w:lang w:val="es-AR"/>
        </w:rPr>
      </w:pPr>
      <w:r w:rsidRPr="00226E99">
        <w:rPr>
          <w:rFonts w:ascii="Tahoma" w:hAnsi="Tahoma" w:cs="Tahoma"/>
          <w:b/>
          <w:lang w:val="es-AR"/>
        </w:rPr>
        <w:t>EXAMENES COMPLEMENTARIOS.</w:t>
      </w:r>
    </w:p>
    <w:p w:rsidR="00B57C8F" w:rsidRPr="00B35243" w:rsidRDefault="00B57C8F" w:rsidP="00B57C8F">
      <w:pPr>
        <w:pStyle w:val="Prrafodelista"/>
        <w:spacing w:line="360" w:lineRule="auto"/>
        <w:ind w:left="1080"/>
        <w:rPr>
          <w:b/>
          <w:u w:val="single"/>
        </w:rPr>
      </w:pPr>
      <w:r w:rsidRPr="00B35243">
        <w:rPr>
          <w:b/>
          <w:u w:val="single"/>
        </w:rPr>
        <w:t>HEMOGRAMA</w:t>
      </w:r>
    </w:p>
    <w:p w:rsidR="00B57C8F" w:rsidRPr="00C66508" w:rsidRDefault="00B57C8F" w:rsidP="00B57C8F">
      <w:pPr>
        <w:pStyle w:val="Prrafodelista"/>
        <w:spacing w:line="360" w:lineRule="auto"/>
        <w:ind w:left="1080"/>
      </w:pPr>
      <w:r w:rsidRPr="00B35243">
        <w:rPr>
          <w:b/>
        </w:rPr>
        <w:t xml:space="preserve">Fecha: </w:t>
      </w:r>
    </w:p>
    <w:p w:rsidR="00B57C8F" w:rsidRPr="00C66508" w:rsidRDefault="00B57C8F" w:rsidP="00B57C8F">
      <w:pPr>
        <w:pStyle w:val="Prrafodelista"/>
        <w:spacing w:line="360" w:lineRule="auto"/>
        <w:ind w:left="1080"/>
      </w:pPr>
    </w:p>
    <w:tbl>
      <w:tblPr>
        <w:tblStyle w:val="Tablaconcuadrcula"/>
        <w:tblW w:w="0" w:type="auto"/>
        <w:jc w:val="center"/>
        <w:tblLook w:val="04A0" w:firstRow="1" w:lastRow="0" w:firstColumn="1" w:lastColumn="0" w:noHBand="0" w:noVBand="1"/>
      </w:tblPr>
      <w:tblGrid>
        <w:gridCol w:w="1872"/>
        <w:gridCol w:w="2552"/>
        <w:gridCol w:w="3055"/>
      </w:tblGrid>
      <w:tr w:rsidR="00B57C8F" w:rsidRPr="00C66508" w:rsidTr="00C003BA">
        <w:trPr>
          <w:jc w:val="center"/>
        </w:trPr>
        <w:tc>
          <w:tcPr>
            <w:tcW w:w="1872" w:type="dxa"/>
          </w:tcPr>
          <w:p w:rsidR="00B57C8F" w:rsidRPr="00C66508" w:rsidRDefault="00B57C8F" w:rsidP="00C003BA">
            <w:pPr>
              <w:spacing w:line="360" w:lineRule="auto"/>
              <w:rPr>
                <w:b/>
              </w:rPr>
            </w:pPr>
          </w:p>
        </w:tc>
        <w:tc>
          <w:tcPr>
            <w:tcW w:w="2552" w:type="dxa"/>
          </w:tcPr>
          <w:p w:rsidR="00B57C8F" w:rsidRPr="00C66508" w:rsidRDefault="00B57C8F" w:rsidP="00C003BA">
            <w:pPr>
              <w:spacing w:line="360" w:lineRule="auto"/>
              <w:rPr>
                <w:b/>
              </w:rPr>
            </w:pPr>
            <w:r w:rsidRPr="00C66508">
              <w:rPr>
                <w:b/>
              </w:rPr>
              <w:t xml:space="preserve">Resultados </w:t>
            </w:r>
          </w:p>
        </w:tc>
        <w:tc>
          <w:tcPr>
            <w:tcW w:w="3055" w:type="dxa"/>
          </w:tcPr>
          <w:p w:rsidR="00B57C8F" w:rsidRPr="00C66508" w:rsidRDefault="00B57C8F" w:rsidP="00C003BA">
            <w:pPr>
              <w:spacing w:line="360" w:lineRule="auto"/>
              <w:rPr>
                <w:b/>
              </w:rPr>
            </w:pPr>
            <w:r w:rsidRPr="00C66508">
              <w:rPr>
                <w:b/>
              </w:rPr>
              <w:t>Valores de referencia</w:t>
            </w:r>
          </w:p>
        </w:tc>
      </w:tr>
      <w:tr w:rsidR="00B57C8F" w:rsidRPr="00C66508" w:rsidTr="00C003BA">
        <w:trPr>
          <w:jc w:val="center"/>
        </w:trPr>
        <w:tc>
          <w:tcPr>
            <w:tcW w:w="7479" w:type="dxa"/>
            <w:gridSpan w:val="3"/>
          </w:tcPr>
          <w:p w:rsidR="00B57C8F" w:rsidRPr="00C66508" w:rsidRDefault="00B57C8F" w:rsidP="00C003BA">
            <w:pPr>
              <w:spacing w:line="360" w:lineRule="auto"/>
              <w:rPr>
                <w:b/>
              </w:rPr>
            </w:pPr>
            <w:r>
              <w:rPr>
                <w:b/>
              </w:rPr>
              <w:t>SERIE ROJA</w:t>
            </w:r>
          </w:p>
        </w:tc>
      </w:tr>
      <w:tr w:rsidR="00B57C8F" w:rsidRPr="00C66508" w:rsidTr="00C003BA">
        <w:trPr>
          <w:jc w:val="center"/>
        </w:trPr>
        <w:tc>
          <w:tcPr>
            <w:tcW w:w="1872" w:type="dxa"/>
          </w:tcPr>
          <w:p w:rsidR="00B57C8F" w:rsidRPr="00C66508" w:rsidRDefault="00B57C8F" w:rsidP="00C003BA">
            <w:pPr>
              <w:spacing w:line="360" w:lineRule="auto"/>
              <w:rPr>
                <w:b/>
              </w:rPr>
            </w:pPr>
            <w:r w:rsidRPr="00C66508">
              <w:rPr>
                <w:b/>
              </w:rPr>
              <w:t>GR</w:t>
            </w:r>
          </w:p>
        </w:tc>
        <w:tc>
          <w:tcPr>
            <w:tcW w:w="2552" w:type="dxa"/>
          </w:tcPr>
          <w:p w:rsidR="00B57C8F" w:rsidRPr="00C66508" w:rsidRDefault="00B57C8F" w:rsidP="00C003BA">
            <w:pPr>
              <w:spacing w:line="360" w:lineRule="auto"/>
              <w:rPr>
                <w:b/>
              </w:rPr>
            </w:pPr>
            <w:r>
              <w:t>3.16</w:t>
            </w:r>
            <w:r w:rsidRPr="00C66508">
              <w:t>0.000/mm</w:t>
            </w:r>
            <w:r w:rsidRPr="00C66508">
              <w:rPr>
                <w:vertAlign w:val="superscript"/>
              </w:rPr>
              <w:t>3</w:t>
            </w:r>
          </w:p>
        </w:tc>
        <w:tc>
          <w:tcPr>
            <w:tcW w:w="3055" w:type="dxa"/>
          </w:tcPr>
          <w:p w:rsidR="00B57C8F" w:rsidRPr="00C66508" w:rsidRDefault="00B57C8F" w:rsidP="00C003BA">
            <w:pPr>
              <w:spacing w:line="360" w:lineRule="auto"/>
            </w:pPr>
            <w:r w:rsidRPr="00C66508">
              <w:t>4.000.000-5.500.000/m</w:t>
            </w:r>
            <w:r w:rsidRPr="00C66508">
              <w:rPr>
                <w:vertAlign w:val="superscript"/>
              </w:rPr>
              <w:t>3</w:t>
            </w:r>
          </w:p>
        </w:tc>
      </w:tr>
      <w:tr w:rsidR="00B57C8F" w:rsidRPr="00C66508" w:rsidTr="00C003BA">
        <w:trPr>
          <w:jc w:val="center"/>
        </w:trPr>
        <w:tc>
          <w:tcPr>
            <w:tcW w:w="1872" w:type="dxa"/>
          </w:tcPr>
          <w:p w:rsidR="00B57C8F" w:rsidRPr="00C66508" w:rsidRDefault="00B57C8F" w:rsidP="00C003BA">
            <w:pPr>
              <w:spacing w:line="360" w:lineRule="auto"/>
              <w:rPr>
                <w:b/>
              </w:rPr>
            </w:pPr>
            <w:r w:rsidRPr="00C66508">
              <w:rPr>
                <w:b/>
              </w:rPr>
              <w:t>HB</w:t>
            </w:r>
          </w:p>
        </w:tc>
        <w:tc>
          <w:tcPr>
            <w:tcW w:w="2552" w:type="dxa"/>
          </w:tcPr>
          <w:p w:rsidR="00B57C8F" w:rsidRPr="00C66508" w:rsidRDefault="00B57C8F" w:rsidP="00C003BA">
            <w:pPr>
              <w:spacing w:line="360" w:lineRule="auto"/>
            </w:pPr>
            <w:r>
              <w:t>9</w:t>
            </w:r>
            <w:r w:rsidRPr="00C66508">
              <w:t>.6g/dl</w:t>
            </w:r>
          </w:p>
        </w:tc>
        <w:tc>
          <w:tcPr>
            <w:tcW w:w="3055" w:type="dxa"/>
          </w:tcPr>
          <w:p w:rsidR="00B57C8F" w:rsidRPr="00C66508" w:rsidRDefault="00B57C8F" w:rsidP="00C003BA">
            <w:pPr>
              <w:spacing w:line="360" w:lineRule="auto"/>
            </w:pPr>
            <w:r w:rsidRPr="00C66508">
              <w:t>11,5-13,0 g/dl</w:t>
            </w:r>
          </w:p>
        </w:tc>
      </w:tr>
      <w:tr w:rsidR="00B57C8F" w:rsidRPr="00C66508" w:rsidTr="00C003BA">
        <w:trPr>
          <w:jc w:val="center"/>
        </w:trPr>
        <w:tc>
          <w:tcPr>
            <w:tcW w:w="1872" w:type="dxa"/>
          </w:tcPr>
          <w:p w:rsidR="00B57C8F" w:rsidRPr="00C66508" w:rsidRDefault="00B57C8F" w:rsidP="00C003BA">
            <w:pPr>
              <w:spacing w:line="360" w:lineRule="auto"/>
              <w:rPr>
                <w:b/>
              </w:rPr>
            </w:pPr>
            <w:r w:rsidRPr="00C66508">
              <w:rPr>
                <w:b/>
              </w:rPr>
              <w:t>HTO</w:t>
            </w:r>
          </w:p>
        </w:tc>
        <w:tc>
          <w:tcPr>
            <w:tcW w:w="2552" w:type="dxa"/>
          </w:tcPr>
          <w:p w:rsidR="00B57C8F" w:rsidRPr="00C66508" w:rsidRDefault="00B57C8F" w:rsidP="00C003BA">
            <w:pPr>
              <w:spacing w:line="360" w:lineRule="auto"/>
            </w:pPr>
            <w:r>
              <w:t>29</w:t>
            </w:r>
            <w:r w:rsidRPr="00C66508">
              <w:t>%</w:t>
            </w:r>
          </w:p>
        </w:tc>
        <w:tc>
          <w:tcPr>
            <w:tcW w:w="3055" w:type="dxa"/>
          </w:tcPr>
          <w:p w:rsidR="00B57C8F" w:rsidRPr="00C66508" w:rsidRDefault="00B57C8F" w:rsidP="00C003BA">
            <w:pPr>
              <w:spacing w:line="360" w:lineRule="auto"/>
            </w:pPr>
            <w:r w:rsidRPr="00C66508">
              <w:t>35-41%</w:t>
            </w:r>
          </w:p>
        </w:tc>
      </w:tr>
      <w:tr w:rsidR="00B57C8F" w:rsidRPr="00C66508" w:rsidTr="00C003BA">
        <w:trPr>
          <w:jc w:val="center"/>
        </w:trPr>
        <w:tc>
          <w:tcPr>
            <w:tcW w:w="7479" w:type="dxa"/>
            <w:gridSpan w:val="3"/>
          </w:tcPr>
          <w:p w:rsidR="00B57C8F" w:rsidRPr="004D718A" w:rsidRDefault="00B57C8F" w:rsidP="00C003BA">
            <w:pPr>
              <w:spacing w:line="360" w:lineRule="auto"/>
              <w:rPr>
                <w:b/>
              </w:rPr>
            </w:pPr>
            <w:r w:rsidRPr="004D718A">
              <w:rPr>
                <w:b/>
              </w:rPr>
              <w:t>SERIE BLANCA</w:t>
            </w:r>
          </w:p>
        </w:tc>
      </w:tr>
      <w:tr w:rsidR="00B57C8F" w:rsidRPr="00C66508" w:rsidTr="00C003BA">
        <w:trPr>
          <w:jc w:val="center"/>
        </w:trPr>
        <w:tc>
          <w:tcPr>
            <w:tcW w:w="1872" w:type="dxa"/>
          </w:tcPr>
          <w:p w:rsidR="00B57C8F" w:rsidRPr="00C66508" w:rsidRDefault="00B57C8F" w:rsidP="00C003BA">
            <w:pPr>
              <w:spacing w:line="360" w:lineRule="auto"/>
              <w:rPr>
                <w:b/>
              </w:rPr>
            </w:pPr>
            <w:r w:rsidRPr="00C66508">
              <w:rPr>
                <w:b/>
              </w:rPr>
              <w:t>GB</w:t>
            </w:r>
          </w:p>
        </w:tc>
        <w:tc>
          <w:tcPr>
            <w:tcW w:w="2552" w:type="dxa"/>
          </w:tcPr>
          <w:p w:rsidR="00B57C8F" w:rsidRPr="00C66508" w:rsidRDefault="00B57C8F" w:rsidP="00C003BA">
            <w:pPr>
              <w:spacing w:line="360" w:lineRule="auto"/>
              <w:rPr>
                <w:b/>
              </w:rPr>
            </w:pPr>
            <w:r>
              <w:t>14.500</w:t>
            </w:r>
            <w:r w:rsidRPr="00C66508">
              <w:t>/mm</w:t>
            </w:r>
            <w:r w:rsidRPr="00C66508">
              <w:rPr>
                <w:vertAlign w:val="superscript"/>
              </w:rPr>
              <w:t>3</w:t>
            </w:r>
          </w:p>
        </w:tc>
        <w:tc>
          <w:tcPr>
            <w:tcW w:w="3055" w:type="dxa"/>
          </w:tcPr>
          <w:p w:rsidR="00B57C8F" w:rsidRPr="00C66508" w:rsidRDefault="00B57C8F" w:rsidP="00C003BA">
            <w:pPr>
              <w:spacing w:line="360" w:lineRule="auto"/>
            </w:pPr>
            <w:r w:rsidRPr="00C66508">
              <w:t>5.000-12.000/mm</w:t>
            </w:r>
            <w:r w:rsidRPr="00C66508">
              <w:rPr>
                <w:vertAlign w:val="superscript"/>
              </w:rPr>
              <w:t>3</w:t>
            </w:r>
          </w:p>
        </w:tc>
      </w:tr>
      <w:tr w:rsidR="00B57C8F" w:rsidRPr="00C66508" w:rsidTr="00C003BA">
        <w:trPr>
          <w:jc w:val="center"/>
        </w:trPr>
        <w:tc>
          <w:tcPr>
            <w:tcW w:w="7479" w:type="dxa"/>
            <w:gridSpan w:val="3"/>
          </w:tcPr>
          <w:p w:rsidR="00B57C8F" w:rsidRPr="004D718A" w:rsidRDefault="00B57C8F" w:rsidP="00C003BA">
            <w:pPr>
              <w:spacing w:line="360" w:lineRule="auto"/>
              <w:rPr>
                <w:b/>
              </w:rPr>
            </w:pPr>
            <w:r w:rsidRPr="004D718A">
              <w:rPr>
                <w:b/>
              </w:rPr>
              <w:t>COAGULACION</w:t>
            </w:r>
          </w:p>
        </w:tc>
      </w:tr>
      <w:tr w:rsidR="00B57C8F" w:rsidRPr="00C66508" w:rsidTr="00C003BA">
        <w:trPr>
          <w:jc w:val="center"/>
        </w:trPr>
        <w:tc>
          <w:tcPr>
            <w:tcW w:w="1872" w:type="dxa"/>
          </w:tcPr>
          <w:p w:rsidR="00B57C8F" w:rsidRPr="00C66508" w:rsidRDefault="00B57C8F" w:rsidP="00C003BA">
            <w:pPr>
              <w:spacing w:line="360" w:lineRule="auto"/>
              <w:rPr>
                <w:b/>
              </w:rPr>
            </w:pPr>
            <w:r w:rsidRPr="00C66508">
              <w:rPr>
                <w:b/>
              </w:rPr>
              <w:t xml:space="preserve">Plaquetas </w:t>
            </w:r>
          </w:p>
        </w:tc>
        <w:tc>
          <w:tcPr>
            <w:tcW w:w="2552" w:type="dxa"/>
          </w:tcPr>
          <w:p w:rsidR="00B57C8F" w:rsidRPr="00C66508" w:rsidRDefault="00B57C8F" w:rsidP="00C003BA">
            <w:pPr>
              <w:spacing w:line="360" w:lineRule="auto"/>
            </w:pPr>
            <w:r w:rsidRPr="00C66508">
              <w:t>1</w:t>
            </w:r>
            <w:r>
              <w:t>57</w:t>
            </w:r>
            <w:r w:rsidRPr="00C66508">
              <w:t>.000/mm</w:t>
            </w:r>
            <w:r w:rsidRPr="00C66508">
              <w:rPr>
                <w:vertAlign w:val="superscript"/>
              </w:rPr>
              <w:t>3</w:t>
            </w:r>
          </w:p>
        </w:tc>
        <w:tc>
          <w:tcPr>
            <w:tcW w:w="3055" w:type="dxa"/>
          </w:tcPr>
          <w:p w:rsidR="00B57C8F" w:rsidRPr="00C66508" w:rsidRDefault="00B57C8F" w:rsidP="00C003BA">
            <w:pPr>
              <w:spacing w:line="360" w:lineRule="auto"/>
            </w:pPr>
            <w:r w:rsidRPr="00C66508">
              <w:t>150.000-450.000/mm</w:t>
            </w:r>
            <w:r w:rsidRPr="00C66508">
              <w:rPr>
                <w:vertAlign w:val="superscript"/>
              </w:rPr>
              <w:t>3</w:t>
            </w:r>
          </w:p>
        </w:tc>
      </w:tr>
      <w:tr w:rsidR="00B57C8F" w:rsidRPr="00C66508" w:rsidTr="00C003BA">
        <w:trPr>
          <w:jc w:val="center"/>
        </w:trPr>
        <w:tc>
          <w:tcPr>
            <w:tcW w:w="1872" w:type="dxa"/>
          </w:tcPr>
          <w:p w:rsidR="00B57C8F" w:rsidRPr="00C66508" w:rsidRDefault="00B57C8F" w:rsidP="00C003BA">
            <w:pPr>
              <w:spacing w:line="360" w:lineRule="auto"/>
              <w:rPr>
                <w:b/>
              </w:rPr>
            </w:pPr>
            <w:r>
              <w:rPr>
                <w:b/>
              </w:rPr>
              <w:t>T. Protrombina</w:t>
            </w:r>
          </w:p>
        </w:tc>
        <w:tc>
          <w:tcPr>
            <w:tcW w:w="2552" w:type="dxa"/>
          </w:tcPr>
          <w:p w:rsidR="00B57C8F" w:rsidRPr="00C66508" w:rsidRDefault="00B57C8F" w:rsidP="00C003BA">
            <w:pPr>
              <w:spacing w:line="360" w:lineRule="auto"/>
            </w:pPr>
            <w:r>
              <w:t>12.1seg.</w:t>
            </w:r>
          </w:p>
        </w:tc>
        <w:tc>
          <w:tcPr>
            <w:tcW w:w="3055" w:type="dxa"/>
          </w:tcPr>
          <w:p w:rsidR="00B57C8F" w:rsidRPr="00C66508" w:rsidRDefault="00B57C8F" w:rsidP="00C003BA">
            <w:pPr>
              <w:spacing w:line="360" w:lineRule="auto"/>
            </w:pPr>
            <w:r>
              <w:t xml:space="preserve">11.1 -13 </w:t>
            </w:r>
            <w:proofErr w:type="spellStart"/>
            <w:r>
              <w:t>seg</w:t>
            </w:r>
            <w:proofErr w:type="spellEnd"/>
            <w:r>
              <w:t>.</w:t>
            </w:r>
          </w:p>
        </w:tc>
      </w:tr>
      <w:tr w:rsidR="00B57C8F" w:rsidRPr="00C66508" w:rsidTr="00C003BA">
        <w:trPr>
          <w:jc w:val="center"/>
        </w:trPr>
        <w:tc>
          <w:tcPr>
            <w:tcW w:w="1872" w:type="dxa"/>
          </w:tcPr>
          <w:p w:rsidR="00B57C8F" w:rsidRPr="00C66508" w:rsidRDefault="00B57C8F" w:rsidP="00C003BA">
            <w:pPr>
              <w:spacing w:line="360" w:lineRule="auto"/>
              <w:rPr>
                <w:b/>
              </w:rPr>
            </w:pPr>
            <w:r>
              <w:rPr>
                <w:b/>
              </w:rPr>
              <w:t>INR</w:t>
            </w:r>
          </w:p>
        </w:tc>
        <w:tc>
          <w:tcPr>
            <w:tcW w:w="2552" w:type="dxa"/>
          </w:tcPr>
          <w:p w:rsidR="00B57C8F" w:rsidRPr="00C66508" w:rsidRDefault="00B57C8F" w:rsidP="00C003BA">
            <w:pPr>
              <w:spacing w:line="360" w:lineRule="auto"/>
            </w:pPr>
            <w:r>
              <w:t>1.08</w:t>
            </w:r>
          </w:p>
        </w:tc>
        <w:tc>
          <w:tcPr>
            <w:tcW w:w="3055" w:type="dxa"/>
          </w:tcPr>
          <w:p w:rsidR="00B57C8F" w:rsidRPr="00C66508" w:rsidRDefault="00B57C8F" w:rsidP="00C003BA">
            <w:pPr>
              <w:spacing w:line="360" w:lineRule="auto"/>
            </w:pPr>
            <w:r>
              <w:t>1.0- 1.16</w:t>
            </w:r>
          </w:p>
        </w:tc>
      </w:tr>
    </w:tbl>
    <w:p w:rsidR="00B57C8F" w:rsidRPr="00B35243" w:rsidRDefault="00B57C8F" w:rsidP="00B57C8F">
      <w:pPr>
        <w:pStyle w:val="Prrafodelista"/>
        <w:spacing w:line="360" w:lineRule="auto"/>
        <w:ind w:left="1080"/>
        <w:rPr>
          <w:b/>
        </w:rPr>
      </w:pPr>
    </w:p>
    <w:p w:rsidR="00B57C8F" w:rsidRPr="00B35243" w:rsidRDefault="00B57C8F" w:rsidP="00B57C8F">
      <w:pPr>
        <w:pStyle w:val="Prrafodelista"/>
        <w:spacing w:line="360" w:lineRule="auto"/>
        <w:ind w:left="1080"/>
        <w:rPr>
          <w:b/>
        </w:rPr>
      </w:pPr>
      <w:r w:rsidRPr="00B35243">
        <w:rPr>
          <w:b/>
        </w:rPr>
        <w:t xml:space="preserve">Diferencial </w:t>
      </w:r>
    </w:p>
    <w:p w:rsidR="00B57C8F" w:rsidRPr="00B35243" w:rsidRDefault="00B57C8F" w:rsidP="00B57C8F">
      <w:pPr>
        <w:pStyle w:val="Prrafodelista"/>
        <w:spacing w:line="360" w:lineRule="auto"/>
        <w:ind w:left="1080"/>
        <w:rPr>
          <w:b/>
        </w:rPr>
      </w:pP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1015"/>
        <w:gridCol w:w="2351"/>
        <w:gridCol w:w="2482"/>
      </w:tblGrid>
      <w:tr w:rsidR="00B57C8F" w:rsidRPr="00C66508" w:rsidTr="00C003BA">
        <w:trPr>
          <w:trHeight w:val="388"/>
        </w:trPr>
        <w:tc>
          <w:tcPr>
            <w:tcW w:w="1015" w:type="dxa"/>
          </w:tcPr>
          <w:p w:rsidR="00B57C8F" w:rsidRPr="00C66508" w:rsidRDefault="00B57C8F" w:rsidP="00C003BA">
            <w:pPr>
              <w:spacing w:line="360" w:lineRule="auto"/>
              <w:rPr>
                <w:b/>
              </w:rPr>
            </w:pPr>
          </w:p>
        </w:tc>
        <w:tc>
          <w:tcPr>
            <w:tcW w:w="2351" w:type="dxa"/>
          </w:tcPr>
          <w:p w:rsidR="00B57C8F" w:rsidRPr="00C66508" w:rsidRDefault="00B57C8F" w:rsidP="00C003BA">
            <w:pPr>
              <w:spacing w:line="360" w:lineRule="auto"/>
              <w:rPr>
                <w:b/>
              </w:rPr>
            </w:pPr>
            <w:r w:rsidRPr="00C66508">
              <w:rPr>
                <w:b/>
              </w:rPr>
              <w:t xml:space="preserve">Resultados </w:t>
            </w:r>
          </w:p>
        </w:tc>
        <w:tc>
          <w:tcPr>
            <w:tcW w:w="2482" w:type="dxa"/>
          </w:tcPr>
          <w:p w:rsidR="00B57C8F" w:rsidRPr="00C66508" w:rsidRDefault="00B57C8F" w:rsidP="00C003BA">
            <w:pPr>
              <w:spacing w:line="360" w:lineRule="auto"/>
              <w:rPr>
                <w:b/>
              </w:rPr>
            </w:pPr>
            <w:r w:rsidRPr="00C66508">
              <w:rPr>
                <w:b/>
              </w:rPr>
              <w:t xml:space="preserve">Valores de referencia </w:t>
            </w:r>
          </w:p>
        </w:tc>
      </w:tr>
      <w:tr w:rsidR="00B57C8F" w:rsidRPr="00C66508" w:rsidTr="00C003BA">
        <w:trPr>
          <w:trHeight w:val="406"/>
        </w:trPr>
        <w:tc>
          <w:tcPr>
            <w:tcW w:w="1015" w:type="dxa"/>
          </w:tcPr>
          <w:p w:rsidR="00B57C8F" w:rsidRPr="00C66508" w:rsidRDefault="00B57C8F" w:rsidP="00C003BA">
            <w:pPr>
              <w:spacing w:line="360" w:lineRule="auto"/>
              <w:rPr>
                <w:b/>
              </w:rPr>
            </w:pPr>
            <w:r w:rsidRPr="00C66508">
              <w:rPr>
                <w:b/>
              </w:rPr>
              <w:t>S</w:t>
            </w:r>
          </w:p>
        </w:tc>
        <w:tc>
          <w:tcPr>
            <w:tcW w:w="2351" w:type="dxa"/>
          </w:tcPr>
          <w:p w:rsidR="00B57C8F" w:rsidRPr="00C66508" w:rsidRDefault="00B57C8F" w:rsidP="00C003BA">
            <w:pPr>
              <w:spacing w:line="360" w:lineRule="auto"/>
            </w:pPr>
            <w:r>
              <w:t>74</w:t>
            </w:r>
            <w:r w:rsidRPr="00C66508">
              <w:t>%</w:t>
            </w:r>
          </w:p>
        </w:tc>
        <w:tc>
          <w:tcPr>
            <w:tcW w:w="2482" w:type="dxa"/>
          </w:tcPr>
          <w:p w:rsidR="00B57C8F" w:rsidRPr="00C66508" w:rsidRDefault="00B57C8F" w:rsidP="00C003BA">
            <w:pPr>
              <w:spacing w:line="360" w:lineRule="auto"/>
            </w:pPr>
            <w:r w:rsidRPr="00C66508">
              <w:t>20-40%</w:t>
            </w:r>
          </w:p>
        </w:tc>
      </w:tr>
      <w:tr w:rsidR="00B57C8F" w:rsidRPr="00C66508" w:rsidTr="00C003BA">
        <w:trPr>
          <w:trHeight w:val="406"/>
        </w:trPr>
        <w:tc>
          <w:tcPr>
            <w:tcW w:w="1015" w:type="dxa"/>
          </w:tcPr>
          <w:p w:rsidR="00B57C8F" w:rsidRPr="00C66508" w:rsidRDefault="00B57C8F" w:rsidP="00C003BA">
            <w:pPr>
              <w:spacing w:line="360" w:lineRule="auto"/>
              <w:rPr>
                <w:b/>
              </w:rPr>
            </w:pPr>
            <w:r w:rsidRPr="00C66508">
              <w:rPr>
                <w:b/>
              </w:rPr>
              <w:t>L</w:t>
            </w:r>
          </w:p>
        </w:tc>
        <w:tc>
          <w:tcPr>
            <w:tcW w:w="2351" w:type="dxa"/>
          </w:tcPr>
          <w:p w:rsidR="00B57C8F" w:rsidRPr="00C66508" w:rsidRDefault="00B57C8F" w:rsidP="00C003BA">
            <w:pPr>
              <w:spacing w:line="360" w:lineRule="auto"/>
            </w:pPr>
            <w:r>
              <w:t>12</w:t>
            </w:r>
            <w:r w:rsidRPr="00C66508">
              <w:t>%</w:t>
            </w:r>
          </w:p>
        </w:tc>
        <w:tc>
          <w:tcPr>
            <w:tcW w:w="2482" w:type="dxa"/>
          </w:tcPr>
          <w:p w:rsidR="00B57C8F" w:rsidRPr="00C66508" w:rsidRDefault="00B57C8F" w:rsidP="00C003BA">
            <w:pPr>
              <w:spacing w:line="360" w:lineRule="auto"/>
            </w:pPr>
            <w:r w:rsidRPr="00C66508">
              <w:t>40-50%</w:t>
            </w:r>
          </w:p>
        </w:tc>
      </w:tr>
      <w:tr w:rsidR="00B57C8F" w:rsidRPr="00C66508" w:rsidTr="00C003BA">
        <w:trPr>
          <w:trHeight w:val="406"/>
        </w:trPr>
        <w:tc>
          <w:tcPr>
            <w:tcW w:w="1015" w:type="dxa"/>
          </w:tcPr>
          <w:p w:rsidR="00B57C8F" w:rsidRPr="00C66508" w:rsidRDefault="00B57C8F" w:rsidP="00C003BA">
            <w:pPr>
              <w:spacing w:line="360" w:lineRule="auto"/>
              <w:rPr>
                <w:b/>
              </w:rPr>
            </w:pPr>
            <w:r w:rsidRPr="00C66508">
              <w:rPr>
                <w:b/>
              </w:rPr>
              <w:t>Mo</w:t>
            </w:r>
          </w:p>
        </w:tc>
        <w:tc>
          <w:tcPr>
            <w:tcW w:w="2351" w:type="dxa"/>
          </w:tcPr>
          <w:p w:rsidR="00B57C8F" w:rsidRPr="00C66508" w:rsidRDefault="00B57C8F" w:rsidP="00C003BA">
            <w:pPr>
              <w:spacing w:line="360" w:lineRule="auto"/>
            </w:pPr>
            <w:r>
              <w:t>9</w:t>
            </w:r>
            <w:r w:rsidRPr="00C66508">
              <w:t>%</w:t>
            </w:r>
          </w:p>
        </w:tc>
        <w:tc>
          <w:tcPr>
            <w:tcW w:w="2482" w:type="dxa"/>
          </w:tcPr>
          <w:p w:rsidR="00B57C8F" w:rsidRPr="00C66508" w:rsidRDefault="00B57C8F" w:rsidP="00C003BA">
            <w:pPr>
              <w:spacing w:line="360" w:lineRule="auto"/>
            </w:pPr>
            <w:r w:rsidRPr="00C66508">
              <w:t>1-8%</w:t>
            </w:r>
          </w:p>
        </w:tc>
      </w:tr>
      <w:tr w:rsidR="00B57C8F" w:rsidRPr="00C66508" w:rsidTr="00C003BA">
        <w:trPr>
          <w:trHeight w:val="406"/>
        </w:trPr>
        <w:tc>
          <w:tcPr>
            <w:tcW w:w="1015" w:type="dxa"/>
          </w:tcPr>
          <w:p w:rsidR="00B57C8F" w:rsidRPr="00C66508" w:rsidRDefault="00B57C8F" w:rsidP="00C003BA">
            <w:pPr>
              <w:spacing w:line="360" w:lineRule="auto"/>
              <w:rPr>
                <w:b/>
              </w:rPr>
            </w:pPr>
            <w:r>
              <w:rPr>
                <w:b/>
              </w:rPr>
              <w:t xml:space="preserve">Ca </w:t>
            </w:r>
          </w:p>
        </w:tc>
        <w:tc>
          <w:tcPr>
            <w:tcW w:w="2351" w:type="dxa"/>
          </w:tcPr>
          <w:p w:rsidR="00B57C8F" w:rsidRDefault="00B57C8F" w:rsidP="00C003BA">
            <w:pPr>
              <w:spacing w:line="360" w:lineRule="auto"/>
            </w:pPr>
            <w:r>
              <w:t>5</w:t>
            </w:r>
          </w:p>
        </w:tc>
        <w:tc>
          <w:tcPr>
            <w:tcW w:w="2482" w:type="dxa"/>
          </w:tcPr>
          <w:p w:rsidR="00B57C8F" w:rsidRPr="00C66508" w:rsidRDefault="00B57C8F" w:rsidP="00C003BA">
            <w:pPr>
              <w:spacing w:line="360" w:lineRule="auto"/>
            </w:pPr>
            <w:r>
              <w:t>1-3%</w:t>
            </w:r>
          </w:p>
        </w:tc>
      </w:tr>
    </w:tbl>
    <w:p w:rsidR="00B57C8F" w:rsidRPr="004D718A" w:rsidRDefault="00B57C8F" w:rsidP="00B57C8F">
      <w:pPr>
        <w:pStyle w:val="Prrafodelista"/>
        <w:spacing w:line="360" w:lineRule="auto"/>
        <w:ind w:left="1080"/>
        <w:rPr>
          <w:b/>
        </w:rPr>
      </w:pPr>
    </w:p>
    <w:p w:rsidR="00B57C8F" w:rsidRPr="004D718A" w:rsidRDefault="00B57C8F" w:rsidP="00B57C8F"/>
    <w:p w:rsidR="00B57C8F" w:rsidRPr="004D718A" w:rsidRDefault="00B57C8F" w:rsidP="00B57C8F">
      <w:pPr>
        <w:pStyle w:val="Prrafodelista"/>
        <w:ind w:left="1080"/>
      </w:pPr>
    </w:p>
    <w:p w:rsidR="00B57C8F" w:rsidRPr="004D718A" w:rsidRDefault="00B57C8F" w:rsidP="00B57C8F">
      <w:pPr>
        <w:pStyle w:val="Prrafodelista"/>
        <w:spacing w:line="360" w:lineRule="auto"/>
        <w:ind w:left="1080"/>
        <w:rPr>
          <w:b/>
        </w:rPr>
      </w:pPr>
    </w:p>
    <w:p w:rsidR="00B57C8F" w:rsidRPr="004D718A" w:rsidRDefault="00B57C8F" w:rsidP="00B57C8F">
      <w:pPr>
        <w:pStyle w:val="Prrafodelista"/>
        <w:spacing w:line="360" w:lineRule="auto"/>
        <w:ind w:left="1080"/>
        <w:rPr>
          <w:b/>
        </w:rPr>
      </w:pPr>
    </w:p>
    <w:p w:rsidR="00B57C8F" w:rsidRDefault="00B57C8F" w:rsidP="00B57C8F">
      <w:pPr>
        <w:pStyle w:val="Prrafodelista"/>
        <w:spacing w:line="360" w:lineRule="auto"/>
        <w:ind w:left="1080"/>
        <w:rPr>
          <w:b/>
        </w:rPr>
      </w:pPr>
      <w:r w:rsidRPr="004D718A">
        <w:rPr>
          <w:b/>
        </w:rPr>
        <w:br w:type="textWrapping" w:clear="all"/>
      </w:r>
    </w:p>
    <w:p w:rsidR="00B57C8F" w:rsidRDefault="00B57C8F" w:rsidP="00B57C8F">
      <w:pPr>
        <w:pStyle w:val="Prrafodelista"/>
        <w:spacing w:line="360" w:lineRule="auto"/>
        <w:ind w:left="1080"/>
        <w:rPr>
          <w:b/>
        </w:rPr>
      </w:pPr>
      <w:r>
        <w:rPr>
          <w:b/>
        </w:rPr>
        <w:t>EXAMEN DE QUIMICA SANGUINEA</w:t>
      </w:r>
    </w:p>
    <w:p w:rsidR="00B57C8F" w:rsidRDefault="00B57C8F" w:rsidP="00B57C8F">
      <w:pPr>
        <w:pStyle w:val="Prrafodelista"/>
        <w:spacing w:line="360" w:lineRule="auto"/>
        <w:ind w:left="1080"/>
        <w:jc w:val="both"/>
        <w:rPr>
          <w:b/>
        </w:rPr>
      </w:pPr>
      <w:r>
        <w:rPr>
          <w:b/>
        </w:rPr>
        <w:lastRenderedPageBreak/>
        <w:t>PERFIL METABOLICO</w:t>
      </w:r>
    </w:p>
    <w:p w:rsidR="00B57C8F" w:rsidRPr="004D718A" w:rsidRDefault="00B57C8F" w:rsidP="00B57C8F">
      <w:pPr>
        <w:pStyle w:val="Prrafodelista"/>
        <w:spacing w:line="360" w:lineRule="auto"/>
        <w:ind w:left="1080"/>
        <w:rPr>
          <w:b/>
        </w:rPr>
      </w:pPr>
      <w:r w:rsidRPr="004D718A">
        <w:rPr>
          <w:b/>
        </w:rPr>
        <w:t xml:space="preserve">UREA: </w:t>
      </w:r>
      <w:r>
        <w:t>52</w:t>
      </w:r>
      <w:r w:rsidRPr="004D718A">
        <w:t xml:space="preserve"> mg/dl</w:t>
      </w:r>
    </w:p>
    <w:p w:rsidR="00B57C8F" w:rsidRPr="0060161A" w:rsidRDefault="00B57C8F" w:rsidP="00B57C8F">
      <w:pPr>
        <w:pStyle w:val="Prrafodelista"/>
        <w:spacing w:line="360" w:lineRule="auto"/>
        <w:ind w:left="1080"/>
        <w:rPr>
          <w:b/>
        </w:rPr>
      </w:pPr>
      <w:r w:rsidRPr="004D718A">
        <w:rPr>
          <w:b/>
        </w:rPr>
        <w:t>CREAT</w:t>
      </w:r>
      <w:r w:rsidRPr="0060161A">
        <w:rPr>
          <w:b/>
        </w:rPr>
        <w:t xml:space="preserve">ININA: </w:t>
      </w:r>
      <w:r w:rsidRPr="0060161A">
        <w:t>1.4mg/dl</w:t>
      </w:r>
    </w:p>
    <w:p w:rsidR="00B57C8F" w:rsidRPr="0060161A" w:rsidRDefault="00B57C8F" w:rsidP="00B57C8F">
      <w:pPr>
        <w:pStyle w:val="Prrafodelista"/>
        <w:spacing w:line="360" w:lineRule="auto"/>
        <w:ind w:left="1080"/>
      </w:pPr>
      <w:r w:rsidRPr="0060161A">
        <w:rPr>
          <w:b/>
        </w:rPr>
        <w:t xml:space="preserve">GLICEMIA: </w:t>
      </w:r>
      <w:r w:rsidRPr="0060161A">
        <w:t>55 mg/dl</w:t>
      </w:r>
    </w:p>
    <w:p w:rsidR="00B57C8F" w:rsidRPr="0060161A" w:rsidRDefault="00B57C8F" w:rsidP="00B57C8F">
      <w:pPr>
        <w:pStyle w:val="Prrafodelista"/>
        <w:spacing w:line="360" w:lineRule="auto"/>
        <w:ind w:left="1080"/>
      </w:pPr>
    </w:p>
    <w:p w:rsidR="00B57C8F" w:rsidRPr="0060161A" w:rsidRDefault="00B57C8F" w:rsidP="00B57C8F">
      <w:pPr>
        <w:pStyle w:val="Prrafodelista"/>
        <w:spacing w:line="360" w:lineRule="auto"/>
        <w:ind w:left="1080"/>
      </w:pPr>
    </w:p>
    <w:p w:rsidR="00B57C8F" w:rsidRPr="0060161A" w:rsidRDefault="00B57C8F" w:rsidP="00B57C8F">
      <w:pPr>
        <w:pStyle w:val="Prrafodelista"/>
        <w:spacing w:line="360" w:lineRule="auto"/>
        <w:ind w:left="1080"/>
      </w:pPr>
    </w:p>
    <w:p w:rsidR="00B57C8F" w:rsidRPr="0060161A" w:rsidRDefault="00B57C8F" w:rsidP="00B57C8F">
      <w:pPr>
        <w:pStyle w:val="Prrafodelista"/>
        <w:spacing w:line="360" w:lineRule="auto"/>
        <w:ind w:left="1080"/>
      </w:pPr>
    </w:p>
    <w:p w:rsidR="00B57C8F" w:rsidRPr="0060161A" w:rsidRDefault="00B57C8F" w:rsidP="00B57C8F">
      <w:pPr>
        <w:pStyle w:val="Prrafodelista"/>
        <w:spacing w:line="360" w:lineRule="auto"/>
        <w:ind w:left="1080"/>
      </w:pPr>
    </w:p>
    <w:p w:rsidR="00B57C8F" w:rsidRPr="00B35243" w:rsidRDefault="00B57C8F" w:rsidP="00B57C8F">
      <w:pPr>
        <w:pStyle w:val="Prrafodelista"/>
        <w:ind w:left="1080"/>
        <w:rPr>
          <w:b/>
          <w:u w:val="single"/>
          <w:lang w:val="en-US"/>
        </w:rPr>
      </w:pPr>
      <w:r w:rsidRPr="00B35243">
        <w:rPr>
          <w:b/>
          <w:u w:val="single"/>
          <w:lang w:val="en-US"/>
        </w:rPr>
        <w:t>IONOGRAMA</w:t>
      </w:r>
    </w:p>
    <w:p w:rsidR="00B57C8F" w:rsidRPr="00B35243" w:rsidRDefault="00B57C8F" w:rsidP="00B57C8F">
      <w:pPr>
        <w:pStyle w:val="Prrafodelista"/>
        <w:ind w:left="1080"/>
        <w:rPr>
          <w:b/>
          <w:u w:val="single"/>
          <w:lang w:val="en-US"/>
        </w:rPr>
      </w:pPr>
    </w:p>
    <w:tbl>
      <w:tblPr>
        <w:tblStyle w:val="Tablaconcuadrcula"/>
        <w:tblW w:w="0" w:type="auto"/>
        <w:jc w:val="center"/>
        <w:tblLook w:val="04A0" w:firstRow="1" w:lastRow="0" w:firstColumn="1" w:lastColumn="0" w:noHBand="0" w:noVBand="1"/>
      </w:tblPr>
      <w:tblGrid>
        <w:gridCol w:w="1224"/>
        <w:gridCol w:w="2142"/>
        <w:gridCol w:w="2482"/>
      </w:tblGrid>
      <w:tr w:rsidR="00B57C8F" w:rsidRPr="00C66508" w:rsidTr="00C003BA">
        <w:trPr>
          <w:trHeight w:val="388"/>
          <w:jc w:val="center"/>
        </w:trPr>
        <w:tc>
          <w:tcPr>
            <w:tcW w:w="1224" w:type="dxa"/>
          </w:tcPr>
          <w:p w:rsidR="00B57C8F" w:rsidRPr="00C66508" w:rsidRDefault="00B57C8F" w:rsidP="00C003BA">
            <w:pPr>
              <w:spacing w:line="360" w:lineRule="auto"/>
              <w:rPr>
                <w:b/>
                <w:lang w:val="en-US"/>
              </w:rPr>
            </w:pPr>
          </w:p>
        </w:tc>
        <w:tc>
          <w:tcPr>
            <w:tcW w:w="2142" w:type="dxa"/>
          </w:tcPr>
          <w:p w:rsidR="00B57C8F" w:rsidRPr="00C66508" w:rsidRDefault="00B57C8F" w:rsidP="00C003BA">
            <w:pPr>
              <w:spacing w:line="360" w:lineRule="auto"/>
              <w:rPr>
                <w:b/>
              </w:rPr>
            </w:pPr>
            <w:r w:rsidRPr="00C66508">
              <w:rPr>
                <w:b/>
              </w:rPr>
              <w:t>Resultados</w:t>
            </w:r>
          </w:p>
        </w:tc>
        <w:tc>
          <w:tcPr>
            <w:tcW w:w="2482" w:type="dxa"/>
          </w:tcPr>
          <w:p w:rsidR="00B57C8F" w:rsidRPr="00C66508" w:rsidRDefault="00B57C8F" w:rsidP="00C003BA">
            <w:pPr>
              <w:spacing w:line="360" w:lineRule="auto"/>
              <w:rPr>
                <w:b/>
              </w:rPr>
            </w:pPr>
            <w:r w:rsidRPr="00C66508">
              <w:rPr>
                <w:b/>
              </w:rPr>
              <w:t>Valores de referencia</w:t>
            </w:r>
          </w:p>
        </w:tc>
      </w:tr>
      <w:tr w:rsidR="00B57C8F" w:rsidRPr="00C66508" w:rsidTr="00C003BA">
        <w:trPr>
          <w:trHeight w:val="406"/>
          <w:jc w:val="center"/>
        </w:trPr>
        <w:tc>
          <w:tcPr>
            <w:tcW w:w="1224" w:type="dxa"/>
          </w:tcPr>
          <w:p w:rsidR="00B57C8F" w:rsidRPr="00C66508" w:rsidRDefault="00B57C8F" w:rsidP="00C003BA">
            <w:pPr>
              <w:spacing w:line="360" w:lineRule="auto"/>
              <w:rPr>
                <w:b/>
              </w:rPr>
            </w:pPr>
            <w:r w:rsidRPr="00C66508">
              <w:rPr>
                <w:b/>
              </w:rPr>
              <w:t>Na</w:t>
            </w:r>
          </w:p>
        </w:tc>
        <w:tc>
          <w:tcPr>
            <w:tcW w:w="2142" w:type="dxa"/>
          </w:tcPr>
          <w:p w:rsidR="00B57C8F" w:rsidRPr="00C66508" w:rsidRDefault="00B57C8F" w:rsidP="00C003BA">
            <w:pPr>
              <w:spacing w:line="360" w:lineRule="auto"/>
            </w:pPr>
            <w:r>
              <w:t>135</w:t>
            </w:r>
            <w:r w:rsidRPr="00C66508">
              <w:t>mmol/L</w:t>
            </w:r>
          </w:p>
        </w:tc>
        <w:tc>
          <w:tcPr>
            <w:tcW w:w="2482" w:type="dxa"/>
          </w:tcPr>
          <w:p w:rsidR="00B57C8F" w:rsidRPr="00C66508" w:rsidRDefault="00B57C8F" w:rsidP="00C003BA">
            <w:pPr>
              <w:spacing w:line="360" w:lineRule="auto"/>
            </w:pPr>
            <w:r w:rsidRPr="00C66508">
              <w:t>136-146mmol/L</w:t>
            </w:r>
          </w:p>
        </w:tc>
      </w:tr>
      <w:tr w:rsidR="00B57C8F" w:rsidRPr="00C66508" w:rsidTr="00C003BA">
        <w:trPr>
          <w:trHeight w:val="406"/>
          <w:jc w:val="center"/>
        </w:trPr>
        <w:tc>
          <w:tcPr>
            <w:tcW w:w="1224" w:type="dxa"/>
          </w:tcPr>
          <w:p w:rsidR="00B57C8F" w:rsidRPr="00C66508" w:rsidRDefault="00B57C8F" w:rsidP="00C003BA">
            <w:pPr>
              <w:spacing w:line="360" w:lineRule="auto"/>
              <w:rPr>
                <w:b/>
              </w:rPr>
            </w:pPr>
            <w:r w:rsidRPr="00C66508">
              <w:rPr>
                <w:b/>
              </w:rPr>
              <w:t xml:space="preserve">K </w:t>
            </w:r>
          </w:p>
        </w:tc>
        <w:tc>
          <w:tcPr>
            <w:tcW w:w="2142" w:type="dxa"/>
          </w:tcPr>
          <w:p w:rsidR="00B57C8F" w:rsidRPr="00C66508" w:rsidRDefault="00B57C8F" w:rsidP="00C003BA">
            <w:pPr>
              <w:spacing w:line="360" w:lineRule="auto"/>
            </w:pPr>
            <w:r>
              <w:t xml:space="preserve">3.4 </w:t>
            </w:r>
            <w:r w:rsidRPr="00C66508">
              <w:t>mmol/L</w:t>
            </w:r>
          </w:p>
        </w:tc>
        <w:tc>
          <w:tcPr>
            <w:tcW w:w="2482" w:type="dxa"/>
          </w:tcPr>
          <w:p w:rsidR="00B57C8F" w:rsidRPr="00C66508" w:rsidRDefault="00B57C8F" w:rsidP="00C003BA">
            <w:pPr>
              <w:spacing w:line="360" w:lineRule="auto"/>
            </w:pPr>
            <w:r w:rsidRPr="00C66508">
              <w:t>3.5-5.1mmol/L</w:t>
            </w:r>
          </w:p>
        </w:tc>
      </w:tr>
      <w:tr w:rsidR="00B57C8F" w:rsidRPr="00C66508" w:rsidTr="00C003BA">
        <w:trPr>
          <w:trHeight w:val="406"/>
          <w:jc w:val="center"/>
        </w:trPr>
        <w:tc>
          <w:tcPr>
            <w:tcW w:w="1224" w:type="dxa"/>
          </w:tcPr>
          <w:p w:rsidR="00B57C8F" w:rsidRPr="00C66508" w:rsidRDefault="00B57C8F" w:rsidP="00C003BA">
            <w:pPr>
              <w:spacing w:line="360" w:lineRule="auto"/>
              <w:rPr>
                <w:b/>
              </w:rPr>
            </w:pPr>
            <w:r w:rsidRPr="00C66508">
              <w:rPr>
                <w:b/>
              </w:rPr>
              <w:t>Cl</w:t>
            </w:r>
          </w:p>
        </w:tc>
        <w:tc>
          <w:tcPr>
            <w:tcW w:w="2142" w:type="dxa"/>
          </w:tcPr>
          <w:p w:rsidR="00B57C8F" w:rsidRPr="00C66508" w:rsidRDefault="00B57C8F" w:rsidP="00C003BA">
            <w:pPr>
              <w:spacing w:line="360" w:lineRule="auto"/>
            </w:pPr>
            <w:r w:rsidRPr="00C66508">
              <w:t>101 mmol/L</w:t>
            </w:r>
          </w:p>
        </w:tc>
        <w:tc>
          <w:tcPr>
            <w:tcW w:w="2482" w:type="dxa"/>
          </w:tcPr>
          <w:p w:rsidR="00B57C8F" w:rsidRPr="00C66508" w:rsidRDefault="00B57C8F" w:rsidP="00C003BA">
            <w:pPr>
              <w:spacing w:line="360" w:lineRule="auto"/>
            </w:pPr>
            <w:r w:rsidRPr="00C66508">
              <w:t>98-106mmol/L</w:t>
            </w:r>
          </w:p>
        </w:tc>
      </w:tr>
      <w:tr w:rsidR="00B57C8F" w:rsidRPr="00C66508" w:rsidTr="00C003BA">
        <w:trPr>
          <w:trHeight w:val="406"/>
          <w:jc w:val="center"/>
        </w:trPr>
        <w:tc>
          <w:tcPr>
            <w:tcW w:w="1224" w:type="dxa"/>
          </w:tcPr>
          <w:p w:rsidR="00B57C8F" w:rsidRPr="00C66508" w:rsidRDefault="00B57C8F" w:rsidP="00C003BA">
            <w:pPr>
              <w:spacing w:line="360" w:lineRule="auto"/>
              <w:rPr>
                <w:b/>
              </w:rPr>
            </w:pPr>
            <w:r w:rsidRPr="00C66508">
              <w:rPr>
                <w:b/>
              </w:rPr>
              <w:t xml:space="preserve">Ca iónico </w:t>
            </w:r>
          </w:p>
        </w:tc>
        <w:tc>
          <w:tcPr>
            <w:tcW w:w="2142" w:type="dxa"/>
          </w:tcPr>
          <w:p w:rsidR="00B57C8F" w:rsidRPr="00C66508" w:rsidRDefault="00B57C8F" w:rsidP="00C003BA">
            <w:pPr>
              <w:spacing w:line="360" w:lineRule="auto"/>
            </w:pPr>
            <w:r w:rsidRPr="00C66508">
              <w:t>0.99 mmol/L</w:t>
            </w:r>
          </w:p>
        </w:tc>
        <w:tc>
          <w:tcPr>
            <w:tcW w:w="2482" w:type="dxa"/>
          </w:tcPr>
          <w:p w:rsidR="00B57C8F" w:rsidRPr="00C66508" w:rsidRDefault="00B57C8F" w:rsidP="00C003BA">
            <w:pPr>
              <w:spacing w:line="360" w:lineRule="auto"/>
            </w:pPr>
            <w:r w:rsidRPr="00C66508">
              <w:t>1.09-1.30mmol/L</w:t>
            </w:r>
          </w:p>
        </w:tc>
      </w:tr>
    </w:tbl>
    <w:p w:rsidR="00B57C8F" w:rsidRPr="00B35243" w:rsidRDefault="00B57C8F" w:rsidP="00B57C8F">
      <w:pPr>
        <w:pStyle w:val="Prrafodelista"/>
        <w:tabs>
          <w:tab w:val="left" w:pos="5103"/>
        </w:tabs>
        <w:spacing w:line="360" w:lineRule="auto"/>
        <w:ind w:left="1080"/>
        <w:rPr>
          <w:b/>
          <w:u w:val="single"/>
        </w:rPr>
      </w:pPr>
    </w:p>
    <w:tbl>
      <w:tblPr>
        <w:tblStyle w:val="Tablaconcuadrcula"/>
        <w:tblW w:w="0" w:type="auto"/>
        <w:jc w:val="center"/>
        <w:tblLook w:val="04A0" w:firstRow="1" w:lastRow="0" w:firstColumn="1" w:lastColumn="0" w:noHBand="0" w:noVBand="1"/>
      </w:tblPr>
      <w:tblGrid>
        <w:gridCol w:w="2594"/>
        <w:gridCol w:w="1644"/>
        <w:gridCol w:w="2650"/>
      </w:tblGrid>
      <w:tr w:rsidR="00B57C8F" w:rsidRPr="00C66508" w:rsidTr="00C003BA">
        <w:trPr>
          <w:trHeight w:val="397"/>
          <w:jc w:val="center"/>
        </w:trPr>
        <w:tc>
          <w:tcPr>
            <w:tcW w:w="2594" w:type="dxa"/>
          </w:tcPr>
          <w:p w:rsidR="00B57C8F" w:rsidRPr="00C66508" w:rsidRDefault="00B57C8F" w:rsidP="00C003BA">
            <w:pPr>
              <w:spacing w:line="360" w:lineRule="auto"/>
              <w:rPr>
                <w:b/>
              </w:rPr>
            </w:pPr>
          </w:p>
        </w:tc>
        <w:tc>
          <w:tcPr>
            <w:tcW w:w="1644" w:type="dxa"/>
          </w:tcPr>
          <w:p w:rsidR="00B57C8F" w:rsidRPr="00C66508" w:rsidRDefault="00B57C8F" w:rsidP="00C003BA">
            <w:pPr>
              <w:spacing w:line="360" w:lineRule="auto"/>
              <w:rPr>
                <w:b/>
              </w:rPr>
            </w:pPr>
            <w:r w:rsidRPr="00C66508">
              <w:rPr>
                <w:b/>
              </w:rPr>
              <w:t>Resultados</w:t>
            </w:r>
          </w:p>
        </w:tc>
        <w:tc>
          <w:tcPr>
            <w:tcW w:w="2650" w:type="dxa"/>
          </w:tcPr>
          <w:p w:rsidR="00B57C8F" w:rsidRPr="00C66508" w:rsidRDefault="00B57C8F" w:rsidP="00C003BA">
            <w:pPr>
              <w:spacing w:line="360" w:lineRule="auto"/>
              <w:rPr>
                <w:b/>
              </w:rPr>
            </w:pPr>
            <w:r w:rsidRPr="00C66508">
              <w:rPr>
                <w:b/>
              </w:rPr>
              <w:t>Valores de referencia</w:t>
            </w:r>
          </w:p>
        </w:tc>
      </w:tr>
      <w:tr w:rsidR="00B57C8F" w:rsidRPr="00C66508" w:rsidTr="00C003BA">
        <w:trPr>
          <w:trHeight w:val="415"/>
          <w:jc w:val="center"/>
        </w:trPr>
        <w:tc>
          <w:tcPr>
            <w:tcW w:w="2594" w:type="dxa"/>
          </w:tcPr>
          <w:p w:rsidR="00B57C8F" w:rsidRPr="00C66508" w:rsidRDefault="00B57C8F" w:rsidP="00C003BA">
            <w:pPr>
              <w:spacing w:line="360" w:lineRule="auto"/>
              <w:rPr>
                <w:b/>
              </w:rPr>
            </w:pPr>
            <w:r w:rsidRPr="00C66508">
              <w:rPr>
                <w:b/>
              </w:rPr>
              <w:t>Bilirrubina Total</w:t>
            </w:r>
          </w:p>
        </w:tc>
        <w:tc>
          <w:tcPr>
            <w:tcW w:w="1644" w:type="dxa"/>
          </w:tcPr>
          <w:p w:rsidR="00B57C8F" w:rsidRPr="00C66508" w:rsidRDefault="00B57C8F" w:rsidP="00C003BA">
            <w:pPr>
              <w:spacing w:line="360" w:lineRule="auto"/>
            </w:pPr>
            <w:r w:rsidRPr="00C66508">
              <w:t>0.9mg/dl</w:t>
            </w:r>
          </w:p>
        </w:tc>
        <w:tc>
          <w:tcPr>
            <w:tcW w:w="2650" w:type="dxa"/>
          </w:tcPr>
          <w:p w:rsidR="00B57C8F" w:rsidRPr="00C66508" w:rsidRDefault="00B57C8F" w:rsidP="00C003BA">
            <w:pPr>
              <w:spacing w:line="360" w:lineRule="auto"/>
            </w:pPr>
            <w:r w:rsidRPr="00C66508">
              <w:t>Hasta 1.0 mg /dl</w:t>
            </w:r>
          </w:p>
        </w:tc>
      </w:tr>
      <w:tr w:rsidR="00B57C8F" w:rsidRPr="00C66508" w:rsidTr="00C003BA">
        <w:trPr>
          <w:trHeight w:val="415"/>
          <w:jc w:val="center"/>
        </w:trPr>
        <w:tc>
          <w:tcPr>
            <w:tcW w:w="2594" w:type="dxa"/>
          </w:tcPr>
          <w:p w:rsidR="00B57C8F" w:rsidRPr="00C66508" w:rsidRDefault="00B57C8F" w:rsidP="00C003BA">
            <w:pPr>
              <w:spacing w:line="360" w:lineRule="auto"/>
              <w:rPr>
                <w:b/>
              </w:rPr>
            </w:pPr>
            <w:r w:rsidRPr="00C66508">
              <w:rPr>
                <w:b/>
              </w:rPr>
              <w:t xml:space="preserve">Bilirrubina directa </w:t>
            </w:r>
          </w:p>
        </w:tc>
        <w:tc>
          <w:tcPr>
            <w:tcW w:w="1644" w:type="dxa"/>
          </w:tcPr>
          <w:p w:rsidR="00B57C8F" w:rsidRPr="00C66508" w:rsidRDefault="00B57C8F" w:rsidP="00C003BA">
            <w:pPr>
              <w:spacing w:line="360" w:lineRule="auto"/>
            </w:pPr>
            <w:r w:rsidRPr="00C66508">
              <w:t>0.3 mg/dl</w:t>
            </w:r>
          </w:p>
        </w:tc>
        <w:tc>
          <w:tcPr>
            <w:tcW w:w="2650" w:type="dxa"/>
          </w:tcPr>
          <w:p w:rsidR="00B57C8F" w:rsidRPr="00C66508" w:rsidRDefault="00B57C8F" w:rsidP="00C003BA">
            <w:pPr>
              <w:spacing w:line="360" w:lineRule="auto"/>
            </w:pPr>
            <w:r w:rsidRPr="00C66508">
              <w:t>Hasta 0.2 mg/dl</w:t>
            </w:r>
          </w:p>
        </w:tc>
      </w:tr>
      <w:tr w:rsidR="00B57C8F" w:rsidRPr="00C66508" w:rsidTr="00C003BA">
        <w:trPr>
          <w:trHeight w:val="415"/>
          <w:jc w:val="center"/>
        </w:trPr>
        <w:tc>
          <w:tcPr>
            <w:tcW w:w="2594" w:type="dxa"/>
          </w:tcPr>
          <w:p w:rsidR="00B57C8F" w:rsidRPr="00C66508" w:rsidRDefault="00B57C8F" w:rsidP="00C003BA">
            <w:pPr>
              <w:spacing w:line="360" w:lineRule="auto"/>
              <w:rPr>
                <w:b/>
              </w:rPr>
            </w:pPr>
            <w:r w:rsidRPr="00C66508">
              <w:rPr>
                <w:b/>
              </w:rPr>
              <w:t xml:space="preserve">Bilirrubina indirecta </w:t>
            </w:r>
          </w:p>
        </w:tc>
        <w:tc>
          <w:tcPr>
            <w:tcW w:w="1644" w:type="dxa"/>
          </w:tcPr>
          <w:p w:rsidR="00B57C8F" w:rsidRPr="00C66508" w:rsidRDefault="00B57C8F" w:rsidP="00C003BA">
            <w:pPr>
              <w:spacing w:line="360" w:lineRule="auto"/>
            </w:pPr>
            <w:r w:rsidRPr="00C66508">
              <w:t>0.6 mg/dl</w:t>
            </w:r>
          </w:p>
        </w:tc>
        <w:tc>
          <w:tcPr>
            <w:tcW w:w="2650" w:type="dxa"/>
          </w:tcPr>
          <w:p w:rsidR="00B57C8F" w:rsidRPr="00C66508" w:rsidRDefault="00B57C8F" w:rsidP="00C003BA">
            <w:pPr>
              <w:spacing w:line="360" w:lineRule="auto"/>
            </w:pPr>
            <w:r w:rsidRPr="00C66508">
              <w:t>Hasta 0.8 mg/dl</w:t>
            </w:r>
          </w:p>
        </w:tc>
      </w:tr>
      <w:tr w:rsidR="00B57C8F" w:rsidRPr="00C66508" w:rsidTr="00C003BA">
        <w:trPr>
          <w:trHeight w:val="415"/>
          <w:jc w:val="center"/>
        </w:trPr>
        <w:tc>
          <w:tcPr>
            <w:tcW w:w="2594" w:type="dxa"/>
          </w:tcPr>
          <w:p w:rsidR="00B57C8F" w:rsidRPr="00C66508" w:rsidRDefault="00B57C8F" w:rsidP="00C003BA">
            <w:pPr>
              <w:spacing w:line="360" w:lineRule="auto"/>
              <w:rPr>
                <w:b/>
              </w:rPr>
            </w:pPr>
            <w:r w:rsidRPr="00C66508">
              <w:rPr>
                <w:b/>
              </w:rPr>
              <w:t xml:space="preserve">Transaminasas GOT </w:t>
            </w:r>
          </w:p>
        </w:tc>
        <w:tc>
          <w:tcPr>
            <w:tcW w:w="1644" w:type="dxa"/>
          </w:tcPr>
          <w:p w:rsidR="00B57C8F" w:rsidRPr="00C66508" w:rsidRDefault="00B57C8F" w:rsidP="00C003BA">
            <w:pPr>
              <w:spacing w:line="360" w:lineRule="auto"/>
            </w:pPr>
            <w:r w:rsidRPr="00C66508">
              <w:t>39 UI/L</w:t>
            </w:r>
          </w:p>
        </w:tc>
        <w:tc>
          <w:tcPr>
            <w:tcW w:w="2650" w:type="dxa"/>
          </w:tcPr>
          <w:p w:rsidR="00B57C8F" w:rsidRPr="00C66508" w:rsidRDefault="00B57C8F" w:rsidP="00C003BA">
            <w:pPr>
              <w:spacing w:line="360" w:lineRule="auto"/>
            </w:pPr>
            <w:r w:rsidRPr="00C66508">
              <w:t>12-46 UI/L</w:t>
            </w:r>
          </w:p>
        </w:tc>
      </w:tr>
      <w:tr w:rsidR="00B57C8F" w:rsidRPr="00C66508" w:rsidTr="00C003BA">
        <w:trPr>
          <w:trHeight w:val="415"/>
          <w:jc w:val="center"/>
        </w:trPr>
        <w:tc>
          <w:tcPr>
            <w:tcW w:w="2594" w:type="dxa"/>
          </w:tcPr>
          <w:p w:rsidR="00B57C8F" w:rsidRPr="00C66508" w:rsidRDefault="00B57C8F" w:rsidP="00C003BA">
            <w:pPr>
              <w:spacing w:line="360" w:lineRule="auto"/>
              <w:rPr>
                <w:b/>
              </w:rPr>
            </w:pPr>
            <w:r w:rsidRPr="00C66508">
              <w:rPr>
                <w:b/>
              </w:rPr>
              <w:t>Transaminasas GPT</w:t>
            </w:r>
          </w:p>
        </w:tc>
        <w:tc>
          <w:tcPr>
            <w:tcW w:w="1644" w:type="dxa"/>
          </w:tcPr>
          <w:p w:rsidR="00B57C8F" w:rsidRPr="00C66508" w:rsidRDefault="00B57C8F" w:rsidP="00C003BA">
            <w:pPr>
              <w:spacing w:line="360" w:lineRule="auto"/>
            </w:pPr>
            <w:r w:rsidRPr="00C66508">
              <w:t>43 UI/L</w:t>
            </w:r>
          </w:p>
        </w:tc>
        <w:tc>
          <w:tcPr>
            <w:tcW w:w="2650" w:type="dxa"/>
          </w:tcPr>
          <w:p w:rsidR="00B57C8F" w:rsidRPr="00C66508" w:rsidRDefault="00B57C8F" w:rsidP="00C003BA">
            <w:pPr>
              <w:spacing w:line="360" w:lineRule="auto"/>
            </w:pPr>
            <w:r w:rsidRPr="00C66508">
              <w:t>3-50 UI/L</w:t>
            </w:r>
          </w:p>
        </w:tc>
      </w:tr>
      <w:tr w:rsidR="00B57C8F" w:rsidRPr="00C66508" w:rsidTr="00C003BA">
        <w:trPr>
          <w:trHeight w:val="415"/>
          <w:jc w:val="center"/>
        </w:trPr>
        <w:tc>
          <w:tcPr>
            <w:tcW w:w="2594" w:type="dxa"/>
          </w:tcPr>
          <w:p w:rsidR="00B57C8F" w:rsidRPr="00C66508" w:rsidRDefault="00B57C8F" w:rsidP="00C003BA">
            <w:pPr>
              <w:spacing w:line="360" w:lineRule="auto"/>
              <w:rPr>
                <w:b/>
              </w:rPr>
            </w:pPr>
            <w:r w:rsidRPr="00C66508">
              <w:rPr>
                <w:b/>
              </w:rPr>
              <w:t xml:space="preserve">Proteínas totales </w:t>
            </w:r>
          </w:p>
        </w:tc>
        <w:tc>
          <w:tcPr>
            <w:tcW w:w="1644" w:type="dxa"/>
          </w:tcPr>
          <w:p w:rsidR="00B57C8F" w:rsidRPr="00C66508" w:rsidRDefault="00B57C8F" w:rsidP="00C003BA">
            <w:pPr>
              <w:spacing w:line="360" w:lineRule="auto"/>
            </w:pPr>
            <w:r w:rsidRPr="00C66508">
              <w:t>7.6 g/dl</w:t>
            </w:r>
          </w:p>
        </w:tc>
        <w:tc>
          <w:tcPr>
            <w:tcW w:w="2650" w:type="dxa"/>
          </w:tcPr>
          <w:p w:rsidR="00B57C8F" w:rsidRPr="00C66508" w:rsidRDefault="00B57C8F" w:rsidP="00C003BA">
            <w:pPr>
              <w:spacing w:line="360" w:lineRule="auto"/>
            </w:pPr>
            <w:r w:rsidRPr="00C66508">
              <w:t>6.1-7.9 g/l</w:t>
            </w:r>
          </w:p>
        </w:tc>
      </w:tr>
      <w:tr w:rsidR="00B57C8F" w:rsidRPr="00C66508" w:rsidTr="00C003BA">
        <w:trPr>
          <w:trHeight w:val="415"/>
          <w:jc w:val="center"/>
        </w:trPr>
        <w:tc>
          <w:tcPr>
            <w:tcW w:w="2594" w:type="dxa"/>
          </w:tcPr>
          <w:p w:rsidR="00B57C8F" w:rsidRPr="00C66508" w:rsidRDefault="00B57C8F" w:rsidP="00C003BA">
            <w:pPr>
              <w:spacing w:line="360" w:lineRule="auto"/>
              <w:rPr>
                <w:b/>
              </w:rPr>
            </w:pPr>
            <w:r w:rsidRPr="00C66508">
              <w:rPr>
                <w:b/>
              </w:rPr>
              <w:t xml:space="preserve">Albumina </w:t>
            </w:r>
          </w:p>
        </w:tc>
        <w:tc>
          <w:tcPr>
            <w:tcW w:w="1644" w:type="dxa"/>
          </w:tcPr>
          <w:p w:rsidR="00B57C8F" w:rsidRPr="00C66508" w:rsidRDefault="00B57C8F" w:rsidP="00C003BA">
            <w:pPr>
              <w:spacing w:line="360" w:lineRule="auto"/>
            </w:pPr>
            <w:r w:rsidRPr="00C66508">
              <w:t>3.9 g/l</w:t>
            </w:r>
          </w:p>
        </w:tc>
        <w:tc>
          <w:tcPr>
            <w:tcW w:w="2650" w:type="dxa"/>
          </w:tcPr>
          <w:p w:rsidR="00B57C8F" w:rsidRPr="00C66508" w:rsidRDefault="00B57C8F" w:rsidP="00C003BA">
            <w:pPr>
              <w:spacing w:line="360" w:lineRule="auto"/>
            </w:pPr>
            <w:r w:rsidRPr="00C66508">
              <w:t>3.5-4.8 g/l</w:t>
            </w:r>
          </w:p>
        </w:tc>
      </w:tr>
      <w:tr w:rsidR="00B57C8F" w:rsidRPr="00C66508" w:rsidTr="00C003BA">
        <w:trPr>
          <w:trHeight w:val="415"/>
          <w:jc w:val="center"/>
        </w:trPr>
        <w:tc>
          <w:tcPr>
            <w:tcW w:w="2594" w:type="dxa"/>
          </w:tcPr>
          <w:p w:rsidR="00B57C8F" w:rsidRPr="00C66508" w:rsidRDefault="00B57C8F" w:rsidP="00C003BA">
            <w:pPr>
              <w:spacing w:line="360" w:lineRule="auto"/>
              <w:rPr>
                <w:b/>
              </w:rPr>
            </w:pPr>
            <w:r w:rsidRPr="00C66508">
              <w:rPr>
                <w:b/>
              </w:rPr>
              <w:t xml:space="preserve">Globulina </w:t>
            </w:r>
          </w:p>
        </w:tc>
        <w:tc>
          <w:tcPr>
            <w:tcW w:w="1644" w:type="dxa"/>
          </w:tcPr>
          <w:p w:rsidR="00B57C8F" w:rsidRPr="00C66508" w:rsidRDefault="00B57C8F" w:rsidP="00C003BA">
            <w:pPr>
              <w:spacing w:line="360" w:lineRule="auto"/>
            </w:pPr>
            <w:r w:rsidRPr="00C66508">
              <w:t>3.7 g/l</w:t>
            </w:r>
          </w:p>
        </w:tc>
        <w:tc>
          <w:tcPr>
            <w:tcW w:w="2650" w:type="dxa"/>
          </w:tcPr>
          <w:p w:rsidR="00B57C8F" w:rsidRPr="00C66508" w:rsidRDefault="00B57C8F" w:rsidP="00C003BA">
            <w:pPr>
              <w:spacing w:line="360" w:lineRule="auto"/>
            </w:pPr>
          </w:p>
        </w:tc>
      </w:tr>
    </w:tbl>
    <w:p w:rsidR="00B57C8F" w:rsidRPr="00C66508" w:rsidRDefault="00B57C8F" w:rsidP="00B57C8F">
      <w:pPr>
        <w:pStyle w:val="Prrafodelista"/>
        <w:spacing w:line="360" w:lineRule="auto"/>
        <w:ind w:left="1080"/>
      </w:pPr>
    </w:p>
    <w:p w:rsidR="00B57C8F" w:rsidRPr="00B35243" w:rsidRDefault="00B57C8F" w:rsidP="00B57C8F">
      <w:pPr>
        <w:pStyle w:val="Prrafodelista"/>
        <w:spacing w:line="360" w:lineRule="auto"/>
        <w:ind w:left="1080"/>
        <w:rPr>
          <w:b/>
          <w:u w:val="single"/>
        </w:rPr>
      </w:pPr>
      <w:r w:rsidRPr="00B35243">
        <w:rPr>
          <w:b/>
          <w:u w:val="single"/>
        </w:rPr>
        <w:t>EXAMEN GENERAL DE ORINA</w:t>
      </w:r>
    </w:p>
    <w:p w:rsidR="00B57C8F" w:rsidRPr="00B35243" w:rsidRDefault="00B57C8F" w:rsidP="00B57C8F">
      <w:pPr>
        <w:pStyle w:val="Prrafodelista"/>
        <w:spacing w:line="360" w:lineRule="auto"/>
        <w:ind w:left="1080"/>
        <w:rPr>
          <w:b/>
          <w:u w:val="single"/>
        </w:rPr>
      </w:pPr>
    </w:p>
    <w:p w:rsidR="00B57C8F" w:rsidRPr="00C66508" w:rsidRDefault="00B57C8F" w:rsidP="00B57C8F">
      <w:pPr>
        <w:pStyle w:val="Prrafodelista"/>
        <w:spacing w:line="360" w:lineRule="auto"/>
        <w:ind w:left="1080"/>
        <w:jc w:val="both"/>
      </w:pPr>
      <w:r w:rsidRPr="00B35243">
        <w:rPr>
          <w:b/>
        </w:rPr>
        <w:t xml:space="preserve">Fecha: </w:t>
      </w:r>
      <w:r w:rsidRPr="00C66508">
        <w:t>06-06-11</w:t>
      </w:r>
    </w:p>
    <w:p w:rsidR="00B57C8F" w:rsidRPr="00B35243" w:rsidRDefault="00B57C8F" w:rsidP="00B57C8F">
      <w:pPr>
        <w:pStyle w:val="Prrafodelista"/>
        <w:spacing w:line="360" w:lineRule="auto"/>
        <w:ind w:left="1080"/>
        <w:jc w:val="both"/>
        <w:rPr>
          <w:b/>
        </w:rPr>
      </w:pPr>
    </w:p>
    <w:p w:rsidR="00B57C8F" w:rsidRPr="00B35243" w:rsidRDefault="00B57C8F" w:rsidP="00B57C8F">
      <w:pPr>
        <w:pStyle w:val="Prrafodelista"/>
        <w:spacing w:line="360" w:lineRule="auto"/>
        <w:ind w:left="1080"/>
        <w:rPr>
          <w:b/>
          <w:u w:val="single"/>
        </w:rPr>
      </w:pPr>
      <w:r w:rsidRPr="00B35243">
        <w:rPr>
          <w:b/>
          <w:u w:val="single"/>
        </w:rPr>
        <w:t>Examen físico químico</w:t>
      </w:r>
    </w:p>
    <w:p w:rsidR="00B57C8F" w:rsidRPr="00B35243" w:rsidRDefault="00B57C8F" w:rsidP="00B57C8F">
      <w:pPr>
        <w:pStyle w:val="Prrafodelista"/>
        <w:spacing w:line="360" w:lineRule="auto"/>
        <w:ind w:left="1080"/>
        <w:rPr>
          <w:b/>
          <w:u w:val="single"/>
        </w:rPr>
      </w:pPr>
    </w:p>
    <w:p w:rsidR="00B57C8F" w:rsidRPr="00B35243" w:rsidRDefault="00B57C8F" w:rsidP="00B57C8F">
      <w:pPr>
        <w:pStyle w:val="Prrafodelista"/>
        <w:spacing w:line="360" w:lineRule="auto"/>
        <w:ind w:left="1080"/>
        <w:jc w:val="both"/>
        <w:rPr>
          <w:b/>
        </w:rPr>
      </w:pPr>
      <w:r w:rsidRPr="00B35243">
        <w:rPr>
          <w:b/>
        </w:rPr>
        <w:t xml:space="preserve">Color: </w:t>
      </w:r>
      <w:r w:rsidRPr="00C66508">
        <w:t>Amarillo</w:t>
      </w:r>
    </w:p>
    <w:p w:rsidR="00B57C8F" w:rsidRPr="00B35243" w:rsidRDefault="00B57C8F" w:rsidP="00B57C8F">
      <w:pPr>
        <w:pStyle w:val="Prrafodelista"/>
        <w:spacing w:line="360" w:lineRule="auto"/>
        <w:ind w:left="1080"/>
        <w:jc w:val="both"/>
        <w:rPr>
          <w:b/>
        </w:rPr>
      </w:pPr>
      <w:r w:rsidRPr="00B35243">
        <w:rPr>
          <w:b/>
        </w:rPr>
        <w:t xml:space="preserve">Aspecto: </w:t>
      </w:r>
      <w:r w:rsidRPr="00C66508">
        <w:t>Límpido</w:t>
      </w:r>
    </w:p>
    <w:p w:rsidR="00B57C8F" w:rsidRPr="00B35243" w:rsidRDefault="00B57C8F" w:rsidP="00B57C8F">
      <w:pPr>
        <w:pStyle w:val="Prrafodelista"/>
        <w:spacing w:line="360" w:lineRule="auto"/>
        <w:ind w:left="1080"/>
        <w:jc w:val="both"/>
        <w:rPr>
          <w:b/>
        </w:rPr>
      </w:pPr>
      <w:r w:rsidRPr="00B35243">
        <w:rPr>
          <w:b/>
        </w:rPr>
        <w:t xml:space="preserve">Densidad: </w:t>
      </w:r>
      <w:r w:rsidRPr="00C66508">
        <w:t>1.010</w:t>
      </w:r>
    </w:p>
    <w:p w:rsidR="00B57C8F" w:rsidRPr="00B35243" w:rsidRDefault="00B57C8F" w:rsidP="00B57C8F">
      <w:pPr>
        <w:pStyle w:val="Prrafodelista"/>
        <w:spacing w:line="360" w:lineRule="auto"/>
        <w:ind w:left="1080"/>
        <w:jc w:val="both"/>
        <w:rPr>
          <w:b/>
        </w:rPr>
      </w:pPr>
      <w:r w:rsidRPr="00B35243">
        <w:rPr>
          <w:b/>
        </w:rPr>
        <w:t xml:space="preserve">PH: </w:t>
      </w:r>
      <w:r w:rsidRPr="00C66508">
        <w:t>7.5</w:t>
      </w:r>
    </w:p>
    <w:p w:rsidR="00B57C8F" w:rsidRPr="00B35243" w:rsidRDefault="00B57C8F" w:rsidP="00B57C8F">
      <w:pPr>
        <w:pStyle w:val="Prrafodelista"/>
        <w:spacing w:line="360" w:lineRule="auto"/>
        <w:ind w:left="1080"/>
        <w:jc w:val="both"/>
        <w:rPr>
          <w:b/>
        </w:rPr>
      </w:pPr>
      <w:r w:rsidRPr="00B35243">
        <w:rPr>
          <w:b/>
        </w:rPr>
        <w:t xml:space="preserve">Sangre: </w:t>
      </w:r>
      <w:r w:rsidRPr="00C66508">
        <w:t>Trazas</w:t>
      </w:r>
    </w:p>
    <w:p w:rsidR="00B57C8F" w:rsidRPr="00B35243" w:rsidRDefault="00B57C8F" w:rsidP="00B57C8F">
      <w:pPr>
        <w:pStyle w:val="Prrafodelista"/>
        <w:spacing w:line="360" w:lineRule="auto"/>
        <w:ind w:left="1080"/>
        <w:jc w:val="both"/>
        <w:rPr>
          <w:b/>
        </w:rPr>
      </w:pPr>
      <w:r w:rsidRPr="00B35243">
        <w:rPr>
          <w:b/>
        </w:rPr>
        <w:t xml:space="preserve">Urobilinogeno: </w:t>
      </w:r>
      <w:r w:rsidRPr="00C66508">
        <w:t xml:space="preserve">Normal </w:t>
      </w:r>
    </w:p>
    <w:p w:rsidR="00B57C8F" w:rsidRPr="00B35243" w:rsidRDefault="00B57C8F" w:rsidP="00B57C8F">
      <w:pPr>
        <w:pStyle w:val="Prrafodelista"/>
        <w:spacing w:line="360" w:lineRule="auto"/>
        <w:ind w:left="1080"/>
        <w:jc w:val="both"/>
        <w:rPr>
          <w:b/>
        </w:rPr>
      </w:pPr>
    </w:p>
    <w:p w:rsidR="00B57C8F" w:rsidRDefault="00B57C8F" w:rsidP="00B57C8F">
      <w:pPr>
        <w:pStyle w:val="Prrafodelista"/>
        <w:spacing w:line="360" w:lineRule="auto"/>
        <w:ind w:left="1080"/>
        <w:jc w:val="both"/>
        <w:rPr>
          <w:b/>
        </w:rPr>
      </w:pPr>
    </w:p>
    <w:p w:rsidR="00B57C8F" w:rsidRPr="00B35243" w:rsidRDefault="00B57C8F" w:rsidP="00B57C8F">
      <w:pPr>
        <w:pStyle w:val="Prrafodelista"/>
        <w:spacing w:line="360" w:lineRule="auto"/>
        <w:ind w:left="1080"/>
        <w:jc w:val="both"/>
        <w:rPr>
          <w:b/>
        </w:rPr>
      </w:pPr>
    </w:p>
    <w:p w:rsidR="00B57C8F" w:rsidRPr="00B35243" w:rsidRDefault="00B57C8F" w:rsidP="00B57C8F">
      <w:pPr>
        <w:pStyle w:val="Prrafodelista"/>
        <w:spacing w:line="360" w:lineRule="auto"/>
        <w:ind w:left="1080"/>
        <w:rPr>
          <w:b/>
          <w:u w:val="single"/>
        </w:rPr>
      </w:pPr>
      <w:r w:rsidRPr="00B35243">
        <w:rPr>
          <w:b/>
          <w:u w:val="single"/>
        </w:rPr>
        <w:t>Examen microscópico</w:t>
      </w:r>
    </w:p>
    <w:p w:rsidR="00B57C8F" w:rsidRPr="00B35243" w:rsidRDefault="00B57C8F" w:rsidP="00B57C8F">
      <w:pPr>
        <w:pStyle w:val="Prrafodelista"/>
        <w:spacing w:line="360" w:lineRule="auto"/>
        <w:ind w:left="1080"/>
        <w:rPr>
          <w:b/>
          <w:u w:val="single"/>
        </w:rPr>
      </w:pPr>
    </w:p>
    <w:p w:rsidR="00B57C8F" w:rsidRPr="00B35243" w:rsidRDefault="00B57C8F" w:rsidP="00B57C8F">
      <w:pPr>
        <w:pStyle w:val="Prrafodelista"/>
        <w:spacing w:line="360" w:lineRule="auto"/>
        <w:ind w:left="1080"/>
        <w:jc w:val="both"/>
        <w:rPr>
          <w:b/>
        </w:rPr>
      </w:pPr>
      <w:r w:rsidRPr="00B35243">
        <w:rPr>
          <w:b/>
        </w:rPr>
        <w:t xml:space="preserve">Células epiteliales: </w:t>
      </w:r>
      <w:r w:rsidRPr="00C66508">
        <w:t>3-4 por campo</w:t>
      </w:r>
    </w:p>
    <w:p w:rsidR="00B57C8F" w:rsidRPr="00B35243" w:rsidRDefault="00B57C8F" w:rsidP="00B57C8F">
      <w:pPr>
        <w:pStyle w:val="Prrafodelista"/>
        <w:spacing w:line="360" w:lineRule="auto"/>
        <w:ind w:left="1080"/>
        <w:jc w:val="both"/>
        <w:rPr>
          <w:b/>
        </w:rPr>
      </w:pPr>
      <w:r w:rsidRPr="00B35243">
        <w:rPr>
          <w:b/>
        </w:rPr>
        <w:t xml:space="preserve">Leucocitos: </w:t>
      </w:r>
      <w:r>
        <w:rPr>
          <w:b/>
        </w:rPr>
        <w:t>2</w:t>
      </w:r>
      <w:r w:rsidRPr="00C66508">
        <w:t>2-</w:t>
      </w:r>
      <w:r>
        <w:t>3</w:t>
      </w:r>
      <w:r w:rsidRPr="00C66508">
        <w:t>3 por campo</w:t>
      </w:r>
    </w:p>
    <w:p w:rsidR="00B57C8F" w:rsidRPr="00B35243" w:rsidRDefault="00B57C8F" w:rsidP="00B57C8F">
      <w:pPr>
        <w:pStyle w:val="Prrafodelista"/>
        <w:spacing w:line="360" w:lineRule="auto"/>
        <w:ind w:left="1080"/>
        <w:jc w:val="both"/>
        <w:rPr>
          <w:b/>
        </w:rPr>
      </w:pPr>
      <w:r w:rsidRPr="00B35243">
        <w:rPr>
          <w:b/>
        </w:rPr>
        <w:t xml:space="preserve">Eritrocitos: </w:t>
      </w:r>
      <w:r w:rsidRPr="00C66508">
        <w:t>3-4 por campo</w:t>
      </w:r>
    </w:p>
    <w:p w:rsidR="00B57C8F" w:rsidRPr="00B35243" w:rsidRDefault="00B57C8F" w:rsidP="00B57C8F">
      <w:pPr>
        <w:pStyle w:val="Prrafodelista"/>
        <w:spacing w:line="360" w:lineRule="auto"/>
        <w:ind w:left="1080"/>
        <w:jc w:val="both"/>
        <w:rPr>
          <w:b/>
        </w:rPr>
      </w:pPr>
      <w:r w:rsidRPr="00B35243">
        <w:rPr>
          <w:b/>
        </w:rPr>
        <w:t xml:space="preserve">Flora bacteriana: </w:t>
      </w:r>
      <w:r w:rsidRPr="00C66508">
        <w:t>Escaso</w:t>
      </w:r>
    </w:p>
    <w:p w:rsidR="00B57C8F" w:rsidRPr="00B35243" w:rsidRDefault="00B57C8F" w:rsidP="00B57C8F">
      <w:pPr>
        <w:pStyle w:val="Prrafodelista"/>
        <w:spacing w:line="360" w:lineRule="auto"/>
        <w:ind w:left="1080"/>
        <w:jc w:val="both"/>
        <w:rPr>
          <w:b/>
        </w:rPr>
      </w:pPr>
      <w:r w:rsidRPr="00B35243">
        <w:rPr>
          <w:b/>
        </w:rPr>
        <w:t xml:space="preserve">Flora mucoide: </w:t>
      </w:r>
      <w:r w:rsidRPr="00C66508">
        <w:t>Escaso</w:t>
      </w:r>
    </w:p>
    <w:p w:rsidR="00B57C8F" w:rsidRPr="00B35243" w:rsidRDefault="00B57C8F" w:rsidP="00B57C8F">
      <w:pPr>
        <w:pStyle w:val="Prrafodelista"/>
        <w:spacing w:line="360" w:lineRule="auto"/>
        <w:ind w:left="1080"/>
        <w:jc w:val="both"/>
        <w:rPr>
          <w:b/>
        </w:rPr>
      </w:pPr>
      <w:r w:rsidRPr="00B35243">
        <w:rPr>
          <w:b/>
        </w:rPr>
        <w:t xml:space="preserve">Cristales: </w:t>
      </w:r>
      <w:r w:rsidRPr="00C66508">
        <w:t>uratos aformos escasos</w:t>
      </w:r>
    </w:p>
    <w:p w:rsidR="00B57C8F" w:rsidRDefault="00B57C8F" w:rsidP="00B57C8F">
      <w:pPr>
        <w:pStyle w:val="Prrafodelista"/>
        <w:spacing w:line="360" w:lineRule="auto"/>
        <w:ind w:left="1080"/>
      </w:pPr>
    </w:p>
    <w:p w:rsidR="00B57C8F" w:rsidRPr="00263818" w:rsidRDefault="00B57C8F" w:rsidP="00B57C8F">
      <w:pPr>
        <w:jc w:val="both"/>
        <w:rPr>
          <w:b/>
        </w:rPr>
      </w:pPr>
    </w:p>
    <w:p w:rsidR="00B57C8F" w:rsidRDefault="00B57C8F" w:rsidP="00B57C8F">
      <w:pPr>
        <w:jc w:val="both"/>
        <w:rPr>
          <w:b/>
        </w:rPr>
      </w:pPr>
    </w:p>
    <w:p w:rsidR="000F30D4" w:rsidRDefault="000F30D4" w:rsidP="00B57C8F">
      <w:pPr>
        <w:jc w:val="both"/>
        <w:rPr>
          <w:b/>
        </w:rPr>
      </w:pPr>
    </w:p>
    <w:p w:rsidR="00B57C8F" w:rsidRDefault="00B57C8F" w:rsidP="00B57C8F">
      <w:pPr>
        <w:jc w:val="both"/>
        <w:rPr>
          <w:b/>
        </w:rPr>
      </w:pPr>
    </w:p>
    <w:p w:rsidR="00B57C8F" w:rsidRPr="00226E99" w:rsidRDefault="00B57C8F" w:rsidP="00B57C8F">
      <w:pPr>
        <w:numPr>
          <w:ilvl w:val="0"/>
          <w:numId w:val="7"/>
        </w:numPr>
        <w:spacing w:after="0" w:line="360" w:lineRule="auto"/>
        <w:jc w:val="both"/>
        <w:rPr>
          <w:rFonts w:ascii="Tahoma" w:hAnsi="Tahoma" w:cs="Tahoma"/>
          <w:b/>
          <w:lang w:val="es-AR"/>
        </w:rPr>
      </w:pPr>
      <w:r>
        <w:rPr>
          <w:rFonts w:ascii="Tahoma" w:hAnsi="Tahoma" w:cs="Tahoma"/>
          <w:b/>
          <w:lang w:val="es-AR"/>
        </w:rPr>
        <w:t>CUADRO COMPARATIVO:</w:t>
      </w:r>
    </w:p>
    <w:p w:rsidR="00B57C8F" w:rsidRPr="00226E99" w:rsidRDefault="00B57C8F" w:rsidP="00B57C8F">
      <w:pPr>
        <w:spacing w:line="360" w:lineRule="auto"/>
        <w:jc w:val="both"/>
        <w:rPr>
          <w:rFonts w:ascii="Tahoma" w:hAnsi="Tahoma" w:cs="Tahoma"/>
          <w:lang w:val="es-AR"/>
        </w:rPr>
      </w:pPr>
    </w:p>
    <w:p w:rsidR="00B57C8F" w:rsidRPr="00226E99" w:rsidRDefault="00B57C8F" w:rsidP="00B57C8F">
      <w:pPr>
        <w:spacing w:line="360" w:lineRule="auto"/>
        <w:ind w:left="720"/>
        <w:jc w:val="both"/>
        <w:rPr>
          <w:rFonts w:ascii="Tahoma" w:hAnsi="Tahoma" w:cs="Tahoma"/>
          <w:lang w:val="es-AR"/>
        </w:rPr>
      </w:pPr>
    </w:p>
    <w:p w:rsidR="00B57C8F" w:rsidRDefault="00B57C8F" w:rsidP="00B57C8F">
      <w:pPr>
        <w:spacing w:line="360" w:lineRule="auto"/>
        <w:ind w:left="360"/>
        <w:jc w:val="both"/>
        <w:rPr>
          <w:rFonts w:ascii="Tahoma" w:hAnsi="Tahoma" w:cs="Tahoma"/>
          <w:lang w:val="es-AR"/>
        </w:rPr>
      </w:pPr>
      <w:r>
        <w:rPr>
          <w:rFonts w:ascii="Tahoma" w:hAnsi="Tahoma" w:cs="Tahoma"/>
          <w:lang w:val="es-AR"/>
        </w:rPr>
        <w:t>KARDEX DE ENFERMERIA</w:t>
      </w:r>
    </w:p>
    <w:tbl>
      <w:tblPr>
        <w:tblStyle w:val="Tablaconcuadrcula"/>
        <w:tblW w:w="8820" w:type="dxa"/>
        <w:tblInd w:w="360" w:type="dxa"/>
        <w:tblLook w:val="04A0" w:firstRow="1" w:lastRow="0" w:firstColumn="1" w:lastColumn="0" w:noHBand="0" w:noVBand="1"/>
      </w:tblPr>
      <w:tblGrid>
        <w:gridCol w:w="1024"/>
        <w:gridCol w:w="3119"/>
        <w:gridCol w:w="1417"/>
        <w:gridCol w:w="3260"/>
      </w:tblGrid>
      <w:tr w:rsidR="00B57C8F" w:rsidTr="00E33C5A">
        <w:tc>
          <w:tcPr>
            <w:tcW w:w="1024" w:type="dxa"/>
          </w:tcPr>
          <w:p w:rsidR="00B57C8F" w:rsidRDefault="00B57C8F" w:rsidP="00C003BA">
            <w:pPr>
              <w:spacing w:line="360" w:lineRule="auto"/>
              <w:jc w:val="both"/>
              <w:rPr>
                <w:rFonts w:ascii="Tahoma" w:hAnsi="Tahoma" w:cs="Tahoma"/>
                <w:lang w:val="es-AR"/>
              </w:rPr>
            </w:pPr>
            <w:r>
              <w:rPr>
                <w:rFonts w:ascii="Tahoma" w:hAnsi="Tahoma" w:cs="Tahoma"/>
                <w:lang w:val="es-AR"/>
              </w:rPr>
              <w:t xml:space="preserve">FECHA </w:t>
            </w:r>
          </w:p>
        </w:tc>
        <w:tc>
          <w:tcPr>
            <w:tcW w:w="3119" w:type="dxa"/>
          </w:tcPr>
          <w:p w:rsidR="00B57C8F" w:rsidRDefault="00B57C8F" w:rsidP="00C003BA">
            <w:pPr>
              <w:spacing w:line="360" w:lineRule="auto"/>
              <w:jc w:val="both"/>
              <w:rPr>
                <w:rFonts w:ascii="Tahoma" w:hAnsi="Tahoma" w:cs="Tahoma"/>
                <w:lang w:val="es-AR"/>
              </w:rPr>
            </w:pPr>
            <w:r>
              <w:rPr>
                <w:rFonts w:ascii="Tahoma" w:hAnsi="Tahoma" w:cs="Tahoma"/>
                <w:lang w:val="es-AR"/>
              </w:rPr>
              <w:t xml:space="preserve">Tratamiento </w:t>
            </w:r>
          </w:p>
        </w:tc>
        <w:tc>
          <w:tcPr>
            <w:tcW w:w="1417" w:type="dxa"/>
          </w:tcPr>
          <w:p w:rsidR="00B57C8F" w:rsidRDefault="00B57C8F" w:rsidP="00C003BA">
            <w:pPr>
              <w:spacing w:line="360" w:lineRule="auto"/>
              <w:jc w:val="both"/>
              <w:rPr>
                <w:rFonts w:ascii="Tahoma" w:hAnsi="Tahoma" w:cs="Tahoma"/>
                <w:lang w:val="es-AR"/>
              </w:rPr>
            </w:pPr>
            <w:r>
              <w:rPr>
                <w:rFonts w:ascii="Tahoma" w:hAnsi="Tahoma" w:cs="Tahoma"/>
                <w:lang w:val="es-AR"/>
              </w:rPr>
              <w:t xml:space="preserve">Hora </w:t>
            </w:r>
          </w:p>
        </w:tc>
        <w:tc>
          <w:tcPr>
            <w:tcW w:w="3260" w:type="dxa"/>
          </w:tcPr>
          <w:p w:rsidR="00B57C8F" w:rsidRDefault="00B57C8F" w:rsidP="00C003BA">
            <w:pPr>
              <w:spacing w:line="360" w:lineRule="auto"/>
              <w:jc w:val="both"/>
              <w:rPr>
                <w:rFonts w:ascii="Tahoma" w:hAnsi="Tahoma" w:cs="Tahoma"/>
                <w:lang w:val="es-AR"/>
              </w:rPr>
            </w:pPr>
            <w:r>
              <w:rPr>
                <w:rFonts w:ascii="Tahoma" w:hAnsi="Tahoma" w:cs="Tahoma"/>
                <w:lang w:val="es-AR"/>
              </w:rPr>
              <w:t xml:space="preserve">Cuidados de enfermería </w:t>
            </w:r>
          </w:p>
        </w:tc>
      </w:tr>
      <w:tr w:rsidR="00B57C8F" w:rsidTr="00E33C5A">
        <w:tc>
          <w:tcPr>
            <w:tcW w:w="1024" w:type="dxa"/>
          </w:tcPr>
          <w:p w:rsidR="00B57C8F" w:rsidRDefault="00B57C8F" w:rsidP="00C003BA">
            <w:pPr>
              <w:spacing w:line="360" w:lineRule="auto"/>
              <w:jc w:val="both"/>
              <w:rPr>
                <w:rFonts w:ascii="Tahoma" w:hAnsi="Tahoma" w:cs="Tahoma"/>
                <w:lang w:val="es-AR"/>
              </w:rPr>
            </w:pPr>
          </w:p>
        </w:tc>
        <w:tc>
          <w:tcPr>
            <w:tcW w:w="3119" w:type="dxa"/>
          </w:tcPr>
          <w:p w:rsidR="00B57C8F" w:rsidRDefault="00B57C8F" w:rsidP="00C003BA">
            <w:pPr>
              <w:spacing w:line="360" w:lineRule="auto"/>
              <w:jc w:val="both"/>
              <w:rPr>
                <w:rFonts w:ascii="Tahoma" w:hAnsi="Tahoma" w:cs="Tahoma"/>
              </w:rPr>
            </w:pPr>
            <w:r>
              <w:rPr>
                <w:rFonts w:ascii="Tahoma" w:hAnsi="Tahoma" w:cs="Tahoma"/>
              </w:rPr>
              <w:t xml:space="preserve"> </w:t>
            </w:r>
            <w:proofErr w:type="spellStart"/>
            <w:r w:rsidR="00E33C5A">
              <w:rPr>
                <w:rFonts w:ascii="Tahoma" w:hAnsi="Tahoma" w:cs="Tahoma"/>
              </w:rPr>
              <w:t>Dexametazona</w:t>
            </w:r>
            <w:proofErr w:type="spellEnd"/>
            <w:r w:rsidR="00E33C5A">
              <w:rPr>
                <w:rFonts w:ascii="Tahoma" w:hAnsi="Tahoma" w:cs="Tahoma"/>
              </w:rPr>
              <w:t xml:space="preserve"> 8 mg EV</w:t>
            </w:r>
          </w:p>
          <w:p w:rsidR="00E33C5A" w:rsidRPr="00DD56A4" w:rsidRDefault="00E33C5A" w:rsidP="00C003BA">
            <w:pPr>
              <w:spacing w:line="360" w:lineRule="auto"/>
              <w:jc w:val="both"/>
              <w:rPr>
                <w:rFonts w:ascii="Tahoma" w:hAnsi="Tahoma" w:cs="Tahoma"/>
              </w:rPr>
            </w:pPr>
            <w:proofErr w:type="spellStart"/>
            <w:r>
              <w:rPr>
                <w:rFonts w:ascii="Tahoma" w:hAnsi="Tahoma" w:cs="Tahoma"/>
              </w:rPr>
              <w:t>Maxibiotic</w:t>
            </w:r>
            <w:proofErr w:type="spellEnd"/>
            <w:r>
              <w:rPr>
                <w:rFonts w:ascii="Tahoma" w:hAnsi="Tahoma" w:cs="Tahoma"/>
              </w:rPr>
              <w:t xml:space="preserve"> 1gr. EV</w:t>
            </w:r>
          </w:p>
        </w:tc>
        <w:tc>
          <w:tcPr>
            <w:tcW w:w="1417" w:type="dxa"/>
          </w:tcPr>
          <w:p w:rsidR="00B57C8F" w:rsidRDefault="00E33C5A" w:rsidP="00C003BA">
            <w:pPr>
              <w:spacing w:line="360" w:lineRule="auto"/>
              <w:jc w:val="both"/>
              <w:rPr>
                <w:rFonts w:ascii="Tahoma" w:hAnsi="Tahoma" w:cs="Tahoma"/>
                <w:lang w:val="es-AR"/>
              </w:rPr>
            </w:pPr>
            <w:r>
              <w:rPr>
                <w:rFonts w:ascii="Tahoma" w:hAnsi="Tahoma" w:cs="Tahoma"/>
                <w:lang w:val="es-AR"/>
              </w:rPr>
              <w:t>10 – 22</w:t>
            </w:r>
          </w:p>
          <w:p w:rsidR="00E33C5A" w:rsidRDefault="00E33C5A" w:rsidP="00C003BA">
            <w:pPr>
              <w:spacing w:line="360" w:lineRule="auto"/>
              <w:jc w:val="both"/>
              <w:rPr>
                <w:rFonts w:ascii="Tahoma" w:hAnsi="Tahoma" w:cs="Tahoma"/>
                <w:lang w:val="es-AR"/>
              </w:rPr>
            </w:pPr>
            <w:r>
              <w:rPr>
                <w:rFonts w:ascii="Tahoma" w:hAnsi="Tahoma" w:cs="Tahoma"/>
                <w:lang w:val="es-AR"/>
              </w:rPr>
              <w:t>6 – 14 - 22</w:t>
            </w:r>
          </w:p>
        </w:tc>
        <w:tc>
          <w:tcPr>
            <w:tcW w:w="3260" w:type="dxa"/>
          </w:tcPr>
          <w:p w:rsidR="00B57C8F" w:rsidRDefault="00B57C8F" w:rsidP="00C003BA">
            <w:pPr>
              <w:spacing w:line="360" w:lineRule="auto"/>
              <w:jc w:val="both"/>
              <w:rPr>
                <w:rFonts w:ascii="Tahoma" w:hAnsi="Tahoma" w:cs="Tahoma"/>
                <w:lang w:val="es-AR"/>
              </w:rPr>
            </w:pPr>
            <w:r>
              <w:rPr>
                <w:rFonts w:ascii="Tahoma" w:hAnsi="Tahoma" w:cs="Tahoma"/>
                <w:lang w:val="es-AR"/>
              </w:rPr>
              <w:t xml:space="preserve"> </w:t>
            </w:r>
          </w:p>
        </w:tc>
      </w:tr>
      <w:tr w:rsidR="00B57C8F" w:rsidTr="00E33C5A">
        <w:tc>
          <w:tcPr>
            <w:tcW w:w="1024" w:type="dxa"/>
          </w:tcPr>
          <w:p w:rsidR="00B57C8F" w:rsidRDefault="00B57C8F" w:rsidP="00C003BA">
            <w:pPr>
              <w:spacing w:line="360" w:lineRule="auto"/>
              <w:jc w:val="both"/>
              <w:rPr>
                <w:rFonts w:ascii="Tahoma" w:hAnsi="Tahoma" w:cs="Tahoma"/>
                <w:lang w:val="es-AR"/>
              </w:rPr>
            </w:pPr>
          </w:p>
        </w:tc>
        <w:tc>
          <w:tcPr>
            <w:tcW w:w="3119" w:type="dxa"/>
          </w:tcPr>
          <w:p w:rsidR="00B57C8F" w:rsidRDefault="00B57C8F" w:rsidP="00C003BA">
            <w:pPr>
              <w:spacing w:line="360" w:lineRule="auto"/>
              <w:jc w:val="both"/>
              <w:rPr>
                <w:rFonts w:ascii="Tahoma" w:hAnsi="Tahoma" w:cs="Tahoma"/>
                <w:lang w:val="es-AR"/>
              </w:rPr>
            </w:pPr>
          </w:p>
        </w:tc>
        <w:tc>
          <w:tcPr>
            <w:tcW w:w="1417" w:type="dxa"/>
          </w:tcPr>
          <w:p w:rsidR="00B57C8F" w:rsidRDefault="00B57C8F" w:rsidP="00C003BA">
            <w:pPr>
              <w:spacing w:line="360" w:lineRule="auto"/>
              <w:jc w:val="both"/>
              <w:rPr>
                <w:rFonts w:ascii="Tahoma" w:hAnsi="Tahoma" w:cs="Tahoma"/>
                <w:lang w:val="es-AR"/>
              </w:rPr>
            </w:pPr>
          </w:p>
        </w:tc>
        <w:tc>
          <w:tcPr>
            <w:tcW w:w="3260" w:type="dxa"/>
          </w:tcPr>
          <w:p w:rsidR="00B57C8F" w:rsidRDefault="00B57C8F" w:rsidP="00C003BA">
            <w:pPr>
              <w:spacing w:line="360" w:lineRule="auto"/>
              <w:jc w:val="both"/>
              <w:rPr>
                <w:rFonts w:ascii="Tahoma" w:hAnsi="Tahoma" w:cs="Tahoma"/>
                <w:lang w:val="es-AR"/>
              </w:rPr>
            </w:pPr>
          </w:p>
        </w:tc>
      </w:tr>
    </w:tbl>
    <w:p w:rsidR="00E33C5A" w:rsidRDefault="00E33C5A" w:rsidP="00E33C5A">
      <w:pPr>
        <w:jc w:val="both"/>
        <w:rPr>
          <w:b/>
        </w:rPr>
      </w:pPr>
    </w:p>
    <w:p w:rsidR="00E33C5A" w:rsidRPr="00F203FA" w:rsidRDefault="00E33C5A" w:rsidP="00E33C5A">
      <w:pPr>
        <w:jc w:val="both"/>
        <w:rPr>
          <w:b/>
        </w:rPr>
      </w:pPr>
      <w:r>
        <w:rPr>
          <w:b/>
        </w:rPr>
        <w:t>D</w:t>
      </w:r>
      <w:r w:rsidRPr="00F203FA">
        <w:rPr>
          <w:b/>
        </w:rPr>
        <w:t>IAGNÓS</w:t>
      </w:r>
      <w:r>
        <w:rPr>
          <w:b/>
        </w:rPr>
        <w:t>TICO MÉDICO ACTUAL. 14 / 09/2013</w:t>
      </w:r>
    </w:p>
    <w:p w:rsidR="00E33C5A" w:rsidRDefault="00E33C5A" w:rsidP="00E33C5A">
      <w:pPr>
        <w:jc w:val="both"/>
      </w:pPr>
      <w:r>
        <w:t xml:space="preserve"> Colocación de tutores externos en miembro inferior derecho</w:t>
      </w:r>
    </w:p>
    <w:p w:rsidR="00E33C5A" w:rsidRDefault="00E33C5A" w:rsidP="00E33C5A">
      <w:pPr>
        <w:jc w:val="both"/>
        <w:rPr>
          <w:b/>
        </w:rPr>
      </w:pPr>
      <w:r>
        <w:rPr>
          <w:b/>
        </w:rPr>
        <w:t>INDICACIONES MÉDICAS 15-09-13:</w:t>
      </w:r>
    </w:p>
    <w:p w:rsidR="00E33C5A" w:rsidRDefault="00E33C5A" w:rsidP="00E33C5A">
      <w:pPr>
        <w:pStyle w:val="Prrafodelista"/>
        <w:numPr>
          <w:ilvl w:val="0"/>
          <w:numId w:val="29"/>
        </w:numPr>
        <w:jc w:val="both"/>
        <w:rPr>
          <w:b/>
        </w:rPr>
      </w:pPr>
      <w:r>
        <w:rPr>
          <w:b/>
        </w:rPr>
        <w:t>Dieta corriente</w:t>
      </w:r>
    </w:p>
    <w:p w:rsidR="00E33C5A" w:rsidRDefault="00E33C5A" w:rsidP="00E33C5A">
      <w:pPr>
        <w:pStyle w:val="Prrafodelista"/>
        <w:numPr>
          <w:ilvl w:val="0"/>
          <w:numId w:val="29"/>
        </w:numPr>
        <w:jc w:val="both"/>
        <w:rPr>
          <w:b/>
        </w:rPr>
      </w:pPr>
      <w:proofErr w:type="spellStart"/>
      <w:r>
        <w:rPr>
          <w:b/>
        </w:rPr>
        <w:t>Solucion</w:t>
      </w:r>
      <w:proofErr w:type="spellEnd"/>
      <w:r>
        <w:rPr>
          <w:b/>
        </w:rPr>
        <w:t xml:space="preserve"> fisiológica 1000 + 2 ampolla de </w:t>
      </w:r>
      <w:proofErr w:type="spellStart"/>
      <w:r>
        <w:rPr>
          <w:b/>
        </w:rPr>
        <w:t>talflex</w:t>
      </w:r>
      <w:proofErr w:type="spellEnd"/>
      <w:r>
        <w:rPr>
          <w:b/>
        </w:rPr>
        <w:t xml:space="preserve"> de 100 mg.</w:t>
      </w:r>
    </w:p>
    <w:p w:rsidR="00E33C5A" w:rsidRDefault="00E33C5A" w:rsidP="00E33C5A">
      <w:pPr>
        <w:pStyle w:val="Prrafodelista"/>
        <w:numPr>
          <w:ilvl w:val="0"/>
          <w:numId w:val="29"/>
        </w:numPr>
        <w:jc w:val="both"/>
        <w:rPr>
          <w:b/>
        </w:rPr>
      </w:pPr>
      <w:proofErr w:type="spellStart"/>
      <w:r>
        <w:rPr>
          <w:b/>
        </w:rPr>
        <w:t>Dexametazona</w:t>
      </w:r>
      <w:proofErr w:type="spellEnd"/>
      <w:r>
        <w:rPr>
          <w:b/>
        </w:rPr>
        <w:t xml:space="preserve"> 8 mg cada 12 horas EV</w:t>
      </w:r>
    </w:p>
    <w:p w:rsidR="00E33C5A" w:rsidRDefault="00E33C5A" w:rsidP="00E33C5A">
      <w:pPr>
        <w:pStyle w:val="Prrafodelista"/>
        <w:numPr>
          <w:ilvl w:val="0"/>
          <w:numId w:val="29"/>
        </w:numPr>
        <w:jc w:val="both"/>
        <w:rPr>
          <w:b/>
        </w:rPr>
      </w:pPr>
      <w:proofErr w:type="spellStart"/>
      <w:r>
        <w:rPr>
          <w:b/>
        </w:rPr>
        <w:t>Maxibiotic</w:t>
      </w:r>
      <w:proofErr w:type="spellEnd"/>
      <w:r>
        <w:rPr>
          <w:b/>
        </w:rPr>
        <w:t xml:space="preserve"> 1 gr. Cada 8 horas EV</w:t>
      </w:r>
    </w:p>
    <w:p w:rsidR="00E33C5A" w:rsidRDefault="00E33C5A" w:rsidP="00E33C5A">
      <w:pPr>
        <w:pStyle w:val="Prrafodelista"/>
        <w:numPr>
          <w:ilvl w:val="0"/>
          <w:numId w:val="29"/>
        </w:numPr>
        <w:jc w:val="both"/>
        <w:rPr>
          <w:b/>
        </w:rPr>
      </w:pPr>
      <w:proofErr w:type="spellStart"/>
      <w:r>
        <w:rPr>
          <w:b/>
        </w:rPr>
        <w:t>Quetorol</w:t>
      </w:r>
      <w:proofErr w:type="spellEnd"/>
      <w:r>
        <w:rPr>
          <w:b/>
        </w:rPr>
        <w:t xml:space="preserve"> de 30 mg. EV PRN</w:t>
      </w:r>
    </w:p>
    <w:p w:rsidR="00E33C5A" w:rsidRDefault="00E33C5A" w:rsidP="00E33C5A">
      <w:pPr>
        <w:pStyle w:val="Prrafodelista"/>
        <w:numPr>
          <w:ilvl w:val="0"/>
          <w:numId w:val="29"/>
        </w:numPr>
        <w:jc w:val="both"/>
        <w:rPr>
          <w:b/>
        </w:rPr>
      </w:pPr>
      <w:proofErr w:type="spellStart"/>
      <w:r>
        <w:rPr>
          <w:b/>
        </w:rPr>
        <w:t>Ranitidina</w:t>
      </w:r>
      <w:proofErr w:type="spellEnd"/>
      <w:r>
        <w:rPr>
          <w:b/>
        </w:rPr>
        <w:t xml:space="preserve"> 50 mg. EV cada 12 horas</w:t>
      </w:r>
    </w:p>
    <w:p w:rsidR="00E33C5A" w:rsidRDefault="00E33C5A" w:rsidP="00E33C5A">
      <w:pPr>
        <w:pStyle w:val="Prrafodelista"/>
        <w:numPr>
          <w:ilvl w:val="0"/>
          <w:numId w:val="29"/>
        </w:numPr>
        <w:jc w:val="both"/>
        <w:rPr>
          <w:b/>
        </w:rPr>
      </w:pPr>
      <w:proofErr w:type="spellStart"/>
      <w:r>
        <w:rPr>
          <w:b/>
        </w:rPr>
        <w:t>Enoxiparina</w:t>
      </w:r>
      <w:proofErr w:type="spellEnd"/>
      <w:r>
        <w:rPr>
          <w:b/>
        </w:rPr>
        <w:t xml:space="preserve"> 20 mg. SC cada 24 horas</w:t>
      </w:r>
    </w:p>
    <w:p w:rsidR="00E33C5A" w:rsidRDefault="00E33C5A" w:rsidP="00E33C5A">
      <w:pPr>
        <w:pStyle w:val="Prrafodelista"/>
        <w:numPr>
          <w:ilvl w:val="0"/>
          <w:numId w:val="29"/>
        </w:numPr>
        <w:jc w:val="both"/>
        <w:rPr>
          <w:b/>
        </w:rPr>
      </w:pPr>
      <w:r>
        <w:rPr>
          <w:b/>
        </w:rPr>
        <w:t xml:space="preserve">Extremidad inferior derecha en elevación </w:t>
      </w:r>
    </w:p>
    <w:p w:rsidR="00B57C8F" w:rsidRPr="00226E99" w:rsidRDefault="00E33C5A" w:rsidP="00E33C5A">
      <w:pPr>
        <w:spacing w:line="360" w:lineRule="auto"/>
        <w:ind w:left="360"/>
        <w:jc w:val="both"/>
        <w:rPr>
          <w:rFonts w:ascii="Tahoma" w:hAnsi="Tahoma" w:cs="Tahoma"/>
          <w:lang w:val="es-AR"/>
        </w:rPr>
      </w:pPr>
      <w:r>
        <w:rPr>
          <w:b/>
        </w:rPr>
        <w:t>Control de signos vitales y cuidados generales de enfermería</w:t>
      </w:r>
    </w:p>
    <w:p w:rsidR="00B57C8F" w:rsidRPr="00226E99" w:rsidRDefault="00B57C8F" w:rsidP="00B57C8F">
      <w:pPr>
        <w:spacing w:line="360" w:lineRule="auto"/>
        <w:ind w:left="360"/>
        <w:jc w:val="both"/>
        <w:rPr>
          <w:rFonts w:ascii="Tahoma" w:hAnsi="Tahoma" w:cs="Tahoma"/>
          <w:lang w:val="es-AR"/>
        </w:rPr>
      </w:pPr>
    </w:p>
    <w:p w:rsidR="00B57C8F" w:rsidRPr="00226E99" w:rsidRDefault="00B57C8F" w:rsidP="00B57C8F">
      <w:pPr>
        <w:spacing w:line="360" w:lineRule="auto"/>
        <w:ind w:left="360"/>
        <w:jc w:val="both"/>
        <w:rPr>
          <w:rFonts w:ascii="Tahoma" w:hAnsi="Tahoma" w:cs="Tahoma"/>
          <w:lang w:val="es-AR"/>
        </w:rPr>
      </w:pPr>
    </w:p>
    <w:p w:rsidR="00B57C8F" w:rsidRPr="00263818" w:rsidRDefault="00B57C8F" w:rsidP="00B57C8F">
      <w:pPr>
        <w:rPr>
          <w:b/>
          <w:u w:val="single"/>
        </w:rPr>
      </w:pPr>
      <w:r w:rsidRPr="00263818">
        <w:rPr>
          <w:b/>
          <w:u w:val="single"/>
        </w:rPr>
        <w:t>PATRONES DE GORDON</w:t>
      </w:r>
    </w:p>
    <w:p w:rsidR="00186E60" w:rsidRDefault="00186E60" w:rsidP="00186E60">
      <w:pPr>
        <w:numPr>
          <w:ilvl w:val="0"/>
          <w:numId w:val="19"/>
        </w:numPr>
        <w:spacing w:after="0" w:line="240" w:lineRule="auto"/>
        <w:contextualSpacing/>
        <w:jc w:val="left"/>
        <w:rPr>
          <w:rFonts w:ascii="Arial" w:eastAsia="Times New Roman" w:hAnsi="Arial" w:cs="Arial"/>
          <w:sz w:val="20"/>
          <w:szCs w:val="20"/>
          <w:lang w:eastAsia="es-BO"/>
        </w:rPr>
      </w:pPr>
      <w:r w:rsidRPr="00186E60">
        <w:rPr>
          <w:rFonts w:ascii="Arial" w:eastAsia="Times New Roman" w:hAnsi="Arial" w:cs="Arial"/>
          <w:sz w:val="20"/>
          <w:szCs w:val="20"/>
          <w:lang w:eastAsia="es-BO"/>
        </w:rPr>
        <w:t>Patrón de Percepción y Manejo de la Salud:</w:t>
      </w:r>
    </w:p>
    <w:p w:rsidR="00186E60" w:rsidRDefault="00186E60" w:rsidP="00186E60">
      <w:pPr>
        <w:spacing w:after="0" w:line="240" w:lineRule="auto"/>
        <w:ind w:left="720"/>
        <w:contextualSpacing/>
        <w:jc w:val="left"/>
        <w:rPr>
          <w:rFonts w:ascii="Arial" w:eastAsia="Times New Roman" w:hAnsi="Arial" w:cs="Arial"/>
          <w:sz w:val="20"/>
          <w:szCs w:val="20"/>
          <w:lang w:eastAsia="es-BO"/>
        </w:rPr>
      </w:pPr>
    </w:p>
    <w:p w:rsidR="00186E60" w:rsidRDefault="00186E60" w:rsidP="00186E60">
      <w:pPr>
        <w:pStyle w:val="Prrafodelista"/>
        <w:spacing w:after="0" w:line="240" w:lineRule="auto"/>
        <w:jc w:val="left"/>
        <w:rPr>
          <w:rFonts w:ascii="Arial" w:eastAsia="Times New Roman" w:hAnsi="Arial" w:cs="Arial"/>
          <w:sz w:val="20"/>
          <w:szCs w:val="20"/>
          <w:lang w:eastAsia="es-BO"/>
        </w:rPr>
      </w:pPr>
    </w:p>
    <w:p w:rsidR="00186E60" w:rsidRDefault="00186E60" w:rsidP="00186E60">
      <w:pPr>
        <w:spacing w:after="0" w:line="240" w:lineRule="auto"/>
        <w:jc w:val="left"/>
        <w:rPr>
          <w:rFonts w:ascii="Arial" w:eastAsia="Times New Roman" w:hAnsi="Arial" w:cs="Arial"/>
          <w:sz w:val="20"/>
          <w:szCs w:val="20"/>
          <w:lang w:eastAsia="es-BO"/>
        </w:rPr>
      </w:pPr>
      <w:r>
        <w:rPr>
          <w:rFonts w:ascii="Arial" w:eastAsia="Times New Roman" w:hAnsi="Arial" w:cs="Arial"/>
          <w:sz w:val="20"/>
          <w:szCs w:val="20"/>
          <w:lang w:eastAsia="es-BO"/>
        </w:rPr>
        <w:t>El paciente refiere sentirse triste y preocupado ya el haberse fracturado su pie hace que se sienta como una carga para su familia ya que ahora necesitara de ayuda para movilizarse. A la vez también se siente deprimido ya que su esposa es comerciante y se dedica a su negocio y también sustenta a la familia y le preocupa el saber que tendrá que dejar de vender  para cuidarlo.</w:t>
      </w:r>
    </w:p>
    <w:p w:rsidR="00186E60" w:rsidRDefault="00186E60" w:rsidP="00186E60">
      <w:pPr>
        <w:spacing w:after="0" w:line="240" w:lineRule="auto"/>
        <w:jc w:val="left"/>
        <w:rPr>
          <w:rFonts w:ascii="Arial" w:eastAsia="Times New Roman" w:hAnsi="Arial" w:cs="Arial"/>
          <w:sz w:val="20"/>
          <w:szCs w:val="20"/>
          <w:lang w:eastAsia="es-BO"/>
        </w:rPr>
      </w:pPr>
      <w:r>
        <w:rPr>
          <w:rFonts w:ascii="Arial" w:eastAsia="Times New Roman" w:hAnsi="Arial" w:cs="Arial"/>
          <w:sz w:val="20"/>
          <w:szCs w:val="20"/>
          <w:lang w:eastAsia="es-BO"/>
        </w:rPr>
        <w:t>Se considera una persona trabajadora que a momentos no entiende lo que le dice el medico peor aún el tener que irse a su casa con los tutores que considera que son una fierros en su cuerpo.</w:t>
      </w:r>
    </w:p>
    <w:p w:rsidR="00186E60" w:rsidRDefault="00186E60" w:rsidP="00186E60">
      <w:pPr>
        <w:spacing w:after="0" w:line="240" w:lineRule="auto"/>
        <w:jc w:val="left"/>
        <w:rPr>
          <w:rFonts w:ascii="Arial" w:eastAsia="Times New Roman" w:hAnsi="Arial" w:cs="Arial"/>
          <w:sz w:val="20"/>
          <w:szCs w:val="20"/>
          <w:lang w:eastAsia="es-BO"/>
        </w:rPr>
      </w:pPr>
      <w:r>
        <w:rPr>
          <w:rFonts w:ascii="Arial" w:eastAsia="Times New Roman" w:hAnsi="Arial" w:cs="Arial"/>
          <w:sz w:val="20"/>
          <w:szCs w:val="20"/>
          <w:lang w:eastAsia="es-BO"/>
        </w:rPr>
        <w:t>También la administración de medicamentos  hace que tenga a momentos náuseas y molestias, pero lo que más le acobarda es el medicamento que tienen que pincharle cada día  por su ombligo.</w:t>
      </w:r>
    </w:p>
    <w:p w:rsidR="00186E60" w:rsidRDefault="00186E60" w:rsidP="00186E60">
      <w:pPr>
        <w:spacing w:after="0" w:line="240" w:lineRule="auto"/>
        <w:jc w:val="left"/>
        <w:rPr>
          <w:rFonts w:ascii="Arial" w:eastAsia="Times New Roman" w:hAnsi="Arial" w:cs="Arial"/>
          <w:sz w:val="20"/>
          <w:szCs w:val="20"/>
          <w:lang w:eastAsia="es-BO"/>
        </w:rPr>
      </w:pPr>
      <w:proofErr w:type="spellStart"/>
      <w:r>
        <w:rPr>
          <w:rFonts w:ascii="Arial" w:eastAsia="Times New Roman" w:hAnsi="Arial" w:cs="Arial"/>
          <w:sz w:val="20"/>
          <w:szCs w:val="20"/>
          <w:lang w:eastAsia="es-BO"/>
        </w:rPr>
        <w:t>Tambien</w:t>
      </w:r>
      <w:proofErr w:type="spellEnd"/>
      <w:r>
        <w:rPr>
          <w:rFonts w:ascii="Arial" w:eastAsia="Times New Roman" w:hAnsi="Arial" w:cs="Arial"/>
          <w:sz w:val="20"/>
          <w:szCs w:val="20"/>
          <w:lang w:eastAsia="es-BO"/>
        </w:rPr>
        <w:t xml:space="preserve"> otro aspecto que le agobia es el pensar que en un futuro no podrá volver a caminar como una persona normal o </w:t>
      </w:r>
      <w:r w:rsidR="00263D59">
        <w:rPr>
          <w:rFonts w:ascii="Arial" w:eastAsia="Times New Roman" w:hAnsi="Arial" w:cs="Arial"/>
          <w:sz w:val="20"/>
          <w:szCs w:val="20"/>
          <w:lang w:eastAsia="es-BO"/>
        </w:rPr>
        <w:t xml:space="preserve">como </w:t>
      </w:r>
      <w:proofErr w:type="spellStart"/>
      <w:r w:rsidR="00263D59">
        <w:rPr>
          <w:rFonts w:ascii="Arial" w:eastAsia="Times New Roman" w:hAnsi="Arial" w:cs="Arial"/>
          <w:sz w:val="20"/>
          <w:szCs w:val="20"/>
          <w:lang w:eastAsia="es-BO"/>
        </w:rPr>
        <w:t>el</w:t>
      </w:r>
      <w:proofErr w:type="spellEnd"/>
      <w:r w:rsidR="00263D59">
        <w:rPr>
          <w:rFonts w:ascii="Arial" w:eastAsia="Times New Roman" w:hAnsi="Arial" w:cs="Arial"/>
          <w:sz w:val="20"/>
          <w:szCs w:val="20"/>
          <w:lang w:eastAsia="es-BO"/>
        </w:rPr>
        <w:t xml:space="preserve"> lo menciona: usar muletas</w:t>
      </w:r>
      <w:r>
        <w:rPr>
          <w:rFonts w:ascii="Arial" w:eastAsia="Times New Roman" w:hAnsi="Arial" w:cs="Arial"/>
          <w:sz w:val="20"/>
          <w:szCs w:val="20"/>
          <w:lang w:eastAsia="es-BO"/>
        </w:rPr>
        <w:t xml:space="preserve"> antes de tiempo.</w:t>
      </w:r>
    </w:p>
    <w:p w:rsidR="00323541" w:rsidRDefault="00323541" w:rsidP="00323541">
      <w:pPr>
        <w:spacing w:after="0" w:line="240" w:lineRule="auto"/>
        <w:contextualSpacing/>
        <w:jc w:val="left"/>
        <w:rPr>
          <w:rFonts w:ascii="Arial" w:eastAsia="Times New Roman" w:hAnsi="Arial" w:cs="Arial"/>
          <w:sz w:val="20"/>
          <w:szCs w:val="20"/>
          <w:lang w:eastAsia="es-BO"/>
        </w:rPr>
      </w:pPr>
    </w:p>
    <w:p w:rsidR="00323541" w:rsidRDefault="00323541" w:rsidP="00323541">
      <w:pPr>
        <w:spacing w:after="0" w:line="240" w:lineRule="auto"/>
        <w:contextualSpacing/>
        <w:jc w:val="left"/>
        <w:rPr>
          <w:rFonts w:ascii="Arial" w:eastAsia="Times New Roman" w:hAnsi="Arial" w:cs="Arial"/>
          <w:sz w:val="20"/>
          <w:szCs w:val="20"/>
          <w:lang w:eastAsia="es-BO"/>
        </w:rPr>
      </w:pPr>
      <w:proofErr w:type="spellStart"/>
      <w:r>
        <w:rPr>
          <w:rFonts w:ascii="Arial" w:eastAsia="Times New Roman" w:hAnsi="Arial" w:cs="Arial"/>
          <w:sz w:val="20"/>
          <w:szCs w:val="20"/>
          <w:lang w:eastAsia="es-BO"/>
        </w:rPr>
        <w:t>Diagnostico</w:t>
      </w:r>
      <w:proofErr w:type="spellEnd"/>
      <w:r>
        <w:rPr>
          <w:rFonts w:ascii="Arial" w:eastAsia="Times New Roman" w:hAnsi="Arial" w:cs="Arial"/>
          <w:sz w:val="20"/>
          <w:szCs w:val="20"/>
          <w:lang w:eastAsia="es-BO"/>
        </w:rPr>
        <w:t xml:space="preserve"> de enfermería</w:t>
      </w:r>
    </w:p>
    <w:p w:rsidR="00323541" w:rsidRDefault="00323541" w:rsidP="00323541">
      <w:pPr>
        <w:spacing w:after="0" w:line="240" w:lineRule="auto"/>
        <w:contextualSpacing/>
        <w:jc w:val="left"/>
        <w:rPr>
          <w:rFonts w:ascii="Arial" w:eastAsia="Times New Roman" w:hAnsi="Arial" w:cs="Arial"/>
          <w:sz w:val="20"/>
          <w:szCs w:val="20"/>
          <w:lang w:eastAsia="es-BO"/>
        </w:rPr>
      </w:pPr>
    </w:p>
    <w:p w:rsidR="00323541" w:rsidRPr="00323541" w:rsidRDefault="00323541" w:rsidP="00323541">
      <w:pPr>
        <w:pStyle w:val="Prrafodelista"/>
        <w:numPr>
          <w:ilvl w:val="0"/>
          <w:numId w:val="30"/>
        </w:numPr>
        <w:spacing w:after="0" w:line="240" w:lineRule="auto"/>
        <w:jc w:val="left"/>
        <w:rPr>
          <w:rFonts w:ascii="Arial" w:eastAsia="Times New Roman" w:hAnsi="Arial" w:cs="Arial"/>
          <w:sz w:val="20"/>
          <w:szCs w:val="20"/>
          <w:lang w:eastAsia="es-BO"/>
        </w:rPr>
      </w:pPr>
      <w:r w:rsidRPr="00323541">
        <w:rPr>
          <w:rFonts w:ascii="Arial" w:eastAsia="Times New Roman" w:hAnsi="Arial" w:cs="Arial"/>
          <w:sz w:val="20"/>
          <w:szCs w:val="20"/>
          <w:lang w:eastAsia="es-BO"/>
        </w:rPr>
        <w:t>Molestia y enojo r</w:t>
      </w:r>
      <w:r>
        <w:rPr>
          <w:rFonts w:ascii="Arial" w:eastAsia="Times New Roman" w:hAnsi="Arial" w:cs="Arial"/>
          <w:sz w:val="20"/>
          <w:szCs w:val="20"/>
          <w:lang w:eastAsia="es-BO"/>
        </w:rPr>
        <w:t xml:space="preserve">elacionado a su estado de salud </w:t>
      </w:r>
    </w:p>
    <w:p w:rsidR="00323541" w:rsidRPr="00323541" w:rsidRDefault="00323541" w:rsidP="00323541">
      <w:pPr>
        <w:pStyle w:val="Prrafodelista"/>
        <w:numPr>
          <w:ilvl w:val="0"/>
          <w:numId w:val="30"/>
        </w:numPr>
        <w:spacing w:after="0" w:line="240" w:lineRule="auto"/>
        <w:jc w:val="left"/>
        <w:rPr>
          <w:rFonts w:ascii="Arial" w:eastAsia="Times New Roman" w:hAnsi="Arial" w:cs="Arial"/>
          <w:sz w:val="20"/>
          <w:szCs w:val="20"/>
          <w:lang w:eastAsia="es-BO"/>
        </w:rPr>
      </w:pPr>
      <w:r>
        <w:rPr>
          <w:rFonts w:ascii="Arial" w:eastAsia="Times New Roman" w:hAnsi="Arial" w:cs="Arial"/>
          <w:sz w:val="20"/>
          <w:szCs w:val="20"/>
          <w:lang w:eastAsia="es-BO"/>
        </w:rPr>
        <w:t>S</w:t>
      </w:r>
      <w:r w:rsidRPr="00323541">
        <w:rPr>
          <w:rFonts w:ascii="Arial" w:eastAsia="Times New Roman" w:hAnsi="Arial" w:cs="Arial"/>
          <w:sz w:val="20"/>
          <w:szCs w:val="20"/>
          <w:lang w:eastAsia="es-BO"/>
        </w:rPr>
        <w:t>ensación de dep</w:t>
      </w:r>
      <w:r>
        <w:rPr>
          <w:rFonts w:ascii="Arial" w:eastAsia="Times New Roman" w:hAnsi="Arial" w:cs="Arial"/>
          <w:sz w:val="20"/>
          <w:szCs w:val="20"/>
          <w:lang w:eastAsia="es-BO"/>
        </w:rPr>
        <w:t xml:space="preserve">endencia </w:t>
      </w:r>
      <w:proofErr w:type="spellStart"/>
      <w:r>
        <w:rPr>
          <w:rFonts w:ascii="Arial" w:eastAsia="Times New Roman" w:hAnsi="Arial" w:cs="Arial"/>
          <w:sz w:val="20"/>
          <w:szCs w:val="20"/>
          <w:lang w:eastAsia="es-BO"/>
        </w:rPr>
        <w:t>asi</w:t>
      </w:r>
      <w:proofErr w:type="spellEnd"/>
      <w:r>
        <w:rPr>
          <w:rFonts w:ascii="Arial" w:eastAsia="Times New Roman" w:hAnsi="Arial" w:cs="Arial"/>
          <w:sz w:val="20"/>
          <w:szCs w:val="20"/>
          <w:lang w:eastAsia="es-BO"/>
        </w:rPr>
        <w:t xml:space="preserve"> su familia relacio</w:t>
      </w:r>
      <w:r w:rsidRPr="00323541">
        <w:rPr>
          <w:rFonts w:ascii="Arial" w:eastAsia="Times New Roman" w:hAnsi="Arial" w:cs="Arial"/>
          <w:sz w:val="20"/>
          <w:szCs w:val="20"/>
          <w:lang w:eastAsia="es-BO"/>
        </w:rPr>
        <w:t>nado a su enfermedad actual secundario a tutores externos en extremidad inferior derecha.</w:t>
      </w:r>
    </w:p>
    <w:p w:rsidR="00186E60" w:rsidRDefault="00186E60" w:rsidP="00186E60">
      <w:pPr>
        <w:spacing w:after="0" w:line="240" w:lineRule="auto"/>
        <w:jc w:val="left"/>
        <w:rPr>
          <w:rFonts w:ascii="Arial" w:eastAsia="Times New Roman" w:hAnsi="Arial" w:cs="Arial"/>
          <w:sz w:val="20"/>
          <w:szCs w:val="20"/>
          <w:lang w:eastAsia="es-BO"/>
        </w:rPr>
      </w:pPr>
    </w:p>
    <w:p w:rsidR="00186E60" w:rsidRPr="00186E60" w:rsidRDefault="00186E60" w:rsidP="00186E60">
      <w:pPr>
        <w:spacing w:after="0" w:line="240" w:lineRule="auto"/>
        <w:jc w:val="left"/>
        <w:rPr>
          <w:rFonts w:ascii="Arial" w:eastAsia="Times New Roman" w:hAnsi="Arial" w:cs="Arial"/>
          <w:sz w:val="20"/>
          <w:szCs w:val="20"/>
          <w:lang w:eastAsia="es-BO"/>
        </w:rPr>
      </w:pPr>
    </w:p>
    <w:p w:rsidR="00186E60" w:rsidRPr="00186E60" w:rsidRDefault="00186E60" w:rsidP="00186E60">
      <w:pPr>
        <w:numPr>
          <w:ilvl w:val="0"/>
          <w:numId w:val="19"/>
        </w:numPr>
        <w:spacing w:after="0" w:line="240" w:lineRule="auto"/>
        <w:contextualSpacing/>
        <w:jc w:val="left"/>
        <w:rPr>
          <w:rFonts w:ascii="Arial" w:eastAsia="Times New Roman" w:hAnsi="Arial" w:cs="Arial"/>
          <w:sz w:val="20"/>
          <w:szCs w:val="20"/>
          <w:lang w:eastAsia="es-BO"/>
        </w:rPr>
      </w:pPr>
      <w:r w:rsidRPr="00186E60">
        <w:rPr>
          <w:rFonts w:ascii="Arial" w:eastAsia="Times New Roman" w:hAnsi="Arial" w:cs="Arial"/>
          <w:sz w:val="20"/>
          <w:szCs w:val="20"/>
          <w:lang w:eastAsia="es-BO"/>
        </w:rPr>
        <w:t>Patrón de Nutrición y Metabolismo :</w:t>
      </w:r>
    </w:p>
    <w:p w:rsidR="00186E60" w:rsidRPr="00186E60" w:rsidRDefault="00186E60" w:rsidP="00186E60">
      <w:pPr>
        <w:spacing w:after="0" w:line="240" w:lineRule="auto"/>
        <w:jc w:val="left"/>
        <w:rPr>
          <w:rFonts w:ascii="Arial" w:eastAsia="Times New Roman" w:hAnsi="Arial" w:cs="Arial"/>
          <w:sz w:val="20"/>
          <w:szCs w:val="20"/>
          <w:lang w:eastAsia="es-BO"/>
        </w:rPr>
      </w:pPr>
      <w:r w:rsidRPr="00186E60">
        <w:rPr>
          <w:rFonts w:ascii="Arial" w:eastAsia="Times New Roman" w:hAnsi="Arial" w:cs="Arial"/>
          <w:sz w:val="20"/>
          <w:szCs w:val="20"/>
          <w:lang w:eastAsia="es-BO"/>
        </w:rPr>
        <w:t>Describe las costumbres que el individuo tiene respecto al consumo de alimentos y líquidos relacionados con sus necesidades metabólicas y a los nutrientes locales existentes.</w:t>
      </w:r>
    </w:p>
    <w:p w:rsidR="00186E60" w:rsidRPr="00186E60" w:rsidRDefault="00186E60" w:rsidP="00186E60">
      <w:pPr>
        <w:spacing w:after="0" w:line="240" w:lineRule="auto"/>
        <w:jc w:val="left"/>
        <w:rPr>
          <w:rFonts w:ascii="Arial" w:eastAsia="Times New Roman" w:hAnsi="Arial" w:cs="Arial"/>
          <w:sz w:val="20"/>
          <w:szCs w:val="20"/>
          <w:lang w:eastAsia="es-BO"/>
        </w:rPr>
      </w:pPr>
      <w:r w:rsidRPr="00186E60">
        <w:rPr>
          <w:rFonts w:ascii="Arial" w:eastAsia="Times New Roman" w:hAnsi="Arial" w:cs="Arial"/>
          <w:sz w:val="20"/>
          <w:szCs w:val="20"/>
          <w:lang w:eastAsia="es-BO"/>
        </w:rPr>
        <w:lastRenderedPageBreak/>
        <w:t xml:space="preserve">Comprende el consumo usual de líquidos y alimentos que hace el sujeto, horarios, tipos y cantidad de alimentos consumidos, preferencias, uso de suplementos nutricionales como vitaminas. Implica también el informe de cualquier tipo de lesión en la piel y de la facilidad para cicatrizar. Se incluyen las condiciones de piel, uñas, pelo, membrana mucosa, dentadura y datos objetivos </w:t>
      </w:r>
      <w:proofErr w:type="spellStart"/>
      <w:r w:rsidRPr="00186E60">
        <w:rPr>
          <w:rFonts w:ascii="Arial" w:eastAsia="Times New Roman" w:hAnsi="Arial" w:cs="Arial"/>
          <w:sz w:val="20"/>
          <w:szCs w:val="20"/>
          <w:lang w:eastAsia="es-BO"/>
        </w:rPr>
        <w:t>detemperatura</w:t>
      </w:r>
      <w:proofErr w:type="spellEnd"/>
      <w:r w:rsidRPr="00186E60">
        <w:rPr>
          <w:rFonts w:ascii="Arial" w:eastAsia="Times New Roman" w:hAnsi="Arial" w:cs="Arial"/>
          <w:sz w:val="20"/>
          <w:szCs w:val="20"/>
          <w:lang w:eastAsia="es-BO"/>
        </w:rPr>
        <w:t xml:space="preserve"> corporal, altura y peso (medidas).</w:t>
      </w:r>
    </w:p>
    <w:p w:rsidR="00186E60" w:rsidRPr="00186E60" w:rsidRDefault="00186E60" w:rsidP="00186E60">
      <w:pPr>
        <w:spacing w:after="0" w:line="240" w:lineRule="auto"/>
        <w:jc w:val="left"/>
        <w:rPr>
          <w:rFonts w:ascii="Arial" w:eastAsia="Times New Roman" w:hAnsi="Arial" w:cs="Arial"/>
          <w:sz w:val="20"/>
          <w:szCs w:val="20"/>
          <w:lang w:eastAsia="es-BO"/>
        </w:rPr>
      </w:pPr>
    </w:p>
    <w:p w:rsidR="00186E60" w:rsidRPr="00186E60" w:rsidRDefault="00186E60" w:rsidP="00186E60">
      <w:pPr>
        <w:numPr>
          <w:ilvl w:val="0"/>
          <w:numId w:val="19"/>
        </w:numPr>
        <w:spacing w:after="0" w:line="240" w:lineRule="auto"/>
        <w:contextualSpacing/>
        <w:jc w:val="left"/>
        <w:rPr>
          <w:rFonts w:ascii="Arial" w:eastAsia="Times New Roman" w:hAnsi="Arial" w:cs="Arial"/>
          <w:sz w:val="20"/>
          <w:szCs w:val="20"/>
          <w:lang w:eastAsia="es-BO"/>
        </w:rPr>
      </w:pPr>
      <w:r w:rsidRPr="00186E60">
        <w:rPr>
          <w:rFonts w:ascii="Arial" w:eastAsia="Times New Roman" w:hAnsi="Arial" w:cs="Arial"/>
          <w:sz w:val="20"/>
          <w:szCs w:val="20"/>
          <w:lang w:eastAsia="es-BO"/>
        </w:rPr>
        <w:t>Patrón de Eliminación:</w:t>
      </w:r>
    </w:p>
    <w:p w:rsidR="00186E60" w:rsidRPr="00186E60" w:rsidRDefault="00186E60" w:rsidP="00186E60">
      <w:pPr>
        <w:spacing w:after="0" w:line="240" w:lineRule="auto"/>
        <w:jc w:val="left"/>
        <w:rPr>
          <w:rFonts w:ascii="Arial" w:eastAsia="Times New Roman" w:hAnsi="Arial" w:cs="Arial"/>
          <w:sz w:val="20"/>
          <w:szCs w:val="20"/>
          <w:lang w:eastAsia="es-BO"/>
        </w:rPr>
      </w:pPr>
      <w:r w:rsidRPr="00186E60">
        <w:rPr>
          <w:rFonts w:ascii="Arial" w:eastAsia="Times New Roman" w:hAnsi="Arial" w:cs="Arial"/>
          <w:sz w:val="20"/>
          <w:szCs w:val="20"/>
          <w:lang w:eastAsia="es-BO"/>
        </w:rPr>
        <w:t xml:space="preserve">Describe las formas usuales de la </w:t>
      </w:r>
      <w:proofErr w:type="spellStart"/>
      <w:r w:rsidRPr="00186E60">
        <w:rPr>
          <w:rFonts w:ascii="Arial" w:eastAsia="Times New Roman" w:hAnsi="Arial" w:cs="Arial"/>
          <w:sz w:val="20"/>
          <w:szCs w:val="20"/>
          <w:lang w:eastAsia="es-BO"/>
        </w:rPr>
        <w:t>funcion</w:t>
      </w:r>
      <w:proofErr w:type="spellEnd"/>
      <w:r w:rsidRPr="00186E60">
        <w:rPr>
          <w:rFonts w:ascii="Arial" w:eastAsia="Times New Roman" w:hAnsi="Arial" w:cs="Arial"/>
          <w:sz w:val="20"/>
          <w:szCs w:val="20"/>
          <w:lang w:eastAsia="es-BO"/>
        </w:rPr>
        <w:t xml:space="preserve"> excretora (intestino, vejiga y piel). Comprende la percepción del individuo de su regularidad de las funciones excretoras, el uso de laxantes para la eliminación intestinal y de cualquier cambio o alteración en la frecuencia, en la forma, calidad y cantidad de la excreción. Implica también el uso de algunos aparatos especiales para controlar la excreción.</w:t>
      </w:r>
    </w:p>
    <w:p w:rsidR="00186E60" w:rsidRPr="00186E60" w:rsidRDefault="00186E60" w:rsidP="00186E60">
      <w:pPr>
        <w:spacing w:after="0" w:line="240" w:lineRule="auto"/>
        <w:jc w:val="left"/>
        <w:rPr>
          <w:rFonts w:ascii="Arial" w:eastAsia="Times New Roman" w:hAnsi="Arial" w:cs="Arial"/>
          <w:sz w:val="20"/>
          <w:szCs w:val="20"/>
          <w:lang w:eastAsia="es-BO"/>
        </w:rPr>
      </w:pPr>
    </w:p>
    <w:p w:rsidR="00186E60" w:rsidRDefault="00186E60" w:rsidP="00186E60">
      <w:pPr>
        <w:numPr>
          <w:ilvl w:val="0"/>
          <w:numId w:val="19"/>
        </w:numPr>
        <w:spacing w:after="0" w:line="240" w:lineRule="auto"/>
        <w:contextualSpacing/>
        <w:jc w:val="left"/>
        <w:rPr>
          <w:rFonts w:ascii="Arial" w:eastAsia="Times New Roman" w:hAnsi="Arial" w:cs="Arial"/>
          <w:sz w:val="20"/>
          <w:szCs w:val="20"/>
          <w:lang w:eastAsia="es-BO"/>
        </w:rPr>
      </w:pPr>
      <w:r w:rsidRPr="00186E60">
        <w:rPr>
          <w:rFonts w:ascii="Arial" w:eastAsia="Times New Roman" w:hAnsi="Arial" w:cs="Arial"/>
          <w:sz w:val="20"/>
          <w:szCs w:val="20"/>
          <w:lang w:eastAsia="es-BO"/>
        </w:rPr>
        <w:t>Patrón de Actividades y Ejercicio :</w:t>
      </w:r>
    </w:p>
    <w:p w:rsidR="00186E60" w:rsidRPr="00186E60" w:rsidRDefault="00186E60" w:rsidP="00186E60">
      <w:pPr>
        <w:spacing w:after="0" w:line="240" w:lineRule="auto"/>
        <w:contextualSpacing/>
        <w:jc w:val="left"/>
        <w:rPr>
          <w:rFonts w:ascii="Arial" w:eastAsia="Times New Roman" w:hAnsi="Arial" w:cs="Arial"/>
          <w:sz w:val="20"/>
          <w:szCs w:val="20"/>
          <w:lang w:eastAsia="es-BO"/>
        </w:rPr>
      </w:pPr>
    </w:p>
    <w:p w:rsidR="00C3088D" w:rsidRDefault="00323541" w:rsidP="00186E60">
      <w:pPr>
        <w:spacing w:after="0" w:line="240" w:lineRule="auto"/>
        <w:jc w:val="left"/>
        <w:rPr>
          <w:rFonts w:ascii="Arial" w:eastAsia="Times New Roman" w:hAnsi="Arial" w:cs="Arial"/>
          <w:sz w:val="20"/>
          <w:szCs w:val="20"/>
          <w:lang w:eastAsia="es-BO"/>
        </w:rPr>
      </w:pPr>
      <w:r>
        <w:rPr>
          <w:rFonts w:ascii="Arial" w:eastAsia="Times New Roman" w:hAnsi="Arial" w:cs="Arial"/>
          <w:sz w:val="20"/>
          <w:szCs w:val="20"/>
          <w:lang w:eastAsia="es-BO"/>
        </w:rPr>
        <w:t xml:space="preserve">Las actividades diarias que </w:t>
      </w:r>
      <w:proofErr w:type="spellStart"/>
      <w:r>
        <w:rPr>
          <w:rFonts w:ascii="Arial" w:eastAsia="Times New Roman" w:hAnsi="Arial" w:cs="Arial"/>
          <w:sz w:val="20"/>
          <w:szCs w:val="20"/>
          <w:lang w:eastAsia="es-BO"/>
        </w:rPr>
        <w:t>tenia</w:t>
      </w:r>
      <w:proofErr w:type="spellEnd"/>
      <w:r>
        <w:rPr>
          <w:rFonts w:ascii="Arial" w:eastAsia="Times New Roman" w:hAnsi="Arial" w:cs="Arial"/>
          <w:sz w:val="20"/>
          <w:szCs w:val="20"/>
          <w:lang w:eastAsia="es-BO"/>
        </w:rPr>
        <w:t xml:space="preserve"> el paciente eran </w:t>
      </w:r>
      <w:proofErr w:type="spellStart"/>
      <w:r>
        <w:rPr>
          <w:rFonts w:ascii="Arial" w:eastAsia="Times New Roman" w:hAnsi="Arial" w:cs="Arial"/>
          <w:sz w:val="20"/>
          <w:szCs w:val="20"/>
          <w:lang w:eastAsia="es-BO"/>
        </w:rPr>
        <w:t>de el</w:t>
      </w:r>
      <w:proofErr w:type="spellEnd"/>
      <w:r>
        <w:rPr>
          <w:rFonts w:ascii="Arial" w:eastAsia="Times New Roman" w:hAnsi="Arial" w:cs="Arial"/>
          <w:sz w:val="20"/>
          <w:szCs w:val="20"/>
          <w:lang w:eastAsia="es-BO"/>
        </w:rPr>
        <w:t xml:space="preserve"> despertarse tomar su desayuno y </w:t>
      </w:r>
      <w:proofErr w:type="spellStart"/>
      <w:r>
        <w:rPr>
          <w:rFonts w:ascii="Arial" w:eastAsia="Times New Roman" w:hAnsi="Arial" w:cs="Arial"/>
          <w:sz w:val="20"/>
          <w:szCs w:val="20"/>
          <w:lang w:eastAsia="es-BO"/>
        </w:rPr>
        <w:t>camiar</w:t>
      </w:r>
      <w:proofErr w:type="spellEnd"/>
      <w:r>
        <w:rPr>
          <w:rFonts w:ascii="Arial" w:eastAsia="Times New Roman" w:hAnsi="Arial" w:cs="Arial"/>
          <w:sz w:val="20"/>
          <w:szCs w:val="20"/>
          <w:lang w:eastAsia="es-BO"/>
        </w:rPr>
        <w:t xml:space="preserve"> </w:t>
      </w:r>
      <w:proofErr w:type="spellStart"/>
      <w:r>
        <w:rPr>
          <w:rFonts w:ascii="Arial" w:eastAsia="Times New Roman" w:hAnsi="Arial" w:cs="Arial"/>
          <w:sz w:val="20"/>
          <w:szCs w:val="20"/>
          <w:lang w:eastAsia="es-BO"/>
        </w:rPr>
        <w:t>apara</w:t>
      </w:r>
      <w:proofErr w:type="spellEnd"/>
      <w:r>
        <w:rPr>
          <w:rFonts w:ascii="Arial" w:eastAsia="Times New Roman" w:hAnsi="Arial" w:cs="Arial"/>
          <w:sz w:val="20"/>
          <w:szCs w:val="20"/>
          <w:lang w:eastAsia="es-BO"/>
        </w:rPr>
        <w:t xml:space="preserve"> recoger la movilidad que manejaría ya que la misma no era de </w:t>
      </w:r>
      <w:proofErr w:type="spellStart"/>
      <w:r>
        <w:rPr>
          <w:rFonts w:ascii="Arial" w:eastAsia="Times New Roman" w:hAnsi="Arial" w:cs="Arial"/>
          <w:sz w:val="20"/>
          <w:szCs w:val="20"/>
          <w:lang w:eastAsia="es-BO"/>
        </w:rPr>
        <w:t>el</w:t>
      </w:r>
      <w:proofErr w:type="spellEnd"/>
      <w:r>
        <w:rPr>
          <w:rFonts w:ascii="Arial" w:eastAsia="Times New Roman" w:hAnsi="Arial" w:cs="Arial"/>
          <w:sz w:val="20"/>
          <w:szCs w:val="20"/>
          <w:lang w:eastAsia="es-BO"/>
        </w:rPr>
        <w:t>, la movilidad que manejaba era de un pariente y este vivía a una cuantas cuadras de su casa  y la cami</w:t>
      </w:r>
      <w:r w:rsidR="00C3088D">
        <w:rPr>
          <w:rFonts w:ascii="Arial" w:eastAsia="Times New Roman" w:hAnsi="Arial" w:cs="Arial"/>
          <w:sz w:val="20"/>
          <w:szCs w:val="20"/>
          <w:lang w:eastAsia="es-BO"/>
        </w:rPr>
        <w:t>n</w:t>
      </w:r>
      <w:r>
        <w:rPr>
          <w:rFonts w:ascii="Arial" w:eastAsia="Times New Roman" w:hAnsi="Arial" w:cs="Arial"/>
          <w:sz w:val="20"/>
          <w:szCs w:val="20"/>
          <w:lang w:eastAsia="es-BO"/>
        </w:rPr>
        <w:t xml:space="preserve">ata que </w:t>
      </w:r>
      <w:proofErr w:type="spellStart"/>
      <w:r>
        <w:rPr>
          <w:rFonts w:ascii="Arial" w:eastAsia="Times New Roman" w:hAnsi="Arial" w:cs="Arial"/>
          <w:sz w:val="20"/>
          <w:szCs w:val="20"/>
          <w:lang w:eastAsia="es-BO"/>
        </w:rPr>
        <w:t>hacia</w:t>
      </w:r>
      <w:proofErr w:type="spellEnd"/>
      <w:r>
        <w:rPr>
          <w:rFonts w:ascii="Arial" w:eastAsia="Times New Roman" w:hAnsi="Arial" w:cs="Arial"/>
          <w:sz w:val="20"/>
          <w:szCs w:val="20"/>
          <w:lang w:eastAsia="es-BO"/>
        </w:rPr>
        <w:t xml:space="preserve"> era de rutina </w:t>
      </w:r>
      <w:proofErr w:type="spellStart"/>
      <w:r w:rsidR="00C3088D">
        <w:rPr>
          <w:rFonts w:ascii="Arial" w:eastAsia="Times New Roman" w:hAnsi="Arial" w:cs="Arial"/>
          <w:sz w:val="20"/>
          <w:szCs w:val="20"/>
          <w:lang w:eastAsia="es-BO"/>
        </w:rPr>
        <w:t>mas</w:t>
      </w:r>
      <w:proofErr w:type="spellEnd"/>
      <w:r w:rsidR="00C3088D">
        <w:rPr>
          <w:rFonts w:ascii="Arial" w:eastAsia="Times New Roman" w:hAnsi="Arial" w:cs="Arial"/>
          <w:sz w:val="20"/>
          <w:szCs w:val="20"/>
          <w:lang w:eastAsia="es-BO"/>
        </w:rPr>
        <w:t xml:space="preserve"> o menos una 6 cuadras, cuando era joven se dedicaba a jugar futbol, ahora lo hace de vez en cuando, en casa normalmente ayuda a su esposa con la cocina, y una que otra vez con los quehaceres de la casa, lo que </w:t>
      </w:r>
      <w:proofErr w:type="spellStart"/>
      <w:r w:rsidR="00C3088D">
        <w:rPr>
          <w:rFonts w:ascii="Arial" w:eastAsia="Times New Roman" w:hAnsi="Arial" w:cs="Arial"/>
          <w:sz w:val="20"/>
          <w:szCs w:val="20"/>
          <w:lang w:eastAsia="es-BO"/>
        </w:rPr>
        <w:t>si</w:t>
      </w:r>
      <w:proofErr w:type="spellEnd"/>
      <w:r w:rsidR="00C3088D">
        <w:rPr>
          <w:rFonts w:ascii="Arial" w:eastAsia="Times New Roman" w:hAnsi="Arial" w:cs="Arial"/>
          <w:sz w:val="20"/>
          <w:szCs w:val="20"/>
          <w:lang w:eastAsia="es-BO"/>
        </w:rPr>
        <w:t xml:space="preserve"> dio énfasis es que le gusta mucho el bailar especialmente las músicas de sus épocas y las músicas nacionales. </w:t>
      </w:r>
    </w:p>
    <w:p w:rsidR="00186E60" w:rsidRDefault="00C3088D" w:rsidP="00186E60">
      <w:pPr>
        <w:spacing w:after="0" w:line="240" w:lineRule="auto"/>
        <w:jc w:val="left"/>
        <w:rPr>
          <w:rFonts w:ascii="Arial" w:eastAsia="Times New Roman" w:hAnsi="Arial" w:cs="Arial"/>
          <w:sz w:val="20"/>
          <w:szCs w:val="20"/>
          <w:lang w:eastAsia="es-BO"/>
        </w:rPr>
      </w:pPr>
      <w:r>
        <w:rPr>
          <w:rFonts w:ascii="Arial" w:eastAsia="Times New Roman" w:hAnsi="Arial" w:cs="Arial"/>
          <w:sz w:val="20"/>
          <w:szCs w:val="20"/>
          <w:lang w:eastAsia="es-BO"/>
        </w:rPr>
        <w:t>Ahora al encontrarse con  su pie fracturado le da mucha pena el pensar que no podrá volver a bailar además de que intentar lateralizarse o movilizarse lo hace con mucha dificultad le cuesta ponerse de costado como también cuando los hace le produce mucho dolor pese a encontrarse con analgésicos a momentos el dolor retorna y se pone un poco ansioso.</w:t>
      </w:r>
    </w:p>
    <w:p w:rsidR="00323541" w:rsidRDefault="00323541" w:rsidP="00186E60">
      <w:pPr>
        <w:spacing w:after="0" w:line="240" w:lineRule="auto"/>
        <w:jc w:val="left"/>
        <w:rPr>
          <w:rFonts w:ascii="Arial" w:eastAsia="Times New Roman" w:hAnsi="Arial" w:cs="Arial"/>
          <w:sz w:val="20"/>
          <w:szCs w:val="20"/>
          <w:lang w:eastAsia="es-BO"/>
        </w:rPr>
      </w:pPr>
    </w:p>
    <w:p w:rsidR="00186E60" w:rsidRDefault="00C3088D" w:rsidP="00186E60">
      <w:pPr>
        <w:spacing w:after="0" w:line="240" w:lineRule="auto"/>
        <w:jc w:val="left"/>
        <w:rPr>
          <w:rFonts w:ascii="Arial" w:eastAsia="Times New Roman" w:hAnsi="Arial" w:cs="Arial"/>
          <w:sz w:val="20"/>
          <w:szCs w:val="20"/>
          <w:lang w:eastAsia="es-BO"/>
        </w:rPr>
      </w:pPr>
      <w:r>
        <w:rPr>
          <w:rFonts w:ascii="Arial" w:eastAsia="Times New Roman" w:hAnsi="Arial" w:cs="Arial"/>
          <w:sz w:val="20"/>
          <w:szCs w:val="20"/>
          <w:lang w:eastAsia="es-BO"/>
        </w:rPr>
        <w:t>Diagnósticos de enfermería</w:t>
      </w:r>
    </w:p>
    <w:p w:rsidR="00C3088D" w:rsidRDefault="00C3088D" w:rsidP="00186E60">
      <w:pPr>
        <w:spacing w:after="0" w:line="240" w:lineRule="auto"/>
        <w:jc w:val="left"/>
        <w:rPr>
          <w:rFonts w:ascii="Arial" w:eastAsia="Times New Roman" w:hAnsi="Arial" w:cs="Arial"/>
          <w:sz w:val="20"/>
          <w:szCs w:val="20"/>
          <w:lang w:eastAsia="es-BO"/>
        </w:rPr>
      </w:pPr>
    </w:p>
    <w:p w:rsidR="00C3088D" w:rsidRDefault="00C3088D" w:rsidP="00C3088D">
      <w:pPr>
        <w:spacing w:before="100" w:beforeAutospacing="1" w:after="100" w:afterAutospacing="1" w:line="240" w:lineRule="auto"/>
        <w:jc w:val="left"/>
        <w:rPr>
          <w:rFonts w:ascii="Times New Roman" w:eastAsia="Times New Roman" w:hAnsi="Times New Roman" w:cs="Times New Roman"/>
          <w:b/>
          <w:bCs/>
          <w:sz w:val="24"/>
          <w:szCs w:val="24"/>
          <w:lang w:eastAsia="es-BO"/>
        </w:rPr>
      </w:pPr>
      <w:r>
        <w:rPr>
          <w:rFonts w:ascii="Times New Roman" w:eastAsia="Times New Roman" w:hAnsi="Times New Roman" w:cs="Times New Roman"/>
          <w:b/>
          <w:bCs/>
          <w:sz w:val="24"/>
          <w:szCs w:val="24"/>
          <w:lang w:eastAsia="es-BO"/>
        </w:rPr>
        <w:t xml:space="preserve">Alteración de la </w:t>
      </w:r>
      <w:r w:rsidRPr="00C3088D">
        <w:rPr>
          <w:rFonts w:ascii="Times New Roman" w:eastAsia="Times New Roman" w:hAnsi="Times New Roman" w:cs="Times New Roman"/>
          <w:b/>
          <w:bCs/>
          <w:sz w:val="24"/>
          <w:szCs w:val="24"/>
          <w:lang w:eastAsia="es-BO"/>
        </w:rPr>
        <w:t>Movilización relacionado con fractura expuesta de pilón tibial, manifestado por disminución de tono muscular y fuerza muscular.</w:t>
      </w:r>
    </w:p>
    <w:p w:rsidR="00C3088D" w:rsidRPr="007B1583" w:rsidRDefault="00C3088D" w:rsidP="00C3088D">
      <w:pPr>
        <w:spacing w:before="100" w:beforeAutospacing="1" w:after="100" w:afterAutospacing="1" w:line="240" w:lineRule="auto"/>
        <w:jc w:val="left"/>
        <w:rPr>
          <w:rFonts w:ascii="Times New Roman" w:eastAsia="Times New Roman" w:hAnsi="Times New Roman" w:cs="Times New Roman"/>
          <w:b/>
          <w:bCs/>
          <w:sz w:val="24"/>
          <w:szCs w:val="24"/>
          <w:lang w:eastAsia="es-BO"/>
        </w:rPr>
      </w:pPr>
      <w:proofErr w:type="spellStart"/>
      <w:r>
        <w:rPr>
          <w:rFonts w:ascii="Times New Roman" w:eastAsia="Times New Roman" w:hAnsi="Times New Roman" w:cs="Times New Roman"/>
          <w:b/>
          <w:bCs/>
          <w:sz w:val="24"/>
          <w:szCs w:val="24"/>
          <w:lang w:eastAsia="es-BO"/>
        </w:rPr>
        <w:t>Dismucion</w:t>
      </w:r>
      <w:proofErr w:type="spellEnd"/>
      <w:r>
        <w:rPr>
          <w:rFonts w:ascii="Times New Roman" w:eastAsia="Times New Roman" w:hAnsi="Times New Roman" w:cs="Times New Roman"/>
          <w:b/>
          <w:bCs/>
          <w:sz w:val="24"/>
          <w:szCs w:val="24"/>
          <w:lang w:eastAsia="es-BO"/>
        </w:rPr>
        <w:t xml:space="preserve"> de la actividad física relacionado a su estado de salud</w:t>
      </w:r>
    </w:p>
    <w:p w:rsidR="00C3088D" w:rsidRDefault="00C3088D" w:rsidP="00186E60">
      <w:pPr>
        <w:spacing w:after="0" w:line="240" w:lineRule="auto"/>
        <w:jc w:val="left"/>
        <w:rPr>
          <w:rFonts w:ascii="Arial" w:eastAsia="Times New Roman" w:hAnsi="Arial" w:cs="Arial"/>
          <w:sz w:val="20"/>
          <w:szCs w:val="20"/>
          <w:lang w:eastAsia="es-BO"/>
        </w:rPr>
      </w:pPr>
    </w:p>
    <w:p w:rsidR="00C3088D" w:rsidRPr="00186E60" w:rsidRDefault="00C3088D" w:rsidP="00186E60">
      <w:pPr>
        <w:spacing w:after="0" w:line="240" w:lineRule="auto"/>
        <w:jc w:val="left"/>
        <w:rPr>
          <w:rFonts w:ascii="Arial" w:eastAsia="Times New Roman" w:hAnsi="Arial" w:cs="Arial"/>
          <w:sz w:val="20"/>
          <w:szCs w:val="20"/>
          <w:lang w:eastAsia="es-BO"/>
        </w:rPr>
      </w:pPr>
    </w:p>
    <w:p w:rsidR="00186E60" w:rsidRPr="00186E60" w:rsidRDefault="00186E60" w:rsidP="00186E60">
      <w:pPr>
        <w:numPr>
          <w:ilvl w:val="0"/>
          <w:numId w:val="19"/>
        </w:numPr>
        <w:spacing w:after="0" w:line="240" w:lineRule="auto"/>
        <w:contextualSpacing/>
        <w:jc w:val="left"/>
        <w:rPr>
          <w:rFonts w:ascii="Arial" w:eastAsia="Times New Roman" w:hAnsi="Arial" w:cs="Arial"/>
          <w:sz w:val="20"/>
          <w:szCs w:val="20"/>
          <w:lang w:eastAsia="es-BO"/>
        </w:rPr>
      </w:pPr>
      <w:r w:rsidRPr="00186E60">
        <w:rPr>
          <w:rFonts w:ascii="Arial" w:eastAsia="Times New Roman" w:hAnsi="Arial" w:cs="Arial"/>
          <w:sz w:val="20"/>
          <w:szCs w:val="20"/>
          <w:lang w:eastAsia="es-BO"/>
        </w:rPr>
        <w:t>Patrón de Descanso y Sueño :</w:t>
      </w:r>
    </w:p>
    <w:p w:rsidR="00186E60" w:rsidRPr="00186E60" w:rsidRDefault="00186E60" w:rsidP="00186E60">
      <w:pPr>
        <w:spacing w:after="0" w:line="240" w:lineRule="auto"/>
        <w:jc w:val="left"/>
        <w:rPr>
          <w:rFonts w:ascii="Arial" w:eastAsia="Times New Roman" w:hAnsi="Arial" w:cs="Arial"/>
          <w:sz w:val="20"/>
          <w:szCs w:val="20"/>
          <w:lang w:eastAsia="es-BO"/>
        </w:rPr>
      </w:pPr>
      <w:r w:rsidRPr="00186E60">
        <w:rPr>
          <w:rFonts w:ascii="Arial" w:eastAsia="Times New Roman" w:hAnsi="Arial" w:cs="Arial"/>
          <w:sz w:val="20"/>
          <w:szCs w:val="20"/>
          <w:lang w:eastAsia="es-BO"/>
        </w:rPr>
        <w:t xml:space="preserve">Describe la manera acostumbrada del sujeto respecto a su sueño, descanso y relajación. </w:t>
      </w:r>
    </w:p>
    <w:p w:rsidR="00186E60" w:rsidRPr="00186E60" w:rsidRDefault="00186E60" w:rsidP="00186E60">
      <w:pPr>
        <w:spacing w:after="0" w:line="240" w:lineRule="auto"/>
        <w:jc w:val="left"/>
        <w:rPr>
          <w:rFonts w:ascii="Arial" w:eastAsia="Times New Roman" w:hAnsi="Arial" w:cs="Arial"/>
          <w:sz w:val="20"/>
          <w:szCs w:val="20"/>
          <w:lang w:eastAsia="es-BO"/>
        </w:rPr>
      </w:pPr>
      <w:r w:rsidRPr="00186E60">
        <w:rPr>
          <w:rFonts w:ascii="Arial" w:eastAsia="Times New Roman" w:hAnsi="Arial" w:cs="Arial"/>
          <w:sz w:val="20"/>
          <w:szCs w:val="20"/>
          <w:lang w:eastAsia="es-BO"/>
        </w:rPr>
        <w:t xml:space="preserve">Comprende sus costumbres de dormir y de periodos de descanso y relajación en las 24 horas del día. También tiene en cuenta lo que el individuo siente respecto a la calidad y cantidad del sueño y descanso y del nivel de energía que logra con estos. Implica también todo tipo de ayudas que emplea para dormir ya sea drogas o rutinas especiales que practica para dormir. </w:t>
      </w:r>
    </w:p>
    <w:p w:rsidR="00186E60" w:rsidRPr="00186E60" w:rsidRDefault="00186E60" w:rsidP="00186E60">
      <w:pPr>
        <w:spacing w:after="0" w:line="240" w:lineRule="auto"/>
        <w:jc w:val="left"/>
        <w:rPr>
          <w:rFonts w:ascii="Arial" w:eastAsia="Times New Roman" w:hAnsi="Arial" w:cs="Arial"/>
          <w:sz w:val="20"/>
          <w:szCs w:val="20"/>
          <w:lang w:eastAsia="es-BO"/>
        </w:rPr>
      </w:pPr>
    </w:p>
    <w:p w:rsidR="00186E60" w:rsidRPr="00186E60" w:rsidRDefault="00186E60" w:rsidP="00186E60">
      <w:pPr>
        <w:numPr>
          <w:ilvl w:val="0"/>
          <w:numId w:val="19"/>
        </w:numPr>
        <w:spacing w:after="0" w:line="240" w:lineRule="auto"/>
        <w:contextualSpacing/>
        <w:jc w:val="left"/>
        <w:rPr>
          <w:rFonts w:ascii="Arial" w:eastAsia="Times New Roman" w:hAnsi="Arial" w:cs="Arial"/>
          <w:sz w:val="20"/>
          <w:szCs w:val="20"/>
          <w:lang w:eastAsia="es-BO"/>
        </w:rPr>
      </w:pPr>
      <w:r w:rsidRPr="00186E60">
        <w:rPr>
          <w:rFonts w:ascii="Arial" w:eastAsia="Times New Roman" w:hAnsi="Arial" w:cs="Arial"/>
          <w:sz w:val="20"/>
          <w:szCs w:val="20"/>
          <w:lang w:eastAsia="es-BO"/>
        </w:rPr>
        <w:t>Patrón Cognoscitivo</w:t>
      </w:r>
    </w:p>
    <w:p w:rsidR="00186E60" w:rsidRPr="00186E60" w:rsidRDefault="00186E60" w:rsidP="00186E60">
      <w:pPr>
        <w:spacing w:after="0" w:line="240" w:lineRule="auto"/>
        <w:jc w:val="left"/>
        <w:rPr>
          <w:rFonts w:ascii="Arial" w:eastAsia="Times New Roman" w:hAnsi="Arial" w:cs="Arial"/>
          <w:sz w:val="20"/>
          <w:szCs w:val="20"/>
          <w:lang w:eastAsia="es-BO"/>
        </w:rPr>
      </w:pPr>
      <w:r w:rsidRPr="00186E60">
        <w:rPr>
          <w:rFonts w:ascii="Arial" w:eastAsia="Times New Roman" w:hAnsi="Arial" w:cs="Arial"/>
          <w:sz w:val="20"/>
          <w:szCs w:val="20"/>
          <w:lang w:eastAsia="es-BO"/>
        </w:rPr>
        <w:t>-Perceptual:</w:t>
      </w:r>
    </w:p>
    <w:p w:rsidR="00186E60" w:rsidRPr="00186E60" w:rsidRDefault="00186E60" w:rsidP="00186E60">
      <w:pPr>
        <w:spacing w:after="0" w:line="240" w:lineRule="auto"/>
        <w:jc w:val="left"/>
        <w:rPr>
          <w:rFonts w:ascii="Arial" w:eastAsia="Times New Roman" w:hAnsi="Arial" w:cs="Arial"/>
          <w:sz w:val="20"/>
          <w:szCs w:val="20"/>
          <w:lang w:eastAsia="es-BO"/>
        </w:rPr>
      </w:pPr>
      <w:r w:rsidRPr="00186E60">
        <w:rPr>
          <w:rFonts w:ascii="Arial" w:eastAsia="Times New Roman" w:hAnsi="Arial" w:cs="Arial"/>
          <w:sz w:val="20"/>
          <w:szCs w:val="20"/>
          <w:lang w:eastAsia="es-BO"/>
        </w:rPr>
        <w:t xml:space="preserve">Describe el patrón cognoscitivo y Perceptual. Comprende lo adecuado de las formas sensoriales tales como vista, oído, gusto, tacto, olfato y las medidas compensatorias o prótesis que utiliza para estas, alteraciones. Cuando existe, incluye informes sobre percepción de dolor y de la manera que lo maneja. Además comprende las capacidades cognoscitivas funcionales como con el lenguaje, memoria y capacidad de tomar decisiones. </w:t>
      </w:r>
    </w:p>
    <w:p w:rsidR="00186E60" w:rsidRPr="00186E60" w:rsidRDefault="00186E60" w:rsidP="00186E60">
      <w:pPr>
        <w:spacing w:after="0" w:line="240" w:lineRule="auto"/>
        <w:jc w:val="left"/>
        <w:rPr>
          <w:rFonts w:ascii="Arial" w:eastAsia="Times New Roman" w:hAnsi="Arial" w:cs="Arial"/>
          <w:sz w:val="20"/>
          <w:szCs w:val="20"/>
          <w:lang w:eastAsia="es-BO"/>
        </w:rPr>
      </w:pPr>
    </w:p>
    <w:p w:rsidR="00186E60" w:rsidRPr="00186E60" w:rsidRDefault="00186E60" w:rsidP="00186E60">
      <w:pPr>
        <w:numPr>
          <w:ilvl w:val="0"/>
          <w:numId w:val="19"/>
        </w:numPr>
        <w:spacing w:after="0" w:line="240" w:lineRule="auto"/>
        <w:contextualSpacing/>
        <w:jc w:val="left"/>
        <w:rPr>
          <w:rFonts w:ascii="Arial" w:eastAsia="Times New Roman" w:hAnsi="Arial" w:cs="Arial"/>
          <w:sz w:val="20"/>
          <w:szCs w:val="20"/>
          <w:lang w:eastAsia="es-BO"/>
        </w:rPr>
      </w:pPr>
      <w:r w:rsidRPr="00186E60">
        <w:rPr>
          <w:rFonts w:ascii="Arial" w:eastAsia="Times New Roman" w:hAnsi="Arial" w:cs="Arial"/>
          <w:sz w:val="20"/>
          <w:szCs w:val="20"/>
          <w:lang w:eastAsia="es-BO"/>
        </w:rPr>
        <w:t xml:space="preserve">Patrón de Autopercepción y </w:t>
      </w:r>
      <w:proofErr w:type="spellStart"/>
      <w:r w:rsidRPr="00186E60">
        <w:rPr>
          <w:rFonts w:ascii="Arial" w:eastAsia="Times New Roman" w:hAnsi="Arial" w:cs="Arial"/>
          <w:sz w:val="20"/>
          <w:szCs w:val="20"/>
          <w:lang w:eastAsia="es-BO"/>
        </w:rPr>
        <w:t>Autocopcepto</w:t>
      </w:r>
      <w:proofErr w:type="spellEnd"/>
      <w:r w:rsidRPr="00186E60">
        <w:rPr>
          <w:rFonts w:ascii="Arial" w:eastAsia="Times New Roman" w:hAnsi="Arial" w:cs="Arial"/>
          <w:sz w:val="20"/>
          <w:szCs w:val="20"/>
          <w:lang w:eastAsia="es-BO"/>
        </w:rPr>
        <w:t>:</w:t>
      </w:r>
    </w:p>
    <w:p w:rsidR="00186E60" w:rsidRDefault="00186E60" w:rsidP="00186E60">
      <w:pPr>
        <w:spacing w:after="0" w:line="240" w:lineRule="auto"/>
        <w:jc w:val="left"/>
        <w:rPr>
          <w:rFonts w:ascii="Arial" w:eastAsia="Times New Roman" w:hAnsi="Arial" w:cs="Arial"/>
          <w:sz w:val="20"/>
          <w:szCs w:val="20"/>
          <w:lang w:eastAsia="es-BO"/>
        </w:rPr>
      </w:pPr>
      <w:r w:rsidRPr="00186E60">
        <w:rPr>
          <w:rFonts w:ascii="Arial" w:eastAsia="Times New Roman" w:hAnsi="Arial" w:cs="Arial"/>
          <w:sz w:val="20"/>
          <w:szCs w:val="20"/>
          <w:lang w:eastAsia="es-BO"/>
        </w:rPr>
        <w:t xml:space="preserve">Describe las percepciones y el </w:t>
      </w:r>
      <w:proofErr w:type="spellStart"/>
      <w:r w:rsidRPr="00186E60">
        <w:rPr>
          <w:rFonts w:ascii="Arial" w:eastAsia="Times New Roman" w:hAnsi="Arial" w:cs="Arial"/>
          <w:sz w:val="20"/>
          <w:szCs w:val="20"/>
          <w:lang w:eastAsia="es-BO"/>
        </w:rPr>
        <w:t>autoconcepto</w:t>
      </w:r>
      <w:proofErr w:type="spellEnd"/>
      <w:r w:rsidRPr="00186E60">
        <w:rPr>
          <w:rFonts w:ascii="Arial" w:eastAsia="Times New Roman" w:hAnsi="Arial" w:cs="Arial"/>
          <w:sz w:val="20"/>
          <w:szCs w:val="20"/>
          <w:lang w:eastAsia="es-BO"/>
        </w:rPr>
        <w:t xml:space="preserve"> de sí mismo. Incluye las actitudes que el individuo tiene hacia </w:t>
      </w:r>
      <w:proofErr w:type="spellStart"/>
      <w:r w:rsidRPr="00186E60">
        <w:rPr>
          <w:rFonts w:ascii="Arial" w:eastAsia="Times New Roman" w:hAnsi="Arial" w:cs="Arial"/>
          <w:sz w:val="20"/>
          <w:szCs w:val="20"/>
          <w:lang w:eastAsia="es-BO"/>
        </w:rPr>
        <w:t>si</w:t>
      </w:r>
      <w:proofErr w:type="spellEnd"/>
      <w:r w:rsidRPr="00186E60">
        <w:rPr>
          <w:rFonts w:ascii="Arial" w:eastAsia="Times New Roman" w:hAnsi="Arial" w:cs="Arial"/>
          <w:sz w:val="20"/>
          <w:szCs w:val="20"/>
          <w:lang w:eastAsia="es-BO"/>
        </w:rPr>
        <w:t xml:space="preserve"> mismo, lo que percibe de sus propias capacidades (cognoscitivas, afectivas y físicas), </w:t>
      </w:r>
      <w:r w:rsidRPr="00186E60">
        <w:rPr>
          <w:rFonts w:ascii="Arial" w:eastAsia="Times New Roman" w:hAnsi="Arial" w:cs="Arial"/>
          <w:sz w:val="20"/>
          <w:szCs w:val="20"/>
          <w:lang w:eastAsia="es-BO"/>
        </w:rPr>
        <w:lastRenderedPageBreak/>
        <w:t xml:space="preserve">de su autoimagen, de su identidad, el sentido de valor general que tiene y el patrón general de emociones. Comprende también su forma de movimiento, </w:t>
      </w:r>
      <w:proofErr w:type="gramStart"/>
      <w:r w:rsidRPr="00186E60">
        <w:rPr>
          <w:rFonts w:ascii="Arial" w:eastAsia="Times New Roman" w:hAnsi="Arial" w:cs="Arial"/>
          <w:sz w:val="20"/>
          <w:szCs w:val="20"/>
          <w:lang w:eastAsia="es-BO"/>
        </w:rPr>
        <w:t>postura corporal usuales</w:t>
      </w:r>
      <w:proofErr w:type="gramEnd"/>
      <w:r w:rsidRPr="00186E60">
        <w:rPr>
          <w:rFonts w:ascii="Arial" w:eastAsia="Times New Roman" w:hAnsi="Arial" w:cs="Arial"/>
          <w:sz w:val="20"/>
          <w:szCs w:val="20"/>
          <w:lang w:eastAsia="es-BO"/>
        </w:rPr>
        <w:t xml:space="preserve">, el contacto visual, voz y el lenguaje hablado. </w:t>
      </w:r>
    </w:p>
    <w:p w:rsidR="007B1583" w:rsidRPr="00186E60" w:rsidRDefault="007B1583" w:rsidP="00186E60">
      <w:pPr>
        <w:spacing w:after="0" w:line="240" w:lineRule="auto"/>
        <w:jc w:val="left"/>
        <w:rPr>
          <w:rFonts w:ascii="Arial" w:eastAsia="Times New Roman" w:hAnsi="Arial" w:cs="Arial"/>
          <w:sz w:val="20"/>
          <w:szCs w:val="20"/>
          <w:lang w:eastAsia="es-BO"/>
        </w:rPr>
      </w:pPr>
    </w:p>
    <w:p w:rsidR="00186E60" w:rsidRPr="00186E60" w:rsidRDefault="00186E60" w:rsidP="00186E60">
      <w:pPr>
        <w:numPr>
          <w:ilvl w:val="0"/>
          <w:numId w:val="19"/>
        </w:numPr>
        <w:spacing w:after="0" w:line="240" w:lineRule="auto"/>
        <w:contextualSpacing/>
        <w:jc w:val="left"/>
        <w:rPr>
          <w:rFonts w:ascii="Arial" w:eastAsia="Times New Roman" w:hAnsi="Arial" w:cs="Arial"/>
          <w:sz w:val="20"/>
          <w:szCs w:val="20"/>
          <w:lang w:eastAsia="es-BO"/>
        </w:rPr>
      </w:pPr>
      <w:r w:rsidRPr="00186E60">
        <w:rPr>
          <w:rFonts w:ascii="Arial" w:eastAsia="Times New Roman" w:hAnsi="Arial" w:cs="Arial"/>
          <w:sz w:val="20"/>
          <w:szCs w:val="20"/>
          <w:lang w:eastAsia="es-BO"/>
        </w:rPr>
        <w:t>Patrón de Relaciones del Rol:</w:t>
      </w:r>
    </w:p>
    <w:p w:rsidR="00186E60" w:rsidRDefault="00186E60" w:rsidP="00186E60">
      <w:pPr>
        <w:spacing w:after="0" w:line="240" w:lineRule="auto"/>
        <w:jc w:val="left"/>
        <w:rPr>
          <w:rFonts w:ascii="Arial" w:eastAsia="Times New Roman" w:hAnsi="Arial" w:cs="Arial"/>
          <w:sz w:val="20"/>
          <w:szCs w:val="20"/>
          <w:lang w:eastAsia="es-BO"/>
        </w:rPr>
      </w:pPr>
      <w:r w:rsidRPr="00186E60">
        <w:rPr>
          <w:rFonts w:ascii="Arial" w:eastAsia="Times New Roman" w:hAnsi="Arial" w:cs="Arial"/>
          <w:sz w:val="20"/>
          <w:szCs w:val="20"/>
          <w:lang w:eastAsia="es-BO"/>
        </w:rPr>
        <w:t>Describe las formas de compromiso de rol y las relaciones. Comprende los principales roles y responsabilidades de las situaciones corrientes de la vida que el individuo identifica como suyas. Incluye la satisfacción o insatisfacción en la familia, trabajo, o en relaciones sociales y responsabilidades relacionadas con estos roles.</w:t>
      </w:r>
    </w:p>
    <w:p w:rsidR="007B1583" w:rsidRDefault="007B1583" w:rsidP="00186E60">
      <w:pPr>
        <w:spacing w:after="0" w:line="240" w:lineRule="auto"/>
        <w:jc w:val="left"/>
        <w:rPr>
          <w:rFonts w:ascii="Arial" w:eastAsia="Times New Roman" w:hAnsi="Arial" w:cs="Arial"/>
          <w:sz w:val="20"/>
          <w:szCs w:val="20"/>
          <w:lang w:eastAsia="es-BO"/>
        </w:rPr>
      </w:pPr>
    </w:p>
    <w:p w:rsidR="007B1583" w:rsidRPr="00186E60" w:rsidRDefault="007B1583" w:rsidP="00186E60">
      <w:pPr>
        <w:spacing w:after="0" w:line="240" w:lineRule="auto"/>
        <w:jc w:val="left"/>
        <w:rPr>
          <w:rFonts w:ascii="Arial" w:eastAsia="Times New Roman" w:hAnsi="Arial" w:cs="Arial"/>
          <w:sz w:val="20"/>
          <w:szCs w:val="20"/>
          <w:lang w:eastAsia="es-BO"/>
        </w:rPr>
      </w:pPr>
    </w:p>
    <w:p w:rsidR="007B1583" w:rsidRDefault="007B1583" w:rsidP="007B1583">
      <w:pPr>
        <w:spacing w:line="360" w:lineRule="auto"/>
        <w:jc w:val="left"/>
        <w:rPr>
          <w:rFonts w:ascii="Arial" w:hAnsi="Arial" w:cs="Arial"/>
          <w:sz w:val="24"/>
          <w:szCs w:val="24"/>
        </w:rPr>
      </w:pPr>
      <w:r w:rsidRPr="00101F11">
        <w:rPr>
          <w:rFonts w:ascii="Arial" w:hAnsi="Arial" w:cs="Arial"/>
          <w:sz w:val="24"/>
          <w:szCs w:val="24"/>
        </w:rPr>
        <w:t>9.- Patrón de reproductivo y sexual</w:t>
      </w:r>
      <w:r>
        <w:rPr>
          <w:rFonts w:ascii="Arial" w:hAnsi="Arial" w:cs="Arial"/>
          <w:sz w:val="24"/>
          <w:szCs w:val="24"/>
        </w:rPr>
        <w:t>.-</w:t>
      </w:r>
    </w:p>
    <w:p w:rsidR="007B1583" w:rsidRPr="00101F11" w:rsidRDefault="007B1583" w:rsidP="007B1583">
      <w:pPr>
        <w:spacing w:line="360" w:lineRule="auto"/>
        <w:jc w:val="left"/>
        <w:rPr>
          <w:rFonts w:ascii="Arial" w:hAnsi="Arial" w:cs="Arial"/>
          <w:sz w:val="24"/>
          <w:szCs w:val="24"/>
        </w:rPr>
      </w:pPr>
      <w:r>
        <w:rPr>
          <w:rFonts w:ascii="Arial" w:hAnsi="Arial" w:cs="Arial"/>
          <w:sz w:val="24"/>
          <w:szCs w:val="24"/>
        </w:rPr>
        <w:t xml:space="preserve">Paciente </w:t>
      </w:r>
      <w:r w:rsidRPr="00B05B18">
        <w:rPr>
          <w:rFonts w:ascii="Arial" w:eastAsia="Times New Roman" w:hAnsi="Arial" w:cs="Arial"/>
          <w:sz w:val="24"/>
          <w:szCs w:val="24"/>
          <w:lang w:eastAsia="es-BO"/>
        </w:rPr>
        <w:t>no se realiza auto examen testicular mensual, es más, refiere no conocerlo y no reconoce en él algún tipo de disfunción sexual ligada a su proceso patológico. Manifiesta que vive con su esposa y que no tiene problemas durante las relaciones sexuales.</w:t>
      </w:r>
      <w:r>
        <w:rPr>
          <w:rFonts w:ascii="Arial" w:eastAsia="Times New Roman" w:hAnsi="Arial" w:cs="Arial"/>
          <w:sz w:val="24"/>
          <w:szCs w:val="24"/>
          <w:lang w:eastAsia="es-BO"/>
        </w:rPr>
        <w:t xml:space="preserve"> A la revisión general</w:t>
      </w:r>
      <w:r w:rsidRPr="00B05B18">
        <w:rPr>
          <w:rFonts w:ascii="Arial" w:eastAsia="Times New Roman" w:hAnsi="Arial" w:cs="Arial"/>
          <w:sz w:val="24"/>
          <w:szCs w:val="24"/>
          <w:lang w:eastAsia="es-BO"/>
        </w:rPr>
        <w:t>, no se observa secreciones en prepucio.</w:t>
      </w:r>
      <w:r>
        <w:rPr>
          <w:rFonts w:ascii="Arial" w:eastAsia="Times New Roman" w:hAnsi="Arial" w:cs="Arial"/>
          <w:sz w:val="24"/>
          <w:szCs w:val="24"/>
          <w:lang w:eastAsia="es-BO"/>
        </w:rPr>
        <w:t xml:space="preserve"> Razón por la cual este patrón no se encuentra alterado.</w:t>
      </w:r>
    </w:p>
    <w:p w:rsidR="007B1583" w:rsidRDefault="007B1583" w:rsidP="007B1583">
      <w:pPr>
        <w:tabs>
          <w:tab w:val="left" w:pos="2364"/>
        </w:tabs>
        <w:jc w:val="both"/>
        <w:rPr>
          <w:rFonts w:ascii="Arial" w:hAnsi="Arial" w:cs="Arial"/>
          <w:sz w:val="24"/>
          <w:szCs w:val="24"/>
        </w:rPr>
      </w:pPr>
      <w:proofErr w:type="spellStart"/>
      <w:r>
        <w:rPr>
          <w:rFonts w:ascii="Arial" w:hAnsi="Arial" w:cs="Arial"/>
          <w:sz w:val="24"/>
          <w:szCs w:val="24"/>
        </w:rPr>
        <w:t>Diagnostico</w:t>
      </w:r>
      <w:proofErr w:type="spellEnd"/>
      <w:r w:rsidRPr="00101F11">
        <w:rPr>
          <w:rFonts w:ascii="Arial" w:hAnsi="Arial" w:cs="Arial"/>
          <w:sz w:val="24"/>
          <w:szCs w:val="24"/>
        </w:rPr>
        <w:t xml:space="preserve"> de enfermería</w:t>
      </w:r>
      <w:r>
        <w:rPr>
          <w:rFonts w:ascii="Arial" w:hAnsi="Arial" w:cs="Arial"/>
          <w:sz w:val="24"/>
          <w:szCs w:val="24"/>
        </w:rPr>
        <w:t>.-</w:t>
      </w:r>
    </w:p>
    <w:p w:rsidR="007B1583" w:rsidRPr="00B05B18" w:rsidRDefault="007B1583" w:rsidP="007B1583">
      <w:pPr>
        <w:tabs>
          <w:tab w:val="left" w:pos="2364"/>
        </w:tabs>
        <w:jc w:val="both"/>
        <w:rPr>
          <w:rFonts w:ascii="Arial" w:hAnsi="Arial" w:cs="Arial"/>
          <w:b/>
          <w:sz w:val="24"/>
          <w:szCs w:val="24"/>
        </w:rPr>
      </w:pPr>
      <w:r>
        <w:rPr>
          <w:rFonts w:ascii="Arial" w:hAnsi="Arial" w:cs="Arial"/>
          <w:sz w:val="24"/>
          <w:szCs w:val="24"/>
        </w:rPr>
        <w:t xml:space="preserve"> D</w:t>
      </w:r>
      <w:r w:rsidRPr="00F649C1">
        <w:rPr>
          <w:rFonts w:ascii="Arial" w:hAnsi="Arial" w:cs="Arial"/>
          <w:sz w:val="24"/>
          <w:szCs w:val="24"/>
        </w:rPr>
        <w:t>éficit de auto examen testicular  relacionado a la falta de conocimiento.</w:t>
      </w:r>
    </w:p>
    <w:p w:rsidR="007B1583" w:rsidRDefault="007B1583" w:rsidP="007B1583">
      <w:pPr>
        <w:spacing w:line="360" w:lineRule="auto"/>
        <w:jc w:val="both"/>
        <w:rPr>
          <w:rFonts w:ascii="Arial" w:hAnsi="Arial" w:cs="Arial"/>
          <w:sz w:val="24"/>
          <w:szCs w:val="24"/>
        </w:rPr>
      </w:pPr>
      <w:r w:rsidRPr="00101F11">
        <w:rPr>
          <w:rFonts w:ascii="Arial" w:hAnsi="Arial" w:cs="Arial"/>
          <w:sz w:val="24"/>
          <w:szCs w:val="24"/>
        </w:rPr>
        <w:t>10.- Patrón  de enfrentamiento y tolerancia al estrés.-</w:t>
      </w:r>
    </w:p>
    <w:p w:rsidR="007B1583" w:rsidRDefault="007B1583" w:rsidP="007B1583">
      <w:pPr>
        <w:spacing w:before="100" w:beforeAutospacing="1" w:after="100" w:afterAutospacing="1" w:line="360" w:lineRule="auto"/>
        <w:jc w:val="both"/>
        <w:rPr>
          <w:rFonts w:ascii="Arial" w:hAnsi="Arial" w:cs="Arial"/>
          <w:sz w:val="24"/>
          <w:szCs w:val="24"/>
        </w:rPr>
      </w:pPr>
      <w:r>
        <w:rPr>
          <w:rFonts w:ascii="Arial" w:eastAsia="Times New Roman" w:hAnsi="Arial" w:cs="Arial"/>
          <w:sz w:val="24"/>
          <w:szCs w:val="24"/>
          <w:lang w:val="es-ES" w:eastAsia="es-BO"/>
        </w:rPr>
        <w:t>El paciente R.L.F.</w:t>
      </w:r>
      <w:r w:rsidRPr="00B05B18">
        <w:rPr>
          <w:rFonts w:ascii="Arial" w:eastAsia="Times New Roman" w:hAnsi="Arial" w:cs="Arial"/>
          <w:sz w:val="24"/>
          <w:szCs w:val="24"/>
          <w:lang w:val="es-ES" w:eastAsia="es-BO"/>
        </w:rPr>
        <w:t xml:space="preserve"> se siente muy preocupado por su situación económica y por su trabajo ya que es su única fuente de ingresos con lo cual sustenta su hogar. También paciente se encuentra temeroso por la situación que vivió </w:t>
      </w:r>
      <w:r>
        <w:rPr>
          <w:rFonts w:ascii="Arial" w:eastAsia="Times New Roman" w:hAnsi="Arial" w:cs="Arial"/>
          <w:sz w:val="24"/>
          <w:szCs w:val="24"/>
          <w:lang w:val="es-ES" w:eastAsia="es-BO"/>
        </w:rPr>
        <w:t xml:space="preserve"> fue  por un impacto directo del motociclista, </w:t>
      </w:r>
      <w:r w:rsidRPr="00B05B18">
        <w:rPr>
          <w:rFonts w:ascii="Arial" w:eastAsia="Times New Roman" w:hAnsi="Arial" w:cs="Arial"/>
          <w:sz w:val="24"/>
          <w:szCs w:val="24"/>
          <w:lang w:val="es-ES" w:eastAsia="es-BO"/>
        </w:rPr>
        <w:t xml:space="preserve">  posteriormente</w:t>
      </w:r>
      <w:r>
        <w:rPr>
          <w:rFonts w:ascii="Arial" w:eastAsia="Times New Roman" w:hAnsi="Arial" w:cs="Arial"/>
          <w:sz w:val="24"/>
          <w:szCs w:val="24"/>
          <w:lang w:val="es-ES" w:eastAsia="es-BO"/>
        </w:rPr>
        <w:t xml:space="preserve"> que se cae de su propia altura</w:t>
      </w:r>
      <w:r w:rsidRPr="00B05B18">
        <w:rPr>
          <w:rFonts w:ascii="Arial" w:eastAsia="Times New Roman" w:hAnsi="Arial" w:cs="Arial"/>
          <w:sz w:val="24"/>
          <w:szCs w:val="24"/>
          <w:lang w:val="es-ES" w:eastAsia="es-BO"/>
        </w:rPr>
        <w:t xml:space="preserve"> lo </w:t>
      </w:r>
      <w:r>
        <w:rPr>
          <w:rFonts w:ascii="Arial" w:eastAsia="Times New Roman" w:hAnsi="Arial" w:cs="Arial"/>
          <w:sz w:val="24"/>
          <w:szCs w:val="24"/>
          <w:lang w:val="es-ES" w:eastAsia="es-BO"/>
        </w:rPr>
        <w:t xml:space="preserve"> cual ha sido llevado al hospital Viedma</w:t>
      </w:r>
      <w:r w:rsidRPr="00B05B18">
        <w:rPr>
          <w:rFonts w:ascii="Arial" w:eastAsia="Times New Roman" w:hAnsi="Arial" w:cs="Arial"/>
          <w:sz w:val="24"/>
          <w:szCs w:val="24"/>
          <w:lang w:val="es-ES" w:eastAsia="es-BO"/>
        </w:rPr>
        <w:t xml:space="preserve">. Está ansioso por no saber </w:t>
      </w:r>
      <w:proofErr w:type="spellStart"/>
      <w:r w:rsidRPr="00B05B18">
        <w:rPr>
          <w:rFonts w:ascii="Arial" w:eastAsia="Times New Roman" w:hAnsi="Arial" w:cs="Arial"/>
          <w:sz w:val="24"/>
          <w:szCs w:val="24"/>
          <w:lang w:val="es-ES" w:eastAsia="es-BO"/>
        </w:rPr>
        <w:t>que</w:t>
      </w:r>
      <w:proofErr w:type="spellEnd"/>
      <w:r w:rsidRPr="00B05B18">
        <w:rPr>
          <w:rFonts w:ascii="Arial" w:eastAsia="Times New Roman" w:hAnsi="Arial" w:cs="Arial"/>
          <w:sz w:val="24"/>
          <w:szCs w:val="24"/>
          <w:lang w:val="es-ES" w:eastAsia="es-BO"/>
        </w:rPr>
        <w:t xml:space="preserve"> va a suceder con respecto a la hospitalización y agravar su situación de salud, a su proceso patológico actual y a los costos de su hospitalización. Su estado emocional se ve evidentemente alterado porque se lo observa a momentos triste y preocupado por su familia, también manifiesta sentirse impotente con respectos al incidente. En lo que a eventos estresantes, no recuerda tener problemas, pérdidas o cambios import</w:t>
      </w:r>
      <w:r>
        <w:rPr>
          <w:rFonts w:ascii="Arial" w:eastAsia="Times New Roman" w:hAnsi="Arial" w:cs="Arial"/>
          <w:sz w:val="24"/>
          <w:szCs w:val="24"/>
          <w:lang w:val="es-ES" w:eastAsia="es-BO"/>
        </w:rPr>
        <w:t xml:space="preserve">antes en el último año. Paciente </w:t>
      </w:r>
      <w:r w:rsidRPr="00B05B18">
        <w:rPr>
          <w:rFonts w:ascii="Arial" w:eastAsia="Times New Roman" w:hAnsi="Arial" w:cs="Arial"/>
          <w:sz w:val="24"/>
          <w:szCs w:val="24"/>
          <w:lang w:val="es-ES" w:eastAsia="es-BO"/>
        </w:rPr>
        <w:t>manifiesta que  recibe apoyo por parte de su familia.</w:t>
      </w:r>
    </w:p>
    <w:p w:rsidR="007B1583" w:rsidRDefault="007B1583" w:rsidP="007B1583">
      <w:pPr>
        <w:tabs>
          <w:tab w:val="left" w:pos="2364"/>
        </w:tabs>
        <w:jc w:val="both"/>
        <w:rPr>
          <w:rFonts w:ascii="Arial" w:hAnsi="Arial" w:cs="Arial"/>
          <w:sz w:val="24"/>
          <w:szCs w:val="24"/>
        </w:rPr>
      </w:pPr>
      <w:proofErr w:type="spellStart"/>
      <w:r>
        <w:rPr>
          <w:rFonts w:ascii="Arial" w:hAnsi="Arial" w:cs="Arial"/>
          <w:sz w:val="24"/>
          <w:szCs w:val="24"/>
        </w:rPr>
        <w:t>Diagnostico</w:t>
      </w:r>
      <w:proofErr w:type="spellEnd"/>
      <w:r w:rsidRPr="00101F11">
        <w:rPr>
          <w:rFonts w:ascii="Arial" w:hAnsi="Arial" w:cs="Arial"/>
          <w:sz w:val="24"/>
          <w:szCs w:val="24"/>
        </w:rPr>
        <w:t xml:space="preserve"> de enfermería</w:t>
      </w:r>
      <w:r>
        <w:rPr>
          <w:rFonts w:ascii="Arial" w:hAnsi="Arial" w:cs="Arial"/>
          <w:sz w:val="24"/>
          <w:szCs w:val="24"/>
        </w:rPr>
        <w:t>.-</w:t>
      </w:r>
      <w:bookmarkStart w:id="0" w:name="_GoBack"/>
      <w:bookmarkEnd w:id="0"/>
    </w:p>
    <w:p w:rsidR="007B1583" w:rsidRPr="00DD2D7D" w:rsidRDefault="007B1583" w:rsidP="007B1583">
      <w:pPr>
        <w:pStyle w:val="Prrafodelista"/>
        <w:numPr>
          <w:ilvl w:val="0"/>
          <w:numId w:val="5"/>
        </w:numPr>
        <w:autoSpaceDE w:val="0"/>
        <w:autoSpaceDN w:val="0"/>
        <w:adjustRightInd w:val="0"/>
        <w:spacing w:after="0" w:line="360" w:lineRule="auto"/>
        <w:ind w:left="1353"/>
        <w:jc w:val="both"/>
        <w:rPr>
          <w:rFonts w:ascii="Arial" w:eastAsia="Times New Roman" w:hAnsi="Arial" w:cs="Arial"/>
          <w:bCs/>
          <w:sz w:val="24"/>
          <w:szCs w:val="24"/>
          <w:lang w:val="es-ES" w:eastAsia="es-ES"/>
        </w:rPr>
      </w:pPr>
      <w:r w:rsidRPr="00DD2D7D">
        <w:rPr>
          <w:rFonts w:ascii="Arial" w:eastAsia="Times New Roman" w:hAnsi="Arial" w:cs="Arial"/>
          <w:bCs/>
          <w:sz w:val="24"/>
          <w:szCs w:val="24"/>
          <w:lang w:val="es-ES" w:eastAsia="es-ES"/>
        </w:rPr>
        <w:lastRenderedPageBreak/>
        <w:t>Ansiedad relacionado con ambiente y rutinas desconocidas, conocimiento insuficiente del problema, estudios diagnósticos, para su pronta recuperación</w:t>
      </w:r>
      <w:proofErr w:type="gramStart"/>
      <w:r w:rsidRPr="00DD2D7D">
        <w:rPr>
          <w:rFonts w:ascii="Arial" w:eastAsia="Times New Roman" w:hAnsi="Arial" w:cs="Arial"/>
          <w:bCs/>
          <w:sz w:val="24"/>
          <w:szCs w:val="24"/>
          <w:lang w:val="es-ES" w:eastAsia="es-ES"/>
        </w:rPr>
        <w:t>..</w:t>
      </w:r>
      <w:proofErr w:type="gramEnd"/>
    </w:p>
    <w:p w:rsidR="007B1583" w:rsidRPr="00DD2D7D" w:rsidRDefault="007B1583" w:rsidP="007B1583">
      <w:pPr>
        <w:pStyle w:val="Prrafodelista"/>
        <w:numPr>
          <w:ilvl w:val="0"/>
          <w:numId w:val="5"/>
        </w:numPr>
        <w:autoSpaceDE w:val="0"/>
        <w:autoSpaceDN w:val="0"/>
        <w:adjustRightInd w:val="0"/>
        <w:spacing w:after="0" w:line="360" w:lineRule="auto"/>
        <w:ind w:left="1353"/>
        <w:jc w:val="both"/>
        <w:rPr>
          <w:rFonts w:ascii="Arial" w:eastAsia="Times New Roman" w:hAnsi="Arial" w:cs="Arial"/>
          <w:bCs/>
          <w:sz w:val="24"/>
          <w:szCs w:val="24"/>
          <w:lang w:val="es-ES" w:eastAsia="es-ES"/>
        </w:rPr>
      </w:pPr>
      <w:r w:rsidRPr="00DD2D7D">
        <w:rPr>
          <w:rFonts w:ascii="Arial" w:eastAsia="Times New Roman" w:hAnsi="Arial" w:cs="Arial"/>
          <w:bCs/>
          <w:sz w:val="24"/>
          <w:szCs w:val="24"/>
          <w:lang w:val="es-ES" w:eastAsia="es-ES"/>
        </w:rPr>
        <w:t>Potencial amenaza de cambio en el estado de salud secundario a inquietud, incertidumbre, por la colocación de fijadores externos</w:t>
      </w:r>
      <w:proofErr w:type="gramStart"/>
      <w:r w:rsidRPr="00DD2D7D">
        <w:rPr>
          <w:rFonts w:ascii="Arial" w:eastAsia="Times New Roman" w:hAnsi="Arial" w:cs="Arial"/>
          <w:bCs/>
          <w:sz w:val="24"/>
          <w:szCs w:val="24"/>
          <w:lang w:val="es-ES" w:eastAsia="es-ES"/>
        </w:rPr>
        <w:t>..</w:t>
      </w:r>
      <w:proofErr w:type="gramEnd"/>
    </w:p>
    <w:p w:rsidR="007B1583" w:rsidRPr="00BF3848" w:rsidRDefault="007B1583" w:rsidP="007B1583">
      <w:pPr>
        <w:pStyle w:val="Prrafodelista"/>
        <w:numPr>
          <w:ilvl w:val="0"/>
          <w:numId w:val="5"/>
        </w:numPr>
        <w:ind w:left="1353"/>
        <w:jc w:val="left"/>
        <w:rPr>
          <w:sz w:val="24"/>
          <w:szCs w:val="24"/>
        </w:rPr>
      </w:pPr>
      <w:r w:rsidRPr="00BF3848">
        <w:rPr>
          <w:sz w:val="24"/>
          <w:szCs w:val="24"/>
        </w:rPr>
        <w:t>Déficit  de conocimiento relacionado con los cambios en el nivel de actividad, dolor disponible y los cuidados continuados de la lesión después del alta.</w:t>
      </w:r>
    </w:p>
    <w:p w:rsidR="007B1583" w:rsidRPr="00BF3848" w:rsidRDefault="007B1583" w:rsidP="007B1583">
      <w:pPr>
        <w:rPr>
          <w:sz w:val="24"/>
          <w:szCs w:val="24"/>
        </w:rPr>
      </w:pPr>
    </w:p>
    <w:p w:rsidR="00186E60" w:rsidRPr="00186E60" w:rsidRDefault="00186E60" w:rsidP="00186E60">
      <w:pPr>
        <w:spacing w:after="0" w:line="240" w:lineRule="auto"/>
        <w:jc w:val="left"/>
        <w:rPr>
          <w:rFonts w:ascii="Arial" w:eastAsia="Times New Roman" w:hAnsi="Arial" w:cs="Arial"/>
          <w:sz w:val="20"/>
          <w:szCs w:val="20"/>
          <w:lang w:eastAsia="es-BO"/>
        </w:rPr>
      </w:pPr>
    </w:p>
    <w:p w:rsidR="00186E60" w:rsidRPr="00186E60" w:rsidRDefault="00186E60" w:rsidP="00186E60">
      <w:pPr>
        <w:numPr>
          <w:ilvl w:val="0"/>
          <w:numId w:val="19"/>
        </w:numPr>
        <w:spacing w:after="0" w:line="240" w:lineRule="auto"/>
        <w:contextualSpacing/>
        <w:jc w:val="left"/>
        <w:rPr>
          <w:rFonts w:ascii="Arial" w:eastAsia="Times New Roman" w:hAnsi="Arial" w:cs="Arial"/>
          <w:sz w:val="20"/>
          <w:szCs w:val="20"/>
          <w:lang w:eastAsia="es-BO"/>
        </w:rPr>
      </w:pPr>
      <w:r w:rsidRPr="00186E60">
        <w:rPr>
          <w:rFonts w:ascii="Arial" w:eastAsia="Times New Roman" w:hAnsi="Arial" w:cs="Arial"/>
          <w:sz w:val="20"/>
          <w:szCs w:val="20"/>
          <w:lang w:eastAsia="es-BO"/>
        </w:rPr>
        <w:t>Patrón de Valores y Creencias :</w:t>
      </w:r>
    </w:p>
    <w:p w:rsidR="00B57C8F" w:rsidRDefault="00B57C8F" w:rsidP="00186E60">
      <w:pPr>
        <w:pStyle w:val="Prrafodelista"/>
        <w:spacing w:after="0" w:line="240" w:lineRule="auto"/>
        <w:jc w:val="left"/>
        <w:rPr>
          <w:rFonts w:ascii="Arial" w:eastAsia="Times New Roman" w:hAnsi="Arial" w:cs="Arial"/>
          <w:sz w:val="20"/>
          <w:szCs w:val="20"/>
          <w:lang w:eastAsia="es-BO"/>
        </w:rPr>
      </w:pPr>
    </w:p>
    <w:p w:rsidR="00C3088D" w:rsidRDefault="00C3088D" w:rsidP="00186E60">
      <w:pPr>
        <w:pStyle w:val="Prrafodelista"/>
        <w:spacing w:after="0" w:line="240" w:lineRule="auto"/>
        <w:jc w:val="left"/>
        <w:rPr>
          <w:rFonts w:ascii="Arial" w:eastAsia="Times New Roman" w:hAnsi="Arial" w:cs="Arial"/>
          <w:sz w:val="20"/>
          <w:szCs w:val="20"/>
          <w:lang w:eastAsia="es-BO"/>
        </w:rPr>
      </w:pPr>
      <w:r>
        <w:rPr>
          <w:rFonts w:ascii="Arial" w:eastAsia="Times New Roman" w:hAnsi="Arial" w:cs="Arial"/>
          <w:sz w:val="20"/>
          <w:szCs w:val="20"/>
          <w:lang w:eastAsia="es-BO"/>
        </w:rPr>
        <w:t xml:space="preserve">El paciente cuenta que iba esporádicamente a la iglesia solo cuando  </w:t>
      </w:r>
      <w:proofErr w:type="spellStart"/>
      <w:r>
        <w:rPr>
          <w:rFonts w:ascii="Arial" w:eastAsia="Times New Roman" w:hAnsi="Arial" w:cs="Arial"/>
          <w:sz w:val="20"/>
          <w:szCs w:val="20"/>
          <w:lang w:eastAsia="es-BO"/>
        </w:rPr>
        <w:t>tenia</w:t>
      </w:r>
      <w:proofErr w:type="spellEnd"/>
      <w:r>
        <w:rPr>
          <w:rFonts w:ascii="Arial" w:eastAsia="Times New Roman" w:hAnsi="Arial" w:cs="Arial"/>
          <w:sz w:val="20"/>
          <w:szCs w:val="20"/>
          <w:lang w:eastAsia="es-BO"/>
        </w:rPr>
        <w:t xml:space="preserve"> alguna misa de un santo o cuando su esposa se lo </w:t>
      </w:r>
      <w:proofErr w:type="spellStart"/>
      <w:r>
        <w:rPr>
          <w:rFonts w:ascii="Arial" w:eastAsia="Times New Roman" w:hAnsi="Arial" w:cs="Arial"/>
          <w:sz w:val="20"/>
          <w:szCs w:val="20"/>
          <w:lang w:eastAsia="es-BO"/>
        </w:rPr>
        <w:t>pedia</w:t>
      </w:r>
      <w:proofErr w:type="spellEnd"/>
      <w:r>
        <w:rPr>
          <w:rFonts w:ascii="Arial" w:eastAsia="Times New Roman" w:hAnsi="Arial" w:cs="Arial"/>
          <w:sz w:val="20"/>
          <w:szCs w:val="20"/>
          <w:lang w:eastAsia="es-BO"/>
        </w:rPr>
        <w:t xml:space="preserve"> y que si alguna vez iba lo </w:t>
      </w:r>
      <w:proofErr w:type="spellStart"/>
      <w:r>
        <w:rPr>
          <w:rFonts w:ascii="Arial" w:eastAsia="Times New Roman" w:hAnsi="Arial" w:cs="Arial"/>
          <w:sz w:val="20"/>
          <w:szCs w:val="20"/>
          <w:lang w:eastAsia="es-BO"/>
        </w:rPr>
        <w:t>hacia</w:t>
      </w:r>
      <w:proofErr w:type="spellEnd"/>
      <w:r>
        <w:rPr>
          <w:rFonts w:ascii="Arial" w:eastAsia="Times New Roman" w:hAnsi="Arial" w:cs="Arial"/>
          <w:sz w:val="20"/>
          <w:szCs w:val="20"/>
          <w:lang w:eastAsia="es-BO"/>
        </w:rPr>
        <w:t xml:space="preserve"> un poco </w:t>
      </w:r>
      <w:proofErr w:type="spellStart"/>
      <w:r>
        <w:rPr>
          <w:rFonts w:ascii="Arial" w:eastAsia="Times New Roman" w:hAnsi="Arial" w:cs="Arial"/>
          <w:sz w:val="20"/>
          <w:szCs w:val="20"/>
          <w:lang w:eastAsia="es-BO"/>
        </w:rPr>
        <w:t>desgando</w:t>
      </w:r>
      <w:proofErr w:type="spellEnd"/>
      <w:r>
        <w:rPr>
          <w:rFonts w:ascii="Arial" w:eastAsia="Times New Roman" w:hAnsi="Arial" w:cs="Arial"/>
          <w:sz w:val="20"/>
          <w:szCs w:val="20"/>
          <w:lang w:eastAsia="es-BO"/>
        </w:rPr>
        <w:t xml:space="preserve">. Ahora se siente un poco triste y culpable ya que piensa que el accidente que </w:t>
      </w:r>
      <w:proofErr w:type="spellStart"/>
      <w:proofErr w:type="gramStart"/>
      <w:r>
        <w:rPr>
          <w:rFonts w:ascii="Arial" w:eastAsia="Times New Roman" w:hAnsi="Arial" w:cs="Arial"/>
          <w:sz w:val="20"/>
          <w:szCs w:val="20"/>
          <w:lang w:eastAsia="es-BO"/>
        </w:rPr>
        <w:t>tubo</w:t>
      </w:r>
      <w:proofErr w:type="spellEnd"/>
      <w:proofErr w:type="gramEnd"/>
      <w:r>
        <w:rPr>
          <w:rFonts w:ascii="Arial" w:eastAsia="Times New Roman" w:hAnsi="Arial" w:cs="Arial"/>
          <w:sz w:val="20"/>
          <w:szCs w:val="20"/>
          <w:lang w:eastAsia="es-BO"/>
        </w:rPr>
        <w:t xml:space="preserve"> fue castigo de Dios  por no haber sido un buen cristiano.</w:t>
      </w:r>
    </w:p>
    <w:p w:rsidR="00494483" w:rsidRDefault="00494483" w:rsidP="00494483">
      <w:pPr>
        <w:spacing w:after="0" w:line="240" w:lineRule="auto"/>
        <w:jc w:val="left"/>
        <w:rPr>
          <w:rFonts w:ascii="Arial" w:eastAsia="Times New Roman" w:hAnsi="Arial" w:cs="Arial"/>
          <w:sz w:val="20"/>
          <w:szCs w:val="20"/>
          <w:lang w:eastAsia="es-BO"/>
        </w:rPr>
      </w:pPr>
      <w:proofErr w:type="spellStart"/>
      <w:r>
        <w:rPr>
          <w:rFonts w:ascii="Arial" w:eastAsia="Times New Roman" w:hAnsi="Arial" w:cs="Arial"/>
          <w:sz w:val="20"/>
          <w:szCs w:val="20"/>
          <w:lang w:eastAsia="es-BO"/>
        </w:rPr>
        <w:t>Diagnostico</w:t>
      </w:r>
      <w:proofErr w:type="spellEnd"/>
      <w:r>
        <w:rPr>
          <w:rFonts w:ascii="Arial" w:eastAsia="Times New Roman" w:hAnsi="Arial" w:cs="Arial"/>
          <w:sz w:val="20"/>
          <w:szCs w:val="20"/>
          <w:lang w:eastAsia="es-BO"/>
        </w:rPr>
        <w:t xml:space="preserve"> de enfermería.</w:t>
      </w:r>
    </w:p>
    <w:p w:rsidR="00494483" w:rsidRDefault="00494483" w:rsidP="00494483">
      <w:pPr>
        <w:spacing w:after="0" w:line="240" w:lineRule="auto"/>
        <w:jc w:val="left"/>
        <w:rPr>
          <w:rFonts w:ascii="Arial" w:eastAsia="Times New Roman" w:hAnsi="Arial" w:cs="Arial"/>
          <w:sz w:val="20"/>
          <w:szCs w:val="20"/>
          <w:lang w:eastAsia="es-BO"/>
        </w:rPr>
      </w:pPr>
    </w:p>
    <w:p w:rsidR="00494483" w:rsidRPr="00494483" w:rsidRDefault="00494483" w:rsidP="00494483">
      <w:pPr>
        <w:spacing w:after="0" w:line="240" w:lineRule="auto"/>
        <w:jc w:val="left"/>
        <w:rPr>
          <w:rFonts w:ascii="Arial" w:eastAsia="Times New Roman" w:hAnsi="Arial" w:cs="Arial"/>
          <w:sz w:val="20"/>
          <w:szCs w:val="20"/>
          <w:lang w:eastAsia="es-BO"/>
        </w:rPr>
      </w:pPr>
    </w:p>
    <w:p w:rsidR="00B57C8F" w:rsidRPr="00B33A41" w:rsidRDefault="00B57C8F" w:rsidP="00B57C8F">
      <w:pPr>
        <w:spacing w:after="0" w:line="240" w:lineRule="auto"/>
        <w:jc w:val="left"/>
        <w:rPr>
          <w:rFonts w:ascii="Arial" w:eastAsia="Times New Roman" w:hAnsi="Arial" w:cs="Arial"/>
          <w:sz w:val="20"/>
          <w:szCs w:val="20"/>
          <w:lang w:eastAsia="es-BO"/>
        </w:rPr>
      </w:pPr>
    </w:p>
    <w:p w:rsidR="00BF5A2E" w:rsidRDefault="00BF5A2E"/>
    <w:sectPr w:rsidR="00BF5A2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14721"/>
    <w:multiLevelType w:val="hybridMultilevel"/>
    <w:tmpl w:val="082495C6"/>
    <w:lvl w:ilvl="0" w:tplc="F2B4A3CA">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nsid w:val="0E063CCA"/>
    <w:multiLevelType w:val="hybridMultilevel"/>
    <w:tmpl w:val="4B94BBC2"/>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nsid w:val="0ED23AF4"/>
    <w:multiLevelType w:val="hybridMultilevel"/>
    <w:tmpl w:val="E410BC40"/>
    <w:lvl w:ilvl="0" w:tplc="400A0019">
      <w:start w:val="1"/>
      <w:numFmt w:val="lowerLetter"/>
      <w:lvlText w:val="%1."/>
      <w:lvlJc w:val="left"/>
      <w:pPr>
        <w:ind w:left="1440" w:hanging="360"/>
      </w:pPr>
    </w:lvl>
    <w:lvl w:ilvl="1" w:tplc="400A0019" w:tentative="1">
      <w:start w:val="1"/>
      <w:numFmt w:val="lowerLetter"/>
      <w:lvlText w:val="%2."/>
      <w:lvlJc w:val="left"/>
      <w:pPr>
        <w:ind w:left="2160" w:hanging="360"/>
      </w:pPr>
    </w:lvl>
    <w:lvl w:ilvl="2" w:tplc="400A001B" w:tentative="1">
      <w:start w:val="1"/>
      <w:numFmt w:val="lowerRoman"/>
      <w:lvlText w:val="%3."/>
      <w:lvlJc w:val="right"/>
      <w:pPr>
        <w:ind w:left="2880" w:hanging="180"/>
      </w:pPr>
    </w:lvl>
    <w:lvl w:ilvl="3" w:tplc="400A000F" w:tentative="1">
      <w:start w:val="1"/>
      <w:numFmt w:val="decimal"/>
      <w:lvlText w:val="%4."/>
      <w:lvlJc w:val="left"/>
      <w:pPr>
        <w:ind w:left="3600" w:hanging="360"/>
      </w:pPr>
    </w:lvl>
    <w:lvl w:ilvl="4" w:tplc="400A0019" w:tentative="1">
      <w:start w:val="1"/>
      <w:numFmt w:val="lowerLetter"/>
      <w:lvlText w:val="%5."/>
      <w:lvlJc w:val="left"/>
      <w:pPr>
        <w:ind w:left="4320" w:hanging="360"/>
      </w:pPr>
    </w:lvl>
    <w:lvl w:ilvl="5" w:tplc="400A001B" w:tentative="1">
      <w:start w:val="1"/>
      <w:numFmt w:val="lowerRoman"/>
      <w:lvlText w:val="%6."/>
      <w:lvlJc w:val="right"/>
      <w:pPr>
        <w:ind w:left="5040" w:hanging="180"/>
      </w:pPr>
    </w:lvl>
    <w:lvl w:ilvl="6" w:tplc="400A000F" w:tentative="1">
      <w:start w:val="1"/>
      <w:numFmt w:val="decimal"/>
      <w:lvlText w:val="%7."/>
      <w:lvlJc w:val="left"/>
      <w:pPr>
        <w:ind w:left="5760" w:hanging="360"/>
      </w:pPr>
    </w:lvl>
    <w:lvl w:ilvl="7" w:tplc="400A0019" w:tentative="1">
      <w:start w:val="1"/>
      <w:numFmt w:val="lowerLetter"/>
      <w:lvlText w:val="%8."/>
      <w:lvlJc w:val="left"/>
      <w:pPr>
        <w:ind w:left="6480" w:hanging="360"/>
      </w:pPr>
    </w:lvl>
    <w:lvl w:ilvl="8" w:tplc="400A001B" w:tentative="1">
      <w:start w:val="1"/>
      <w:numFmt w:val="lowerRoman"/>
      <w:lvlText w:val="%9."/>
      <w:lvlJc w:val="right"/>
      <w:pPr>
        <w:ind w:left="7200" w:hanging="180"/>
      </w:pPr>
    </w:lvl>
  </w:abstractNum>
  <w:abstractNum w:abstractNumId="3">
    <w:nsid w:val="17F371AC"/>
    <w:multiLevelType w:val="multilevel"/>
    <w:tmpl w:val="F2DE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584D74"/>
    <w:multiLevelType w:val="multilevel"/>
    <w:tmpl w:val="1FD0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950B21"/>
    <w:multiLevelType w:val="hybridMultilevel"/>
    <w:tmpl w:val="61045BF2"/>
    <w:lvl w:ilvl="0" w:tplc="3A5E73A0">
      <w:start w:val="1"/>
      <w:numFmt w:val="upp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
    <w:nsid w:val="27C60B8C"/>
    <w:multiLevelType w:val="hybridMultilevel"/>
    <w:tmpl w:val="4A5C40C4"/>
    <w:lvl w:ilvl="0" w:tplc="EE386C00">
      <w:start w:val="1"/>
      <w:numFmt w:val="bullet"/>
      <w:lvlText w:val=""/>
      <w:lvlJc w:val="left"/>
      <w:pPr>
        <w:tabs>
          <w:tab w:val="num" w:pos="720"/>
        </w:tabs>
        <w:ind w:left="720" w:hanging="360"/>
      </w:pPr>
      <w:rPr>
        <w:rFonts w:ascii="Wingdings" w:hAnsi="Wingdings" w:hint="default"/>
      </w:rPr>
    </w:lvl>
    <w:lvl w:ilvl="1" w:tplc="AA0ABDFA" w:tentative="1">
      <w:start w:val="1"/>
      <w:numFmt w:val="bullet"/>
      <w:lvlText w:val=""/>
      <w:lvlJc w:val="left"/>
      <w:pPr>
        <w:tabs>
          <w:tab w:val="num" w:pos="1440"/>
        </w:tabs>
        <w:ind w:left="1440" w:hanging="360"/>
      </w:pPr>
      <w:rPr>
        <w:rFonts w:ascii="Wingdings" w:hAnsi="Wingdings" w:hint="default"/>
      </w:rPr>
    </w:lvl>
    <w:lvl w:ilvl="2" w:tplc="9B70ADB0" w:tentative="1">
      <w:start w:val="1"/>
      <w:numFmt w:val="bullet"/>
      <w:lvlText w:val=""/>
      <w:lvlJc w:val="left"/>
      <w:pPr>
        <w:tabs>
          <w:tab w:val="num" w:pos="2160"/>
        </w:tabs>
        <w:ind w:left="2160" w:hanging="360"/>
      </w:pPr>
      <w:rPr>
        <w:rFonts w:ascii="Wingdings" w:hAnsi="Wingdings" w:hint="default"/>
      </w:rPr>
    </w:lvl>
    <w:lvl w:ilvl="3" w:tplc="D2B4D1F6" w:tentative="1">
      <w:start w:val="1"/>
      <w:numFmt w:val="bullet"/>
      <w:lvlText w:val=""/>
      <w:lvlJc w:val="left"/>
      <w:pPr>
        <w:tabs>
          <w:tab w:val="num" w:pos="2880"/>
        </w:tabs>
        <w:ind w:left="2880" w:hanging="360"/>
      </w:pPr>
      <w:rPr>
        <w:rFonts w:ascii="Wingdings" w:hAnsi="Wingdings" w:hint="default"/>
      </w:rPr>
    </w:lvl>
    <w:lvl w:ilvl="4" w:tplc="7B3E6D62" w:tentative="1">
      <w:start w:val="1"/>
      <w:numFmt w:val="bullet"/>
      <w:lvlText w:val=""/>
      <w:lvlJc w:val="left"/>
      <w:pPr>
        <w:tabs>
          <w:tab w:val="num" w:pos="3600"/>
        </w:tabs>
        <w:ind w:left="3600" w:hanging="360"/>
      </w:pPr>
      <w:rPr>
        <w:rFonts w:ascii="Wingdings" w:hAnsi="Wingdings" w:hint="default"/>
      </w:rPr>
    </w:lvl>
    <w:lvl w:ilvl="5" w:tplc="A1C6952E" w:tentative="1">
      <w:start w:val="1"/>
      <w:numFmt w:val="bullet"/>
      <w:lvlText w:val=""/>
      <w:lvlJc w:val="left"/>
      <w:pPr>
        <w:tabs>
          <w:tab w:val="num" w:pos="4320"/>
        </w:tabs>
        <w:ind w:left="4320" w:hanging="360"/>
      </w:pPr>
      <w:rPr>
        <w:rFonts w:ascii="Wingdings" w:hAnsi="Wingdings" w:hint="default"/>
      </w:rPr>
    </w:lvl>
    <w:lvl w:ilvl="6" w:tplc="A7585996" w:tentative="1">
      <w:start w:val="1"/>
      <w:numFmt w:val="bullet"/>
      <w:lvlText w:val=""/>
      <w:lvlJc w:val="left"/>
      <w:pPr>
        <w:tabs>
          <w:tab w:val="num" w:pos="5040"/>
        </w:tabs>
        <w:ind w:left="5040" w:hanging="360"/>
      </w:pPr>
      <w:rPr>
        <w:rFonts w:ascii="Wingdings" w:hAnsi="Wingdings" w:hint="default"/>
      </w:rPr>
    </w:lvl>
    <w:lvl w:ilvl="7" w:tplc="5C6E854E" w:tentative="1">
      <w:start w:val="1"/>
      <w:numFmt w:val="bullet"/>
      <w:lvlText w:val=""/>
      <w:lvlJc w:val="left"/>
      <w:pPr>
        <w:tabs>
          <w:tab w:val="num" w:pos="5760"/>
        </w:tabs>
        <w:ind w:left="5760" w:hanging="360"/>
      </w:pPr>
      <w:rPr>
        <w:rFonts w:ascii="Wingdings" w:hAnsi="Wingdings" w:hint="default"/>
      </w:rPr>
    </w:lvl>
    <w:lvl w:ilvl="8" w:tplc="9F2E475E" w:tentative="1">
      <w:start w:val="1"/>
      <w:numFmt w:val="bullet"/>
      <w:lvlText w:val=""/>
      <w:lvlJc w:val="left"/>
      <w:pPr>
        <w:tabs>
          <w:tab w:val="num" w:pos="6480"/>
        </w:tabs>
        <w:ind w:left="6480" w:hanging="360"/>
      </w:pPr>
      <w:rPr>
        <w:rFonts w:ascii="Wingdings" w:hAnsi="Wingdings" w:hint="default"/>
      </w:rPr>
    </w:lvl>
  </w:abstractNum>
  <w:abstractNum w:abstractNumId="7">
    <w:nsid w:val="2DF4166B"/>
    <w:multiLevelType w:val="hybridMultilevel"/>
    <w:tmpl w:val="8E6C478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nsid w:val="334B0847"/>
    <w:multiLevelType w:val="hybridMultilevel"/>
    <w:tmpl w:val="816801AE"/>
    <w:lvl w:ilvl="0" w:tplc="E1DC5CFC">
      <w:start w:val="1"/>
      <w:numFmt w:val="bullet"/>
      <w:lvlText w:val=""/>
      <w:lvlJc w:val="left"/>
      <w:pPr>
        <w:tabs>
          <w:tab w:val="num" w:pos="720"/>
        </w:tabs>
        <w:ind w:left="720" w:hanging="360"/>
      </w:pPr>
      <w:rPr>
        <w:rFonts w:ascii="Wingdings" w:hAnsi="Wingdings" w:hint="default"/>
      </w:rPr>
    </w:lvl>
    <w:lvl w:ilvl="1" w:tplc="8CFE866C" w:tentative="1">
      <w:start w:val="1"/>
      <w:numFmt w:val="bullet"/>
      <w:lvlText w:val=""/>
      <w:lvlJc w:val="left"/>
      <w:pPr>
        <w:tabs>
          <w:tab w:val="num" w:pos="1440"/>
        </w:tabs>
        <w:ind w:left="1440" w:hanging="360"/>
      </w:pPr>
      <w:rPr>
        <w:rFonts w:ascii="Wingdings" w:hAnsi="Wingdings" w:hint="default"/>
      </w:rPr>
    </w:lvl>
    <w:lvl w:ilvl="2" w:tplc="4CDCE4B2" w:tentative="1">
      <w:start w:val="1"/>
      <w:numFmt w:val="bullet"/>
      <w:lvlText w:val=""/>
      <w:lvlJc w:val="left"/>
      <w:pPr>
        <w:tabs>
          <w:tab w:val="num" w:pos="2160"/>
        </w:tabs>
        <w:ind w:left="2160" w:hanging="360"/>
      </w:pPr>
      <w:rPr>
        <w:rFonts w:ascii="Wingdings" w:hAnsi="Wingdings" w:hint="default"/>
      </w:rPr>
    </w:lvl>
    <w:lvl w:ilvl="3" w:tplc="3DBA8400" w:tentative="1">
      <w:start w:val="1"/>
      <w:numFmt w:val="bullet"/>
      <w:lvlText w:val=""/>
      <w:lvlJc w:val="left"/>
      <w:pPr>
        <w:tabs>
          <w:tab w:val="num" w:pos="2880"/>
        </w:tabs>
        <w:ind w:left="2880" w:hanging="360"/>
      </w:pPr>
      <w:rPr>
        <w:rFonts w:ascii="Wingdings" w:hAnsi="Wingdings" w:hint="default"/>
      </w:rPr>
    </w:lvl>
    <w:lvl w:ilvl="4" w:tplc="9BFA4DE8" w:tentative="1">
      <w:start w:val="1"/>
      <w:numFmt w:val="bullet"/>
      <w:lvlText w:val=""/>
      <w:lvlJc w:val="left"/>
      <w:pPr>
        <w:tabs>
          <w:tab w:val="num" w:pos="3600"/>
        </w:tabs>
        <w:ind w:left="3600" w:hanging="360"/>
      </w:pPr>
      <w:rPr>
        <w:rFonts w:ascii="Wingdings" w:hAnsi="Wingdings" w:hint="default"/>
      </w:rPr>
    </w:lvl>
    <w:lvl w:ilvl="5" w:tplc="2FAA08D2" w:tentative="1">
      <w:start w:val="1"/>
      <w:numFmt w:val="bullet"/>
      <w:lvlText w:val=""/>
      <w:lvlJc w:val="left"/>
      <w:pPr>
        <w:tabs>
          <w:tab w:val="num" w:pos="4320"/>
        </w:tabs>
        <w:ind w:left="4320" w:hanging="360"/>
      </w:pPr>
      <w:rPr>
        <w:rFonts w:ascii="Wingdings" w:hAnsi="Wingdings" w:hint="default"/>
      </w:rPr>
    </w:lvl>
    <w:lvl w:ilvl="6" w:tplc="A0AEBD2E" w:tentative="1">
      <w:start w:val="1"/>
      <w:numFmt w:val="bullet"/>
      <w:lvlText w:val=""/>
      <w:lvlJc w:val="left"/>
      <w:pPr>
        <w:tabs>
          <w:tab w:val="num" w:pos="5040"/>
        </w:tabs>
        <w:ind w:left="5040" w:hanging="360"/>
      </w:pPr>
      <w:rPr>
        <w:rFonts w:ascii="Wingdings" w:hAnsi="Wingdings" w:hint="default"/>
      </w:rPr>
    </w:lvl>
    <w:lvl w:ilvl="7" w:tplc="210C359A" w:tentative="1">
      <w:start w:val="1"/>
      <w:numFmt w:val="bullet"/>
      <w:lvlText w:val=""/>
      <w:lvlJc w:val="left"/>
      <w:pPr>
        <w:tabs>
          <w:tab w:val="num" w:pos="5760"/>
        </w:tabs>
        <w:ind w:left="5760" w:hanging="360"/>
      </w:pPr>
      <w:rPr>
        <w:rFonts w:ascii="Wingdings" w:hAnsi="Wingdings" w:hint="default"/>
      </w:rPr>
    </w:lvl>
    <w:lvl w:ilvl="8" w:tplc="C3F2D24C" w:tentative="1">
      <w:start w:val="1"/>
      <w:numFmt w:val="bullet"/>
      <w:lvlText w:val=""/>
      <w:lvlJc w:val="left"/>
      <w:pPr>
        <w:tabs>
          <w:tab w:val="num" w:pos="6480"/>
        </w:tabs>
        <w:ind w:left="6480" w:hanging="360"/>
      </w:pPr>
      <w:rPr>
        <w:rFonts w:ascii="Wingdings" w:hAnsi="Wingdings" w:hint="default"/>
      </w:rPr>
    </w:lvl>
  </w:abstractNum>
  <w:abstractNum w:abstractNumId="9">
    <w:nsid w:val="339D3CBC"/>
    <w:multiLevelType w:val="hybridMultilevel"/>
    <w:tmpl w:val="62B67698"/>
    <w:lvl w:ilvl="0" w:tplc="12D86A2C">
      <w:start w:val="1"/>
      <w:numFmt w:val="bullet"/>
      <w:lvlText w:val=""/>
      <w:lvlJc w:val="left"/>
      <w:pPr>
        <w:tabs>
          <w:tab w:val="num" w:pos="720"/>
        </w:tabs>
        <w:ind w:left="720" w:hanging="360"/>
      </w:pPr>
      <w:rPr>
        <w:rFonts w:ascii="Wingdings" w:hAnsi="Wingdings" w:hint="default"/>
      </w:rPr>
    </w:lvl>
    <w:lvl w:ilvl="1" w:tplc="BA98DCD0" w:tentative="1">
      <w:start w:val="1"/>
      <w:numFmt w:val="bullet"/>
      <w:lvlText w:val=""/>
      <w:lvlJc w:val="left"/>
      <w:pPr>
        <w:tabs>
          <w:tab w:val="num" w:pos="1440"/>
        </w:tabs>
        <w:ind w:left="1440" w:hanging="360"/>
      </w:pPr>
      <w:rPr>
        <w:rFonts w:ascii="Wingdings" w:hAnsi="Wingdings" w:hint="default"/>
      </w:rPr>
    </w:lvl>
    <w:lvl w:ilvl="2" w:tplc="AD96EDE4" w:tentative="1">
      <w:start w:val="1"/>
      <w:numFmt w:val="bullet"/>
      <w:lvlText w:val=""/>
      <w:lvlJc w:val="left"/>
      <w:pPr>
        <w:tabs>
          <w:tab w:val="num" w:pos="2160"/>
        </w:tabs>
        <w:ind w:left="2160" w:hanging="360"/>
      </w:pPr>
      <w:rPr>
        <w:rFonts w:ascii="Wingdings" w:hAnsi="Wingdings" w:hint="default"/>
      </w:rPr>
    </w:lvl>
    <w:lvl w:ilvl="3" w:tplc="D6E00770" w:tentative="1">
      <w:start w:val="1"/>
      <w:numFmt w:val="bullet"/>
      <w:lvlText w:val=""/>
      <w:lvlJc w:val="left"/>
      <w:pPr>
        <w:tabs>
          <w:tab w:val="num" w:pos="2880"/>
        </w:tabs>
        <w:ind w:left="2880" w:hanging="360"/>
      </w:pPr>
      <w:rPr>
        <w:rFonts w:ascii="Wingdings" w:hAnsi="Wingdings" w:hint="default"/>
      </w:rPr>
    </w:lvl>
    <w:lvl w:ilvl="4" w:tplc="BB8A4B0C" w:tentative="1">
      <w:start w:val="1"/>
      <w:numFmt w:val="bullet"/>
      <w:lvlText w:val=""/>
      <w:lvlJc w:val="left"/>
      <w:pPr>
        <w:tabs>
          <w:tab w:val="num" w:pos="3600"/>
        </w:tabs>
        <w:ind w:left="3600" w:hanging="360"/>
      </w:pPr>
      <w:rPr>
        <w:rFonts w:ascii="Wingdings" w:hAnsi="Wingdings" w:hint="default"/>
      </w:rPr>
    </w:lvl>
    <w:lvl w:ilvl="5" w:tplc="A39C00DA" w:tentative="1">
      <w:start w:val="1"/>
      <w:numFmt w:val="bullet"/>
      <w:lvlText w:val=""/>
      <w:lvlJc w:val="left"/>
      <w:pPr>
        <w:tabs>
          <w:tab w:val="num" w:pos="4320"/>
        </w:tabs>
        <w:ind w:left="4320" w:hanging="360"/>
      </w:pPr>
      <w:rPr>
        <w:rFonts w:ascii="Wingdings" w:hAnsi="Wingdings" w:hint="default"/>
      </w:rPr>
    </w:lvl>
    <w:lvl w:ilvl="6" w:tplc="E3F28088" w:tentative="1">
      <w:start w:val="1"/>
      <w:numFmt w:val="bullet"/>
      <w:lvlText w:val=""/>
      <w:lvlJc w:val="left"/>
      <w:pPr>
        <w:tabs>
          <w:tab w:val="num" w:pos="5040"/>
        </w:tabs>
        <w:ind w:left="5040" w:hanging="360"/>
      </w:pPr>
      <w:rPr>
        <w:rFonts w:ascii="Wingdings" w:hAnsi="Wingdings" w:hint="default"/>
      </w:rPr>
    </w:lvl>
    <w:lvl w:ilvl="7" w:tplc="7916A194" w:tentative="1">
      <w:start w:val="1"/>
      <w:numFmt w:val="bullet"/>
      <w:lvlText w:val=""/>
      <w:lvlJc w:val="left"/>
      <w:pPr>
        <w:tabs>
          <w:tab w:val="num" w:pos="5760"/>
        </w:tabs>
        <w:ind w:left="5760" w:hanging="360"/>
      </w:pPr>
      <w:rPr>
        <w:rFonts w:ascii="Wingdings" w:hAnsi="Wingdings" w:hint="default"/>
      </w:rPr>
    </w:lvl>
    <w:lvl w:ilvl="8" w:tplc="5210C430" w:tentative="1">
      <w:start w:val="1"/>
      <w:numFmt w:val="bullet"/>
      <w:lvlText w:val=""/>
      <w:lvlJc w:val="left"/>
      <w:pPr>
        <w:tabs>
          <w:tab w:val="num" w:pos="6480"/>
        </w:tabs>
        <w:ind w:left="6480" w:hanging="360"/>
      </w:pPr>
      <w:rPr>
        <w:rFonts w:ascii="Wingdings" w:hAnsi="Wingdings" w:hint="default"/>
      </w:rPr>
    </w:lvl>
  </w:abstractNum>
  <w:abstractNum w:abstractNumId="10">
    <w:nsid w:val="374226F0"/>
    <w:multiLevelType w:val="hybridMultilevel"/>
    <w:tmpl w:val="02886370"/>
    <w:lvl w:ilvl="0" w:tplc="400A0019">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1">
    <w:nsid w:val="380304DE"/>
    <w:multiLevelType w:val="multilevel"/>
    <w:tmpl w:val="F2DE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CD449C0"/>
    <w:multiLevelType w:val="multilevel"/>
    <w:tmpl w:val="4090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EA61FBB"/>
    <w:multiLevelType w:val="hybridMultilevel"/>
    <w:tmpl w:val="02EC79B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4">
    <w:nsid w:val="401475A8"/>
    <w:multiLevelType w:val="hybridMultilevel"/>
    <w:tmpl w:val="22FA5C60"/>
    <w:lvl w:ilvl="0" w:tplc="400A0019">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5">
    <w:nsid w:val="44315FD3"/>
    <w:multiLevelType w:val="hybridMultilevel"/>
    <w:tmpl w:val="EA70519A"/>
    <w:lvl w:ilvl="0" w:tplc="F7D68F98">
      <w:start w:val="1"/>
      <w:numFmt w:val="bullet"/>
      <w:lvlText w:val=""/>
      <w:lvlJc w:val="left"/>
      <w:pPr>
        <w:tabs>
          <w:tab w:val="num" w:pos="720"/>
        </w:tabs>
        <w:ind w:left="720" w:hanging="360"/>
      </w:pPr>
      <w:rPr>
        <w:rFonts w:ascii="Wingdings" w:hAnsi="Wingdings" w:hint="default"/>
      </w:rPr>
    </w:lvl>
    <w:lvl w:ilvl="1" w:tplc="518CEC2C" w:tentative="1">
      <w:start w:val="1"/>
      <w:numFmt w:val="bullet"/>
      <w:lvlText w:val=""/>
      <w:lvlJc w:val="left"/>
      <w:pPr>
        <w:tabs>
          <w:tab w:val="num" w:pos="1440"/>
        </w:tabs>
        <w:ind w:left="1440" w:hanging="360"/>
      </w:pPr>
      <w:rPr>
        <w:rFonts w:ascii="Wingdings" w:hAnsi="Wingdings" w:hint="default"/>
      </w:rPr>
    </w:lvl>
    <w:lvl w:ilvl="2" w:tplc="1760FD34" w:tentative="1">
      <w:start w:val="1"/>
      <w:numFmt w:val="bullet"/>
      <w:lvlText w:val=""/>
      <w:lvlJc w:val="left"/>
      <w:pPr>
        <w:tabs>
          <w:tab w:val="num" w:pos="2160"/>
        </w:tabs>
        <w:ind w:left="2160" w:hanging="360"/>
      </w:pPr>
      <w:rPr>
        <w:rFonts w:ascii="Wingdings" w:hAnsi="Wingdings" w:hint="default"/>
      </w:rPr>
    </w:lvl>
    <w:lvl w:ilvl="3" w:tplc="5F62A7BA" w:tentative="1">
      <w:start w:val="1"/>
      <w:numFmt w:val="bullet"/>
      <w:lvlText w:val=""/>
      <w:lvlJc w:val="left"/>
      <w:pPr>
        <w:tabs>
          <w:tab w:val="num" w:pos="2880"/>
        </w:tabs>
        <w:ind w:left="2880" w:hanging="360"/>
      </w:pPr>
      <w:rPr>
        <w:rFonts w:ascii="Wingdings" w:hAnsi="Wingdings" w:hint="default"/>
      </w:rPr>
    </w:lvl>
    <w:lvl w:ilvl="4" w:tplc="21AC38FE" w:tentative="1">
      <w:start w:val="1"/>
      <w:numFmt w:val="bullet"/>
      <w:lvlText w:val=""/>
      <w:lvlJc w:val="left"/>
      <w:pPr>
        <w:tabs>
          <w:tab w:val="num" w:pos="3600"/>
        </w:tabs>
        <w:ind w:left="3600" w:hanging="360"/>
      </w:pPr>
      <w:rPr>
        <w:rFonts w:ascii="Wingdings" w:hAnsi="Wingdings" w:hint="default"/>
      </w:rPr>
    </w:lvl>
    <w:lvl w:ilvl="5" w:tplc="DFDA67A0" w:tentative="1">
      <w:start w:val="1"/>
      <w:numFmt w:val="bullet"/>
      <w:lvlText w:val=""/>
      <w:lvlJc w:val="left"/>
      <w:pPr>
        <w:tabs>
          <w:tab w:val="num" w:pos="4320"/>
        </w:tabs>
        <w:ind w:left="4320" w:hanging="360"/>
      </w:pPr>
      <w:rPr>
        <w:rFonts w:ascii="Wingdings" w:hAnsi="Wingdings" w:hint="default"/>
      </w:rPr>
    </w:lvl>
    <w:lvl w:ilvl="6" w:tplc="BF0831C2" w:tentative="1">
      <w:start w:val="1"/>
      <w:numFmt w:val="bullet"/>
      <w:lvlText w:val=""/>
      <w:lvlJc w:val="left"/>
      <w:pPr>
        <w:tabs>
          <w:tab w:val="num" w:pos="5040"/>
        </w:tabs>
        <w:ind w:left="5040" w:hanging="360"/>
      </w:pPr>
      <w:rPr>
        <w:rFonts w:ascii="Wingdings" w:hAnsi="Wingdings" w:hint="default"/>
      </w:rPr>
    </w:lvl>
    <w:lvl w:ilvl="7" w:tplc="68FE5AF6" w:tentative="1">
      <w:start w:val="1"/>
      <w:numFmt w:val="bullet"/>
      <w:lvlText w:val=""/>
      <w:lvlJc w:val="left"/>
      <w:pPr>
        <w:tabs>
          <w:tab w:val="num" w:pos="5760"/>
        </w:tabs>
        <w:ind w:left="5760" w:hanging="360"/>
      </w:pPr>
      <w:rPr>
        <w:rFonts w:ascii="Wingdings" w:hAnsi="Wingdings" w:hint="default"/>
      </w:rPr>
    </w:lvl>
    <w:lvl w:ilvl="8" w:tplc="209A3732" w:tentative="1">
      <w:start w:val="1"/>
      <w:numFmt w:val="bullet"/>
      <w:lvlText w:val=""/>
      <w:lvlJc w:val="left"/>
      <w:pPr>
        <w:tabs>
          <w:tab w:val="num" w:pos="6480"/>
        </w:tabs>
        <w:ind w:left="6480" w:hanging="360"/>
      </w:pPr>
      <w:rPr>
        <w:rFonts w:ascii="Wingdings" w:hAnsi="Wingdings" w:hint="default"/>
      </w:rPr>
    </w:lvl>
  </w:abstractNum>
  <w:abstractNum w:abstractNumId="16">
    <w:nsid w:val="45231524"/>
    <w:multiLevelType w:val="hybridMultilevel"/>
    <w:tmpl w:val="77EC3336"/>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7">
    <w:nsid w:val="4AAB51F6"/>
    <w:multiLevelType w:val="hybridMultilevel"/>
    <w:tmpl w:val="DB9439F8"/>
    <w:lvl w:ilvl="0" w:tplc="11E4ACB4">
      <w:start w:val="1"/>
      <w:numFmt w:val="upperRoman"/>
      <w:lvlText w:val="%1."/>
      <w:lvlJc w:val="left"/>
      <w:pPr>
        <w:tabs>
          <w:tab w:val="num" w:pos="1080"/>
        </w:tabs>
        <w:ind w:left="1080" w:hanging="720"/>
      </w:pPr>
      <w:rPr>
        <w:rFonts w:hint="default"/>
      </w:rPr>
    </w:lvl>
    <w:lvl w:ilvl="1" w:tplc="12164546">
      <w:start w:val="1"/>
      <w:numFmt w:val="decimal"/>
      <w:lvlText w:val="%2-"/>
      <w:lvlJc w:val="left"/>
      <w:pPr>
        <w:tabs>
          <w:tab w:val="num" w:pos="1440"/>
        </w:tabs>
        <w:ind w:left="1440" w:hanging="360"/>
      </w:pPr>
      <w:rPr>
        <w:rFonts w:ascii="Times New Roman" w:eastAsia="Times New Roman" w:hAnsi="Times New Roman" w:cs="Times New Roman"/>
      </w:rPr>
    </w:lvl>
    <w:lvl w:ilvl="2" w:tplc="6D3E4796">
      <w:start w:val="1"/>
      <w:numFmt w:val="lowerLetter"/>
      <w:lvlText w:val="%3)"/>
      <w:lvlJc w:val="left"/>
      <w:pPr>
        <w:ind w:left="2340" w:hanging="36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8">
    <w:nsid w:val="4DFB62B3"/>
    <w:multiLevelType w:val="hybridMultilevel"/>
    <w:tmpl w:val="F434370C"/>
    <w:lvl w:ilvl="0" w:tplc="E66C82A2">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9">
    <w:nsid w:val="4E153DE7"/>
    <w:multiLevelType w:val="hybridMultilevel"/>
    <w:tmpl w:val="E0E44054"/>
    <w:lvl w:ilvl="0" w:tplc="400A000B">
      <w:start w:val="1"/>
      <w:numFmt w:val="bullet"/>
      <w:lvlText w:val=""/>
      <w:lvlJc w:val="left"/>
      <w:pPr>
        <w:ind w:left="1440" w:hanging="360"/>
      </w:pPr>
      <w:rPr>
        <w:rFonts w:ascii="Wingdings" w:hAnsi="Wingdings"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0">
    <w:nsid w:val="53116F44"/>
    <w:multiLevelType w:val="multilevel"/>
    <w:tmpl w:val="BAA6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7C60B5C"/>
    <w:multiLevelType w:val="hybridMultilevel"/>
    <w:tmpl w:val="D7F0BC4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nsid w:val="589051A9"/>
    <w:multiLevelType w:val="hybridMultilevel"/>
    <w:tmpl w:val="178C947E"/>
    <w:lvl w:ilvl="0" w:tplc="400A000D">
      <w:start w:val="1"/>
      <w:numFmt w:val="bullet"/>
      <w:lvlText w:val=""/>
      <w:lvlJc w:val="left"/>
      <w:pPr>
        <w:ind w:left="720" w:hanging="360"/>
      </w:pPr>
      <w:rPr>
        <w:rFonts w:ascii="Wingdings" w:hAnsi="Wingding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3">
    <w:nsid w:val="5C9C27E7"/>
    <w:multiLevelType w:val="hybridMultilevel"/>
    <w:tmpl w:val="59F22F88"/>
    <w:lvl w:ilvl="0" w:tplc="400A0015">
      <w:start w:val="1"/>
      <w:numFmt w:val="upp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4">
    <w:nsid w:val="5CC77D7D"/>
    <w:multiLevelType w:val="multilevel"/>
    <w:tmpl w:val="F2DE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D111D42"/>
    <w:multiLevelType w:val="multilevel"/>
    <w:tmpl w:val="F2DE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69823DA"/>
    <w:multiLevelType w:val="multilevel"/>
    <w:tmpl w:val="F2DE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A47041D"/>
    <w:multiLevelType w:val="hybridMultilevel"/>
    <w:tmpl w:val="6032CA1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nsid w:val="6C4C754D"/>
    <w:multiLevelType w:val="hybridMultilevel"/>
    <w:tmpl w:val="B164E474"/>
    <w:lvl w:ilvl="0" w:tplc="CA8AC482">
      <w:start w:val="1"/>
      <w:numFmt w:val="bullet"/>
      <w:lvlText w:val=""/>
      <w:lvlJc w:val="left"/>
      <w:pPr>
        <w:tabs>
          <w:tab w:val="num" w:pos="720"/>
        </w:tabs>
        <w:ind w:left="720" w:hanging="360"/>
      </w:pPr>
      <w:rPr>
        <w:rFonts w:ascii="Wingdings" w:hAnsi="Wingdings" w:hint="default"/>
      </w:rPr>
    </w:lvl>
    <w:lvl w:ilvl="1" w:tplc="62B41886" w:tentative="1">
      <w:start w:val="1"/>
      <w:numFmt w:val="bullet"/>
      <w:lvlText w:val=""/>
      <w:lvlJc w:val="left"/>
      <w:pPr>
        <w:tabs>
          <w:tab w:val="num" w:pos="1440"/>
        </w:tabs>
        <w:ind w:left="1440" w:hanging="360"/>
      </w:pPr>
      <w:rPr>
        <w:rFonts w:ascii="Wingdings" w:hAnsi="Wingdings" w:hint="default"/>
      </w:rPr>
    </w:lvl>
    <w:lvl w:ilvl="2" w:tplc="1124E4A6" w:tentative="1">
      <w:start w:val="1"/>
      <w:numFmt w:val="bullet"/>
      <w:lvlText w:val=""/>
      <w:lvlJc w:val="left"/>
      <w:pPr>
        <w:tabs>
          <w:tab w:val="num" w:pos="2160"/>
        </w:tabs>
        <w:ind w:left="2160" w:hanging="360"/>
      </w:pPr>
      <w:rPr>
        <w:rFonts w:ascii="Wingdings" w:hAnsi="Wingdings" w:hint="default"/>
      </w:rPr>
    </w:lvl>
    <w:lvl w:ilvl="3" w:tplc="5B0655AA" w:tentative="1">
      <w:start w:val="1"/>
      <w:numFmt w:val="bullet"/>
      <w:lvlText w:val=""/>
      <w:lvlJc w:val="left"/>
      <w:pPr>
        <w:tabs>
          <w:tab w:val="num" w:pos="2880"/>
        </w:tabs>
        <w:ind w:left="2880" w:hanging="360"/>
      </w:pPr>
      <w:rPr>
        <w:rFonts w:ascii="Wingdings" w:hAnsi="Wingdings" w:hint="default"/>
      </w:rPr>
    </w:lvl>
    <w:lvl w:ilvl="4" w:tplc="E25CA024" w:tentative="1">
      <w:start w:val="1"/>
      <w:numFmt w:val="bullet"/>
      <w:lvlText w:val=""/>
      <w:lvlJc w:val="left"/>
      <w:pPr>
        <w:tabs>
          <w:tab w:val="num" w:pos="3600"/>
        </w:tabs>
        <w:ind w:left="3600" w:hanging="360"/>
      </w:pPr>
      <w:rPr>
        <w:rFonts w:ascii="Wingdings" w:hAnsi="Wingdings" w:hint="default"/>
      </w:rPr>
    </w:lvl>
    <w:lvl w:ilvl="5" w:tplc="119840DE" w:tentative="1">
      <w:start w:val="1"/>
      <w:numFmt w:val="bullet"/>
      <w:lvlText w:val=""/>
      <w:lvlJc w:val="left"/>
      <w:pPr>
        <w:tabs>
          <w:tab w:val="num" w:pos="4320"/>
        </w:tabs>
        <w:ind w:left="4320" w:hanging="360"/>
      </w:pPr>
      <w:rPr>
        <w:rFonts w:ascii="Wingdings" w:hAnsi="Wingdings" w:hint="default"/>
      </w:rPr>
    </w:lvl>
    <w:lvl w:ilvl="6" w:tplc="EA6A9C7E" w:tentative="1">
      <w:start w:val="1"/>
      <w:numFmt w:val="bullet"/>
      <w:lvlText w:val=""/>
      <w:lvlJc w:val="left"/>
      <w:pPr>
        <w:tabs>
          <w:tab w:val="num" w:pos="5040"/>
        </w:tabs>
        <w:ind w:left="5040" w:hanging="360"/>
      </w:pPr>
      <w:rPr>
        <w:rFonts w:ascii="Wingdings" w:hAnsi="Wingdings" w:hint="default"/>
      </w:rPr>
    </w:lvl>
    <w:lvl w:ilvl="7" w:tplc="086EC244" w:tentative="1">
      <w:start w:val="1"/>
      <w:numFmt w:val="bullet"/>
      <w:lvlText w:val=""/>
      <w:lvlJc w:val="left"/>
      <w:pPr>
        <w:tabs>
          <w:tab w:val="num" w:pos="5760"/>
        </w:tabs>
        <w:ind w:left="5760" w:hanging="360"/>
      </w:pPr>
      <w:rPr>
        <w:rFonts w:ascii="Wingdings" w:hAnsi="Wingdings" w:hint="default"/>
      </w:rPr>
    </w:lvl>
    <w:lvl w:ilvl="8" w:tplc="352891E4" w:tentative="1">
      <w:start w:val="1"/>
      <w:numFmt w:val="bullet"/>
      <w:lvlText w:val=""/>
      <w:lvlJc w:val="left"/>
      <w:pPr>
        <w:tabs>
          <w:tab w:val="num" w:pos="6480"/>
        </w:tabs>
        <w:ind w:left="6480" w:hanging="360"/>
      </w:pPr>
      <w:rPr>
        <w:rFonts w:ascii="Wingdings" w:hAnsi="Wingdings" w:hint="default"/>
      </w:rPr>
    </w:lvl>
  </w:abstractNum>
  <w:abstractNum w:abstractNumId="29">
    <w:nsid w:val="70413F5F"/>
    <w:multiLevelType w:val="hybridMultilevel"/>
    <w:tmpl w:val="E496F138"/>
    <w:lvl w:ilvl="0" w:tplc="926469FA">
      <w:start w:val="1"/>
      <w:numFmt w:val="bullet"/>
      <w:lvlText w:val=""/>
      <w:lvlJc w:val="left"/>
      <w:pPr>
        <w:tabs>
          <w:tab w:val="num" w:pos="720"/>
        </w:tabs>
        <w:ind w:left="720" w:hanging="360"/>
      </w:pPr>
      <w:rPr>
        <w:rFonts w:ascii="Wingdings" w:hAnsi="Wingdings" w:hint="default"/>
      </w:rPr>
    </w:lvl>
    <w:lvl w:ilvl="1" w:tplc="19EE1756" w:tentative="1">
      <w:start w:val="1"/>
      <w:numFmt w:val="bullet"/>
      <w:lvlText w:val=""/>
      <w:lvlJc w:val="left"/>
      <w:pPr>
        <w:tabs>
          <w:tab w:val="num" w:pos="1440"/>
        </w:tabs>
        <w:ind w:left="1440" w:hanging="360"/>
      </w:pPr>
      <w:rPr>
        <w:rFonts w:ascii="Wingdings" w:hAnsi="Wingdings" w:hint="default"/>
      </w:rPr>
    </w:lvl>
    <w:lvl w:ilvl="2" w:tplc="BF76A3A8" w:tentative="1">
      <w:start w:val="1"/>
      <w:numFmt w:val="bullet"/>
      <w:lvlText w:val=""/>
      <w:lvlJc w:val="left"/>
      <w:pPr>
        <w:tabs>
          <w:tab w:val="num" w:pos="2160"/>
        </w:tabs>
        <w:ind w:left="2160" w:hanging="360"/>
      </w:pPr>
      <w:rPr>
        <w:rFonts w:ascii="Wingdings" w:hAnsi="Wingdings" w:hint="default"/>
      </w:rPr>
    </w:lvl>
    <w:lvl w:ilvl="3" w:tplc="0BB2F706" w:tentative="1">
      <w:start w:val="1"/>
      <w:numFmt w:val="bullet"/>
      <w:lvlText w:val=""/>
      <w:lvlJc w:val="left"/>
      <w:pPr>
        <w:tabs>
          <w:tab w:val="num" w:pos="2880"/>
        </w:tabs>
        <w:ind w:left="2880" w:hanging="360"/>
      </w:pPr>
      <w:rPr>
        <w:rFonts w:ascii="Wingdings" w:hAnsi="Wingdings" w:hint="default"/>
      </w:rPr>
    </w:lvl>
    <w:lvl w:ilvl="4" w:tplc="32B4761A" w:tentative="1">
      <w:start w:val="1"/>
      <w:numFmt w:val="bullet"/>
      <w:lvlText w:val=""/>
      <w:lvlJc w:val="left"/>
      <w:pPr>
        <w:tabs>
          <w:tab w:val="num" w:pos="3600"/>
        </w:tabs>
        <w:ind w:left="3600" w:hanging="360"/>
      </w:pPr>
      <w:rPr>
        <w:rFonts w:ascii="Wingdings" w:hAnsi="Wingdings" w:hint="default"/>
      </w:rPr>
    </w:lvl>
    <w:lvl w:ilvl="5" w:tplc="5936E526" w:tentative="1">
      <w:start w:val="1"/>
      <w:numFmt w:val="bullet"/>
      <w:lvlText w:val=""/>
      <w:lvlJc w:val="left"/>
      <w:pPr>
        <w:tabs>
          <w:tab w:val="num" w:pos="4320"/>
        </w:tabs>
        <w:ind w:left="4320" w:hanging="360"/>
      </w:pPr>
      <w:rPr>
        <w:rFonts w:ascii="Wingdings" w:hAnsi="Wingdings" w:hint="default"/>
      </w:rPr>
    </w:lvl>
    <w:lvl w:ilvl="6" w:tplc="6050429A" w:tentative="1">
      <w:start w:val="1"/>
      <w:numFmt w:val="bullet"/>
      <w:lvlText w:val=""/>
      <w:lvlJc w:val="left"/>
      <w:pPr>
        <w:tabs>
          <w:tab w:val="num" w:pos="5040"/>
        </w:tabs>
        <w:ind w:left="5040" w:hanging="360"/>
      </w:pPr>
      <w:rPr>
        <w:rFonts w:ascii="Wingdings" w:hAnsi="Wingdings" w:hint="default"/>
      </w:rPr>
    </w:lvl>
    <w:lvl w:ilvl="7" w:tplc="5CDCFE98" w:tentative="1">
      <w:start w:val="1"/>
      <w:numFmt w:val="bullet"/>
      <w:lvlText w:val=""/>
      <w:lvlJc w:val="left"/>
      <w:pPr>
        <w:tabs>
          <w:tab w:val="num" w:pos="5760"/>
        </w:tabs>
        <w:ind w:left="5760" w:hanging="360"/>
      </w:pPr>
      <w:rPr>
        <w:rFonts w:ascii="Wingdings" w:hAnsi="Wingdings" w:hint="default"/>
      </w:rPr>
    </w:lvl>
    <w:lvl w:ilvl="8" w:tplc="C6D442A0" w:tentative="1">
      <w:start w:val="1"/>
      <w:numFmt w:val="bullet"/>
      <w:lvlText w:val=""/>
      <w:lvlJc w:val="left"/>
      <w:pPr>
        <w:tabs>
          <w:tab w:val="num" w:pos="6480"/>
        </w:tabs>
        <w:ind w:left="6480" w:hanging="360"/>
      </w:pPr>
      <w:rPr>
        <w:rFonts w:ascii="Wingdings" w:hAnsi="Wingdings" w:hint="default"/>
      </w:rPr>
    </w:lvl>
  </w:abstractNum>
  <w:num w:numId="1">
    <w:abstractNumId w:val="23"/>
  </w:num>
  <w:num w:numId="2">
    <w:abstractNumId w:val="27"/>
  </w:num>
  <w:num w:numId="3">
    <w:abstractNumId w:val="13"/>
  </w:num>
  <w:num w:numId="4">
    <w:abstractNumId w:val="16"/>
  </w:num>
  <w:num w:numId="5">
    <w:abstractNumId w:val="19"/>
  </w:num>
  <w:num w:numId="6">
    <w:abstractNumId w:val="5"/>
  </w:num>
  <w:num w:numId="7">
    <w:abstractNumId w:val="17"/>
  </w:num>
  <w:num w:numId="8">
    <w:abstractNumId w:val="15"/>
  </w:num>
  <w:num w:numId="9">
    <w:abstractNumId w:val="29"/>
  </w:num>
  <w:num w:numId="10">
    <w:abstractNumId w:val="9"/>
  </w:num>
  <w:num w:numId="11">
    <w:abstractNumId w:val="28"/>
  </w:num>
  <w:num w:numId="12">
    <w:abstractNumId w:val="8"/>
  </w:num>
  <w:num w:numId="13">
    <w:abstractNumId w:val="6"/>
  </w:num>
  <w:num w:numId="14">
    <w:abstractNumId w:val="18"/>
  </w:num>
  <w:num w:numId="15">
    <w:abstractNumId w:val="14"/>
  </w:num>
  <w:num w:numId="16">
    <w:abstractNumId w:val="10"/>
  </w:num>
  <w:num w:numId="17">
    <w:abstractNumId w:val="2"/>
  </w:num>
  <w:num w:numId="18">
    <w:abstractNumId w:val="22"/>
  </w:num>
  <w:num w:numId="19">
    <w:abstractNumId w:val="0"/>
  </w:num>
  <w:num w:numId="20">
    <w:abstractNumId w:val="1"/>
  </w:num>
  <w:num w:numId="21">
    <w:abstractNumId w:val="12"/>
  </w:num>
  <w:num w:numId="22">
    <w:abstractNumId w:val="24"/>
  </w:num>
  <w:num w:numId="23">
    <w:abstractNumId w:val="20"/>
  </w:num>
  <w:num w:numId="24">
    <w:abstractNumId w:val="4"/>
  </w:num>
  <w:num w:numId="25">
    <w:abstractNumId w:val="21"/>
  </w:num>
  <w:num w:numId="26">
    <w:abstractNumId w:val="11"/>
  </w:num>
  <w:num w:numId="27">
    <w:abstractNumId w:val="26"/>
  </w:num>
  <w:num w:numId="28">
    <w:abstractNumId w:val="25"/>
  </w:num>
  <w:num w:numId="29">
    <w:abstractNumId w:val="7"/>
  </w:num>
  <w:num w:numId="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C8F"/>
    <w:rsid w:val="000450BB"/>
    <w:rsid w:val="00064E98"/>
    <w:rsid w:val="000F30D4"/>
    <w:rsid w:val="00186E60"/>
    <w:rsid w:val="001F1F1E"/>
    <w:rsid w:val="002156A7"/>
    <w:rsid w:val="00263D59"/>
    <w:rsid w:val="002A7C27"/>
    <w:rsid w:val="00323541"/>
    <w:rsid w:val="0036399B"/>
    <w:rsid w:val="00395865"/>
    <w:rsid w:val="00494483"/>
    <w:rsid w:val="004B45F9"/>
    <w:rsid w:val="00552D61"/>
    <w:rsid w:val="0074195A"/>
    <w:rsid w:val="007B1583"/>
    <w:rsid w:val="0083350A"/>
    <w:rsid w:val="00892F8A"/>
    <w:rsid w:val="009515E3"/>
    <w:rsid w:val="00A42C63"/>
    <w:rsid w:val="00B34044"/>
    <w:rsid w:val="00B57C8F"/>
    <w:rsid w:val="00BF5A2E"/>
    <w:rsid w:val="00C3088D"/>
    <w:rsid w:val="00CD4A89"/>
    <w:rsid w:val="00E25B9E"/>
    <w:rsid w:val="00E312BA"/>
    <w:rsid w:val="00E33C5A"/>
    <w:rsid w:val="00E5576A"/>
    <w:rsid w:val="00FB772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7C8F"/>
    <w:pPr>
      <w:jc w:val="center"/>
    </w:pPr>
    <w:rPr>
      <w:rFonts w:asciiTheme="majorHAnsi" w:hAnsiTheme="majorHAnsi"/>
    </w:rPr>
  </w:style>
  <w:style w:type="paragraph" w:styleId="Ttulo1">
    <w:name w:val="heading 1"/>
    <w:basedOn w:val="Normal"/>
    <w:next w:val="Normal"/>
    <w:link w:val="Ttulo1Car"/>
    <w:uiPriority w:val="9"/>
    <w:qFormat/>
    <w:rsid w:val="000450BB"/>
    <w:pPr>
      <w:keepNext/>
      <w:keepLines/>
      <w:spacing w:before="480" w:after="0"/>
      <w:outlineLvl w:val="0"/>
    </w:pPr>
    <w:rPr>
      <w:rFonts w:eastAsiaTheme="majorEastAsia"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B57C8F"/>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B57C8F"/>
    <w:rPr>
      <w:color w:val="0000FF"/>
      <w:u w:val="single"/>
    </w:rPr>
  </w:style>
  <w:style w:type="paragraph" w:styleId="Sinespaciado">
    <w:name w:val="No Spacing"/>
    <w:uiPriority w:val="1"/>
    <w:qFormat/>
    <w:rsid w:val="00B57C8F"/>
    <w:pPr>
      <w:spacing w:after="0" w:line="240" w:lineRule="auto"/>
      <w:jc w:val="center"/>
    </w:pPr>
    <w:rPr>
      <w:rFonts w:asciiTheme="majorHAnsi" w:hAnsiTheme="majorHAnsi"/>
    </w:rPr>
  </w:style>
  <w:style w:type="paragraph" w:styleId="NormalWeb">
    <w:name w:val="Normal (Web)"/>
    <w:basedOn w:val="Normal"/>
    <w:unhideWhenUsed/>
    <w:rsid w:val="00B57C8F"/>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B57C8F"/>
    <w:pPr>
      <w:ind w:left="720"/>
      <w:contextualSpacing/>
    </w:pPr>
  </w:style>
  <w:style w:type="character" w:customStyle="1" w:styleId="Ttulo1Car">
    <w:name w:val="Título 1 Car"/>
    <w:basedOn w:val="Fuentedeprrafopredeter"/>
    <w:link w:val="Ttulo1"/>
    <w:uiPriority w:val="9"/>
    <w:rsid w:val="000450BB"/>
    <w:rPr>
      <w:rFonts w:asciiTheme="majorHAnsi" w:eastAsiaTheme="majorEastAsia" w:hAnsiTheme="majorHAnsi" w:cstheme="majorBidi"/>
      <w:b/>
      <w:bCs/>
      <w:color w:val="365F91" w:themeColor="accent1" w:themeShade="BF"/>
      <w:sz w:val="28"/>
      <w:szCs w:val="28"/>
    </w:rPr>
  </w:style>
  <w:style w:type="character" w:customStyle="1" w:styleId="apple-converted-space">
    <w:name w:val="apple-converted-space"/>
    <w:basedOn w:val="Fuentedeprrafopredeter"/>
    <w:rsid w:val="00552D6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7C8F"/>
    <w:pPr>
      <w:jc w:val="center"/>
    </w:pPr>
    <w:rPr>
      <w:rFonts w:asciiTheme="majorHAnsi" w:hAnsiTheme="majorHAnsi"/>
    </w:rPr>
  </w:style>
  <w:style w:type="paragraph" w:styleId="Ttulo1">
    <w:name w:val="heading 1"/>
    <w:basedOn w:val="Normal"/>
    <w:next w:val="Normal"/>
    <w:link w:val="Ttulo1Car"/>
    <w:uiPriority w:val="9"/>
    <w:qFormat/>
    <w:rsid w:val="000450BB"/>
    <w:pPr>
      <w:keepNext/>
      <w:keepLines/>
      <w:spacing w:before="480" w:after="0"/>
      <w:outlineLvl w:val="0"/>
    </w:pPr>
    <w:rPr>
      <w:rFonts w:eastAsiaTheme="majorEastAsia"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B57C8F"/>
    <w:pPr>
      <w:spacing w:after="0" w:line="240" w:lineRule="auto"/>
      <w:jc w:val="center"/>
    </w:pPr>
    <w:rPr>
      <w:rFonts w:asciiTheme="majorHAnsi" w:hAnsiTheme="maj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semiHidden/>
    <w:unhideWhenUsed/>
    <w:rsid w:val="00B57C8F"/>
    <w:rPr>
      <w:color w:val="0000FF"/>
      <w:u w:val="single"/>
    </w:rPr>
  </w:style>
  <w:style w:type="paragraph" w:styleId="Sinespaciado">
    <w:name w:val="No Spacing"/>
    <w:uiPriority w:val="1"/>
    <w:qFormat/>
    <w:rsid w:val="00B57C8F"/>
    <w:pPr>
      <w:spacing w:after="0" w:line="240" w:lineRule="auto"/>
      <w:jc w:val="center"/>
    </w:pPr>
    <w:rPr>
      <w:rFonts w:asciiTheme="majorHAnsi" w:hAnsiTheme="majorHAnsi"/>
    </w:rPr>
  </w:style>
  <w:style w:type="paragraph" w:styleId="NormalWeb">
    <w:name w:val="Normal (Web)"/>
    <w:basedOn w:val="Normal"/>
    <w:unhideWhenUsed/>
    <w:rsid w:val="00B57C8F"/>
    <w:pPr>
      <w:spacing w:before="100" w:beforeAutospacing="1" w:after="100" w:afterAutospacing="1" w:line="240" w:lineRule="auto"/>
      <w:jc w:val="left"/>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B57C8F"/>
    <w:pPr>
      <w:ind w:left="720"/>
      <w:contextualSpacing/>
    </w:pPr>
  </w:style>
  <w:style w:type="character" w:customStyle="1" w:styleId="Ttulo1Car">
    <w:name w:val="Título 1 Car"/>
    <w:basedOn w:val="Fuentedeprrafopredeter"/>
    <w:link w:val="Ttulo1"/>
    <w:uiPriority w:val="9"/>
    <w:rsid w:val="000450BB"/>
    <w:rPr>
      <w:rFonts w:asciiTheme="majorHAnsi" w:eastAsiaTheme="majorEastAsia" w:hAnsiTheme="majorHAnsi" w:cstheme="majorBidi"/>
      <w:b/>
      <w:bCs/>
      <w:color w:val="365F91" w:themeColor="accent1" w:themeShade="BF"/>
      <w:sz w:val="28"/>
      <w:szCs w:val="28"/>
    </w:rPr>
  </w:style>
  <w:style w:type="character" w:customStyle="1" w:styleId="apple-converted-space">
    <w:name w:val="apple-converted-space"/>
    <w:basedOn w:val="Fuentedeprrafopredeter"/>
    <w:rsid w:val="00552D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es.wikipedia.org/wiki/Hues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es.wikipedia.org/wiki/Hueso"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1379</TotalTime>
  <Pages>12</Pages>
  <Words>2686</Words>
  <Characters>14775</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5</cp:revision>
  <dcterms:created xsi:type="dcterms:W3CDTF">2013-09-25T00:49:00Z</dcterms:created>
  <dcterms:modified xsi:type="dcterms:W3CDTF">2013-09-28T01:55:00Z</dcterms:modified>
</cp:coreProperties>
</file>