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8B4" w:rsidRPr="00FF75C1" w:rsidRDefault="00AF385F" w:rsidP="00861A6F">
      <w:pPr>
        <w:pStyle w:val="NormalWeb"/>
        <w:spacing w:before="0" w:after="0"/>
        <w:jc w:val="center"/>
        <w:rPr>
          <w:rFonts w:ascii="Times New Roman" w:eastAsia="Times New Roman" w:hAnsi="Times New Roman"/>
          <w:b/>
          <w:szCs w:val="24"/>
          <w:lang w:val="es-ES_tradnl"/>
        </w:rPr>
      </w:pPr>
      <w:r>
        <w:rPr>
          <w:rFonts w:ascii="Times New Roman" w:eastAsia="Times New Roman" w:hAnsi="Times New Roman"/>
          <w:b/>
          <w:szCs w:val="24"/>
          <w:lang w:val="es-ES_tradnl"/>
        </w:rPr>
        <w:t>PATRÒ</w:t>
      </w:r>
      <w:r w:rsidR="00861A6F">
        <w:rPr>
          <w:rFonts w:ascii="Times New Roman" w:eastAsia="Times New Roman" w:hAnsi="Times New Roman"/>
          <w:b/>
          <w:szCs w:val="24"/>
          <w:lang w:val="es-ES_tradnl"/>
        </w:rPr>
        <w:t>N DE CRENCIAS Y VALORES</w:t>
      </w:r>
    </w:p>
    <w:p w:rsidR="00D058B4" w:rsidRPr="00FF75C1" w:rsidRDefault="00D058B4" w:rsidP="00D058B4">
      <w:pPr>
        <w:rPr>
          <w:b/>
        </w:rPr>
      </w:pPr>
    </w:p>
    <w:tbl>
      <w:tblPr>
        <w:tblStyle w:val="Tablaconcuadrcula"/>
        <w:tblW w:w="15352" w:type="dxa"/>
        <w:tblLook w:val="0000" w:firstRow="0" w:lastRow="0" w:firstColumn="0" w:lastColumn="0" w:noHBand="0" w:noVBand="0"/>
      </w:tblPr>
      <w:tblGrid>
        <w:gridCol w:w="1951"/>
        <w:gridCol w:w="2487"/>
        <w:gridCol w:w="3827"/>
        <w:gridCol w:w="4111"/>
        <w:gridCol w:w="2976"/>
      </w:tblGrid>
      <w:tr w:rsidR="00DA5ECA" w:rsidRPr="00FF75C1" w:rsidTr="009F4BD7">
        <w:trPr>
          <w:trHeight w:val="580"/>
        </w:trPr>
        <w:tc>
          <w:tcPr>
            <w:tcW w:w="1951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DIAGNOSTICO</w:t>
            </w:r>
          </w:p>
        </w:tc>
        <w:tc>
          <w:tcPr>
            <w:tcW w:w="2487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OBJETIVO</w:t>
            </w:r>
          </w:p>
        </w:tc>
        <w:tc>
          <w:tcPr>
            <w:tcW w:w="3827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INTERVENCIONES</w:t>
            </w:r>
          </w:p>
        </w:tc>
        <w:tc>
          <w:tcPr>
            <w:tcW w:w="4111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PRINCIPIOS</w:t>
            </w:r>
          </w:p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CIENTIFICOS</w:t>
            </w:r>
          </w:p>
        </w:tc>
        <w:tc>
          <w:tcPr>
            <w:tcW w:w="2976" w:type="dxa"/>
          </w:tcPr>
          <w:p w:rsidR="00FF75C1" w:rsidRPr="00FF75C1" w:rsidRDefault="00FF75C1" w:rsidP="00A65372">
            <w:pPr>
              <w:jc w:val="center"/>
              <w:rPr>
                <w:b/>
              </w:rPr>
            </w:pPr>
            <w:r w:rsidRPr="00FF75C1">
              <w:rPr>
                <w:b/>
              </w:rPr>
              <w:t>EVALUACION</w:t>
            </w:r>
          </w:p>
        </w:tc>
      </w:tr>
      <w:tr w:rsidR="00DA5ECA" w:rsidRPr="00FF75C1" w:rsidTr="00BC3DE7">
        <w:trPr>
          <w:trHeight w:val="4247"/>
        </w:trPr>
        <w:tc>
          <w:tcPr>
            <w:tcW w:w="1951" w:type="dxa"/>
          </w:tcPr>
          <w:p w:rsidR="00DA5ECA" w:rsidRPr="00DA5ECA" w:rsidRDefault="00DA5ECA" w:rsidP="00DA5ECA">
            <w:pPr>
              <w:pStyle w:val="NormalWeb"/>
              <w:spacing w:before="0" w:after="0"/>
              <w:jc w:val="both"/>
              <w:rPr>
                <w:rFonts w:ascii="Times New Roman" w:eastAsia="Times New Roman" w:hAnsi="Times New Roman"/>
                <w:szCs w:val="24"/>
                <w:lang w:val="es-ES_tradnl"/>
              </w:rPr>
            </w:pPr>
            <w:r w:rsidRPr="00DA5ECA">
              <w:rPr>
                <w:rFonts w:ascii="Times New Roman" w:hAnsi="Times New Roman"/>
              </w:rPr>
              <w:t>Alteración de sus prácticas religiosas relacionada a limitación de movimiento, secundaria a la patología actual que cursa.</w:t>
            </w: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  <w:p w:rsidR="00FF75C1" w:rsidRPr="00DA5ECA" w:rsidRDefault="00FF75C1" w:rsidP="00FF75C1">
            <w:pPr>
              <w:jc w:val="both"/>
              <w:rPr>
                <w:lang w:val="es-ES_tradnl"/>
              </w:rPr>
            </w:pPr>
          </w:p>
        </w:tc>
        <w:tc>
          <w:tcPr>
            <w:tcW w:w="2487" w:type="dxa"/>
          </w:tcPr>
          <w:p w:rsidR="00FF75C1" w:rsidRPr="00FF75C1" w:rsidRDefault="00FF75C1" w:rsidP="00FF75C1">
            <w:pPr>
              <w:jc w:val="both"/>
            </w:pPr>
            <w:r w:rsidRPr="00FF75C1">
              <w:t>El paciente será capaz de:</w:t>
            </w: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6"/>
              </w:numPr>
              <w:jc w:val="both"/>
            </w:pPr>
            <w:r w:rsidRPr="00FF75C1">
              <w:t>Mantener sus prácticas religiosas, mediante las intervenciones de enfermería, durante las visitas religiosas por las herma</w:t>
            </w:r>
            <w:r w:rsidR="00DA5ECA">
              <w:t xml:space="preserve">nas y el personal de enfermería, </w:t>
            </w:r>
            <w:r w:rsidRPr="00FF75C1">
              <w:t>por turno.</w:t>
            </w:r>
          </w:p>
        </w:tc>
        <w:tc>
          <w:tcPr>
            <w:tcW w:w="3827" w:type="dxa"/>
          </w:tcPr>
          <w:p w:rsidR="00D65945" w:rsidRDefault="00D65945" w:rsidP="00D65945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Valorar el grado de afectación de sus prácticas religiosas.</w:t>
            </w:r>
          </w:p>
          <w:p w:rsidR="00D65945" w:rsidRPr="00FF75C1" w:rsidRDefault="00D65945" w:rsidP="00D65945">
            <w:pPr>
              <w:pStyle w:val="Prrafodelista"/>
              <w:ind w:left="360"/>
              <w:jc w:val="both"/>
            </w:pPr>
          </w:p>
          <w:p w:rsidR="00F462BC" w:rsidRPr="00FF75C1" w:rsidRDefault="00F462BC" w:rsidP="00F462BC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Valorar la respuesta emocional a la incapacidad de practicar los rituales religiosos o espirituales o a la separación del sistema de apoyo emocional:</w:t>
            </w:r>
          </w:p>
          <w:p w:rsidR="00F462BC" w:rsidRPr="00FF75C1" w:rsidRDefault="00F462BC" w:rsidP="00F462BC">
            <w:pPr>
              <w:pStyle w:val="Prrafodelista"/>
              <w:numPr>
                <w:ilvl w:val="0"/>
                <w:numId w:val="3"/>
              </w:numPr>
              <w:jc w:val="both"/>
            </w:pPr>
            <w:r w:rsidRPr="00FF75C1">
              <w:t>Calma</w:t>
            </w:r>
          </w:p>
          <w:p w:rsidR="00F462BC" w:rsidRPr="00FF75C1" w:rsidRDefault="00F462BC" w:rsidP="00F462BC">
            <w:pPr>
              <w:pStyle w:val="Prrafodelista"/>
              <w:numPr>
                <w:ilvl w:val="0"/>
                <w:numId w:val="3"/>
              </w:numPr>
              <w:jc w:val="both"/>
            </w:pPr>
            <w:r w:rsidRPr="00FF75C1">
              <w:t>Enojo</w:t>
            </w:r>
          </w:p>
          <w:p w:rsidR="00F462BC" w:rsidRDefault="00F462BC" w:rsidP="00F462BC">
            <w:pPr>
              <w:pStyle w:val="Prrafodelista"/>
              <w:numPr>
                <w:ilvl w:val="0"/>
                <w:numId w:val="3"/>
              </w:numPr>
              <w:jc w:val="both"/>
            </w:pPr>
            <w:r w:rsidRPr="00FF75C1">
              <w:t>Tristeza</w:t>
            </w:r>
          </w:p>
          <w:p w:rsidR="00F462BC" w:rsidRPr="00FF75C1" w:rsidRDefault="00F462BC" w:rsidP="00F462BC">
            <w:pPr>
              <w:pStyle w:val="Prrafodelista"/>
              <w:jc w:val="both"/>
            </w:pPr>
          </w:p>
          <w:p w:rsidR="00FF75C1" w:rsidRPr="00FF75C1" w:rsidRDefault="00E211A7" w:rsidP="003650EB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Reforzar las prácticas</w:t>
            </w:r>
            <w:r w:rsidR="00FF75C1" w:rsidRPr="00FF75C1">
              <w:t xml:space="preserve"> religiosas del paciente</w:t>
            </w:r>
            <w:r w:rsidR="003650EB">
              <w:t>, una vez por día</w:t>
            </w:r>
            <w:r w:rsidR="00FF75C1" w:rsidRPr="00FF75C1">
              <w:t>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462BC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Brindar tranquilidad e intimidad para los ritos espirituales.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Leerle la biblia o folletos bíblicos</w:t>
            </w:r>
            <w:r w:rsidR="003650EB">
              <w:t>, una vez por día</w:t>
            </w:r>
            <w:r w:rsidRPr="00FF75C1">
              <w:t>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Default="00FF75C1" w:rsidP="00FF75C1">
            <w:pPr>
              <w:pStyle w:val="Prrafodelista"/>
              <w:ind w:left="360"/>
              <w:jc w:val="both"/>
            </w:pPr>
          </w:p>
          <w:p w:rsidR="0028734D" w:rsidRPr="00FF75C1" w:rsidRDefault="0028734D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Permitir  el acceso de un sacerdote.</w:t>
            </w:r>
          </w:p>
          <w:p w:rsidR="00FF75C1" w:rsidRDefault="00FF75C1" w:rsidP="00FF75C1">
            <w:pPr>
              <w:jc w:val="both"/>
            </w:pPr>
          </w:p>
          <w:p w:rsidR="009F4BD7" w:rsidRPr="00FF75C1" w:rsidRDefault="009F4BD7" w:rsidP="00FF75C1">
            <w:pPr>
              <w:jc w:val="both"/>
            </w:pP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3650EB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Participar de los ritos espirituales</w:t>
            </w:r>
            <w:r w:rsidR="003650EB">
              <w:t>, cuando se realice</w:t>
            </w:r>
            <w:r w:rsidRPr="00FF75C1">
              <w:t>.</w:t>
            </w:r>
          </w:p>
          <w:p w:rsidR="00FF75C1" w:rsidRPr="00FF75C1" w:rsidRDefault="00FF75C1" w:rsidP="00FF75C1">
            <w:pPr>
              <w:jc w:val="both"/>
            </w:pPr>
          </w:p>
          <w:p w:rsidR="00FF75C1" w:rsidRDefault="00FF75C1" w:rsidP="00FF75C1">
            <w:pPr>
              <w:jc w:val="both"/>
            </w:pPr>
          </w:p>
          <w:p w:rsidR="009F4BD7" w:rsidRPr="00FF75C1" w:rsidRDefault="009F4BD7" w:rsidP="00FF75C1">
            <w:pPr>
              <w:jc w:val="both"/>
            </w:pP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935029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F75C1">
              <w:t>Explicar a los familiares s</w:t>
            </w:r>
            <w:r w:rsidR="00935029">
              <w:t>obre la evolución</w:t>
            </w:r>
            <w:r w:rsidRPr="00FF75C1">
              <w:t xml:space="preserve"> de</w:t>
            </w:r>
            <w:r w:rsidR="00935029">
              <w:t>l</w:t>
            </w:r>
            <w:r w:rsidRPr="00FF75C1">
              <w:t xml:space="preserve"> paciente</w:t>
            </w:r>
            <w:r w:rsidR="00935029">
              <w:t>, en cada visita</w:t>
            </w:r>
            <w:r w:rsidRPr="00FF75C1">
              <w:t>.</w:t>
            </w:r>
          </w:p>
        </w:tc>
        <w:tc>
          <w:tcPr>
            <w:tcW w:w="4111" w:type="dxa"/>
          </w:tcPr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lastRenderedPageBreak/>
              <w:t>Se deben de respetar las prácticas religiosas y conservarlas.</w:t>
            </w:r>
          </w:p>
          <w:p w:rsidR="00FF75C1" w:rsidRPr="00FF75C1" w:rsidRDefault="00FF75C1" w:rsidP="00FF75C1">
            <w:pPr>
              <w:jc w:val="both"/>
            </w:pPr>
          </w:p>
          <w:p w:rsidR="00F462BC" w:rsidRDefault="00F462BC" w:rsidP="00F462BC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Ciertas creencias y prácticas religiosas o espirituales pueden entran en conflicto con las prácticas de cuidado de la salud prevalentes y pueden ser prohibidas.</w:t>
            </w:r>
          </w:p>
          <w:p w:rsidR="00F462BC" w:rsidRDefault="00F462BC" w:rsidP="00F462BC">
            <w:pPr>
              <w:pStyle w:val="Prrafodelista"/>
            </w:pPr>
          </w:p>
          <w:p w:rsidR="00F462BC" w:rsidRDefault="00F462BC" w:rsidP="00F462BC">
            <w:pPr>
              <w:pStyle w:val="Prrafodelista"/>
              <w:ind w:left="360"/>
              <w:jc w:val="both"/>
            </w:pPr>
          </w:p>
          <w:p w:rsidR="00F462BC" w:rsidRDefault="00F462BC" w:rsidP="00F462BC">
            <w:pPr>
              <w:pStyle w:val="Prrafodelista"/>
              <w:ind w:left="360"/>
              <w:jc w:val="both"/>
            </w:pPr>
          </w:p>
          <w:p w:rsidR="00F462BC" w:rsidRPr="00FF75C1" w:rsidRDefault="00F462BC" w:rsidP="00F462BC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Las creencias y prácticas religiosas de un paciente pueden ser una fuente de consuelo y fuerza.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 intimidad y el silencio proporcionan un ambiente que posibilita la reflexión y contemplación.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 enfermera incluso que no suscribe los mismos valores o creencias religiosas que el paciente puede ayudarle a cubrir sus necesidades espirituales.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Estas medidas pueden ayudar al paciente a mantener los lazos espirituales y a prácticas los ritos importantes.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La enfermera incluso que no suscribe los mismos valores o creencias religiosas que el paciente puede ayudarle a cubrir sus necesidades espirituales.</w:t>
            </w:r>
          </w:p>
          <w:p w:rsidR="00FF75C1" w:rsidRPr="00FF75C1" w:rsidRDefault="00FF75C1" w:rsidP="00FF75C1">
            <w:pPr>
              <w:jc w:val="both"/>
            </w:pPr>
          </w:p>
          <w:p w:rsidR="00FF75C1" w:rsidRPr="00FF75C1" w:rsidRDefault="00FF75C1" w:rsidP="00FF75C1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F75C1">
              <w:t>El empeoramiento del estado de salud, puede alterar la necesidad espiritual.</w:t>
            </w:r>
          </w:p>
        </w:tc>
        <w:tc>
          <w:tcPr>
            <w:tcW w:w="2976" w:type="dxa"/>
          </w:tcPr>
          <w:p w:rsidR="00FF75C1" w:rsidRPr="00FF75C1" w:rsidRDefault="00BC3DE7" w:rsidP="00BC3DE7">
            <w:pPr>
              <w:jc w:val="both"/>
            </w:pPr>
            <w:r w:rsidRPr="00BC3DE7">
              <w:rPr>
                <w:b/>
              </w:rPr>
              <w:lastRenderedPageBreak/>
              <w:t>1-2-3.-</w:t>
            </w:r>
            <w:r>
              <w:t xml:space="preserve"> </w:t>
            </w:r>
            <w:r w:rsidR="00FF75C1" w:rsidRPr="00FF75C1">
              <w:t xml:space="preserve">Durante los días de practicase observo que cuando viene sus familiares, están rezando, pidiendo a Dios sobre </w:t>
            </w:r>
            <w:r>
              <w:t>sus recuperación del señor</w:t>
            </w:r>
            <w:r w:rsidR="00FF75C1" w:rsidRPr="00FF75C1">
              <w:t>.</w:t>
            </w:r>
          </w:p>
          <w:p w:rsidR="00FF75C1" w:rsidRPr="00FF75C1" w:rsidRDefault="00FF75C1" w:rsidP="00FF75C1">
            <w:pPr>
              <w:pStyle w:val="Prrafodelista"/>
              <w:ind w:left="360"/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BC3DE7" w:rsidRDefault="0028734D" w:rsidP="00BC3DE7">
            <w:pPr>
              <w:jc w:val="both"/>
            </w:pPr>
            <w:r w:rsidRPr="0028734D">
              <w:rPr>
                <w:b/>
              </w:rPr>
              <w:t>4.-</w:t>
            </w:r>
            <w:r>
              <w:t xml:space="preserve"> Durante las prácticas religiosas si se logró brindar un ambiente tranquilo.</w:t>
            </w:r>
          </w:p>
          <w:p w:rsidR="00BC3DE7" w:rsidRDefault="00BC3DE7" w:rsidP="00BC3DE7">
            <w:pPr>
              <w:jc w:val="both"/>
            </w:pPr>
          </w:p>
          <w:p w:rsidR="00BC3DE7" w:rsidRDefault="00BC3DE7" w:rsidP="00BC3DE7">
            <w:pPr>
              <w:jc w:val="both"/>
            </w:pPr>
          </w:p>
          <w:p w:rsidR="00FF75C1" w:rsidRPr="0028734D" w:rsidRDefault="0028734D" w:rsidP="00BC3DE7">
            <w:pPr>
              <w:jc w:val="both"/>
            </w:pPr>
            <w:r>
              <w:rPr>
                <w:b/>
              </w:rPr>
              <w:t xml:space="preserve">5.- </w:t>
            </w:r>
            <w:r w:rsidRPr="0028734D">
              <w:t xml:space="preserve">Si se leyó la biblia, con lo cual el paciente después de la lectura se quedó pensativo, reflexionando. </w:t>
            </w:r>
          </w:p>
          <w:p w:rsidR="00FF75C1" w:rsidRPr="0028734D" w:rsidRDefault="00FF75C1" w:rsidP="00FF75C1">
            <w:pPr>
              <w:pStyle w:val="Prrafodelista"/>
              <w:jc w:val="both"/>
            </w:pPr>
          </w:p>
          <w:p w:rsidR="00FF75C1" w:rsidRPr="00FF75C1" w:rsidRDefault="00FF75C1" w:rsidP="00FF75C1">
            <w:pPr>
              <w:pStyle w:val="Prrafodelista"/>
              <w:jc w:val="both"/>
            </w:pPr>
          </w:p>
          <w:p w:rsidR="00FF75C1" w:rsidRDefault="0028734D" w:rsidP="0028734D">
            <w:pPr>
              <w:jc w:val="both"/>
            </w:pPr>
            <w:r w:rsidRPr="0028734D">
              <w:rPr>
                <w:b/>
              </w:rPr>
              <w:t>6.-</w:t>
            </w:r>
            <w:r>
              <w:t xml:space="preserve"> Los fines de semana viene un sacerdote a dar misa, de la cual participa el paciente.</w:t>
            </w:r>
          </w:p>
          <w:p w:rsidR="00BC3DE7" w:rsidRDefault="00BC3DE7" w:rsidP="0028734D">
            <w:pPr>
              <w:jc w:val="both"/>
            </w:pPr>
          </w:p>
          <w:p w:rsidR="00BC3DE7" w:rsidRDefault="0028734D" w:rsidP="0028734D">
            <w:pPr>
              <w:jc w:val="both"/>
            </w:pPr>
            <w:r w:rsidRPr="0028734D">
              <w:rPr>
                <w:b/>
              </w:rPr>
              <w:t>7.-</w:t>
            </w:r>
            <w:r>
              <w:t xml:space="preserve"> Si se participó leyendo la biblia.</w:t>
            </w:r>
          </w:p>
          <w:p w:rsidR="00BC3DE7" w:rsidRDefault="00BC3DE7" w:rsidP="00FF75C1">
            <w:pPr>
              <w:pStyle w:val="Prrafodelista"/>
              <w:ind w:left="360"/>
              <w:jc w:val="both"/>
            </w:pPr>
          </w:p>
          <w:p w:rsidR="00BC3DE7" w:rsidRDefault="00BC3DE7" w:rsidP="00FF75C1">
            <w:pPr>
              <w:pStyle w:val="Prrafodelista"/>
              <w:ind w:left="360"/>
              <w:jc w:val="both"/>
            </w:pPr>
          </w:p>
          <w:p w:rsidR="00BC3DE7" w:rsidRDefault="00BC3DE7" w:rsidP="0028734D">
            <w:pPr>
              <w:jc w:val="both"/>
            </w:pPr>
          </w:p>
          <w:p w:rsidR="00BC3DE7" w:rsidRPr="00FF75C1" w:rsidRDefault="00BC3DE7" w:rsidP="00BC3DE7">
            <w:pPr>
              <w:jc w:val="both"/>
            </w:pPr>
          </w:p>
          <w:p w:rsidR="00FF75C1" w:rsidRPr="00FF75C1" w:rsidRDefault="00BC3DE7" w:rsidP="00FF75C1">
            <w:pPr>
              <w:jc w:val="both"/>
            </w:pPr>
            <w:r w:rsidRPr="00BC3DE7">
              <w:rPr>
                <w:b/>
              </w:rPr>
              <w:t xml:space="preserve">8.- </w:t>
            </w:r>
            <w:r w:rsidR="00FF75C1" w:rsidRPr="00FF75C1">
              <w:t>Se observa a su familia muy aferrada a Dios con esperanza, y fe.</w:t>
            </w:r>
          </w:p>
        </w:tc>
      </w:tr>
    </w:tbl>
    <w:p w:rsidR="000E3DDD" w:rsidRDefault="000E3DDD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8A37C7" w:rsidRPr="008A37C7" w:rsidRDefault="008A37C7" w:rsidP="008A37C7">
      <w:pPr>
        <w:rPr>
          <w:rFonts w:ascii="Arial" w:hAnsi="Arial" w:cs="Arial"/>
          <w:sz w:val="20"/>
          <w:szCs w:val="20"/>
          <w:lang w:val="es-BO" w:eastAsia="es-BO"/>
        </w:rPr>
      </w:pPr>
    </w:p>
    <w:p w:rsidR="00AF385F" w:rsidRDefault="00AF385F" w:rsidP="00AF385F">
      <w:pPr>
        <w:spacing w:after="200" w:line="276" w:lineRule="auto"/>
        <w:ind w:left="720"/>
        <w:contextualSpacing/>
        <w:jc w:val="center"/>
        <w:rPr>
          <w:b/>
          <w:lang w:val="es-BO" w:eastAsia="es-BO"/>
        </w:rPr>
      </w:pPr>
    </w:p>
    <w:p w:rsidR="008A37C7" w:rsidRPr="008A37C7" w:rsidRDefault="00AF385F" w:rsidP="00AF385F">
      <w:pPr>
        <w:spacing w:after="200" w:line="276" w:lineRule="auto"/>
        <w:ind w:left="720"/>
        <w:contextualSpacing/>
        <w:jc w:val="center"/>
        <w:rPr>
          <w:b/>
          <w:lang w:val="es-BO" w:eastAsia="es-BO"/>
        </w:rPr>
      </w:pPr>
      <w:r w:rsidRPr="008A37C7">
        <w:rPr>
          <w:b/>
          <w:lang w:val="es-BO" w:eastAsia="es-BO"/>
        </w:rPr>
        <w:lastRenderedPageBreak/>
        <w:t>PATRÓN DE ENFRENTA</w:t>
      </w:r>
      <w:r w:rsidRPr="00AF385F">
        <w:rPr>
          <w:b/>
          <w:lang w:val="es-BO" w:eastAsia="es-BO"/>
        </w:rPr>
        <w:t>MIENTO Y TOLERANCIA DEL STRESS</w:t>
      </w:r>
    </w:p>
    <w:p w:rsidR="00D6405C" w:rsidRPr="008A37C7" w:rsidRDefault="00D6405C">
      <w:pPr>
        <w:rPr>
          <w:lang w:val="es-BO"/>
        </w:rPr>
      </w:pPr>
    </w:p>
    <w:tbl>
      <w:tblPr>
        <w:tblStyle w:val="Tablaconcuadrcula"/>
        <w:tblpPr w:leftFromText="141" w:rightFromText="141" w:vertAnchor="page" w:horzAnchor="margin" w:tblpXSpec="center" w:tblpY="2641"/>
        <w:tblW w:w="15352" w:type="dxa"/>
        <w:tblLook w:val="0000" w:firstRow="0" w:lastRow="0" w:firstColumn="0" w:lastColumn="0" w:noHBand="0" w:noVBand="0"/>
      </w:tblPr>
      <w:tblGrid>
        <w:gridCol w:w="1951"/>
        <w:gridCol w:w="2487"/>
        <w:gridCol w:w="3827"/>
        <w:gridCol w:w="4111"/>
        <w:gridCol w:w="2976"/>
      </w:tblGrid>
      <w:tr w:rsidR="00D6405C" w:rsidRPr="00FF75C1" w:rsidTr="008A37C7">
        <w:trPr>
          <w:trHeight w:val="580"/>
        </w:trPr>
        <w:tc>
          <w:tcPr>
            <w:tcW w:w="1951" w:type="dxa"/>
          </w:tcPr>
          <w:p w:rsidR="00D6405C" w:rsidRPr="00FF75C1" w:rsidRDefault="00D6405C" w:rsidP="008A37C7">
            <w:pPr>
              <w:jc w:val="center"/>
              <w:rPr>
                <w:b/>
              </w:rPr>
            </w:pPr>
            <w:r w:rsidRPr="00FF75C1">
              <w:rPr>
                <w:b/>
              </w:rPr>
              <w:t>DIAGNOSTICO</w:t>
            </w:r>
          </w:p>
        </w:tc>
        <w:tc>
          <w:tcPr>
            <w:tcW w:w="2487" w:type="dxa"/>
          </w:tcPr>
          <w:p w:rsidR="00D6405C" w:rsidRPr="00FF75C1" w:rsidRDefault="00D6405C" w:rsidP="008A37C7">
            <w:pPr>
              <w:jc w:val="center"/>
              <w:rPr>
                <w:b/>
              </w:rPr>
            </w:pPr>
            <w:r w:rsidRPr="00FF75C1">
              <w:rPr>
                <w:b/>
              </w:rPr>
              <w:t>OBJETIVO</w:t>
            </w:r>
          </w:p>
        </w:tc>
        <w:tc>
          <w:tcPr>
            <w:tcW w:w="3827" w:type="dxa"/>
          </w:tcPr>
          <w:p w:rsidR="00D6405C" w:rsidRPr="00FF75C1" w:rsidRDefault="00D6405C" w:rsidP="008A37C7">
            <w:pPr>
              <w:jc w:val="center"/>
              <w:rPr>
                <w:b/>
              </w:rPr>
            </w:pPr>
            <w:r w:rsidRPr="00FF75C1">
              <w:rPr>
                <w:b/>
              </w:rPr>
              <w:t>INTERVENCIONES</w:t>
            </w:r>
          </w:p>
        </w:tc>
        <w:tc>
          <w:tcPr>
            <w:tcW w:w="4111" w:type="dxa"/>
          </w:tcPr>
          <w:p w:rsidR="00D6405C" w:rsidRPr="00FF75C1" w:rsidRDefault="00D6405C" w:rsidP="008A37C7">
            <w:pPr>
              <w:jc w:val="center"/>
              <w:rPr>
                <w:b/>
              </w:rPr>
            </w:pPr>
            <w:r w:rsidRPr="00FF75C1">
              <w:rPr>
                <w:b/>
              </w:rPr>
              <w:t>PRINCIPIOS</w:t>
            </w:r>
          </w:p>
          <w:p w:rsidR="00D6405C" w:rsidRPr="00FF75C1" w:rsidRDefault="00D6405C" w:rsidP="008A37C7">
            <w:pPr>
              <w:jc w:val="center"/>
              <w:rPr>
                <w:b/>
              </w:rPr>
            </w:pPr>
            <w:r w:rsidRPr="00FF75C1">
              <w:rPr>
                <w:b/>
              </w:rPr>
              <w:t>CIENTIFICOS</w:t>
            </w:r>
          </w:p>
        </w:tc>
        <w:tc>
          <w:tcPr>
            <w:tcW w:w="2976" w:type="dxa"/>
          </w:tcPr>
          <w:p w:rsidR="00D6405C" w:rsidRPr="00FF75C1" w:rsidRDefault="00D6405C" w:rsidP="008A37C7">
            <w:pPr>
              <w:jc w:val="center"/>
              <w:rPr>
                <w:b/>
              </w:rPr>
            </w:pPr>
            <w:r w:rsidRPr="00FF75C1">
              <w:rPr>
                <w:b/>
              </w:rPr>
              <w:t>EVALUACION</w:t>
            </w:r>
          </w:p>
        </w:tc>
      </w:tr>
      <w:tr w:rsidR="00D6405C" w:rsidRPr="00FF75C1" w:rsidTr="008A37C7">
        <w:trPr>
          <w:trHeight w:val="2546"/>
        </w:trPr>
        <w:tc>
          <w:tcPr>
            <w:tcW w:w="1951" w:type="dxa"/>
          </w:tcPr>
          <w:p w:rsidR="00D6405C" w:rsidRPr="00DA5ECA" w:rsidRDefault="00D6405C" w:rsidP="008A37C7">
            <w:pPr>
              <w:jc w:val="both"/>
              <w:rPr>
                <w:lang w:val="es-ES_tradnl"/>
              </w:rPr>
            </w:pPr>
            <w:r w:rsidRPr="00F36140">
              <w:rPr>
                <w:bCs/>
              </w:rPr>
              <w:t>Ansiedad relacionado con ambiente y rutinas desconocidas, conocimiento insuficiente del problema, estudios diagnósticos, tratamientos y pérdida del control</w:t>
            </w:r>
          </w:p>
          <w:p w:rsidR="00D6405C" w:rsidRPr="00DA5ECA" w:rsidRDefault="00D6405C" w:rsidP="008A37C7">
            <w:pPr>
              <w:jc w:val="both"/>
              <w:rPr>
                <w:lang w:val="es-ES_tradnl"/>
              </w:rPr>
            </w:pPr>
          </w:p>
          <w:p w:rsidR="00D6405C" w:rsidRPr="00DA5ECA" w:rsidRDefault="00D6405C" w:rsidP="008A37C7">
            <w:pPr>
              <w:jc w:val="both"/>
              <w:rPr>
                <w:lang w:val="es-ES_tradnl"/>
              </w:rPr>
            </w:pPr>
          </w:p>
          <w:p w:rsidR="00D6405C" w:rsidRPr="00DA5ECA" w:rsidRDefault="00D6405C" w:rsidP="008A37C7">
            <w:pPr>
              <w:jc w:val="both"/>
              <w:rPr>
                <w:lang w:val="es-ES_tradnl"/>
              </w:rPr>
            </w:pPr>
          </w:p>
          <w:p w:rsidR="00D6405C" w:rsidRPr="00DA5ECA" w:rsidRDefault="00D6405C" w:rsidP="008A37C7">
            <w:pPr>
              <w:jc w:val="both"/>
              <w:rPr>
                <w:lang w:val="es-ES_tradnl"/>
              </w:rPr>
            </w:pPr>
          </w:p>
        </w:tc>
        <w:tc>
          <w:tcPr>
            <w:tcW w:w="2487" w:type="dxa"/>
          </w:tcPr>
          <w:p w:rsidR="00D6405C" w:rsidRDefault="00D6405C" w:rsidP="008A37C7">
            <w:pPr>
              <w:jc w:val="both"/>
            </w:pPr>
            <w:r w:rsidRPr="00F36140">
              <w:t xml:space="preserve">El paciente será capaz de </w:t>
            </w:r>
            <w:r>
              <w:t>:</w:t>
            </w:r>
            <w:r w:rsidRPr="00F36140">
              <w:t xml:space="preserve"> </w:t>
            </w:r>
          </w:p>
          <w:p w:rsidR="00D6405C" w:rsidRPr="00626B4F" w:rsidRDefault="00D6405C" w:rsidP="008A37C7">
            <w:pPr>
              <w:pStyle w:val="Prrafodelista"/>
              <w:numPr>
                <w:ilvl w:val="0"/>
                <w:numId w:val="9"/>
              </w:numPr>
              <w:jc w:val="both"/>
            </w:pPr>
            <w:r w:rsidRPr="00626B4F">
              <w:t>Control de la ansiedad</w:t>
            </w:r>
          </w:p>
          <w:p w:rsidR="00D6405C" w:rsidRPr="00626B4F" w:rsidRDefault="00D6405C" w:rsidP="008A37C7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</w:pPr>
            <w:r w:rsidRPr="00626B4F">
              <w:t>Buscar información para reducir la</w:t>
            </w:r>
          </w:p>
          <w:p w:rsidR="00D6405C" w:rsidRPr="00626B4F" w:rsidRDefault="00127D4C" w:rsidP="008A37C7">
            <w:pPr>
              <w:pStyle w:val="Prrafodelista"/>
              <w:autoSpaceDE w:val="0"/>
              <w:autoSpaceDN w:val="0"/>
              <w:adjustRightInd w:val="0"/>
              <w:ind w:left="360"/>
              <w:jc w:val="both"/>
            </w:pPr>
            <w:proofErr w:type="gramStart"/>
            <w:r>
              <w:t>a</w:t>
            </w:r>
            <w:r w:rsidR="00D6405C" w:rsidRPr="00626B4F">
              <w:t>nsiedad</w:t>
            </w:r>
            <w:proofErr w:type="gramEnd"/>
            <w:r w:rsidR="00D6405C" w:rsidRPr="00626B4F">
              <w:t>.</w:t>
            </w:r>
          </w:p>
          <w:p w:rsidR="00D6405C" w:rsidRPr="00626B4F" w:rsidRDefault="00D6405C" w:rsidP="008A37C7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</w:pPr>
            <w:r w:rsidRPr="00626B4F">
              <w:t>Control del miedo, acciones personales para eliminar o reducir los sentimientos.</w:t>
            </w:r>
          </w:p>
          <w:p w:rsidR="00D6405C" w:rsidRDefault="00D6405C" w:rsidP="008A37C7">
            <w:pPr>
              <w:pStyle w:val="Prrafodelista"/>
              <w:numPr>
                <w:ilvl w:val="0"/>
                <w:numId w:val="9"/>
              </w:numPr>
              <w:jc w:val="both"/>
            </w:pPr>
            <w:r w:rsidRPr="00626B4F">
              <w:t>Toma de decisiones</w:t>
            </w:r>
          </w:p>
          <w:p w:rsidR="00D6405C" w:rsidRPr="00FF75C1" w:rsidRDefault="00D6405C" w:rsidP="008A37C7">
            <w:pPr>
              <w:pStyle w:val="Prrafodelista"/>
              <w:ind w:left="360"/>
              <w:jc w:val="both"/>
            </w:pPr>
            <w:r>
              <w:t>Durante su hospitalización  a corto plazo.</w:t>
            </w:r>
          </w:p>
        </w:tc>
        <w:tc>
          <w:tcPr>
            <w:tcW w:w="3827" w:type="dxa"/>
          </w:tcPr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127D4C">
              <w:rPr>
                <w:b/>
              </w:rPr>
              <w:t>1.-</w:t>
            </w:r>
            <w:r w:rsidRPr="00F36140">
              <w:t>Disminución de la ansiedad.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Proporcionar información objetiva respecto al diagnóstico, tratamiento.</w:t>
            </w:r>
          </w:p>
          <w:p w:rsidR="00D6405C" w:rsidRDefault="00D6405C" w:rsidP="008A37C7">
            <w:pPr>
              <w:autoSpaceDE w:val="0"/>
              <w:autoSpaceDN w:val="0"/>
              <w:adjustRightInd w:val="0"/>
              <w:jc w:val="both"/>
            </w:pPr>
            <w:r>
              <w:t>-</w:t>
            </w:r>
            <w:r w:rsidRPr="00F36140">
              <w:t>Reforzar la información suministrada por los otros miembros del equipo de cuidados, si procede.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>
              <w:t>-informar al paciente sobre todos los procedimientos a realizar.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127D4C">
              <w:rPr>
                <w:b/>
              </w:rPr>
              <w:t>2.-</w:t>
            </w:r>
            <w:r w:rsidRPr="00F36140">
              <w:t>Presencia</w:t>
            </w:r>
            <w:r>
              <w:t xml:space="preserve"> del profesional de enfermería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Escuchar las preocupaciones de la paciente</w:t>
            </w:r>
            <w:r>
              <w:t>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Permanecer con la paciente para fomentar seguridad y disminuir los miedos.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127D4C">
              <w:rPr>
                <w:b/>
              </w:rPr>
              <w:t>3.-</w:t>
            </w:r>
            <w:r w:rsidRPr="00F36140">
              <w:t>Potenciación de la seguridad.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Permanecer con el paciente para fomentar su seguridad durante los periodos de ansiedad.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Explicar a la paciente y familia todas las pruebas y procedimientos.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Responder a las preguntas sobre su salud de una manera sincera.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127D4C">
              <w:rPr>
                <w:b/>
              </w:rPr>
              <w:t>4.-</w:t>
            </w:r>
            <w:r w:rsidRPr="00F36140">
              <w:t xml:space="preserve"> Aumentar el afrontamiento.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 xml:space="preserve">- Ayudar a la paciente a identificar la información que más le interesa </w:t>
            </w:r>
            <w:r w:rsidRPr="00F36140">
              <w:lastRenderedPageBreak/>
              <w:t>obtener.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Evaluar la capacidad de la paciente para tomar decisiones.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127D4C">
              <w:rPr>
                <w:b/>
              </w:rPr>
              <w:t>5.-</w:t>
            </w:r>
            <w:r w:rsidRPr="00F36140">
              <w:t>Apoyo emocional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Animar a la paciente a que exprese los sentimientos de ansiedad, ir</w:t>
            </w:r>
            <w:r>
              <w:t>a</w:t>
            </w:r>
            <w:r w:rsidRPr="00F36140">
              <w:t xml:space="preserve">, tristeza </w:t>
            </w:r>
            <w:proofErr w:type="spellStart"/>
            <w:proofErr w:type="gramStart"/>
            <w:r w:rsidRPr="00F36140">
              <w:t>y</w:t>
            </w:r>
            <w:proofErr w:type="spellEnd"/>
            <w:proofErr w:type="gramEnd"/>
            <w:r w:rsidRPr="00F36140">
              <w:t xml:space="preserve"> impotencia.</w:t>
            </w:r>
          </w:p>
          <w:p w:rsidR="00D6405C" w:rsidRPr="00F36140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Escuchar las expresiones de sentimiento y creencias.</w:t>
            </w:r>
          </w:p>
          <w:p w:rsidR="00D6405C" w:rsidRPr="00FF75C1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F36140">
              <w:t>- Remitir a servicios de asesoramiento si se precisa.</w:t>
            </w:r>
          </w:p>
        </w:tc>
        <w:tc>
          <w:tcPr>
            <w:tcW w:w="4111" w:type="dxa"/>
          </w:tcPr>
          <w:p w:rsidR="00D6405C" w:rsidRDefault="00D6405C" w:rsidP="008A37C7">
            <w:pPr>
              <w:jc w:val="both"/>
            </w:pPr>
            <w:r w:rsidRPr="00127D4C">
              <w:rPr>
                <w:b/>
              </w:rPr>
              <w:lastRenderedPageBreak/>
              <w:t>1.-</w:t>
            </w:r>
            <w:r w:rsidRPr="00F36140">
              <w:t>El darle una información correcta puede ayudar a disminuir la ansiedad del paciente asociada a lo desconocida y extraño.</w:t>
            </w:r>
          </w:p>
          <w:p w:rsidR="00D6405C" w:rsidRDefault="00D6405C" w:rsidP="008A37C7">
            <w:pPr>
              <w:jc w:val="both"/>
            </w:pPr>
            <w:r w:rsidRPr="00127D4C">
              <w:rPr>
                <w:b/>
              </w:rPr>
              <w:t>1.-</w:t>
            </w:r>
            <w:r>
              <w:t>Un proceso de admisión tranquilo y profesional y una presentación puede aliviar al paciente y establecer un tono positivo para su estancia  en el hospital.</w:t>
            </w:r>
          </w:p>
          <w:p w:rsidR="00D6405C" w:rsidRDefault="00D6405C" w:rsidP="008A37C7">
            <w:pPr>
              <w:jc w:val="both"/>
            </w:pPr>
          </w:p>
          <w:p w:rsidR="00D6405C" w:rsidRDefault="00D6405C" w:rsidP="008A37C7">
            <w:pPr>
              <w:jc w:val="both"/>
            </w:pPr>
          </w:p>
          <w:p w:rsidR="00D6405C" w:rsidRDefault="00D6405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D6405C" w:rsidRDefault="00D6405C" w:rsidP="008A37C7">
            <w:pPr>
              <w:jc w:val="both"/>
            </w:pPr>
            <w:r w:rsidRPr="00127D4C">
              <w:rPr>
                <w:b/>
              </w:rPr>
              <w:t>3.-</w:t>
            </w:r>
            <w:r>
              <w:t>El apoyo a las personas de apoyo del paciente pueden fomentar su capacidad de ayudar a éste.</w:t>
            </w:r>
          </w:p>
          <w:p w:rsidR="00D6405C" w:rsidRDefault="00D6405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127D4C" w:rsidRDefault="00127D4C" w:rsidP="008A37C7">
            <w:pPr>
              <w:jc w:val="both"/>
            </w:pPr>
          </w:p>
          <w:p w:rsidR="00D6405C" w:rsidRDefault="00D6405C" w:rsidP="008A37C7">
            <w:pPr>
              <w:jc w:val="both"/>
            </w:pPr>
            <w:r w:rsidRPr="00127D4C">
              <w:rPr>
                <w:b/>
              </w:rPr>
              <w:t>4.-</w:t>
            </w:r>
            <w:r>
              <w:t xml:space="preserve">La enseñanza del paciente  sobre las pruebas  y medidas de tratamiento pueden ayudar a disminuir su miedo y </w:t>
            </w:r>
            <w:r>
              <w:lastRenderedPageBreak/>
              <w:t>ansiedad asociados a lo desconocido y mejorar su sensación de control sobre la situación.</w:t>
            </w:r>
          </w:p>
          <w:p w:rsidR="00D6405C" w:rsidRDefault="00D6405C" w:rsidP="008A37C7">
            <w:pPr>
              <w:jc w:val="both"/>
            </w:pPr>
          </w:p>
          <w:p w:rsidR="00D6405C" w:rsidRDefault="00D6405C" w:rsidP="008A37C7">
            <w:pPr>
              <w:jc w:val="both"/>
            </w:pPr>
          </w:p>
          <w:p w:rsidR="00D6405C" w:rsidRPr="00FF75C1" w:rsidRDefault="00D6405C" w:rsidP="008A37C7">
            <w:pPr>
              <w:jc w:val="both"/>
            </w:pPr>
            <w:r w:rsidRPr="00127D4C">
              <w:rPr>
                <w:b/>
              </w:rPr>
              <w:t>2-5.-</w:t>
            </w:r>
            <w:r>
              <w:t xml:space="preserve"> El proporcionarle apoyo emocional  y el animarle a compartir puede ayudar al cliente a aclarar y expresar sus temores, permitiendo a la enfermera  conocer sus sentimientos.</w:t>
            </w:r>
          </w:p>
        </w:tc>
        <w:tc>
          <w:tcPr>
            <w:tcW w:w="2976" w:type="dxa"/>
          </w:tcPr>
          <w:p w:rsidR="00D6405C" w:rsidRDefault="00D6405C" w:rsidP="008A37C7">
            <w:pPr>
              <w:autoSpaceDE w:val="0"/>
              <w:autoSpaceDN w:val="0"/>
              <w:adjustRightInd w:val="0"/>
              <w:jc w:val="both"/>
            </w:pPr>
            <w:r w:rsidRPr="00127D4C">
              <w:rPr>
                <w:b/>
              </w:rPr>
              <w:lastRenderedPageBreak/>
              <w:t>1.-</w:t>
            </w:r>
            <w:r>
              <w:t xml:space="preserve">se proporciona a paciente información  acerca de su </w:t>
            </w:r>
            <w:r w:rsidR="00BE2033">
              <w:t>diagnóstico</w:t>
            </w:r>
            <w:r>
              <w:t xml:space="preserve">, tratamiento, etc. Con ayuda de un afiche que se </w:t>
            </w:r>
            <w:r w:rsidR="00BE2033">
              <w:t>utilizó</w:t>
            </w:r>
            <w:r>
              <w:t xml:space="preserve"> para  ayudar al paciente para captar la información con mayor facilidad. También se evaluó la información que logro captar y luego se reforzó los puntos débiles.</w:t>
            </w:r>
          </w:p>
          <w:p w:rsidR="00D6405C" w:rsidRPr="00FF75C1" w:rsidRDefault="00D6405C" w:rsidP="008A37C7">
            <w:pPr>
              <w:jc w:val="both"/>
            </w:pPr>
            <w:r w:rsidRPr="00127D4C">
              <w:rPr>
                <w:b/>
              </w:rPr>
              <w:t>2.-</w:t>
            </w:r>
            <w:r>
              <w:t xml:space="preserve"> paciente manifiesta tener preocupaciones económicas  y laborales ya que la familia se sustenta con sus ingresos, también manifiesta sentir impotencia al no poder hacer nada con respecto a su situación vivida anteriormente ( ser atracado), también manifiesta sentir miedo  con que su salud se agrave. Se apoya al paciente y se le indica que el hospital cuenta con una visitadora social </w:t>
            </w:r>
            <w:r>
              <w:lastRenderedPageBreak/>
              <w:t>que le puede ayudar a disminuir los costos de hospitalización, también se indica que debe de ir a denunciar el hecho ocurrido.</w:t>
            </w:r>
          </w:p>
        </w:tc>
      </w:tr>
    </w:tbl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Default="00D6405C"/>
    <w:p w:rsidR="00D6405C" w:rsidRPr="00AF385F" w:rsidRDefault="00D6405C" w:rsidP="00AF385F">
      <w:pPr>
        <w:jc w:val="center"/>
        <w:rPr>
          <w:b/>
        </w:rPr>
      </w:pPr>
    </w:p>
    <w:p w:rsidR="00AF385F" w:rsidRDefault="00AF385F" w:rsidP="00AF385F">
      <w:pPr>
        <w:jc w:val="center"/>
        <w:rPr>
          <w:b/>
          <w:lang w:eastAsia="es-BO"/>
        </w:rPr>
      </w:pPr>
    </w:p>
    <w:p w:rsidR="00D6405C" w:rsidRPr="00AF385F" w:rsidRDefault="00AF385F" w:rsidP="00AF385F">
      <w:pPr>
        <w:jc w:val="center"/>
        <w:rPr>
          <w:b/>
        </w:rPr>
      </w:pPr>
      <w:r w:rsidRPr="00AF385F">
        <w:rPr>
          <w:b/>
          <w:lang w:eastAsia="es-BO"/>
        </w:rPr>
        <w:lastRenderedPageBreak/>
        <w:t>PATRÓN REPRODUCTIVO SEXUAL</w:t>
      </w:r>
    </w:p>
    <w:p w:rsidR="00D6405C" w:rsidRDefault="00D6405C"/>
    <w:p w:rsidR="00D6405C" w:rsidRDefault="00D6405C"/>
    <w:tbl>
      <w:tblPr>
        <w:tblStyle w:val="Tablaconcuadrcula"/>
        <w:tblW w:w="15352" w:type="dxa"/>
        <w:tblInd w:w="-663" w:type="dxa"/>
        <w:tblLook w:val="0000" w:firstRow="0" w:lastRow="0" w:firstColumn="0" w:lastColumn="0" w:noHBand="0" w:noVBand="0"/>
      </w:tblPr>
      <w:tblGrid>
        <w:gridCol w:w="1951"/>
        <w:gridCol w:w="2487"/>
        <w:gridCol w:w="3827"/>
        <w:gridCol w:w="4111"/>
        <w:gridCol w:w="2976"/>
      </w:tblGrid>
      <w:tr w:rsidR="00D6405C" w:rsidRPr="00FF75C1" w:rsidTr="00803B57">
        <w:trPr>
          <w:trHeight w:val="580"/>
        </w:trPr>
        <w:tc>
          <w:tcPr>
            <w:tcW w:w="1951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bookmarkStart w:id="0" w:name="_GoBack"/>
            <w:bookmarkEnd w:id="0"/>
            <w:r w:rsidRPr="00FF75C1">
              <w:rPr>
                <w:b/>
              </w:rPr>
              <w:t>DIAGNOSTICO</w:t>
            </w:r>
          </w:p>
        </w:tc>
        <w:tc>
          <w:tcPr>
            <w:tcW w:w="2487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OBJETIVO</w:t>
            </w:r>
          </w:p>
        </w:tc>
        <w:tc>
          <w:tcPr>
            <w:tcW w:w="3827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INTERVENCIONES</w:t>
            </w:r>
          </w:p>
        </w:tc>
        <w:tc>
          <w:tcPr>
            <w:tcW w:w="4111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PRINCIPIOS</w:t>
            </w:r>
          </w:p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CIENTIFICOS</w:t>
            </w:r>
          </w:p>
        </w:tc>
        <w:tc>
          <w:tcPr>
            <w:tcW w:w="2976" w:type="dxa"/>
          </w:tcPr>
          <w:p w:rsidR="00D6405C" w:rsidRPr="00FF75C1" w:rsidRDefault="00D6405C" w:rsidP="005F0F9C">
            <w:pPr>
              <w:jc w:val="center"/>
              <w:rPr>
                <w:b/>
              </w:rPr>
            </w:pPr>
            <w:r w:rsidRPr="00FF75C1">
              <w:rPr>
                <w:b/>
              </w:rPr>
              <w:t>EVALUACION</w:t>
            </w:r>
          </w:p>
        </w:tc>
      </w:tr>
      <w:tr w:rsidR="00D6405C" w:rsidRPr="00FF75C1" w:rsidTr="00803B57">
        <w:trPr>
          <w:trHeight w:val="2546"/>
        </w:trPr>
        <w:tc>
          <w:tcPr>
            <w:tcW w:w="1951" w:type="dxa"/>
          </w:tcPr>
          <w:p w:rsidR="00D6405C" w:rsidRPr="00D6405C" w:rsidRDefault="00D6405C" w:rsidP="00D6405C">
            <w:pPr>
              <w:tabs>
                <w:tab w:val="left" w:pos="2364"/>
              </w:tabs>
              <w:spacing w:line="360" w:lineRule="auto"/>
              <w:jc w:val="both"/>
            </w:pPr>
            <w:r w:rsidRPr="0004721E">
              <w:t>Real déficit de autoexamen testicular  relacionado a la falta de conocimiento.</w:t>
            </w:r>
          </w:p>
        </w:tc>
        <w:tc>
          <w:tcPr>
            <w:tcW w:w="2487" w:type="dxa"/>
          </w:tcPr>
          <w:p w:rsidR="00D6405C" w:rsidRDefault="00D6405C" w:rsidP="00D6405C">
            <w:pPr>
              <w:jc w:val="both"/>
            </w:pPr>
            <w:r w:rsidRPr="00F36140">
              <w:t xml:space="preserve">El paciente será capaz de </w:t>
            </w:r>
            <w:r>
              <w:t>:</w:t>
            </w:r>
            <w:r w:rsidRPr="00F36140">
              <w:t xml:space="preserve"> </w:t>
            </w:r>
          </w:p>
          <w:p w:rsidR="00D6405C" w:rsidRDefault="00D6405C" w:rsidP="00D6405C">
            <w:pPr>
              <w:jc w:val="both"/>
            </w:pPr>
            <w:r>
              <w:t>Realizarse el autoexamen testicular y conocer su importancia durante su hospitalización  a corto plazo.</w:t>
            </w:r>
          </w:p>
          <w:p w:rsidR="00D6405C" w:rsidRPr="00FF75C1" w:rsidRDefault="00D6405C" w:rsidP="005F0F9C">
            <w:pPr>
              <w:pStyle w:val="Prrafodelista"/>
              <w:ind w:left="360"/>
              <w:jc w:val="both"/>
            </w:pPr>
          </w:p>
        </w:tc>
        <w:tc>
          <w:tcPr>
            <w:tcW w:w="3827" w:type="dxa"/>
          </w:tcPr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00359">
              <w:rPr>
                <w:b/>
              </w:rPr>
              <w:t>1.-</w:t>
            </w:r>
            <w:r>
              <w:t xml:space="preserve">Explicar al paciente la importancia 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De realizarse el autoexamen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00359">
              <w:rPr>
                <w:b/>
              </w:rPr>
              <w:t>2.-</w:t>
            </w:r>
            <w:r>
              <w:t xml:space="preserve">Explicar al paciente la realización 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>
              <w:t>Del autoexamen testicular mediante:</w:t>
            </w:r>
          </w:p>
          <w:p w:rsidR="00D6405C" w:rsidRPr="00FF69C6" w:rsidRDefault="00D6405C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r w:rsidRPr="00FF69C6">
              <w:t>Cartillas</w:t>
            </w:r>
          </w:p>
          <w:p w:rsidR="00D6405C" w:rsidRPr="00FF69C6" w:rsidRDefault="00D6405C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r w:rsidRPr="00FF69C6">
              <w:t>Afiches</w:t>
            </w:r>
          </w:p>
          <w:p w:rsidR="00D6405C" w:rsidRDefault="00123075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proofErr w:type="spellStart"/>
            <w:r>
              <w:t>Papelo</w:t>
            </w:r>
            <w:r w:rsidR="00D6405C" w:rsidRPr="00FF69C6">
              <w:t>grafo</w:t>
            </w:r>
            <w:proofErr w:type="spellEnd"/>
          </w:p>
          <w:p w:rsidR="00D6405C" w:rsidRDefault="00D6405C" w:rsidP="00D6405C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</w:pPr>
            <w:r>
              <w:t>Revistas.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00359">
              <w:rPr>
                <w:b/>
              </w:rPr>
              <w:t>3.-</w:t>
            </w:r>
            <w:r>
              <w:t>Explicarle las complicaciones a nivel 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6B2A6C" w:rsidRDefault="006B2A6C" w:rsidP="00D6405C">
            <w:pPr>
              <w:autoSpaceDE w:val="0"/>
              <w:autoSpaceDN w:val="0"/>
              <w:adjustRightInd w:val="0"/>
              <w:jc w:val="both"/>
            </w:pPr>
          </w:p>
          <w:p w:rsidR="006B2A6C" w:rsidRDefault="006B2A6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00359">
              <w:rPr>
                <w:b/>
              </w:rPr>
              <w:t>4.-</w:t>
            </w:r>
            <w:r>
              <w:t>Evaluar  los conocimientos adquiridos sobre el autoexamen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00359">
              <w:rPr>
                <w:b/>
              </w:rPr>
              <w:t>5.-</w:t>
            </w:r>
            <w:r>
              <w:t xml:space="preserve"> Retroalimentación sobre el autoexamen testicular.</w:t>
            </w:r>
          </w:p>
          <w:p w:rsidR="00D6405C" w:rsidRDefault="00D6405C" w:rsidP="00D6405C">
            <w:pPr>
              <w:autoSpaceDE w:val="0"/>
              <w:autoSpaceDN w:val="0"/>
              <w:adjustRightInd w:val="0"/>
              <w:jc w:val="both"/>
            </w:pPr>
          </w:p>
          <w:p w:rsidR="00D6405C" w:rsidRPr="00FF75C1" w:rsidRDefault="00D6405C" w:rsidP="00D6405C">
            <w:pPr>
              <w:autoSpaceDE w:val="0"/>
              <w:autoSpaceDN w:val="0"/>
              <w:adjustRightInd w:val="0"/>
              <w:jc w:val="both"/>
            </w:pPr>
            <w:r w:rsidRPr="00F00359">
              <w:rPr>
                <w:b/>
              </w:rPr>
              <w:lastRenderedPageBreak/>
              <w:t>6.-</w:t>
            </w:r>
            <w:r>
              <w:t>Indicarle la importancia de realizarse  una revisión médica con el  urólogo.</w:t>
            </w:r>
          </w:p>
        </w:tc>
        <w:tc>
          <w:tcPr>
            <w:tcW w:w="4111" w:type="dxa"/>
          </w:tcPr>
          <w:p w:rsidR="00D6405C" w:rsidRDefault="006B2A6C" w:rsidP="006B2A6C">
            <w:pPr>
              <w:jc w:val="both"/>
            </w:pPr>
            <w:r w:rsidRPr="00F00359">
              <w:rPr>
                <w:b/>
              </w:rPr>
              <w:lastRenderedPageBreak/>
              <w:t>1.-</w:t>
            </w:r>
            <w:r w:rsidRPr="00F36140">
              <w:t xml:space="preserve">El </w:t>
            </w:r>
            <w:r>
              <w:t xml:space="preserve">proporcionar </w:t>
            </w:r>
            <w:r w:rsidRPr="00F36140">
              <w:t>una información correcta</w:t>
            </w:r>
            <w:r>
              <w:t xml:space="preserve"> sobre el autoexamen testicular le ayudara a aumentar sus conocimientos.</w:t>
            </w:r>
          </w:p>
          <w:p w:rsidR="006B2A6C" w:rsidRDefault="006B2A6C" w:rsidP="006B2A6C">
            <w:pPr>
              <w:jc w:val="both"/>
            </w:pPr>
          </w:p>
          <w:p w:rsidR="006B2A6C" w:rsidRDefault="006B2A6C" w:rsidP="006B2A6C">
            <w:pPr>
              <w:jc w:val="both"/>
            </w:pPr>
            <w:r w:rsidRPr="00F00359">
              <w:rPr>
                <w:b/>
              </w:rPr>
              <w:t>2.-</w:t>
            </w:r>
            <w:r>
              <w:t xml:space="preserve"> El aprendizaje es mejor captado por el receptor mediante el uso de  recursos didácticos.</w:t>
            </w:r>
          </w:p>
          <w:p w:rsidR="006B2A6C" w:rsidRPr="006B2A6C" w:rsidRDefault="006B2A6C" w:rsidP="006B2A6C"/>
          <w:p w:rsidR="006B2A6C" w:rsidRPr="006B2A6C" w:rsidRDefault="006B2A6C" w:rsidP="006B2A6C"/>
          <w:p w:rsidR="006B2A6C" w:rsidRPr="006B2A6C" w:rsidRDefault="006B2A6C" w:rsidP="006B2A6C"/>
          <w:p w:rsidR="006B2A6C" w:rsidRDefault="006B2A6C" w:rsidP="006B2A6C"/>
          <w:p w:rsidR="006B2A6C" w:rsidRDefault="006B2A6C" w:rsidP="006B2A6C">
            <w:pPr>
              <w:jc w:val="both"/>
            </w:pPr>
            <w:r w:rsidRPr="00F00359">
              <w:rPr>
                <w:b/>
              </w:rPr>
              <w:t>3.-</w:t>
            </w:r>
            <w:r>
              <w:t xml:space="preserve"> Proporcionar al paciente una información completa  sobre  la importancia del autoexamen testicular  le ayudara a comprender mejor complicaciones prevenibles y detectadas por el autoexamen testicular.</w:t>
            </w:r>
          </w:p>
          <w:p w:rsidR="006B2A6C" w:rsidRDefault="00082838" w:rsidP="006B2A6C">
            <w:r w:rsidRPr="00F00359">
              <w:rPr>
                <w:b/>
              </w:rPr>
              <w:t>4.-</w:t>
            </w:r>
            <w:r>
              <w:t>La evaluación ayuda  a valorar  el conocimiento adquirido.</w:t>
            </w:r>
          </w:p>
          <w:p w:rsidR="00082838" w:rsidRDefault="00082838" w:rsidP="006B2A6C"/>
          <w:p w:rsidR="00082838" w:rsidRDefault="00082838" w:rsidP="006B2A6C"/>
          <w:p w:rsidR="00082838" w:rsidRDefault="00082838" w:rsidP="007D5666">
            <w:pPr>
              <w:jc w:val="both"/>
            </w:pPr>
            <w:r w:rsidRPr="00F00359">
              <w:rPr>
                <w:b/>
              </w:rPr>
              <w:t>5.-</w:t>
            </w:r>
            <w:r>
              <w:t>Reforzar los conocimientos adquiridos ayuda  fortalecer sus conocimientos adquiridos.</w:t>
            </w:r>
          </w:p>
          <w:p w:rsidR="00082838" w:rsidRPr="006B2A6C" w:rsidRDefault="00082838" w:rsidP="007D5666">
            <w:pPr>
              <w:jc w:val="both"/>
            </w:pPr>
            <w:r w:rsidRPr="00F00359">
              <w:rPr>
                <w:b/>
              </w:rPr>
              <w:lastRenderedPageBreak/>
              <w:t>6.-</w:t>
            </w:r>
            <w:r>
              <w:t xml:space="preserve"> Las revisiones médicas son importantes para detectar problemas a tiempo. </w:t>
            </w:r>
          </w:p>
        </w:tc>
        <w:tc>
          <w:tcPr>
            <w:tcW w:w="2976" w:type="dxa"/>
          </w:tcPr>
          <w:p w:rsidR="00123075" w:rsidRDefault="00FB3471" w:rsidP="005F0F9C">
            <w:pPr>
              <w:jc w:val="both"/>
            </w:pPr>
            <w:r w:rsidRPr="00F00359">
              <w:rPr>
                <w:b/>
              </w:rPr>
              <w:lastRenderedPageBreak/>
              <w:t>1.-</w:t>
            </w:r>
            <w:r>
              <w:t xml:space="preserve">se </w:t>
            </w:r>
            <w:r w:rsidR="00123075">
              <w:t>logró</w:t>
            </w:r>
            <w:r>
              <w:t xml:space="preserve"> explicar al paciente sobre la importancia de </w:t>
            </w:r>
            <w:r w:rsidR="00123075">
              <w:t>realizarse</w:t>
            </w:r>
            <w:r>
              <w:t xml:space="preserve"> el autoexamen testicular</w:t>
            </w:r>
            <w:r w:rsidR="00123075">
              <w:t>.</w:t>
            </w:r>
            <w:r>
              <w:t xml:space="preserve"> </w:t>
            </w:r>
          </w:p>
          <w:p w:rsidR="00123075" w:rsidRDefault="00123075" w:rsidP="00123075"/>
          <w:p w:rsidR="00123075" w:rsidRDefault="00123075" w:rsidP="00123075">
            <w:pPr>
              <w:jc w:val="both"/>
            </w:pPr>
            <w:r w:rsidRPr="00F00359">
              <w:rPr>
                <w:b/>
              </w:rPr>
              <w:t>2.-</w:t>
            </w:r>
            <w:r>
              <w:t xml:space="preserve"> se proporcionó información  con </w:t>
            </w:r>
            <w:proofErr w:type="spellStart"/>
            <w:r>
              <w:t>papelografo</w:t>
            </w:r>
            <w:proofErr w:type="spellEnd"/>
            <w:r>
              <w:t xml:space="preserve">. </w:t>
            </w:r>
          </w:p>
          <w:p w:rsidR="00123075" w:rsidRPr="00123075" w:rsidRDefault="00123075" w:rsidP="00123075"/>
          <w:p w:rsidR="00123075" w:rsidRPr="00123075" w:rsidRDefault="00123075" w:rsidP="00123075"/>
          <w:p w:rsidR="00123075" w:rsidRPr="00123075" w:rsidRDefault="00123075" w:rsidP="00123075"/>
          <w:p w:rsidR="00123075" w:rsidRDefault="00123075" w:rsidP="00123075"/>
          <w:p w:rsidR="00FB7A33" w:rsidRDefault="00123075" w:rsidP="00FB7A33">
            <w:r w:rsidRPr="00F00359">
              <w:rPr>
                <w:b/>
              </w:rPr>
              <w:t>3.-</w:t>
            </w:r>
            <w:r w:rsidR="00962753">
              <w:t>se explica a paciente sobre complicaciones como ser:</w:t>
            </w:r>
          </w:p>
          <w:p w:rsidR="00D6405C" w:rsidRDefault="00FB7A33" w:rsidP="00FB7A33">
            <w:pPr>
              <w:jc w:val="both"/>
            </w:pPr>
            <w:r w:rsidRPr="00F00359">
              <w:rPr>
                <w:b/>
              </w:rPr>
              <w:t xml:space="preserve">4-5.- </w:t>
            </w:r>
            <w:r>
              <w:t>se evalúa a paciente y se pudo observar que no logró captar todo lo que se explicó. Se refuerza los puntos débiles.</w:t>
            </w:r>
          </w:p>
          <w:p w:rsidR="00FB7A33" w:rsidRPr="00FB7A33" w:rsidRDefault="007D5666" w:rsidP="00FB7A33">
            <w:pPr>
              <w:jc w:val="both"/>
            </w:pPr>
            <w:r w:rsidRPr="00F00359">
              <w:rPr>
                <w:b/>
              </w:rPr>
              <w:t>6.-</w:t>
            </w:r>
            <w:r>
              <w:t xml:space="preserve"> paciente manifiesta que no consulto anteriormente por falta de recursos económicos. Se concientizo a cliente sobre la </w:t>
            </w:r>
            <w:r>
              <w:lastRenderedPageBreak/>
              <w:t>importancia de realizarse un chequeo médico.</w:t>
            </w:r>
          </w:p>
        </w:tc>
      </w:tr>
    </w:tbl>
    <w:p w:rsidR="00D6405C" w:rsidRPr="00FF75C1" w:rsidRDefault="00D6405C"/>
    <w:sectPr w:rsidR="00D6405C" w:rsidRPr="00FF75C1" w:rsidSect="00D058B4">
      <w:headerReference w:type="default" r:id="rId9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7C7" w:rsidRDefault="008A37C7" w:rsidP="008A37C7">
      <w:r>
        <w:separator/>
      </w:r>
    </w:p>
  </w:endnote>
  <w:endnote w:type="continuationSeparator" w:id="0">
    <w:p w:rsidR="008A37C7" w:rsidRDefault="008A37C7" w:rsidP="008A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7C7" w:rsidRDefault="008A37C7" w:rsidP="008A37C7">
      <w:r>
        <w:separator/>
      </w:r>
    </w:p>
  </w:footnote>
  <w:footnote w:type="continuationSeparator" w:id="0">
    <w:p w:rsidR="008A37C7" w:rsidRDefault="008A37C7" w:rsidP="008A3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7C7" w:rsidRDefault="008A37C7">
    <w:pPr>
      <w:pStyle w:val="Encabezado"/>
    </w:pPr>
  </w:p>
  <w:p w:rsidR="008A37C7" w:rsidRDefault="008A37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14721"/>
    <w:multiLevelType w:val="hybridMultilevel"/>
    <w:tmpl w:val="082495C6"/>
    <w:lvl w:ilvl="0" w:tplc="F2B4A3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CA2B89"/>
    <w:multiLevelType w:val="hybridMultilevel"/>
    <w:tmpl w:val="E0D612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B55486"/>
    <w:multiLevelType w:val="hybridMultilevel"/>
    <w:tmpl w:val="3A08C188"/>
    <w:lvl w:ilvl="0" w:tplc="F41455E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83C27C9"/>
    <w:multiLevelType w:val="hybridMultilevel"/>
    <w:tmpl w:val="28E415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FA04CB"/>
    <w:multiLevelType w:val="hybridMultilevel"/>
    <w:tmpl w:val="A7028526"/>
    <w:lvl w:ilvl="0" w:tplc="999C8ABA">
      <w:start w:val="1"/>
      <w:numFmt w:val="decimal"/>
      <w:lvlText w:val="%1)"/>
      <w:lvlJc w:val="left"/>
      <w:pPr>
        <w:ind w:left="360" w:hanging="360"/>
      </w:pPr>
      <w:rPr>
        <w:b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B880D2B"/>
    <w:multiLevelType w:val="hybridMultilevel"/>
    <w:tmpl w:val="BB846EAA"/>
    <w:lvl w:ilvl="0" w:tplc="25A223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4F3908"/>
    <w:multiLevelType w:val="hybridMultilevel"/>
    <w:tmpl w:val="800EFD3E"/>
    <w:lvl w:ilvl="0" w:tplc="BEB82B7A">
      <w:start w:val="1"/>
      <w:numFmt w:val="decimal"/>
      <w:lvlText w:val="%1)"/>
      <w:lvlJc w:val="left"/>
      <w:pPr>
        <w:ind w:left="360" w:hanging="360"/>
      </w:pPr>
      <w:rPr>
        <w:b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246409A"/>
    <w:multiLevelType w:val="hybridMultilevel"/>
    <w:tmpl w:val="0B8A0A7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1C47928"/>
    <w:multiLevelType w:val="hybridMultilevel"/>
    <w:tmpl w:val="F4561338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2E581E"/>
    <w:multiLevelType w:val="hybridMultilevel"/>
    <w:tmpl w:val="8D0218E0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5545E68"/>
    <w:multiLevelType w:val="hybridMultilevel"/>
    <w:tmpl w:val="2B9ECA2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9"/>
  </w:num>
  <w:num w:numId="7">
    <w:abstractNumId w:val="2"/>
  </w:num>
  <w:num w:numId="8">
    <w:abstractNumId w:val="8"/>
  </w:num>
  <w:num w:numId="9">
    <w:abstractNumId w:val="10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8B4"/>
    <w:rsid w:val="00082838"/>
    <w:rsid w:val="000E3DDD"/>
    <w:rsid w:val="00123075"/>
    <w:rsid w:val="00126A6C"/>
    <w:rsid w:val="00127D4C"/>
    <w:rsid w:val="00264C4A"/>
    <w:rsid w:val="0028734D"/>
    <w:rsid w:val="00310121"/>
    <w:rsid w:val="003650EB"/>
    <w:rsid w:val="005025A4"/>
    <w:rsid w:val="005132B3"/>
    <w:rsid w:val="006B2A6C"/>
    <w:rsid w:val="007217FE"/>
    <w:rsid w:val="007D5666"/>
    <w:rsid w:val="00803B57"/>
    <w:rsid w:val="00861A6F"/>
    <w:rsid w:val="008A37C7"/>
    <w:rsid w:val="00935029"/>
    <w:rsid w:val="00962753"/>
    <w:rsid w:val="009E56B1"/>
    <w:rsid w:val="009F4BD7"/>
    <w:rsid w:val="00A50737"/>
    <w:rsid w:val="00AF385F"/>
    <w:rsid w:val="00BC3DE7"/>
    <w:rsid w:val="00BE2033"/>
    <w:rsid w:val="00CE2171"/>
    <w:rsid w:val="00D058B4"/>
    <w:rsid w:val="00D6405C"/>
    <w:rsid w:val="00D65945"/>
    <w:rsid w:val="00DA5ECA"/>
    <w:rsid w:val="00E211A7"/>
    <w:rsid w:val="00F00359"/>
    <w:rsid w:val="00F40968"/>
    <w:rsid w:val="00F462BC"/>
    <w:rsid w:val="00FB0DDE"/>
    <w:rsid w:val="00FB3471"/>
    <w:rsid w:val="00FB7A33"/>
    <w:rsid w:val="00F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58B4"/>
    <w:pPr>
      <w:ind w:left="720"/>
      <w:contextualSpacing/>
    </w:pPr>
  </w:style>
  <w:style w:type="paragraph" w:styleId="NormalWeb">
    <w:name w:val="Normal (Web)"/>
    <w:basedOn w:val="Normal"/>
    <w:rsid w:val="00D058B4"/>
    <w:pPr>
      <w:spacing w:before="100" w:after="100"/>
    </w:pPr>
    <w:rPr>
      <w:rFonts w:ascii="Arial Unicode MS" w:eastAsia="Arial Unicode MS" w:hAnsi="Arial Unicode MS"/>
      <w:szCs w:val="20"/>
    </w:rPr>
  </w:style>
  <w:style w:type="table" w:styleId="Tablaconcuadrcula">
    <w:name w:val="Table Grid"/>
    <w:basedOn w:val="Tablanormal"/>
    <w:uiPriority w:val="59"/>
    <w:rsid w:val="009F4B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37C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37C7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A37C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7C7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58B4"/>
    <w:pPr>
      <w:ind w:left="720"/>
      <w:contextualSpacing/>
    </w:pPr>
  </w:style>
  <w:style w:type="paragraph" w:styleId="NormalWeb">
    <w:name w:val="Normal (Web)"/>
    <w:basedOn w:val="Normal"/>
    <w:rsid w:val="00D058B4"/>
    <w:pPr>
      <w:spacing w:before="100" w:after="100"/>
    </w:pPr>
    <w:rPr>
      <w:rFonts w:ascii="Arial Unicode MS" w:eastAsia="Arial Unicode MS" w:hAnsi="Arial Unicode MS"/>
      <w:szCs w:val="20"/>
    </w:rPr>
  </w:style>
  <w:style w:type="table" w:styleId="Tablaconcuadrcula">
    <w:name w:val="Table Grid"/>
    <w:basedOn w:val="Tablanormal"/>
    <w:uiPriority w:val="59"/>
    <w:rsid w:val="009F4B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37C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37C7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A37C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7C7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AB1B3-D506-4B8D-AC01-6E91021AB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1173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14</cp:revision>
  <dcterms:created xsi:type="dcterms:W3CDTF">2013-09-18T03:01:00Z</dcterms:created>
  <dcterms:modified xsi:type="dcterms:W3CDTF">2013-09-19T20:16:00Z</dcterms:modified>
</cp:coreProperties>
</file>