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1748" w:rsidRPr="00271748" w:rsidRDefault="00271748" w:rsidP="002717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63563"/>
          <w:sz w:val="24"/>
          <w:szCs w:val="24"/>
          <w:lang w:val="es-BO"/>
        </w:rPr>
      </w:pPr>
      <w:r w:rsidRPr="00271748">
        <w:rPr>
          <w:rFonts w:ascii="Arial" w:hAnsi="Arial" w:cs="Arial"/>
          <w:b/>
          <w:bCs/>
          <w:color w:val="863563"/>
          <w:sz w:val="24"/>
          <w:szCs w:val="24"/>
          <w:lang w:val="es-BO"/>
        </w:rPr>
        <w:t>ANTECEDENTES DE LA ENFERMEDAD</w:t>
      </w:r>
    </w:p>
    <w:p w:rsidR="006B68F2" w:rsidRDefault="006B68F2" w:rsidP="002717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</w:p>
    <w:p w:rsidR="00271748" w:rsidRPr="00271748" w:rsidRDefault="00271748" w:rsidP="002717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271748">
        <w:rPr>
          <w:rFonts w:ascii="Arial" w:hAnsi="Arial" w:cs="Arial"/>
          <w:color w:val="000000"/>
          <w:sz w:val="24"/>
          <w:szCs w:val="24"/>
          <w:lang w:val="es-BO"/>
        </w:rPr>
        <w:t xml:space="preserve">El bacilo 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tuberculoso es tan antiguo como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la humanidad, convertido actualmente en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conviviente de la especie humana debido al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estilo de vida que ha adoptado el hombre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favorable a su diseminación, permitiéndole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perpetuarse por siglos como su principal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enemigo.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El bacilo inicialmente “habitante de la naturaleza”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se encontró esporádicamente con el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hombre primitivo durante actividades de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caza y recolección de frutos; lo infectó, lo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enfermó y lo aisló de la tribu a la espera de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la muerte o la curación, pero sin posibilidades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de ser transmitido a sus congéneres. El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asentamiento de los pueblos nómadas con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el advenimiento de la agricultura y la formación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de las ciudades es el hecho que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probablemente marcó el inicio de la transmisión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masiva del bacilo en la humanidad.</w:t>
      </w:r>
    </w:p>
    <w:p w:rsidR="00271748" w:rsidRPr="00271748" w:rsidRDefault="00271748" w:rsidP="002717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271748">
        <w:rPr>
          <w:rFonts w:ascii="Arial" w:hAnsi="Arial" w:cs="Arial"/>
          <w:color w:val="000000"/>
          <w:sz w:val="24"/>
          <w:szCs w:val="24"/>
          <w:lang w:val="es-BO"/>
        </w:rPr>
        <w:t>La sociedad industrial caracterizada por la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profundización de las inequidades sociales,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basada en un sistema de producción fundada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en la explotación del hombre por el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hombre, contribuyó a un estilo de vida negativo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a la salud de la humanidad, con altos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porcentajes de hacinamiento, pobreza y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marginalidad, que acrecentaron la población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a riesgo de infectarse y enfermar con tuberculosis.</w:t>
      </w:r>
    </w:p>
    <w:p w:rsidR="00271748" w:rsidRPr="00271748" w:rsidRDefault="00271748" w:rsidP="002717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271748">
        <w:rPr>
          <w:rFonts w:ascii="Arial" w:hAnsi="Arial" w:cs="Arial"/>
          <w:color w:val="000000"/>
          <w:sz w:val="24"/>
          <w:szCs w:val="24"/>
          <w:lang w:val="es-BO"/>
        </w:rPr>
        <w:t>En el desarrollo histórico de la epidemiología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de la tuberculosis se distinguen 3 etapas:</w:t>
      </w:r>
    </w:p>
    <w:p w:rsidR="00271748" w:rsidRPr="00271748" w:rsidRDefault="00271748" w:rsidP="002717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  <w:lang w:val="es-BO"/>
        </w:rPr>
      </w:pPr>
      <w:r w:rsidRPr="00271748">
        <w:rPr>
          <w:rFonts w:ascii="Arial" w:hAnsi="Arial" w:cs="Arial"/>
          <w:color w:val="863563"/>
          <w:sz w:val="25"/>
          <w:szCs w:val="25"/>
          <w:lang w:val="es-BO"/>
        </w:rPr>
        <w:t xml:space="preserve">a) </w:t>
      </w:r>
      <w:r w:rsidRPr="00271748">
        <w:rPr>
          <w:rFonts w:ascii="Arial" w:hAnsi="Arial" w:cs="Arial"/>
          <w:color w:val="000000"/>
          <w:sz w:val="25"/>
          <w:szCs w:val="25"/>
          <w:lang w:val="es-BO"/>
        </w:rPr>
        <w:t>Etapa ascendente de la endemia</w:t>
      </w:r>
    </w:p>
    <w:p w:rsidR="00271748" w:rsidRPr="00271748" w:rsidRDefault="00271748" w:rsidP="002717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  <w:lang w:val="es-BO"/>
        </w:rPr>
      </w:pPr>
      <w:r w:rsidRPr="00271748">
        <w:rPr>
          <w:rFonts w:ascii="Arial" w:hAnsi="Arial" w:cs="Arial"/>
          <w:color w:val="863563"/>
          <w:sz w:val="25"/>
          <w:szCs w:val="25"/>
          <w:lang w:val="es-BO"/>
        </w:rPr>
        <w:t xml:space="preserve">b) </w:t>
      </w:r>
      <w:r w:rsidRPr="00271748">
        <w:rPr>
          <w:rFonts w:ascii="Arial" w:hAnsi="Arial" w:cs="Arial"/>
          <w:color w:val="000000"/>
          <w:sz w:val="25"/>
          <w:szCs w:val="25"/>
          <w:lang w:val="es-BO"/>
        </w:rPr>
        <w:t>Etapa de la tuberculización masiva</w:t>
      </w:r>
    </w:p>
    <w:p w:rsidR="00271748" w:rsidRPr="00271748" w:rsidRDefault="00271748" w:rsidP="002717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5"/>
          <w:szCs w:val="25"/>
          <w:lang w:val="es-BO"/>
        </w:rPr>
      </w:pPr>
      <w:r w:rsidRPr="00271748">
        <w:rPr>
          <w:rFonts w:ascii="Arial" w:hAnsi="Arial" w:cs="Arial"/>
          <w:color w:val="863563"/>
          <w:sz w:val="25"/>
          <w:szCs w:val="25"/>
          <w:lang w:val="es-BO"/>
        </w:rPr>
        <w:t xml:space="preserve">c) </w:t>
      </w:r>
      <w:r w:rsidRPr="00271748">
        <w:rPr>
          <w:rFonts w:ascii="Arial" w:hAnsi="Arial" w:cs="Arial"/>
          <w:color w:val="000000"/>
          <w:sz w:val="25"/>
          <w:szCs w:val="25"/>
          <w:lang w:val="es-BO"/>
        </w:rPr>
        <w:t>Etapa descendente de la endemia</w:t>
      </w:r>
    </w:p>
    <w:p w:rsidR="00271748" w:rsidRPr="00271748" w:rsidRDefault="00271748" w:rsidP="002717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271748">
        <w:rPr>
          <w:rFonts w:ascii="Arial" w:hAnsi="Arial" w:cs="Arial"/>
          <w:color w:val="863563"/>
          <w:sz w:val="25"/>
          <w:szCs w:val="25"/>
          <w:lang w:val="es-BO"/>
        </w:rPr>
        <w:t xml:space="preserve">a) </w:t>
      </w:r>
      <w:r w:rsidRPr="00271748">
        <w:rPr>
          <w:rFonts w:ascii="Arial" w:hAnsi="Arial" w:cs="Arial"/>
          <w:color w:val="000000"/>
          <w:sz w:val="25"/>
          <w:szCs w:val="25"/>
          <w:lang w:val="es-BO"/>
        </w:rPr>
        <w:t xml:space="preserve">Etapa ascendente: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El advenimiento de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la sociedad industrial marcó el comienzo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en Europa de la transmisión masiva del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b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acilo tuberculoso en la población, con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 xml:space="preserve">incremento de personas </w:t>
      </w:r>
      <w:proofErr w:type="spellStart"/>
      <w:r w:rsidRPr="00271748">
        <w:rPr>
          <w:rFonts w:ascii="Arial" w:hAnsi="Arial" w:cs="Arial"/>
          <w:color w:val="000000"/>
          <w:sz w:val="24"/>
          <w:szCs w:val="24"/>
          <w:lang w:val="es-BO"/>
        </w:rPr>
        <w:t>reactoras</w:t>
      </w:r>
      <w:proofErr w:type="spellEnd"/>
      <w:r w:rsidRPr="00271748">
        <w:rPr>
          <w:rFonts w:ascii="Arial" w:hAnsi="Arial" w:cs="Arial"/>
          <w:color w:val="000000"/>
          <w:sz w:val="24"/>
          <w:szCs w:val="24"/>
          <w:lang w:val="es-BO"/>
        </w:rPr>
        <w:t xml:space="preserve"> a la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tuberculina, enfermos y muertos por tuberculosis.</w:t>
      </w:r>
    </w:p>
    <w:p w:rsidR="00271748" w:rsidRPr="00271748" w:rsidRDefault="00271748" w:rsidP="002717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271748">
        <w:rPr>
          <w:rFonts w:ascii="Arial" w:hAnsi="Arial" w:cs="Arial"/>
          <w:color w:val="000000"/>
          <w:sz w:val="24"/>
          <w:szCs w:val="24"/>
          <w:lang w:val="es-BO"/>
        </w:rPr>
        <w:t>En esta etapa cada paciente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con TBP BAAR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(+) producía más de un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caso nuevo de tuberculosis.</w:t>
      </w:r>
    </w:p>
    <w:p w:rsidR="00271748" w:rsidRPr="00271748" w:rsidRDefault="00271748" w:rsidP="002717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271748">
        <w:rPr>
          <w:rFonts w:ascii="Arial" w:hAnsi="Arial" w:cs="Arial"/>
          <w:color w:val="863563"/>
          <w:sz w:val="25"/>
          <w:szCs w:val="25"/>
          <w:lang w:val="es-BO"/>
        </w:rPr>
        <w:t xml:space="preserve">b) </w:t>
      </w:r>
      <w:r w:rsidRPr="00271748">
        <w:rPr>
          <w:rFonts w:ascii="Arial" w:hAnsi="Arial" w:cs="Arial"/>
          <w:color w:val="000000"/>
          <w:sz w:val="25"/>
          <w:szCs w:val="25"/>
          <w:lang w:val="es-BO"/>
        </w:rPr>
        <w:t xml:space="preserve">Etapa de la tuberculización masiva: 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En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la que todos los individuos susceptibles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en una sociedad se infectaban. Al no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existir medidas de control en esta etapa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muchos enfermos murieron, eliminándose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poblaciones altamente susceptibles,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sobreviviendo los resistentes a la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infección y a la enfermedad.</w:t>
      </w:r>
    </w:p>
    <w:p w:rsidR="00DF0CB5" w:rsidRPr="00DF0CB5" w:rsidRDefault="00271748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271748">
        <w:rPr>
          <w:rFonts w:ascii="Arial" w:hAnsi="Arial" w:cs="Arial"/>
          <w:color w:val="863563"/>
          <w:sz w:val="25"/>
          <w:szCs w:val="25"/>
          <w:lang w:val="es-BO"/>
        </w:rPr>
        <w:t xml:space="preserve">c) </w:t>
      </w:r>
      <w:r w:rsidRPr="00271748">
        <w:rPr>
          <w:rFonts w:ascii="Arial" w:hAnsi="Arial" w:cs="Arial"/>
          <w:color w:val="000000"/>
          <w:sz w:val="25"/>
          <w:szCs w:val="25"/>
          <w:lang w:val="es-BO"/>
        </w:rPr>
        <w:t xml:space="preserve">Etapa descendente: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Estos sobrevivientes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aportaron a sus descendientes inmunidad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natural contra el bacilo, que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271748">
        <w:rPr>
          <w:rFonts w:ascii="Arial" w:hAnsi="Arial" w:cs="Arial"/>
          <w:color w:val="000000"/>
          <w:sz w:val="24"/>
          <w:szCs w:val="24"/>
          <w:lang w:val="es-BO"/>
        </w:rPr>
        <w:t>sumado a las mejores condiciones de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vida produjeron la disminución de</w:t>
      </w:r>
      <w:r w:rsidR="00DF0CB5"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 la 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="00DF0CB5" w:rsidRPr="00DF0CB5">
        <w:rPr>
          <w:rFonts w:ascii="Arial" w:hAnsi="Arial" w:cs="Arial"/>
          <w:color w:val="000000"/>
          <w:sz w:val="24"/>
          <w:szCs w:val="24"/>
          <w:lang w:val="es-BO"/>
        </w:rPr>
        <w:t>transmisión del bacilo. La mayor parte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="00DF0CB5" w:rsidRPr="00DF0CB5">
        <w:rPr>
          <w:rFonts w:ascii="Arial" w:hAnsi="Arial" w:cs="Arial"/>
          <w:color w:val="000000"/>
          <w:sz w:val="24"/>
          <w:szCs w:val="24"/>
          <w:lang w:val="es-BO"/>
        </w:rPr>
        <w:t>de los países del mundo se encuentran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="00DF0CB5" w:rsidRPr="00DF0CB5">
        <w:rPr>
          <w:rFonts w:ascii="Arial" w:hAnsi="Arial" w:cs="Arial"/>
          <w:color w:val="000000"/>
          <w:sz w:val="24"/>
          <w:szCs w:val="24"/>
          <w:lang w:val="es-BO"/>
        </w:rPr>
        <w:t>en esta etapa, no solamente por el mejoramiento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="00DF0CB5" w:rsidRPr="00DF0CB5">
        <w:rPr>
          <w:rFonts w:ascii="Arial" w:hAnsi="Arial" w:cs="Arial"/>
          <w:color w:val="000000"/>
          <w:sz w:val="24"/>
          <w:szCs w:val="24"/>
          <w:lang w:val="es-BO"/>
        </w:rPr>
        <w:t>de las condiciones de vida, sino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="00DF0CB5" w:rsidRPr="00DF0CB5">
        <w:rPr>
          <w:rFonts w:ascii="Arial" w:hAnsi="Arial" w:cs="Arial"/>
          <w:color w:val="000000"/>
          <w:sz w:val="24"/>
          <w:szCs w:val="24"/>
          <w:lang w:val="es-BO"/>
        </w:rPr>
        <w:t>fundamentalmente por la implementación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="00DF0CB5" w:rsidRPr="00DF0CB5">
        <w:rPr>
          <w:rFonts w:ascii="Arial" w:hAnsi="Arial" w:cs="Arial"/>
          <w:color w:val="000000"/>
          <w:sz w:val="24"/>
          <w:szCs w:val="24"/>
          <w:lang w:val="es-BO"/>
        </w:rPr>
        <w:t>de medidas de control, determinantes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="00DF0CB5" w:rsidRPr="00DF0CB5">
        <w:rPr>
          <w:rFonts w:ascii="Arial" w:hAnsi="Arial" w:cs="Arial"/>
          <w:color w:val="000000"/>
          <w:sz w:val="24"/>
          <w:szCs w:val="24"/>
          <w:lang w:val="es-BO"/>
        </w:rPr>
        <w:t>para el descenso de la endemia</w:t>
      </w:r>
      <w:r w:rsidR="00DF0CB5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="00DF0CB5" w:rsidRPr="00DF0CB5">
        <w:rPr>
          <w:rFonts w:ascii="Arial" w:hAnsi="Arial" w:cs="Arial"/>
          <w:color w:val="000000"/>
          <w:sz w:val="24"/>
          <w:szCs w:val="24"/>
          <w:lang w:val="es-BO"/>
        </w:rPr>
        <w:t>en nuestros días.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En Bolivia, la tuberculosis data de la época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precolombina, con hallazgos de estigmas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proofErr w:type="gramStart"/>
      <w:r w:rsidRPr="00DF0CB5">
        <w:rPr>
          <w:rFonts w:ascii="Arial" w:hAnsi="Arial" w:cs="Arial"/>
          <w:color w:val="000000"/>
          <w:sz w:val="24"/>
          <w:szCs w:val="24"/>
          <w:lang w:val="es-BO"/>
        </w:rPr>
        <w:t>de</w:t>
      </w:r>
      <w:proofErr w:type="gramEnd"/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 la enfermedad en momias incaicas, sin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embargo, su aparición fue con seguridad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esporádica.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t>La época de la colonización española y el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auge de la explotación de la plata en Potosí,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posiblemente representó un momento social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 histórico que permitió la propagación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del bacilo en la población a riesgo,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produciendo enfermedad y muerte, aunque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no con un reconocimiento médico de la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tuberculosis como entidad nosológica. Este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momento probablemente representa el inicio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de la etapa ascendente de la endemia.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En períodos posteriores hasta la guerra del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Chaco, los casos reportados de tuberculosis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fueron esporádicos y fundamentalmente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diagnosticados en extranjeros, fue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lastRenderedPageBreak/>
        <w:t>la guerra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en 1932 que dio inicio a la tuberculización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masiva, con propagación del bacilo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tanto en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las ciudades como en el campo, al retorno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de los soldados enfermos a sus comunidades.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Esta etapa posiblemente duró hasta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los años ochenta, momento en que se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emprendieron medidas específicas y masivas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de control que permitieron que Bolivia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ingrese a la etapa descendente de la endemia.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63563"/>
          <w:sz w:val="24"/>
          <w:szCs w:val="24"/>
          <w:lang w:val="es-BO"/>
        </w:rPr>
      </w:pPr>
      <w:r w:rsidRPr="00DF0CB5">
        <w:rPr>
          <w:rFonts w:ascii="Arial" w:hAnsi="Arial" w:cs="Arial"/>
          <w:b/>
          <w:bCs/>
          <w:color w:val="863563"/>
          <w:sz w:val="24"/>
          <w:szCs w:val="24"/>
          <w:lang w:val="es-BO"/>
        </w:rPr>
        <w:t>BASES CONCEPTUALES GENERALES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63563"/>
          <w:sz w:val="24"/>
          <w:szCs w:val="24"/>
          <w:lang w:val="es-BO"/>
        </w:rPr>
      </w:pPr>
      <w:r w:rsidRPr="00DF0CB5">
        <w:rPr>
          <w:rFonts w:ascii="Arial" w:hAnsi="Arial" w:cs="Arial"/>
          <w:b/>
          <w:bCs/>
          <w:color w:val="863563"/>
          <w:sz w:val="24"/>
          <w:szCs w:val="24"/>
          <w:lang w:val="es-BO"/>
        </w:rPr>
        <w:t>Transmisión</w:t>
      </w:r>
    </w:p>
    <w:p w:rsid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t>La tuberculosis es una enfermedad infectocontagiosa,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de evolución crónica y con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condicionantes socioeconómicos, es producida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por un microorganismo </w:t>
      </w:r>
      <w:proofErr w:type="gramStart"/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llamado </w:t>
      </w:r>
      <w:r>
        <w:rPr>
          <w:rFonts w:ascii="Arial" w:hAnsi="Arial" w:cs="Arial"/>
          <w:color w:val="000000"/>
          <w:sz w:val="24"/>
          <w:szCs w:val="24"/>
          <w:lang w:val="es-BO"/>
        </w:rPr>
        <w:t>}</w:t>
      </w:r>
      <w:proofErr w:type="gramEnd"/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proofErr w:type="spellStart"/>
      <w:r w:rsidRPr="00DF0CB5">
        <w:rPr>
          <w:rFonts w:ascii="Arial" w:hAnsi="Arial" w:cs="Arial"/>
          <w:color w:val="000000"/>
          <w:sz w:val="25"/>
          <w:szCs w:val="25"/>
          <w:lang w:val="es-BO"/>
        </w:rPr>
        <w:t>Mycobacterium</w:t>
      </w:r>
      <w:proofErr w:type="spellEnd"/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5"/>
          <w:szCs w:val="25"/>
          <w:lang w:val="es-BO"/>
        </w:rPr>
        <w:t xml:space="preserve">tuberculosis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o bacilo tuberculoso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aunque también puede ser causado por otra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proofErr w:type="spellStart"/>
      <w:r w:rsidRPr="00DF0CB5">
        <w:rPr>
          <w:rFonts w:ascii="Arial" w:hAnsi="Arial" w:cs="Arial"/>
          <w:color w:val="000000"/>
          <w:sz w:val="24"/>
          <w:szCs w:val="24"/>
          <w:lang w:val="es-BO"/>
        </w:rPr>
        <w:t>mycobacteria</w:t>
      </w:r>
      <w:proofErr w:type="spellEnd"/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, el </w:t>
      </w:r>
      <w:r w:rsidRPr="00DF0CB5">
        <w:rPr>
          <w:rFonts w:ascii="Arial" w:hAnsi="Arial" w:cs="Arial"/>
          <w:color w:val="000000"/>
          <w:sz w:val="25"/>
          <w:szCs w:val="25"/>
          <w:lang w:val="es-BO"/>
        </w:rPr>
        <w:t xml:space="preserve">M. </w:t>
      </w:r>
      <w:proofErr w:type="spellStart"/>
      <w:r w:rsidRPr="00DF0CB5">
        <w:rPr>
          <w:rFonts w:ascii="Arial" w:hAnsi="Arial" w:cs="Arial"/>
          <w:color w:val="000000"/>
          <w:sz w:val="25"/>
          <w:szCs w:val="25"/>
          <w:lang w:val="es-BO"/>
        </w:rPr>
        <w:t>bovis</w:t>
      </w:r>
      <w:proofErr w:type="spellEnd"/>
      <w:r w:rsidRPr="00DF0CB5">
        <w:rPr>
          <w:rFonts w:ascii="Arial" w:hAnsi="Arial" w:cs="Arial"/>
          <w:color w:val="000000"/>
          <w:sz w:val="24"/>
          <w:szCs w:val="24"/>
          <w:lang w:val="es-BO"/>
        </w:rPr>
        <w:t>.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El contagio de la tuberculosis se produce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de persona a persona a través del aire.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Cuando una persona con tuberculosis pulmonar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proofErr w:type="spellStart"/>
      <w:r w:rsidRPr="00DF0CB5">
        <w:rPr>
          <w:rFonts w:ascii="Arial" w:hAnsi="Arial" w:cs="Arial"/>
          <w:color w:val="000000"/>
          <w:sz w:val="24"/>
          <w:szCs w:val="24"/>
          <w:lang w:val="es-BO"/>
        </w:rPr>
        <w:t>bacilífera</w:t>
      </w:r>
      <w:proofErr w:type="spellEnd"/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 (contagiosa) tose, habla,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ríe, canta, expele al aire unas gotitas que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contienen el </w:t>
      </w:r>
      <w:r w:rsidRPr="00DF0CB5">
        <w:rPr>
          <w:rFonts w:ascii="Arial" w:hAnsi="Arial" w:cs="Arial"/>
          <w:color w:val="000000"/>
          <w:sz w:val="25"/>
          <w:szCs w:val="25"/>
          <w:lang w:val="es-BO"/>
        </w:rPr>
        <w:t>M. tuberculosis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, estas gotitas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se evaporan y dejan a los bacilos en suspensión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en el aire por varias horas (dependiendo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del tipo de ambiente–humedad,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ventilación, exposición a rayos solares, etc.),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si otra persona inhala el aire que contiene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los bacilos en suspensión se produce la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transmisión.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>La transmisión es el paso del bacilo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>de una persona enferma a otra sana.</w:t>
      </w:r>
    </w:p>
    <w:p w:rsid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ComicSansMS" w:hAnsi="ComicSansMS" w:cs="ComicSansMS"/>
          <w:color w:val="000000"/>
          <w:sz w:val="20"/>
          <w:szCs w:val="20"/>
          <w:lang w:val="es-BO"/>
        </w:rPr>
      </w:pP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t>La transmisión también puede producirse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aunque excepcionalmente, a través de leche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contaminada proveniente de vacas afectadas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con mamitis tuberculosa o por contaminación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directa a través de objetos cortantes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infectados, como en casos de cortes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accidentales con bisturíes o portaobjetos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contaminados.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t>Los utensilios y la ropa que utiliza el enfermo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b/>
          <w:bCs/>
          <w:color w:val="000000"/>
          <w:sz w:val="24"/>
          <w:szCs w:val="24"/>
          <w:lang w:val="es-BO"/>
        </w:rPr>
        <w:t xml:space="preserve">no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son medios de contagio.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63563"/>
          <w:sz w:val="24"/>
          <w:szCs w:val="24"/>
          <w:lang w:val="es-BO"/>
        </w:rPr>
      </w:pPr>
      <w:r w:rsidRPr="00DF0CB5">
        <w:rPr>
          <w:rFonts w:ascii="Arial" w:hAnsi="Arial" w:cs="Arial"/>
          <w:b/>
          <w:bCs/>
          <w:color w:val="863563"/>
          <w:sz w:val="24"/>
          <w:szCs w:val="24"/>
          <w:lang w:val="es-BO"/>
        </w:rPr>
        <w:t>Patogénesis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t>Cuando una persona inhala aire que contiene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los bacilos tuberculosos, los introduce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hasta el pulmón profundo donde comienza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la infección.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t>Los bacilos inhalados al llegar al pulmón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profundo (alvéolos pulmonares) son fagocitados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por los macrófagos alveolares (células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de defensa) donde se multiplican libremente,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algunos de ellos pasan a la circulación sanguínea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o linfática diseminándose en todo el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organismo, estos bacilos pueden permanecer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en cualquier parte del cuerpo especialmente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en los segmentos superiores de los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pulmones, riñones, cerebro, huesos, etc.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t>De 2 a 10 semanas de la penetración del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bacilo al organismo, se produce la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inmunidad específica que detiene su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5"/>
          <w:szCs w:val="25"/>
          <w:lang w:val="es-BO"/>
        </w:rPr>
        <w:t>diseminación y previene diseminaciones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5"/>
          <w:szCs w:val="25"/>
          <w:lang w:val="es-BO"/>
        </w:rPr>
        <w:t xml:space="preserve">posteriores.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El sistema inmunológico que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protege contra la tuberculosis está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compuesto por células (inmunidad celular)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dentro de las cuales se debe destacar los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linfocitos.</w:t>
      </w:r>
    </w:p>
    <w:p w:rsid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63563"/>
          <w:sz w:val="24"/>
          <w:szCs w:val="24"/>
          <w:lang w:val="es-BO"/>
        </w:rPr>
      </w:pP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63563"/>
          <w:sz w:val="24"/>
          <w:szCs w:val="24"/>
          <w:lang w:val="es-BO"/>
        </w:rPr>
      </w:pPr>
      <w:r w:rsidRPr="00DF0CB5">
        <w:rPr>
          <w:rFonts w:ascii="Arial" w:hAnsi="Arial" w:cs="Arial"/>
          <w:b/>
          <w:bCs/>
          <w:color w:val="863563"/>
          <w:sz w:val="24"/>
          <w:szCs w:val="24"/>
          <w:lang w:val="es-BO"/>
        </w:rPr>
        <w:t>Infección tuberculosa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ComicSansMS" w:hAnsi="ComicSansMS" w:cs="ComicSansMS"/>
          <w:color w:val="000000"/>
          <w:sz w:val="24"/>
          <w:szCs w:val="24"/>
          <w:lang w:val="es-BO"/>
        </w:rPr>
      </w:pPr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>Significa que el bacilo ha ingresado</w:t>
      </w:r>
      <w:r>
        <w:rPr>
          <w:rFonts w:ascii="ComicSansMS" w:hAnsi="ComicSansMS" w:cs="ComicSansMS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>al cuerpo de una persona, pero</w:t>
      </w:r>
      <w:r>
        <w:rPr>
          <w:rFonts w:ascii="ComicSansMS" w:hAnsi="ComicSansMS" w:cs="ComicSansMS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>debido a que su sistema inmunológico</w:t>
      </w:r>
      <w:r>
        <w:rPr>
          <w:rFonts w:ascii="ComicSansMS" w:hAnsi="ComicSansMS" w:cs="ComicSansMS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 xml:space="preserve">lo aísla y detiene su </w:t>
      </w:r>
      <w:proofErr w:type="spellStart"/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>multiplicación</w:t>
      </w:r>
      <w:proofErr w:type="gramStart"/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>,no</w:t>
      </w:r>
      <w:proofErr w:type="spellEnd"/>
      <w:proofErr w:type="gramEnd"/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 xml:space="preserve"> se produce la enfermedad.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El sistema inmunológico del hombre en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general logra controlar al bacilo aunque sin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llegar a eliminarlo del organismo.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Cuando la infección se produce por primera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vez se habla de </w:t>
      </w:r>
      <w:proofErr w:type="spellStart"/>
      <w:r w:rsidRPr="00DF0CB5">
        <w:rPr>
          <w:rFonts w:ascii="Arial" w:hAnsi="Arial" w:cs="Arial"/>
          <w:b/>
          <w:bCs/>
          <w:color w:val="000000"/>
          <w:sz w:val="24"/>
          <w:szCs w:val="24"/>
          <w:lang w:val="es-BO"/>
        </w:rPr>
        <w:t>primoinfección</w:t>
      </w:r>
      <w:proofErr w:type="spellEnd"/>
      <w:r w:rsidRPr="00DF0CB5">
        <w:rPr>
          <w:rFonts w:ascii="Arial" w:hAnsi="Arial" w:cs="Arial"/>
          <w:b/>
          <w:bCs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(primera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infección), sin embargo, se pueden producir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lastRenderedPageBreak/>
        <w:t>infecciones repetidas, fundamentalmente en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países donde la tuberculosis es una enfermedad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endémica.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t>La infección tuberculosa (presencia del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bacilo en el organismo) en la mayoría de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los casos pasa inadvertida sin ninguna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manifestación clínica, si esta existe, </w:t>
      </w:r>
      <w:proofErr w:type="spellStart"/>
      <w:r w:rsidRPr="00DF0CB5">
        <w:rPr>
          <w:rFonts w:ascii="Arial" w:hAnsi="Arial" w:cs="Arial"/>
          <w:color w:val="000000"/>
          <w:sz w:val="24"/>
          <w:szCs w:val="24"/>
          <w:lang w:val="es-BO"/>
        </w:rPr>
        <w:t>pued</w:t>
      </w:r>
      <w:proofErr w:type="spellEnd"/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pasar como una enfermedad respiratoria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inespecífica (resfrío, asma, bronquitis, etc.)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y solo puede ser detectada a través de una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prueba positiva a la tuberculina (ver diagnóstico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de la infección tuberculosa).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La infección tuberculosa aunque es la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primera etapa necesaria para el desarrollo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de la enfermedad, </w:t>
      </w:r>
      <w:r w:rsidRPr="00DF0CB5">
        <w:rPr>
          <w:rFonts w:ascii="Arial" w:hAnsi="Arial" w:cs="Arial"/>
          <w:b/>
          <w:bCs/>
          <w:color w:val="000000"/>
          <w:sz w:val="24"/>
          <w:szCs w:val="24"/>
          <w:lang w:val="es-BO"/>
        </w:rPr>
        <w:t xml:space="preserve">no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significa enfermedad.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Una persona infectada pero </w:t>
      </w:r>
      <w:r w:rsidRPr="00DF0CB5">
        <w:rPr>
          <w:rFonts w:ascii="Arial" w:hAnsi="Arial" w:cs="Arial"/>
          <w:b/>
          <w:bCs/>
          <w:color w:val="000000"/>
          <w:sz w:val="24"/>
          <w:szCs w:val="24"/>
          <w:lang w:val="es-BO"/>
        </w:rPr>
        <w:t xml:space="preserve">no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enferma NO</w:t>
      </w: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es contagiosa, es decir no puede transmitir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proofErr w:type="gramStart"/>
      <w:r w:rsidRPr="00DF0CB5">
        <w:rPr>
          <w:rFonts w:ascii="Arial" w:hAnsi="Arial" w:cs="Arial"/>
          <w:color w:val="000000"/>
          <w:sz w:val="24"/>
          <w:szCs w:val="24"/>
          <w:lang w:val="es-BO"/>
        </w:rPr>
        <w:t>la</w:t>
      </w:r>
      <w:proofErr w:type="gramEnd"/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 infección a otras personas.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63563"/>
          <w:sz w:val="24"/>
          <w:szCs w:val="24"/>
          <w:lang w:val="es-BO"/>
        </w:rPr>
      </w:pPr>
      <w:r w:rsidRPr="00DF0CB5">
        <w:rPr>
          <w:rFonts w:ascii="Arial" w:hAnsi="Arial" w:cs="Arial"/>
          <w:b/>
          <w:bCs/>
          <w:color w:val="863563"/>
          <w:sz w:val="24"/>
          <w:szCs w:val="24"/>
          <w:lang w:val="es-BO"/>
        </w:rPr>
        <w:t>Enfermedad tuberculosa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ComicSansMS" w:hAnsi="ComicSansMS" w:cs="ComicSansMS"/>
          <w:color w:val="000000"/>
          <w:sz w:val="24"/>
          <w:szCs w:val="24"/>
          <w:lang w:val="es-BO"/>
        </w:rPr>
      </w:pPr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>La enfermedad tuberculosa se</w:t>
      </w:r>
      <w:r>
        <w:rPr>
          <w:rFonts w:ascii="ComicSansMS" w:hAnsi="ComicSansMS" w:cs="ComicSansMS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>desarrolla cuando el sistema</w:t>
      </w:r>
      <w:r>
        <w:rPr>
          <w:rFonts w:ascii="ComicSansMS" w:hAnsi="ComicSansMS" w:cs="ComicSansMS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>inmunológico no puede controlar a</w:t>
      </w:r>
      <w:r>
        <w:rPr>
          <w:rFonts w:ascii="ComicSansMS" w:hAnsi="ComicSansMS" w:cs="ComicSansMS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>los bacilos responsables de la</w:t>
      </w:r>
      <w:r>
        <w:rPr>
          <w:rFonts w:ascii="ComicSansMS" w:hAnsi="ComicSansMS" w:cs="ComicSansMS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 xml:space="preserve">infección o </w:t>
      </w:r>
      <w:proofErr w:type="spellStart"/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>reinfección</w:t>
      </w:r>
      <w:proofErr w:type="spellEnd"/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>, que</w:t>
      </w:r>
      <w:r w:rsidR="00055610">
        <w:rPr>
          <w:rFonts w:ascii="ComicSansMS" w:hAnsi="ComicSansMS" w:cs="ComicSansMS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>comienzan a multiplicarse</w:t>
      </w:r>
      <w:r w:rsidR="00055610">
        <w:rPr>
          <w:rFonts w:ascii="ComicSansMS" w:hAnsi="ComicSansMS" w:cs="ComicSansMS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>activamente produciendo lesiones</w:t>
      </w:r>
      <w:r w:rsidR="00055610">
        <w:rPr>
          <w:rFonts w:ascii="ComicSansMS" w:hAnsi="ComicSansMS" w:cs="ComicSansMS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>en los órganos afectados.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t>Se calcula que 10 de 100 infectados (10%)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desarrollan la enfermedad, 5% en los dos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primeros años que siguen a la infección y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otros 5% más tardíamente, en ausencia de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infección con el virus VIH. El restante 90%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se queda infectado sin desarrollar la enfermedad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por el resto de su vida.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El riesgo de enfermar con tuberculosis es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más alto en algunas personas que en otras,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dependiendo de factores como: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863563"/>
          <w:sz w:val="24"/>
          <w:szCs w:val="24"/>
          <w:lang w:val="es-BO"/>
        </w:rPr>
        <w:t xml:space="preserve">-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la edad del individuo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863563"/>
          <w:sz w:val="24"/>
          <w:szCs w:val="24"/>
          <w:lang w:val="es-BO"/>
        </w:rPr>
        <w:t xml:space="preserve">-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las características étnicas (etnias sin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historia de contrato previo con el bacilo)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863563"/>
          <w:sz w:val="24"/>
          <w:szCs w:val="24"/>
          <w:lang w:val="es-BO"/>
        </w:rPr>
        <w:t xml:space="preserve">-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el estado inmunológico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t>Algunas condiciones incrementan el riesgo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de progresión de infección tuberculosa a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enfermedad, pudiendo citarse: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863563"/>
          <w:sz w:val="24"/>
          <w:szCs w:val="24"/>
          <w:lang w:val="es-BO"/>
        </w:rPr>
        <w:t xml:space="preserve">-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Infección con el virus de la Inmunodeficiencia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t>Humana (VIH/SIDA).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863563"/>
          <w:sz w:val="24"/>
          <w:szCs w:val="24"/>
          <w:lang w:val="es-BO"/>
        </w:rPr>
        <w:t xml:space="preserve">-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Infección reciente con el bacilo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tuberculoso (en los pasados dos años).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863563"/>
          <w:sz w:val="24"/>
          <w:szCs w:val="24"/>
          <w:lang w:val="es-BO"/>
        </w:rPr>
        <w:t xml:space="preserve">-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TB residual (</w:t>
      </w:r>
      <w:proofErr w:type="spellStart"/>
      <w:r w:rsidRPr="00DF0CB5">
        <w:rPr>
          <w:rFonts w:ascii="Arial" w:hAnsi="Arial" w:cs="Arial"/>
          <w:color w:val="000000"/>
          <w:sz w:val="24"/>
          <w:szCs w:val="24"/>
          <w:lang w:val="es-BO"/>
        </w:rPr>
        <w:t>Rx</w:t>
      </w:r>
      <w:proofErr w:type="spellEnd"/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 de tórax con imágenes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sugestivas de TB previa no tratada).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863563"/>
          <w:sz w:val="24"/>
          <w:szCs w:val="24"/>
          <w:lang w:val="es-BO"/>
        </w:rPr>
        <w:t xml:space="preserve">-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Desnutrición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863563"/>
          <w:sz w:val="24"/>
          <w:szCs w:val="24"/>
          <w:lang w:val="es-BO"/>
        </w:rPr>
        <w:t xml:space="preserve">-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Diabetes </w:t>
      </w:r>
      <w:proofErr w:type="spellStart"/>
      <w:r w:rsidRPr="00DF0CB5">
        <w:rPr>
          <w:rFonts w:ascii="Arial" w:hAnsi="Arial" w:cs="Arial"/>
          <w:color w:val="000000"/>
          <w:sz w:val="24"/>
          <w:szCs w:val="24"/>
          <w:lang w:val="es-BO"/>
        </w:rPr>
        <w:t>mellitus</w:t>
      </w:r>
      <w:proofErr w:type="spellEnd"/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863563"/>
          <w:sz w:val="24"/>
          <w:szCs w:val="24"/>
          <w:lang w:val="es-BO"/>
        </w:rPr>
        <w:t xml:space="preserve">-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Silicosis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863563"/>
          <w:sz w:val="24"/>
          <w:szCs w:val="24"/>
          <w:lang w:val="es-BO"/>
        </w:rPr>
        <w:t xml:space="preserve">-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Cánceres (leucemia, enfermedad de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proofErr w:type="spellStart"/>
      <w:r w:rsidRPr="00DF0CB5">
        <w:rPr>
          <w:rFonts w:ascii="Arial" w:hAnsi="Arial" w:cs="Arial"/>
          <w:color w:val="000000"/>
          <w:sz w:val="24"/>
          <w:szCs w:val="24"/>
          <w:lang w:val="es-BO"/>
        </w:rPr>
        <w:t>Hodgkin</w:t>
      </w:r>
      <w:proofErr w:type="spellEnd"/>
      <w:r w:rsidRPr="00DF0CB5">
        <w:rPr>
          <w:rFonts w:ascii="Arial" w:hAnsi="Arial" w:cs="Arial"/>
          <w:color w:val="000000"/>
          <w:sz w:val="24"/>
          <w:szCs w:val="24"/>
          <w:lang w:val="es-BO"/>
        </w:rPr>
        <w:t>, cáncer de la cabeza y cuello,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etc.).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863563"/>
          <w:sz w:val="24"/>
          <w:szCs w:val="24"/>
          <w:lang w:val="es-BO"/>
        </w:rPr>
        <w:t xml:space="preserve">-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Insuficiencia renal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t>- Terapia prolongada con corticoides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863563"/>
          <w:sz w:val="24"/>
          <w:szCs w:val="24"/>
          <w:lang w:val="es-BO"/>
        </w:rPr>
        <w:t xml:space="preserve">-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Terapia inmunosupresora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863563"/>
          <w:sz w:val="24"/>
          <w:szCs w:val="24"/>
          <w:lang w:val="es-BO"/>
        </w:rPr>
        <w:t xml:space="preserve">-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Alcoholismo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863563"/>
          <w:sz w:val="24"/>
          <w:szCs w:val="24"/>
          <w:lang w:val="es-BO"/>
        </w:rPr>
        <w:t xml:space="preserve">-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Tabaquismo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63563"/>
          <w:sz w:val="24"/>
          <w:szCs w:val="24"/>
          <w:lang w:val="es-BO"/>
        </w:rPr>
      </w:pPr>
      <w:r w:rsidRPr="00DF0CB5">
        <w:rPr>
          <w:rFonts w:ascii="Arial" w:hAnsi="Arial" w:cs="Arial"/>
          <w:b/>
          <w:bCs/>
          <w:color w:val="863563"/>
          <w:sz w:val="24"/>
          <w:szCs w:val="24"/>
          <w:lang w:val="es-BO"/>
        </w:rPr>
        <w:t>Tipos de tuberculosis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t>La enfermedad que se desarrolla inmediatamente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después de la </w:t>
      </w:r>
      <w:proofErr w:type="spellStart"/>
      <w:r w:rsidRPr="00DF0CB5">
        <w:rPr>
          <w:rFonts w:ascii="Arial" w:hAnsi="Arial" w:cs="Arial"/>
          <w:color w:val="000000"/>
          <w:sz w:val="24"/>
          <w:szCs w:val="24"/>
          <w:lang w:val="es-BO"/>
        </w:rPr>
        <w:t>primoinfección</w:t>
      </w:r>
      <w:proofErr w:type="spellEnd"/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 se llama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tuberculosis primaria; cuando se desarrolla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a partir de bacilos de </w:t>
      </w:r>
      <w:proofErr w:type="spellStart"/>
      <w:r w:rsidRPr="00DF0CB5">
        <w:rPr>
          <w:rFonts w:ascii="Arial" w:hAnsi="Arial" w:cs="Arial"/>
          <w:color w:val="000000"/>
          <w:sz w:val="24"/>
          <w:szCs w:val="24"/>
          <w:lang w:val="es-BO"/>
        </w:rPr>
        <w:t>reinfección</w:t>
      </w:r>
      <w:proofErr w:type="spellEnd"/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 o aquellos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ubicados en sitios de diseminación </w:t>
      </w:r>
      <w:proofErr w:type="spellStart"/>
      <w:r w:rsidRPr="00DF0CB5">
        <w:rPr>
          <w:rFonts w:ascii="Arial" w:hAnsi="Arial" w:cs="Arial"/>
          <w:color w:val="000000"/>
          <w:sz w:val="24"/>
          <w:szCs w:val="24"/>
          <w:lang w:val="es-BO"/>
        </w:rPr>
        <w:t>hematógena</w:t>
      </w:r>
      <w:proofErr w:type="spellEnd"/>
      <w:r w:rsidRPr="00DF0CB5">
        <w:rPr>
          <w:rFonts w:ascii="Arial" w:hAnsi="Arial" w:cs="Arial"/>
          <w:color w:val="000000"/>
          <w:sz w:val="24"/>
          <w:szCs w:val="24"/>
          <w:lang w:val="es-BO"/>
        </w:rPr>
        <w:t>: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tuberculosis secundaria o de reactivación.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63563"/>
          <w:sz w:val="25"/>
          <w:szCs w:val="25"/>
          <w:lang w:val="es-BO"/>
        </w:rPr>
      </w:pPr>
      <w:r w:rsidRPr="00DF0CB5">
        <w:rPr>
          <w:rFonts w:ascii="Arial" w:hAnsi="Arial" w:cs="Arial"/>
          <w:b/>
          <w:bCs/>
          <w:color w:val="863563"/>
          <w:sz w:val="25"/>
          <w:szCs w:val="25"/>
          <w:lang w:val="es-BO"/>
        </w:rPr>
        <w:t>Tuberculosis primaria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lastRenderedPageBreak/>
        <w:t xml:space="preserve">La </w:t>
      </w:r>
      <w:proofErr w:type="spellStart"/>
      <w:r w:rsidRPr="00DF0CB5">
        <w:rPr>
          <w:rFonts w:ascii="Arial" w:hAnsi="Arial" w:cs="Arial"/>
          <w:color w:val="000000"/>
          <w:sz w:val="24"/>
          <w:szCs w:val="24"/>
          <w:lang w:val="es-BO"/>
        </w:rPr>
        <w:t>primoinfección</w:t>
      </w:r>
      <w:proofErr w:type="spellEnd"/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 generalmente tiene lugar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en la niñez y se asienta en los pulmones,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con presencia de una inflamación en el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parénquima pulmonar (foco neumónico o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chancro de </w:t>
      </w:r>
      <w:proofErr w:type="spellStart"/>
      <w:r w:rsidRPr="00DF0CB5">
        <w:rPr>
          <w:rFonts w:ascii="Arial" w:hAnsi="Arial" w:cs="Arial"/>
          <w:color w:val="000000"/>
          <w:sz w:val="24"/>
          <w:szCs w:val="24"/>
          <w:lang w:val="es-BO"/>
        </w:rPr>
        <w:t>Gohn</w:t>
      </w:r>
      <w:proofErr w:type="spellEnd"/>
      <w:r w:rsidRPr="00DF0CB5">
        <w:rPr>
          <w:rFonts w:ascii="Arial" w:hAnsi="Arial" w:cs="Arial"/>
          <w:color w:val="000000"/>
          <w:sz w:val="24"/>
          <w:szCs w:val="24"/>
          <w:lang w:val="es-BO"/>
        </w:rPr>
        <w:t>), linfangitis (canales linfáticos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visibles) y adenopatías </w:t>
      </w:r>
      <w:proofErr w:type="spellStart"/>
      <w:r w:rsidRPr="00DF0CB5">
        <w:rPr>
          <w:rFonts w:ascii="Arial" w:hAnsi="Arial" w:cs="Arial"/>
          <w:color w:val="000000"/>
          <w:sz w:val="24"/>
          <w:szCs w:val="24"/>
          <w:lang w:val="es-BO"/>
        </w:rPr>
        <w:t>hiliares</w:t>
      </w:r>
      <w:proofErr w:type="spellEnd"/>
      <w:r w:rsidRPr="00DF0CB5">
        <w:rPr>
          <w:rFonts w:ascii="Arial" w:hAnsi="Arial" w:cs="Arial"/>
          <w:color w:val="000000"/>
          <w:sz w:val="24"/>
          <w:szCs w:val="24"/>
          <w:lang w:val="es-BO"/>
        </w:rPr>
        <w:t>, lesiones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solo visibles a la radiografía de tórax. Las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lesiones que caracterizan esta </w:t>
      </w:r>
      <w:proofErr w:type="spellStart"/>
      <w:r w:rsidRPr="00DF0CB5">
        <w:rPr>
          <w:rFonts w:ascii="Arial" w:hAnsi="Arial" w:cs="Arial"/>
          <w:color w:val="000000"/>
          <w:sz w:val="24"/>
          <w:szCs w:val="24"/>
          <w:lang w:val="es-BO"/>
        </w:rPr>
        <w:t>primoinfección</w:t>
      </w:r>
      <w:proofErr w:type="spellEnd"/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son cerradas, sin comunicación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con el exterior y contienen escasas poblaciones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bacilares, por tanto, no son contagiosas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y son de difícil diagnóstico.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63563"/>
          <w:sz w:val="25"/>
          <w:szCs w:val="25"/>
          <w:lang w:val="es-BO"/>
        </w:rPr>
      </w:pPr>
      <w:r w:rsidRPr="00DF0CB5">
        <w:rPr>
          <w:rFonts w:ascii="Arial" w:hAnsi="Arial" w:cs="Arial"/>
          <w:b/>
          <w:bCs/>
          <w:color w:val="863563"/>
          <w:sz w:val="25"/>
          <w:szCs w:val="25"/>
          <w:lang w:val="es-BO"/>
        </w:rPr>
        <w:t>Tuberculosis secundaria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t>Puede producirse en cualquier etapa después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de la </w:t>
      </w:r>
      <w:proofErr w:type="spellStart"/>
      <w:r w:rsidRPr="00DF0CB5">
        <w:rPr>
          <w:rFonts w:ascii="Arial" w:hAnsi="Arial" w:cs="Arial"/>
          <w:color w:val="000000"/>
          <w:sz w:val="24"/>
          <w:szCs w:val="24"/>
          <w:lang w:val="es-BO"/>
        </w:rPr>
        <w:t>primoinfección</w:t>
      </w:r>
      <w:proofErr w:type="spellEnd"/>
      <w:r w:rsidRPr="00DF0CB5">
        <w:rPr>
          <w:rFonts w:ascii="Arial" w:hAnsi="Arial" w:cs="Arial"/>
          <w:color w:val="000000"/>
          <w:sz w:val="24"/>
          <w:szCs w:val="24"/>
          <w:lang w:val="es-BO"/>
        </w:rPr>
        <w:t xml:space="preserve"> y se divide en:</w:t>
      </w:r>
    </w:p>
    <w:p w:rsidR="00DF0CB5" w:rsidRPr="00055610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5"/>
          <w:szCs w:val="25"/>
          <w:lang w:val="es-BO"/>
        </w:rPr>
        <w:t>Pulmonar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.- Más del 80% de los casos de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tuberculosis secundaria tienen localización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pulmonar, con lesiones destructivas que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forman verdaderas cavernas llenas de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bacilos que son eliminados al exterior a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través de la tos, constituyéndose en las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fuentes de contagio.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 xml:space="preserve">La tuberculosis pulmonar </w:t>
      </w:r>
      <w:proofErr w:type="spellStart"/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>cavitaria</w:t>
      </w:r>
      <w:proofErr w:type="spellEnd"/>
      <w:r w:rsidR="00055610">
        <w:rPr>
          <w:rFonts w:ascii="ComicSansMS" w:hAnsi="ComicSansMS" w:cs="ComicSansMS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>es contagiosa.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proofErr w:type="spellStart"/>
      <w:r w:rsidRPr="00DF0CB5">
        <w:rPr>
          <w:rFonts w:ascii="Arial" w:hAnsi="Arial" w:cs="Arial"/>
          <w:color w:val="000000"/>
          <w:sz w:val="25"/>
          <w:szCs w:val="25"/>
          <w:lang w:val="es-BO"/>
        </w:rPr>
        <w:t>Extrapulmonar</w:t>
      </w:r>
      <w:proofErr w:type="spellEnd"/>
      <w:r w:rsidRPr="00DF0CB5">
        <w:rPr>
          <w:rFonts w:ascii="Arial" w:hAnsi="Arial" w:cs="Arial"/>
          <w:color w:val="000000"/>
          <w:sz w:val="24"/>
          <w:szCs w:val="24"/>
          <w:lang w:val="es-BO"/>
        </w:rPr>
        <w:t>.- Es la tuberculosis que ataca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otros órganos que no son los pulmones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como: ganglios linfáticos, pleura (membranas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que cubren los pulmones), cerebro,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meninges (membranas que cubren el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cerebro), riñones, huesos, articulaciones,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BO"/>
        </w:rPr>
      </w:pPr>
      <w:r w:rsidRPr="00DF0CB5">
        <w:rPr>
          <w:rFonts w:ascii="Arial" w:hAnsi="Arial" w:cs="Arial"/>
          <w:color w:val="000000"/>
          <w:sz w:val="24"/>
          <w:szCs w:val="24"/>
          <w:lang w:val="es-BO"/>
        </w:rPr>
        <w:t>etc. Estas formas son más frecuentes en</w:t>
      </w:r>
      <w:r w:rsidR="00055610">
        <w:rPr>
          <w:rFonts w:ascii="Arial" w:hAnsi="Arial" w:cs="Arial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Arial" w:hAnsi="Arial" w:cs="Arial"/>
          <w:color w:val="000000"/>
          <w:sz w:val="24"/>
          <w:szCs w:val="24"/>
          <w:lang w:val="es-BO"/>
        </w:rPr>
        <w:t>personas además infectadas con VIH.</w:t>
      </w:r>
    </w:p>
    <w:p w:rsidR="00DF0CB5" w:rsidRPr="00DF0CB5" w:rsidRDefault="00DF0CB5" w:rsidP="00DF0CB5">
      <w:pPr>
        <w:autoSpaceDE w:val="0"/>
        <w:autoSpaceDN w:val="0"/>
        <w:adjustRightInd w:val="0"/>
        <w:spacing w:after="0" w:line="240" w:lineRule="auto"/>
        <w:rPr>
          <w:rFonts w:ascii="ComicSansMS" w:hAnsi="ComicSansMS" w:cs="ComicSansMS"/>
          <w:color w:val="000000"/>
          <w:sz w:val="24"/>
          <w:szCs w:val="24"/>
          <w:lang w:val="es-BO"/>
        </w:rPr>
      </w:pPr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 xml:space="preserve">La tuberculosis </w:t>
      </w:r>
      <w:proofErr w:type="spellStart"/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>extrapulmonar</w:t>
      </w:r>
      <w:proofErr w:type="spellEnd"/>
      <w:r w:rsidR="00055610">
        <w:rPr>
          <w:rFonts w:ascii="ComicSansMS" w:hAnsi="ComicSansMS" w:cs="ComicSansMS"/>
          <w:color w:val="000000"/>
          <w:sz w:val="24"/>
          <w:szCs w:val="24"/>
          <w:lang w:val="es-BO"/>
        </w:rPr>
        <w:t xml:space="preserve"> </w:t>
      </w:r>
      <w:r w:rsidRPr="00DF0CB5">
        <w:rPr>
          <w:rFonts w:ascii="ComicSansMS" w:hAnsi="ComicSansMS" w:cs="ComicSansMS"/>
          <w:color w:val="000000"/>
          <w:sz w:val="24"/>
          <w:szCs w:val="24"/>
          <w:lang w:val="es-BO"/>
        </w:rPr>
        <w:t>no es contagiosa.</w:t>
      </w:r>
    </w:p>
    <w:p w:rsidR="00DF0CB5" w:rsidRDefault="00DF0CB5" w:rsidP="00DF0CB5">
      <w:r>
        <w:rPr>
          <w:rFonts w:ascii="Arial" w:hAnsi="Arial" w:cs="Arial"/>
          <w:b/>
          <w:bCs/>
          <w:color w:val="000000"/>
          <w:sz w:val="24"/>
          <w:szCs w:val="24"/>
        </w:rPr>
        <w:t>TABLA 1</w:t>
      </w:r>
    </w:p>
    <w:sectPr w:rsidR="00DF0CB5" w:rsidSect="00872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micSansM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271748"/>
    <w:rsid w:val="00055610"/>
    <w:rsid w:val="00271748"/>
    <w:rsid w:val="006B68F2"/>
    <w:rsid w:val="008725AD"/>
    <w:rsid w:val="00DF0CB5"/>
    <w:rsid w:val="00E434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25A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1480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ARMADA</Company>
  <LinksUpToDate>false</LinksUpToDate>
  <CharactersWithSpaces>9897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3</cp:revision>
  <dcterms:created xsi:type="dcterms:W3CDTF">2010-03-03T14:51:00Z</dcterms:created>
  <dcterms:modified xsi:type="dcterms:W3CDTF">2010-03-04T16:02:00Z</dcterms:modified>
</cp:coreProperties>
</file>