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9E" w:rsidRPr="0012329C" w:rsidRDefault="009C5E76" w:rsidP="0042709E">
      <w:pPr>
        <w:pStyle w:val="Ttulo1"/>
      </w:pPr>
      <w:r w:rsidRPr="0012329C">
        <w:t>Requerimientos Funcionales</w:t>
      </w:r>
    </w:p>
    <w:p w:rsidR="00C35C9D" w:rsidRPr="0012329C" w:rsidRDefault="009C5E76">
      <w:r w:rsidRPr="0012329C">
        <w:t xml:space="preserve">Se necesita generar una aplicación web </w:t>
      </w:r>
      <w:r w:rsidR="00C35C9D" w:rsidRPr="0012329C">
        <w:t xml:space="preserve"> en un le</w:t>
      </w:r>
      <w:r w:rsidR="00C35C9D" w:rsidRPr="0012329C">
        <w:t>nguaje de programación Java 1.6.</w:t>
      </w:r>
      <w:r w:rsidRPr="0012329C">
        <w:t xml:space="preserve"> </w:t>
      </w:r>
      <w:r w:rsidR="00C35C9D" w:rsidRPr="0012329C">
        <w:t>C</w:t>
      </w:r>
      <w:r w:rsidRPr="0012329C">
        <w:t>omo principal objetivo</w:t>
      </w:r>
      <w:r w:rsidR="00C35C9D" w:rsidRPr="0012329C">
        <w:t xml:space="preserve"> debe otorgar la correcta visualización de ciertos </w:t>
      </w:r>
      <w:r w:rsidRPr="0012329C">
        <w:t>informe</w:t>
      </w:r>
      <w:r w:rsidR="00C35C9D" w:rsidRPr="0012329C">
        <w:t>s</w:t>
      </w:r>
      <w:r w:rsidRPr="0012329C">
        <w:t xml:space="preserve"> que contenga</w:t>
      </w:r>
      <w:r w:rsidR="00C35C9D" w:rsidRPr="0012329C">
        <w:t>n</w:t>
      </w:r>
      <w:r w:rsidRPr="0012329C">
        <w:t xml:space="preserve"> el detalle de los despachos realizados. </w:t>
      </w:r>
    </w:p>
    <w:p w:rsidR="009C5E76" w:rsidRPr="0012329C" w:rsidRDefault="009C5E76">
      <w:pPr>
        <w:rPr>
          <w:u w:val="single"/>
        </w:rPr>
      </w:pPr>
      <w:r w:rsidRPr="0012329C">
        <w:t>Dicho informe debe especificar  los correos enviados correctamente, los que hayan fallado durante su transcurso o bien, hayan rebotado por parte del cliente o por otro motivo. Los datos mencionados anteriormente deben ser alm</w:t>
      </w:r>
      <w:r w:rsidR="00C35C9D" w:rsidRPr="0012329C">
        <w:t>acenad</w:t>
      </w:r>
      <w:r w:rsidR="0042709E" w:rsidRPr="0012329C">
        <w:t>os en una base de datos</w:t>
      </w:r>
    </w:p>
    <w:p w:rsidR="00B95162" w:rsidRPr="0012329C" w:rsidRDefault="00C35C9D">
      <w:r w:rsidRPr="0012329C">
        <w:t xml:space="preserve">Además, la aplicación contendrá ciertas secciones que cumplirán con un determinado objetivo. </w:t>
      </w:r>
    </w:p>
    <w:p w:rsidR="00234782" w:rsidRPr="0012329C" w:rsidRDefault="007E21A1" w:rsidP="00234782">
      <w:pPr>
        <w:pStyle w:val="Ttulo2"/>
        <w:rPr>
          <w:u w:val="single"/>
        </w:rPr>
      </w:pPr>
      <w:r w:rsidRPr="0012329C">
        <w:t>Resúmenes</w:t>
      </w:r>
    </w:p>
    <w:p w:rsidR="00234782" w:rsidRPr="0012329C" w:rsidRDefault="00C35C9D">
      <w:r w:rsidRPr="0012329C">
        <w:t>La primera sección que contendrá dicho programa, será “</w:t>
      </w:r>
      <w:r w:rsidR="007E21A1" w:rsidRPr="0012329C">
        <w:t>Resúmenes</w:t>
      </w:r>
      <w:r w:rsidRPr="0012329C">
        <w:t xml:space="preserve">” la cual contendrá la información de los despachos realizados según </w:t>
      </w:r>
      <w:r w:rsidR="00B95162" w:rsidRPr="0012329C">
        <w:t>origen de datos.</w:t>
      </w:r>
    </w:p>
    <w:p w:rsidR="00234782" w:rsidRPr="0012329C" w:rsidRDefault="00234782" w:rsidP="00234782">
      <w:pPr>
        <w:pStyle w:val="Ttulo3"/>
      </w:pPr>
      <w:r w:rsidRPr="0012329C">
        <w:t>Resumen Despachos</w:t>
      </w:r>
    </w:p>
    <w:p w:rsidR="00B95162" w:rsidRPr="0012329C" w:rsidRDefault="00B95162">
      <w:r w:rsidRPr="0012329C">
        <w:t>En  el primero debe facilitar una búsqueda por “negocio, fecha (mes/año) y ciclo”</w:t>
      </w:r>
      <w:r w:rsidR="00234782" w:rsidRPr="0012329C">
        <w:t xml:space="preserve">, </w:t>
      </w:r>
      <w:r w:rsidRPr="0012329C">
        <w:t xml:space="preserve">sobre la base de datos </w:t>
      </w:r>
      <w:r w:rsidR="0042709E" w:rsidRPr="0012329C">
        <w:t>“</w:t>
      </w:r>
      <w:proofErr w:type="spellStart"/>
      <w:r w:rsidRPr="0012329C">
        <w:t>ReportesDespacho</w:t>
      </w:r>
      <w:proofErr w:type="spellEnd"/>
      <w:r w:rsidR="0042709E" w:rsidRPr="0012329C">
        <w:t>”</w:t>
      </w:r>
      <w:r w:rsidRPr="0012329C">
        <w:t>, retornando como resultado: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Negocio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Fecha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Ciclo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Tipo documento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Total Envíos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Total Rebotes</w:t>
      </w:r>
    </w:p>
    <w:p w:rsidR="00B95162" w:rsidRPr="0012329C" w:rsidRDefault="00B95162" w:rsidP="00B95162">
      <w:pPr>
        <w:pStyle w:val="Prrafodelista"/>
        <w:numPr>
          <w:ilvl w:val="0"/>
          <w:numId w:val="1"/>
        </w:numPr>
      </w:pPr>
      <w:r w:rsidRPr="0012329C">
        <w:t>Total Leídos</w:t>
      </w:r>
    </w:p>
    <w:p w:rsidR="00234782" w:rsidRPr="0012329C" w:rsidRDefault="00234782" w:rsidP="00234782">
      <w:pPr>
        <w:pStyle w:val="Ttulo3"/>
      </w:pPr>
      <w:r w:rsidRPr="0012329C">
        <w:t xml:space="preserve">Resumen </w:t>
      </w:r>
      <w:proofErr w:type="spellStart"/>
      <w:r w:rsidRPr="0012329C">
        <w:t>Emessaging</w:t>
      </w:r>
      <w:proofErr w:type="spellEnd"/>
    </w:p>
    <w:p w:rsidR="00234782" w:rsidRPr="0012329C" w:rsidRDefault="00B95162" w:rsidP="00B95162">
      <w:r w:rsidRPr="0012329C">
        <w:t>El segundo reporte debe ser realizado sobre la</w:t>
      </w:r>
      <w:r w:rsidR="0042709E" w:rsidRPr="0012329C">
        <w:t xml:space="preserve"> base de datos</w:t>
      </w:r>
      <w:r w:rsidRPr="0012329C">
        <w:t xml:space="preserve"> </w:t>
      </w:r>
      <w:r w:rsidR="0042709E" w:rsidRPr="0012329C">
        <w:t>“</w:t>
      </w:r>
      <w:proofErr w:type="spellStart"/>
      <w:r w:rsidRPr="0012329C">
        <w:t>Emessaging</w:t>
      </w:r>
      <w:proofErr w:type="spellEnd"/>
      <w:r w:rsidR="0042709E" w:rsidRPr="0012329C">
        <w:t>”</w:t>
      </w:r>
      <w:r w:rsidRPr="0012329C">
        <w:t xml:space="preserve">, se podrá buscar por los campos </w:t>
      </w:r>
      <w:r w:rsidR="00234782" w:rsidRPr="0012329C">
        <w:t>“tipo de perfil, y un rango de fechas establecidos”, junto a esto se deben mostrar los siguientes campos como resultado de dicha búsqueda:</w:t>
      </w:r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Profile</w:t>
      </w:r>
      <w:proofErr w:type="spellEnd"/>
      <w:r w:rsidRPr="0012329C">
        <w:t xml:space="preserve"> </w:t>
      </w:r>
      <w:proofErr w:type="spellStart"/>
      <w:r w:rsidRPr="0012329C">
        <w:t>name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Temporary</w:t>
      </w:r>
      <w:proofErr w:type="spellEnd"/>
      <w:r w:rsidRPr="0012329C">
        <w:t xml:space="preserve"> </w:t>
      </w:r>
      <w:proofErr w:type="spellStart"/>
      <w:r w:rsidRPr="0012329C">
        <w:t>delivery</w:t>
      </w:r>
      <w:proofErr w:type="spellEnd"/>
      <w:r w:rsidRPr="0012329C">
        <w:t xml:space="preserve"> </w:t>
      </w:r>
      <w:proofErr w:type="spellStart"/>
      <w:r w:rsidRPr="0012329C">
        <w:t>failure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r w:rsidRPr="0012329C">
        <w:t xml:space="preserve">Content </w:t>
      </w:r>
      <w:proofErr w:type="spellStart"/>
      <w:r w:rsidRPr="0012329C">
        <w:t>failure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Permanent</w:t>
      </w:r>
      <w:proofErr w:type="spellEnd"/>
      <w:r w:rsidRPr="0012329C">
        <w:t xml:space="preserve"> </w:t>
      </w:r>
      <w:proofErr w:type="spellStart"/>
      <w:r w:rsidRPr="0012329C">
        <w:t>delivery</w:t>
      </w:r>
      <w:proofErr w:type="spellEnd"/>
      <w:r w:rsidRPr="0012329C">
        <w:t xml:space="preserve"> </w:t>
      </w:r>
      <w:proofErr w:type="spellStart"/>
      <w:r w:rsidRPr="0012329C">
        <w:t>dailure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Unknown</w:t>
      </w:r>
      <w:proofErr w:type="spellEnd"/>
      <w:r w:rsidRPr="0012329C">
        <w:t xml:space="preserve"> </w:t>
      </w:r>
      <w:proofErr w:type="spellStart"/>
      <w:r w:rsidRPr="0012329C">
        <w:t>delivery</w:t>
      </w:r>
      <w:proofErr w:type="spellEnd"/>
      <w:r w:rsidRPr="0012329C">
        <w:t xml:space="preserve"> </w:t>
      </w:r>
      <w:proofErr w:type="spellStart"/>
      <w:r w:rsidRPr="0012329C">
        <w:t>failure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Replied</w:t>
      </w:r>
      <w:proofErr w:type="spellEnd"/>
      <w:r w:rsidRPr="0012329C">
        <w:t xml:space="preserve"> </w:t>
      </w:r>
      <w:proofErr w:type="spellStart"/>
      <w:r w:rsidRPr="0012329C">
        <w:t>to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Opened</w:t>
      </w:r>
      <w:proofErr w:type="spellEnd"/>
      <w:r w:rsidRPr="0012329C">
        <w:t>/</w:t>
      </w:r>
      <w:proofErr w:type="spellStart"/>
      <w:r w:rsidRPr="0012329C">
        <w:t>Clicked</w:t>
      </w:r>
      <w:proofErr w:type="spellEnd"/>
      <w:r w:rsidRPr="0012329C">
        <w:t xml:space="preserve"> </w:t>
      </w:r>
      <w:proofErr w:type="spellStart"/>
      <w:r w:rsidRPr="0012329C">
        <w:t>through</w:t>
      </w:r>
      <w:proofErr w:type="spellEnd"/>
    </w:p>
    <w:p w:rsidR="00234782" w:rsidRPr="0012329C" w:rsidRDefault="00234782" w:rsidP="00234782">
      <w:pPr>
        <w:pStyle w:val="Prrafodelista"/>
        <w:numPr>
          <w:ilvl w:val="0"/>
          <w:numId w:val="2"/>
        </w:numPr>
      </w:pPr>
      <w:proofErr w:type="spellStart"/>
      <w:r w:rsidRPr="0012329C">
        <w:t>Out</w:t>
      </w:r>
      <w:proofErr w:type="spellEnd"/>
      <w:r w:rsidRPr="0012329C">
        <w:t xml:space="preserve"> of office </w:t>
      </w:r>
      <w:proofErr w:type="spellStart"/>
      <w:r w:rsidRPr="0012329C">
        <w:t>replies</w:t>
      </w:r>
      <w:proofErr w:type="spellEnd"/>
    </w:p>
    <w:p w:rsidR="009D7DB6" w:rsidRPr="0012329C" w:rsidRDefault="00234782" w:rsidP="00234782">
      <w:pPr>
        <w:pStyle w:val="Prrafodelista"/>
        <w:numPr>
          <w:ilvl w:val="0"/>
          <w:numId w:val="2"/>
        </w:numPr>
      </w:pPr>
      <w:r w:rsidRPr="0012329C">
        <w:t xml:space="preserve">Total </w:t>
      </w:r>
      <w:proofErr w:type="spellStart"/>
      <w:r w:rsidRPr="0012329C">
        <w:t>messages</w:t>
      </w:r>
      <w:proofErr w:type="spellEnd"/>
      <w:r w:rsidRPr="0012329C">
        <w:t xml:space="preserve"> </w:t>
      </w:r>
      <w:proofErr w:type="spellStart"/>
      <w:r w:rsidRPr="0012329C">
        <w:t>sent</w:t>
      </w:r>
      <w:proofErr w:type="spellEnd"/>
    </w:p>
    <w:p w:rsidR="00234782" w:rsidRPr="0012329C" w:rsidRDefault="009D7DB6" w:rsidP="009D7DB6">
      <w:r w:rsidRPr="0012329C">
        <w:br w:type="page"/>
      </w:r>
    </w:p>
    <w:p w:rsidR="007E21A1" w:rsidRPr="0012329C" w:rsidRDefault="007E21A1" w:rsidP="007E21A1">
      <w:pPr>
        <w:pStyle w:val="Ttulo2"/>
      </w:pPr>
      <w:r w:rsidRPr="0012329C">
        <w:lastRenderedPageBreak/>
        <w:t>Búsquedas</w:t>
      </w:r>
    </w:p>
    <w:p w:rsidR="009D7DB6" w:rsidRPr="0012329C" w:rsidRDefault="009D7DB6" w:rsidP="009D7DB6">
      <w:r w:rsidRPr="0012329C">
        <w:t xml:space="preserve">Esta sección detalla tal como lo dice su nombre búsquedas según ciertos patrones que nos facilitaran la forma de </w:t>
      </w:r>
    </w:p>
    <w:p w:rsidR="007E21A1" w:rsidRPr="0012329C" w:rsidRDefault="007E21A1" w:rsidP="007E21A1">
      <w:pPr>
        <w:pStyle w:val="Ttulo3"/>
      </w:pPr>
      <w:r w:rsidRPr="0012329C">
        <w:t>Búsqueda Individual</w:t>
      </w:r>
    </w:p>
    <w:p w:rsidR="007E21A1" w:rsidRPr="0012329C" w:rsidRDefault="009D7DB6" w:rsidP="007E21A1">
      <w:r w:rsidRPr="0012329C">
        <w:t>Aquí</w:t>
      </w:r>
      <w:r w:rsidR="007E21A1" w:rsidRPr="0012329C">
        <w:t xml:space="preserve"> </w:t>
      </w:r>
      <w:r w:rsidRPr="0012329C">
        <w:t xml:space="preserve">se </w:t>
      </w:r>
      <w:r w:rsidR="007E21A1" w:rsidRPr="0012329C">
        <w:t>podrá realizar una búsqueda por los campos “negocio, tipo de documento, folio y correo”, la cual nos devolverá el documento correspondiente a estos parámetros.</w:t>
      </w:r>
    </w:p>
    <w:p w:rsidR="007E21A1" w:rsidRPr="0012329C" w:rsidRDefault="007E21A1" w:rsidP="007E21A1">
      <w:r w:rsidRPr="0012329C">
        <w:t>Campos a mostrar: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Cuenta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Ciclo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Tipo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Folio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Fecha emisión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Fecha vencimiento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Correo</w:t>
      </w:r>
    </w:p>
    <w:p w:rsidR="007E21A1" w:rsidRPr="0012329C" w:rsidRDefault="007E21A1" w:rsidP="007E21A1">
      <w:pPr>
        <w:pStyle w:val="Prrafodelista"/>
        <w:numPr>
          <w:ilvl w:val="0"/>
          <w:numId w:val="3"/>
        </w:numPr>
      </w:pPr>
      <w:r w:rsidRPr="0012329C">
        <w:t>Fecha envío</w:t>
      </w:r>
    </w:p>
    <w:p w:rsidR="002E4A44" w:rsidRPr="0012329C" w:rsidRDefault="009D7DB6" w:rsidP="002E4A44">
      <w:pPr>
        <w:pStyle w:val="Prrafodelista"/>
        <w:numPr>
          <w:ilvl w:val="0"/>
          <w:numId w:val="3"/>
        </w:numPr>
      </w:pPr>
      <w:r w:rsidRPr="0012329C">
        <w:t>Fecha lectura</w:t>
      </w:r>
    </w:p>
    <w:p w:rsidR="009D7DB6" w:rsidRPr="0012329C" w:rsidRDefault="009D7DB6" w:rsidP="002E4A44">
      <w:pPr>
        <w:pStyle w:val="Prrafodelista"/>
        <w:numPr>
          <w:ilvl w:val="0"/>
          <w:numId w:val="3"/>
        </w:numPr>
      </w:pPr>
      <w:r w:rsidRPr="0012329C">
        <w:t xml:space="preserve">Estado envío </w:t>
      </w:r>
    </w:p>
    <w:p w:rsidR="009D7DB6" w:rsidRPr="0012329C" w:rsidRDefault="009D7DB6" w:rsidP="009D7DB6">
      <w:pPr>
        <w:pStyle w:val="Prrafodelista"/>
        <w:numPr>
          <w:ilvl w:val="0"/>
          <w:numId w:val="3"/>
        </w:numPr>
      </w:pPr>
      <w:r w:rsidRPr="0012329C">
        <w:t>Detalle envío</w:t>
      </w:r>
    </w:p>
    <w:p w:rsidR="009D7DB6" w:rsidRPr="0012329C" w:rsidRDefault="009D7DB6" w:rsidP="009D7DB6">
      <w:pPr>
        <w:pStyle w:val="Ttulo2"/>
      </w:pPr>
      <w:r w:rsidRPr="0012329C">
        <w:t>Reportes</w:t>
      </w:r>
    </w:p>
    <w:p w:rsidR="009D7DB6" w:rsidRPr="0012329C" w:rsidRDefault="009D7DB6" w:rsidP="009D7DB6">
      <w:pPr>
        <w:pStyle w:val="Ttulo3"/>
      </w:pPr>
      <w:r w:rsidRPr="0012329C">
        <w:t>Reporte</w:t>
      </w:r>
    </w:p>
    <w:p w:rsidR="00B65536" w:rsidRPr="0012329C" w:rsidRDefault="009D7DB6" w:rsidP="009D7DB6">
      <w:r w:rsidRPr="0012329C">
        <w:t xml:space="preserve">En esta pantalla debe generar un documento descargable en formato Excel que contenga el detalle de todo los </w:t>
      </w:r>
      <w:r w:rsidR="00B65536" w:rsidRPr="0012329C">
        <w:t>reportes</w:t>
      </w:r>
      <w:r w:rsidRPr="0012329C">
        <w:t xml:space="preserve"> que concuerden con el formulario de búsqueda </w:t>
      </w:r>
      <w:r w:rsidR="00B65536" w:rsidRPr="0012329C">
        <w:t xml:space="preserve">que realiza un filtro </w:t>
      </w:r>
      <w:r w:rsidRPr="0012329C">
        <w:t xml:space="preserve">por </w:t>
      </w:r>
      <w:r w:rsidR="00B65536" w:rsidRPr="0012329C">
        <w:t>los campos.</w:t>
      </w:r>
    </w:p>
    <w:p w:rsidR="00B65536" w:rsidRPr="0012329C" w:rsidRDefault="00B65536" w:rsidP="00B65536">
      <w:pPr>
        <w:pStyle w:val="Prrafodelista"/>
        <w:numPr>
          <w:ilvl w:val="0"/>
          <w:numId w:val="5"/>
        </w:numPr>
      </w:pPr>
      <w:r w:rsidRPr="0012329C">
        <w:t>Tipo de negocio</w:t>
      </w:r>
    </w:p>
    <w:p w:rsidR="00B65536" w:rsidRPr="0012329C" w:rsidRDefault="00B65536" w:rsidP="00B65536">
      <w:pPr>
        <w:pStyle w:val="Prrafodelista"/>
        <w:numPr>
          <w:ilvl w:val="0"/>
          <w:numId w:val="5"/>
        </w:numPr>
      </w:pPr>
      <w:r w:rsidRPr="0012329C">
        <w:t>F</w:t>
      </w:r>
      <w:r w:rsidR="009D7DB6" w:rsidRPr="0012329C">
        <w:t>echa</w:t>
      </w:r>
    </w:p>
    <w:p w:rsidR="009D7DB6" w:rsidRPr="0012329C" w:rsidRDefault="00B65536" w:rsidP="00B65536">
      <w:pPr>
        <w:pStyle w:val="Prrafodelista"/>
        <w:numPr>
          <w:ilvl w:val="0"/>
          <w:numId w:val="5"/>
        </w:numPr>
      </w:pPr>
      <w:r w:rsidRPr="0012329C">
        <w:t>C</w:t>
      </w:r>
      <w:r w:rsidR="009D7DB6" w:rsidRPr="0012329C">
        <w:t>iclo</w:t>
      </w:r>
    </w:p>
    <w:p w:rsidR="00B65536" w:rsidRPr="0012329C" w:rsidRDefault="00B65536" w:rsidP="00B65536">
      <w:pPr>
        <w:pStyle w:val="Ttulo3"/>
      </w:pPr>
      <w:r w:rsidRPr="0012329C">
        <w:t>Estados Despacho</w:t>
      </w:r>
    </w:p>
    <w:p w:rsidR="00B65536" w:rsidRPr="0012329C" w:rsidRDefault="00B65536" w:rsidP="00B65536">
      <w:r w:rsidRPr="0012329C">
        <w:t xml:space="preserve">Esta subsección de Reportes realiza un resumen de los </w:t>
      </w:r>
      <w:r w:rsidR="0042709E" w:rsidRPr="0012329C">
        <w:t>despachos</w:t>
      </w:r>
      <w:r w:rsidRPr="0012329C">
        <w:t xml:space="preserve"> realizados según </w:t>
      </w:r>
      <w:proofErr w:type="spellStart"/>
      <w:r w:rsidRPr="0012329C">
        <w:t>profile</w:t>
      </w:r>
      <w:proofErr w:type="spellEnd"/>
      <w:r w:rsidRPr="0012329C">
        <w:t xml:space="preserve"> dentro de un rango de doce horas desde la última generación del reporte. Esta nos debe mostrar los campos:</w:t>
      </w:r>
    </w:p>
    <w:p w:rsidR="00B65536" w:rsidRPr="0012329C" w:rsidRDefault="00B65536" w:rsidP="00B65536">
      <w:pPr>
        <w:pStyle w:val="Prrafodelista"/>
        <w:numPr>
          <w:ilvl w:val="0"/>
          <w:numId w:val="4"/>
        </w:numPr>
      </w:pPr>
      <w:r w:rsidRPr="0012329C">
        <w:t xml:space="preserve">Nombre </w:t>
      </w:r>
      <w:proofErr w:type="spellStart"/>
      <w:r w:rsidRPr="0012329C">
        <w:t>profile</w:t>
      </w:r>
      <w:proofErr w:type="spellEnd"/>
    </w:p>
    <w:p w:rsidR="00B65536" w:rsidRPr="0012329C" w:rsidRDefault="00B65536" w:rsidP="00B65536">
      <w:pPr>
        <w:pStyle w:val="Prrafodelista"/>
        <w:numPr>
          <w:ilvl w:val="0"/>
          <w:numId w:val="4"/>
        </w:numPr>
      </w:pPr>
      <w:r w:rsidRPr="0012329C">
        <w:t xml:space="preserve">Reporte por hora (12 </w:t>
      </w:r>
      <w:r w:rsidR="0042709E" w:rsidRPr="0012329C">
        <w:t>horas</w:t>
      </w:r>
      <w:r w:rsidRPr="0012329C">
        <w:t>)</w:t>
      </w:r>
    </w:p>
    <w:p w:rsidR="00B56805" w:rsidRPr="0012329C" w:rsidRDefault="00B65536" w:rsidP="00B65536">
      <w:pPr>
        <w:pStyle w:val="Prrafodelista"/>
        <w:numPr>
          <w:ilvl w:val="0"/>
          <w:numId w:val="4"/>
        </w:numPr>
      </w:pPr>
      <w:r w:rsidRPr="0012329C">
        <w:t>Total por hora</w:t>
      </w:r>
    </w:p>
    <w:p w:rsidR="00B56805" w:rsidRPr="0012329C" w:rsidRDefault="00B56805" w:rsidP="00B56805">
      <w:r w:rsidRPr="0012329C">
        <w:br w:type="page"/>
      </w:r>
    </w:p>
    <w:p w:rsidR="00B56805" w:rsidRPr="0012329C" w:rsidRDefault="00B56805" w:rsidP="00B56805">
      <w:pPr>
        <w:pStyle w:val="Ttulo2"/>
      </w:pPr>
      <w:r w:rsidRPr="0012329C">
        <w:lastRenderedPageBreak/>
        <w:t>Carga repositorios o base de datos</w:t>
      </w:r>
    </w:p>
    <w:p w:rsidR="00B56805" w:rsidRPr="0012329C" w:rsidRDefault="00B56805" w:rsidP="00B56805">
      <w:r w:rsidRPr="0012329C">
        <w:t xml:space="preserve">Para lograr lo anteriormente detallado se debe realizar la carga de cada uno de los datos correspondientes tomando como base los archivos DIJ y </w:t>
      </w:r>
      <w:proofErr w:type="spellStart"/>
      <w:r w:rsidRPr="0012329C">
        <w:t>Journal</w:t>
      </w:r>
      <w:proofErr w:type="spellEnd"/>
      <w:r w:rsidRPr="0012329C">
        <w:t xml:space="preserve"> (JRN) generados previamente, para luego efectuar la carga de estos en la base de datos “</w:t>
      </w:r>
      <w:proofErr w:type="spellStart"/>
      <w:r w:rsidRPr="0012329C">
        <w:t>ReportesDespachos</w:t>
      </w:r>
      <w:proofErr w:type="spellEnd"/>
      <w:r w:rsidRPr="0012329C">
        <w:t>” ya mencionada.</w:t>
      </w:r>
    </w:p>
    <w:p w:rsidR="0042709E" w:rsidRPr="0012329C" w:rsidRDefault="0042709E" w:rsidP="0042709E">
      <w:pPr>
        <w:pStyle w:val="Ttulo1"/>
      </w:pPr>
      <w:r w:rsidRPr="0012329C">
        <w:t>Requerimientos No Funcionales</w:t>
      </w:r>
    </w:p>
    <w:p w:rsidR="0012329C" w:rsidRPr="0012329C" w:rsidRDefault="0012329C" w:rsidP="0012329C">
      <w:pPr>
        <w:pStyle w:val="Ttulo2"/>
      </w:pPr>
      <w:r w:rsidRPr="0012329C">
        <w:t>Usabilidad</w:t>
      </w:r>
    </w:p>
    <w:p w:rsidR="0012329C" w:rsidRPr="0012329C" w:rsidRDefault="0012329C" w:rsidP="0012329C">
      <w:pPr>
        <w:pStyle w:val="Prrafodelista"/>
        <w:numPr>
          <w:ilvl w:val="0"/>
          <w:numId w:val="7"/>
        </w:numPr>
        <w:rPr>
          <w:lang w:eastAsia="es-PE"/>
        </w:rPr>
      </w:pPr>
      <w:r w:rsidRPr="0012329C">
        <w:rPr>
          <w:lang w:eastAsia="es-PE"/>
        </w:rPr>
        <w:t>En caso de presentarse alguna excepción, el sistema debe mostrar un mensaje de error que muestra la descripción del evento.</w:t>
      </w:r>
    </w:p>
    <w:p w:rsidR="0012329C" w:rsidRPr="0012329C" w:rsidRDefault="0012329C" w:rsidP="0012329C">
      <w:pPr>
        <w:pStyle w:val="Ttulo2"/>
      </w:pPr>
      <w:r w:rsidRPr="0012329C">
        <w:t>Confiabilidad</w:t>
      </w:r>
    </w:p>
    <w:p w:rsidR="0012329C" w:rsidRPr="0012329C" w:rsidRDefault="0012329C" w:rsidP="0012329C">
      <w:pPr>
        <w:pStyle w:val="Prrafodelista"/>
        <w:numPr>
          <w:ilvl w:val="0"/>
          <w:numId w:val="7"/>
        </w:numPr>
      </w:pPr>
      <w:r w:rsidRPr="0012329C">
        <w:rPr>
          <w:lang w:eastAsia="es-ES"/>
        </w:rPr>
        <w:t>El sistema almacenará un log de errores en una unidad de disco local en el servidor WEB por las excepciones ocurridas en el sistema.</w:t>
      </w:r>
    </w:p>
    <w:p w:rsidR="0012329C" w:rsidRPr="0012329C" w:rsidRDefault="0012329C" w:rsidP="0012329C">
      <w:pPr>
        <w:pStyle w:val="Ttulo2"/>
      </w:pPr>
      <w:r w:rsidRPr="0012329C">
        <w:t>Soporte</w:t>
      </w:r>
    </w:p>
    <w:p w:rsidR="0012329C" w:rsidRPr="0012329C" w:rsidRDefault="0012329C" w:rsidP="0012329C">
      <w:pPr>
        <w:pStyle w:val="Prrafodelista"/>
        <w:numPr>
          <w:ilvl w:val="0"/>
          <w:numId w:val="7"/>
        </w:numPr>
        <w:rPr>
          <w:b/>
        </w:rPr>
      </w:pPr>
      <w:r w:rsidRPr="0012329C">
        <w:rPr>
          <w:lang w:eastAsia="es-ES"/>
        </w:rPr>
        <w:t>El sistema deberá ser compatible con Windows Server 2008 (Publicador Web IIS 7.0).</w:t>
      </w:r>
    </w:p>
    <w:p w:rsidR="0012329C" w:rsidRPr="0012329C" w:rsidRDefault="0012329C" w:rsidP="0012329C">
      <w:pPr>
        <w:pStyle w:val="Prrafodelista"/>
        <w:numPr>
          <w:ilvl w:val="0"/>
          <w:numId w:val="7"/>
        </w:numPr>
        <w:rPr>
          <w:lang w:eastAsia="es-ES"/>
        </w:rPr>
      </w:pPr>
      <w:r w:rsidRPr="0012329C">
        <w:t xml:space="preserve">El navegador WEB cliente sólo deberá ser </w:t>
      </w:r>
      <w:r w:rsidRPr="0012329C">
        <w:rPr>
          <w:lang w:eastAsia="es-ES"/>
        </w:rPr>
        <w:t xml:space="preserve">Microsoft Internet Explorer 8 o 9 en </w:t>
      </w:r>
      <w:r w:rsidR="0063561D" w:rsidRPr="0012329C">
        <w:rPr>
          <w:lang w:eastAsia="es-ES"/>
        </w:rPr>
        <w:t>sistemas operativos</w:t>
      </w:r>
      <w:r w:rsidRPr="0012329C">
        <w:rPr>
          <w:lang w:eastAsia="es-ES"/>
        </w:rPr>
        <w:t xml:space="preserve"> Windows XP SP3 o superior.</w:t>
      </w:r>
    </w:p>
    <w:p w:rsidR="0012329C" w:rsidRPr="0012329C" w:rsidRDefault="0012329C" w:rsidP="0012329C">
      <w:pPr>
        <w:pStyle w:val="Prrafodelista"/>
        <w:numPr>
          <w:ilvl w:val="0"/>
          <w:numId w:val="7"/>
        </w:numPr>
      </w:pPr>
      <w:r w:rsidRPr="0012329C">
        <w:t>La estación Cliente deberá disponer de</w:t>
      </w:r>
      <w:r w:rsidRPr="0012329C">
        <w:t xml:space="preserve"> un visualizador de archivos Excel</w:t>
      </w:r>
    </w:p>
    <w:p w:rsidR="0012329C" w:rsidRPr="0012329C" w:rsidRDefault="0012329C" w:rsidP="0012329C">
      <w:pPr>
        <w:pStyle w:val="Ttulo2"/>
      </w:pPr>
      <w:bookmarkStart w:id="0" w:name="_GoBack"/>
      <w:bookmarkEnd w:id="0"/>
      <w:r w:rsidRPr="0012329C">
        <w:t>Restricciones de diseño</w:t>
      </w:r>
    </w:p>
    <w:p w:rsidR="0012329C" w:rsidRDefault="0063561D" w:rsidP="0063561D">
      <w:pPr>
        <w:pStyle w:val="Prrafodelista"/>
        <w:numPr>
          <w:ilvl w:val="0"/>
          <w:numId w:val="9"/>
        </w:numPr>
      </w:pPr>
      <w:r w:rsidRPr="0063561D">
        <w:t xml:space="preserve">El tipo de aplicación será WEB desarrollado en </w:t>
      </w:r>
      <w:r w:rsidRPr="0063561D">
        <w:t>Java 1.6</w:t>
      </w:r>
    </w:p>
    <w:p w:rsidR="0063561D" w:rsidRPr="0012329C" w:rsidRDefault="00451DD9" w:rsidP="00451DD9">
      <w:pPr>
        <w:pStyle w:val="Prrafodelista"/>
        <w:numPr>
          <w:ilvl w:val="0"/>
          <w:numId w:val="9"/>
        </w:numPr>
      </w:pPr>
      <w:r w:rsidRPr="00451DD9">
        <w:t>El motor de base de datos deberá ser MS SQL Server 200</w:t>
      </w:r>
      <w:r>
        <w:t>8</w:t>
      </w:r>
    </w:p>
    <w:sectPr w:rsidR="0063561D" w:rsidRPr="00123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4BF"/>
    <w:multiLevelType w:val="hybridMultilevel"/>
    <w:tmpl w:val="2D4AC7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193E"/>
    <w:multiLevelType w:val="hybridMultilevel"/>
    <w:tmpl w:val="35F8D7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1D08"/>
    <w:multiLevelType w:val="hybridMultilevel"/>
    <w:tmpl w:val="DB226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97A7C"/>
    <w:multiLevelType w:val="hybridMultilevel"/>
    <w:tmpl w:val="92F40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E4D01"/>
    <w:multiLevelType w:val="hybridMultilevel"/>
    <w:tmpl w:val="C3367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65BF6"/>
    <w:multiLevelType w:val="hybridMultilevel"/>
    <w:tmpl w:val="6C765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C34DF"/>
    <w:multiLevelType w:val="hybridMultilevel"/>
    <w:tmpl w:val="3BDC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5445D"/>
    <w:multiLevelType w:val="hybridMultilevel"/>
    <w:tmpl w:val="56D6B8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07C0C"/>
    <w:multiLevelType w:val="hybridMultilevel"/>
    <w:tmpl w:val="631CC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76"/>
    <w:rsid w:val="0012329C"/>
    <w:rsid w:val="00181106"/>
    <w:rsid w:val="00234782"/>
    <w:rsid w:val="002E4A44"/>
    <w:rsid w:val="0042709E"/>
    <w:rsid w:val="00451DD9"/>
    <w:rsid w:val="0063561D"/>
    <w:rsid w:val="007E21A1"/>
    <w:rsid w:val="009C5E76"/>
    <w:rsid w:val="009D7DB6"/>
    <w:rsid w:val="00B56805"/>
    <w:rsid w:val="00B65536"/>
    <w:rsid w:val="00B95162"/>
    <w:rsid w:val="00C3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396755-AD38-46F9-A463-9F987C9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1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4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4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Intelidata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Pinto Díaz</dc:creator>
  <cp:keywords/>
  <dc:description/>
  <cp:lastModifiedBy>Diego Ignacio Pinto Díaz</cp:lastModifiedBy>
  <cp:revision>7</cp:revision>
  <dcterms:created xsi:type="dcterms:W3CDTF">2014-12-04T19:00:00Z</dcterms:created>
  <dcterms:modified xsi:type="dcterms:W3CDTF">2014-12-04T20:14:00Z</dcterms:modified>
</cp:coreProperties>
</file>