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FDA" w:rsidRPr="0002293C" w:rsidRDefault="005B2FDA" w:rsidP="005B2FD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2293C">
        <w:rPr>
          <w:rFonts w:ascii="Times New Roman" w:eastAsia="Times New Roman" w:hAnsi="Times New Roman" w:cs="Times New Roman"/>
          <w:b/>
          <w:bCs/>
          <w:kern w:val="36"/>
          <w:sz w:val="48"/>
          <w:szCs w:val="48"/>
        </w:rPr>
        <w:t>Classes and Objects</w:t>
      </w:r>
      <w:r>
        <w:rPr>
          <w:rFonts w:ascii="Times New Roman" w:eastAsia="Times New Roman" w:hAnsi="Times New Roman" w:cs="Times New Roman"/>
          <w:b/>
          <w:bCs/>
          <w:kern w:val="36"/>
          <w:sz w:val="48"/>
          <w:szCs w:val="48"/>
        </w:rPr>
        <w:t>:</w:t>
      </w:r>
    </w:p>
    <w:p w:rsidR="005B2FDA" w:rsidRDefault="005B2FDA" w:rsidP="005B2FDA">
      <w:pPr>
        <w:pStyle w:val="Heading2"/>
      </w:pPr>
      <w:r>
        <w:t>Class Definition:</w:t>
      </w:r>
    </w:p>
    <w:p w:rsidR="005B2FDA" w:rsidRDefault="005B2FDA" w:rsidP="005B2FDA">
      <w:pPr>
        <w:pStyle w:val="NormalWeb"/>
      </w:pPr>
      <w:r>
        <w:t>When you define a class, you define a blueprint for a data type. This doesn't actually define any data, but it does define what the class name means, that is, what an object of the class will consist of and what operations can be performed on such an object.</w:t>
      </w:r>
    </w:p>
    <w:p w:rsidR="005B2FDA" w:rsidRDefault="005B2FDA" w:rsidP="005B2FDA">
      <w:pPr>
        <w:pStyle w:val="NormalWeb"/>
      </w:pPr>
      <w:r>
        <w:t xml:space="preserve">A class definition starts with the keyword </w:t>
      </w:r>
      <w:r>
        <w:rPr>
          <w:b/>
          <w:bCs/>
        </w:rPr>
        <w:t>class</w:t>
      </w:r>
      <w:r>
        <w:t xml:space="preserve"> followed by the class name; and the class body, enclosed by a pair of curly braces. A class definition must be followed either by a semicolon or a list of declarations. For example, we defined the Box data type using the keyword </w:t>
      </w:r>
      <w:r>
        <w:rPr>
          <w:b/>
          <w:bCs/>
        </w:rPr>
        <w:t>class</w:t>
      </w:r>
      <w:r>
        <w:t xml:space="preserve"> as follows:</w:t>
      </w:r>
    </w:p>
    <w:p w:rsidR="005B2FDA" w:rsidRDefault="005B2FDA" w:rsidP="005B2FDA">
      <w:pPr>
        <w:pStyle w:val="HTMLPreformatted"/>
        <w:rPr>
          <w:rStyle w:val="pln"/>
        </w:rPr>
      </w:pPr>
      <w:r>
        <w:rPr>
          <w:rStyle w:val="kwd"/>
        </w:rPr>
        <w:t>class</w:t>
      </w:r>
      <w:r>
        <w:rPr>
          <w:rStyle w:val="pln"/>
        </w:rPr>
        <w:t xml:space="preserve"> </w:t>
      </w:r>
      <w:r>
        <w:rPr>
          <w:rStyle w:val="typ"/>
        </w:rPr>
        <w:t>Box</w:t>
      </w:r>
      <w:r w:rsidR="004B60DA">
        <w:rPr>
          <w:rStyle w:val="pln"/>
        </w:rPr>
        <w:t xml:space="preserve"> </w:t>
      </w:r>
      <w:r>
        <w:rPr>
          <w:rStyle w:val="pun"/>
        </w:rPr>
        <w:t>{</w:t>
      </w:r>
    </w:p>
    <w:p w:rsidR="005B2FDA" w:rsidRDefault="005B2FDA" w:rsidP="005B2FDA">
      <w:pPr>
        <w:pStyle w:val="HTMLPreformatted"/>
        <w:rPr>
          <w:rStyle w:val="pln"/>
        </w:rPr>
      </w:pPr>
      <w:r>
        <w:rPr>
          <w:rStyle w:val="pln"/>
        </w:rPr>
        <w:t xml:space="preserve">   </w:t>
      </w:r>
      <w:r>
        <w:rPr>
          <w:rStyle w:val="kwd"/>
        </w:rPr>
        <w:t>public</w:t>
      </w:r>
      <w:r>
        <w:rPr>
          <w:rStyle w:val="pun"/>
        </w:rPr>
        <w:t>:</w:t>
      </w:r>
    </w:p>
    <w:p w:rsidR="005B2FDA" w:rsidRDefault="005B2FDA" w:rsidP="005B2FDA">
      <w:pPr>
        <w:pStyle w:val="HTMLPreformatted"/>
        <w:rPr>
          <w:rStyle w:val="pln"/>
        </w:rPr>
      </w:pPr>
      <w:r>
        <w:rPr>
          <w:rStyle w:val="pln"/>
        </w:rPr>
        <w:t xml:space="preserve">      </w:t>
      </w:r>
      <w:r>
        <w:rPr>
          <w:rStyle w:val="kwd"/>
        </w:rPr>
        <w:t>double</w:t>
      </w:r>
      <w:r>
        <w:rPr>
          <w:rStyle w:val="pln"/>
        </w:rPr>
        <w:t xml:space="preserve"> length</w:t>
      </w:r>
      <w:r>
        <w:rPr>
          <w:rStyle w:val="pun"/>
        </w:rPr>
        <w:t>;</w:t>
      </w:r>
      <w:r>
        <w:rPr>
          <w:rStyle w:val="pln"/>
        </w:rPr>
        <w:t xml:space="preserve">   </w:t>
      </w:r>
      <w:r>
        <w:rPr>
          <w:rStyle w:val="com"/>
        </w:rPr>
        <w:t>// Length of a box</w:t>
      </w:r>
    </w:p>
    <w:p w:rsidR="005B2FDA" w:rsidRDefault="005B2FDA" w:rsidP="005B2FDA">
      <w:pPr>
        <w:pStyle w:val="HTMLPreformatted"/>
        <w:rPr>
          <w:rStyle w:val="pln"/>
        </w:rPr>
      </w:pPr>
      <w:r>
        <w:rPr>
          <w:rStyle w:val="pln"/>
        </w:rPr>
        <w:t xml:space="preserve">      </w:t>
      </w:r>
      <w:r>
        <w:rPr>
          <w:rStyle w:val="kwd"/>
        </w:rPr>
        <w:t>double</w:t>
      </w:r>
      <w:r>
        <w:rPr>
          <w:rStyle w:val="pln"/>
        </w:rPr>
        <w:t xml:space="preserve"> breadth</w:t>
      </w:r>
      <w:r>
        <w:rPr>
          <w:rStyle w:val="pun"/>
        </w:rPr>
        <w:t>;</w:t>
      </w:r>
      <w:r>
        <w:rPr>
          <w:rStyle w:val="pln"/>
        </w:rPr>
        <w:t xml:space="preserve">  </w:t>
      </w:r>
      <w:r>
        <w:rPr>
          <w:rStyle w:val="com"/>
        </w:rPr>
        <w:t>// Breadth of a box</w:t>
      </w:r>
    </w:p>
    <w:p w:rsidR="005B2FDA" w:rsidRDefault="005B2FDA" w:rsidP="005B2FDA">
      <w:pPr>
        <w:pStyle w:val="HTMLPreformatted"/>
        <w:rPr>
          <w:rStyle w:val="pln"/>
        </w:rPr>
      </w:pPr>
      <w:r>
        <w:rPr>
          <w:rStyle w:val="pln"/>
        </w:rPr>
        <w:t xml:space="preserve">      </w:t>
      </w:r>
      <w:r>
        <w:rPr>
          <w:rStyle w:val="kwd"/>
        </w:rPr>
        <w:t>double</w:t>
      </w:r>
      <w:r>
        <w:rPr>
          <w:rStyle w:val="pln"/>
        </w:rPr>
        <w:t xml:space="preserve"> height</w:t>
      </w:r>
      <w:r>
        <w:rPr>
          <w:rStyle w:val="pun"/>
        </w:rPr>
        <w:t>;</w:t>
      </w:r>
      <w:r>
        <w:rPr>
          <w:rStyle w:val="pln"/>
        </w:rPr>
        <w:t xml:space="preserve">   </w:t>
      </w:r>
      <w:r>
        <w:rPr>
          <w:rStyle w:val="com"/>
        </w:rPr>
        <w:t>// Height of a box</w:t>
      </w:r>
    </w:p>
    <w:p w:rsidR="005B2FDA" w:rsidRDefault="005B2FDA" w:rsidP="005B2FDA">
      <w:pPr>
        <w:pStyle w:val="HTMLPreformatted"/>
      </w:pPr>
      <w:r>
        <w:rPr>
          <w:rStyle w:val="pun"/>
        </w:rPr>
        <w:t>};</w:t>
      </w:r>
    </w:p>
    <w:p w:rsidR="005B2FDA" w:rsidRDefault="005B2FDA" w:rsidP="005B2FDA">
      <w:pPr>
        <w:pStyle w:val="NormalWeb"/>
      </w:pPr>
      <w:r>
        <w:t xml:space="preserve">The keyword </w:t>
      </w:r>
      <w:r>
        <w:rPr>
          <w:b/>
          <w:bCs/>
        </w:rPr>
        <w:t>public</w:t>
      </w:r>
      <w:r>
        <w:t xml:space="preserve"> determines the access attributes of the members of the class that follow it. A public member can be accessed from outside the class anywhere within the scope of the class object. You can also specify the members of a class as </w:t>
      </w:r>
      <w:r>
        <w:rPr>
          <w:b/>
          <w:bCs/>
        </w:rPr>
        <w:t>private</w:t>
      </w:r>
      <w:r>
        <w:t xml:space="preserve"> or </w:t>
      </w:r>
      <w:r>
        <w:rPr>
          <w:b/>
          <w:bCs/>
        </w:rPr>
        <w:t>protected</w:t>
      </w:r>
      <w:r>
        <w:t xml:space="preserve"> which we will discuss in a sub-section.</w:t>
      </w:r>
    </w:p>
    <w:p w:rsidR="005B2FDA" w:rsidRDefault="005B2FDA" w:rsidP="005B2FDA">
      <w:pPr>
        <w:pStyle w:val="Heading2"/>
      </w:pPr>
      <w:r>
        <w:t>Objects Definition:</w:t>
      </w:r>
    </w:p>
    <w:p w:rsidR="005B2FDA" w:rsidRDefault="005B2FDA" w:rsidP="005B2FDA">
      <w:pPr>
        <w:pStyle w:val="NormalWeb"/>
      </w:pPr>
      <w:r>
        <w:t>A class provides the blueprints for objects, so basically an object is created from a class. We declare objects of a class with exactly the same sort of declaration that we declare variables of basic types. Following statements declare two objects of class Box:</w:t>
      </w:r>
    </w:p>
    <w:p w:rsidR="005B2FDA" w:rsidRDefault="005B2FDA" w:rsidP="005B2FDA">
      <w:pPr>
        <w:pStyle w:val="HTMLPreformatted"/>
        <w:rPr>
          <w:rStyle w:val="pln"/>
        </w:rPr>
      </w:pPr>
      <w:r>
        <w:rPr>
          <w:rStyle w:val="typ"/>
        </w:rPr>
        <w:t>Box</w:t>
      </w:r>
      <w:r>
        <w:rPr>
          <w:rStyle w:val="pln"/>
        </w:rPr>
        <w:t xml:space="preserve"> </w:t>
      </w:r>
      <w:r>
        <w:rPr>
          <w:rStyle w:val="typ"/>
        </w:rPr>
        <w:t>Box1</w:t>
      </w:r>
      <w:r>
        <w:rPr>
          <w:rStyle w:val="pun"/>
        </w:rPr>
        <w:t>;</w:t>
      </w:r>
      <w:r>
        <w:rPr>
          <w:rStyle w:val="pln"/>
        </w:rPr>
        <w:t xml:space="preserve">          </w:t>
      </w:r>
      <w:r>
        <w:rPr>
          <w:rStyle w:val="com"/>
        </w:rPr>
        <w:t>// Declare Box1 of type Box</w:t>
      </w:r>
    </w:p>
    <w:p w:rsidR="005B2FDA" w:rsidRDefault="005B2FDA" w:rsidP="005B2FDA">
      <w:pPr>
        <w:pStyle w:val="HTMLPreformatted"/>
      </w:pPr>
      <w:r>
        <w:rPr>
          <w:rStyle w:val="typ"/>
        </w:rPr>
        <w:t>Box</w:t>
      </w:r>
      <w:r>
        <w:rPr>
          <w:rStyle w:val="pln"/>
        </w:rPr>
        <w:t xml:space="preserve"> </w:t>
      </w:r>
      <w:r>
        <w:rPr>
          <w:rStyle w:val="typ"/>
        </w:rPr>
        <w:t>Box2</w:t>
      </w:r>
      <w:r>
        <w:rPr>
          <w:rStyle w:val="pun"/>
        </w:rPr>
        <w:t>;</w:t>
      </w:r>
      <w:r>
        <w:rPr>
          <w:rStyle w:val="pln"/>
        </w:rPr>
        <w:t xml:space="preserve">          </w:t>
      </w:r>
      <w:r>
        <w:rPr>
          <w:rStyle w:val="com"/>
        </w:rPr>
        <w:t>// Declare Box2 of type Box</w:t>
      </w:r>
    </w:p>
    <w:p w:rsidR="005B2FDA" w:rsidRDefault="005B2FDA" w:rsidP="005B2FDA">
      <w:pPr>
        <w:pStyle w:val="NormalWeb"/>
      </w:pPr>
      <w:r>
        <w:t>Both of the objects Box1 and Box2 will have their own copy of data members.</w:t>
      </w:r>
    </w:p>
    <w:p w:rsidR="005B2FDA" w:rsidRPr="009646CE" w:rsidRDefault="005B2FDA" w:rsidP="005B2FDA">
      <w:pPr>
        <w:pStyle w:val="Heading2"/>
        <w:rPr>
          <w:sz w:val="28"/>
        </w:rPr>
      </w:pPr>
      <w:r w:rsidRPr="009646CE">
        <w:rPr>
          <w:sz w:val="28"/>
        </w:rPr>
        <w:t>Classes &amp; Objects in Detail:</w:t>
      </w:r>
    </w:p>
    <w:p w:rsidR="005B2FDA" w:rsidRDefault="005B2FDA" w:rsidP="005B2FDA">
      <w:pPr>
        <w:pStyle w:val="NormalWeb"/>
      </w:pPr>
      <w:r>
        <w:t>So far, you have got very basic idea about C++ Classes and Objects. There are further interesting concepts related to C++ Classes and Objects which we will discuss in various sub-sections listed below:</w:t>
      </w:r>
    </w:p>
    <w:tbl>
      <w:tblPr>
        <w:tblW w:w="0" w:type="auto"/>
        <w:tblCellSpacing w:w="15" w:type="dxa"/>
        <w:tblCellMar>
          <w:top w:w="15" w:type="dxa"/>
          <w:left w:w="15" w:type="dxa"/>
          <w:bottom w:w="15" w:type="dxa"/>
          <w:right w:w="15" w:type="dxa"/>
        </w:tblCellMar>
        <w:tblLook w:val="04A0"/>
      </w:tblPr>
      <w:tblGrid>
        <w:gridCol w:w="3789"/>
        <w:gridCol w:w="5661"/>
      </w:tblGrid>
      <w:tr w:rsidR="005B2FDA" w:rsidTr="00C17082">
        <w:trPr>
          <w:tblCellSpacing w:w="15" w:type="dxa"/>
        </w:trPr>
        <w:tc>
          <w:tcPr>
            <w:tcW w:w="2000" w:type="pct"/>
            <w:vAlign w:val="center"/>
            <w:hideMark/>
          </w:tcPr>
          <w:p w:rsidR="005B2FDA" w:rsidRDefault="005B2FDA" w:rsidP="00C17082">
            <w:pPr>
              <w:jc w:val="center"/>
              <w:rPr>
                <w:b/>
                <w:bCs/>
                <w:sz w:val="24"/>
                <w:szCs w:val="24"/>
              </w:rPr>
            </w:pPr>
            <w:r>
              <w:rPr>
                <w:b/>
                <w:bCs/>
              </w:rPr>
              <w:t>Concept</w:t>
            </w:r>
          </w:p>
        </w:tc>
        <w:tc>
          <w:tcPr>
            <w:tcW w:w="0" w:type="auto"/>
            <w:vAlign w:val="center"/>
            <w:hideMark/>
          </w:tcPr>
          <w:p w:rsidR="005B2FDA" w:rsidRDefault="005B2FDA" w:rsidP="00C17082">
            <w:pPr>
              <w:jc w:val="center"/>
              <w:rPr>
                <w:b/>
                <w:bCs/>
                <w:sz w:val="24"/>
                <w:szCs w:val="24"/>
              </w:rPr>
            </w:pPr>
            <w:r>
              <w:rPr>
                <w:b/>
                <w:bCs/>
              </w:rPr>
              <w:t>Description</w:t>
            </w:r>
          </w:p>
        </w:tc>
      </w:tr>
      <w:tr w:rsidR="005B2FDA" w:rsidTr="00C17082">
        <w:trPr>
          <w:tblCellSpacing w:w="15" w:type="dxa"/>
        </w:trPr>
        <w:tc>
          <w:tcPr>
            <w:tcW w:w="0" w:type="auto"/>
            <w:vAlign w:val="center"/>
            <w:hideMark/>
          </w:tcPr>
          <w:p w:rsidR="005B2FDA" w:rsidRDefault="0058383B" w:rsidP="00C17082">
            <w:pPr>
              <w:pStyle w:val="NormalWeb"/>
            </w:pPr>
            <w:hyperlink r:id="rId4" w:tooltip="C++ Class Member Functions" w:history="1">
              <w:r w:rsidR="005B2FDA">
                <w:rPr>
                  <w:rStyle w:val="Hyperlink"/>
                </w:rPr>
                <w:t>Class member functions</w:t>
              </w:r>
            </w:hyperlink>
          </w:p>
        </w:tc>
        <w:tc>
          <w:tcPr>
            <w:tcW w:w="0" w:type="auto"/>
            <w:vAlign w:val="center"/>
            <w:hideMark/>
          </w:tcPr>
          <w:p w:rsidR="005B2FDA" w:rsidRDefault="005B2FDA" w:rsidP="00C17082">
            <w:pPr>
              <w:rPr>
                <w:sz w:val="24"/>
                <w:szCs w:val="24"/>
              </w:rPr>
            </w:pPr>
            <w:r>
              <w:t xml:space="preserve">A member function of a class is a function that has its </w:t>
            </w:r>
            <w:r>
              <w:lastRenderedPageBreak/>
              <w:t>definition or its prototype within the class definition like any other variable.</w:t>
            </w:r>
          </w:p>
        </w:tc>
      </w:tr>
      <w:tr w:rsidR="005B2FDA" w:rsidTr="00C17082">
        <w:trPr>
          <w:tblCellSpacing w:w="15" w:type="dxa"/>
        </w:trPr>
        <w:tc>
          <w:tcPr>
            <w:tcW w:w="0" w:type="auto"/>
            <w:vAlign w:val="center"/>
            <w:hideMark/>
          </w:tcPr>
          <w:p w:rsidR="005B2FDA" w:rsidRDefault="0058383B" w:rsidP="00C17082">
            <w:pPr>
              <w:pStyle w:val="NormalWeb"/>
            </w:pPr>
            <w:hyperlink r:id="rId5" w:tooltip="C++ Class Access Modifiers" w:history="1">
              <w:r w:rsidR="005B2FDA">
                <w:rPr>
                  <w:rStyle w:val="Hyperlink"/>
                </w:rPr>
                <w:t>Class access modifiers</w:t>
              </w:r>
            </w:hyperlink>
          </w:p>
        </w:tc>
        <w:tc>
          <w:tcPr>
            <w:tcW w:w="0" w:type="auto"/>
            <w:vAlign w:val="center"/>
            <w:hideMark/>
          </w:tcPr>
          <w:p w:rsidR="005B2FDA" w:rsidRDefault="005B2FDA" w:rsidP="00C17082">
            <w:pPr>
              <w:rPr>
                <w:sz w:val="24"/>
                <w:szCs w:val="24"/>
              </w:rPr>
            </w:pPr>
            <w:r>
              <w:t>A class member can be defined as public, private or protected. By default members would be assumed as private.</w:t>
            </w:r>
          </w:p>
        </w:tc>
      </w:tr>
      <w:tr w:rsidR="005B2FDA" w:rsidTr="00C17082">
        <w:trPr>
          <w:tblCellSpacing w:w="15" w:type="dxa"/>
        </w:trPr>
        <w:tc>
          <w:tcPr>
            <w:tcW w:w="0" w:type="auto"/>
            <w:vAlign w:val="center"/>
            <w:hideMark/>
          </w:tcPr>
          <w:p w:rsidR="005B2FDA" w:rsidRDefault="0058383B" w:rsidP="00C17082">
            <w:pPr>
              <w:pStyle w:val="NormalWeb"/>
            </w:pPr>
            <w:hyperlink r:id="rId6" w:tooltip="C++ Constructor &amp; Destructor" w:history="1">
              <w:r w:rsidR="005B2FDA">
                <w:rPr>
                  <w:rStyle w:val="Hyperlink"/>
                </w:rPr>
                <w:t>Constructor &amp; destructor</w:t>
              </w:r>
            </w:hyperlink>
          </w:p>
        </w:tc>
        <w:tc>
          <w:tcPr>
            <w:tcW w:w="0" w:type="auto"/>
            <w:vAlign w:val="center"/>
            <w:hideMark/>
          </w:tcPr>
          <w:p w:rsidR="005B2FDA" w:rsidRDefault="005B2FDA" w:rsidP="00C17082">
            <w:pPr>
              <w:rPr>
                <w:sz w:val="24"/>
                <w:szCs w:val="24"/>
              </w:rPr>
            </w:pPr>
            <w:r>
              <w:t>A class constructor is a special function in a class that is called when a new object of the class is created. A destructor is also a special function which is called when created object is deleted.</w:t>
            </w:r>
          </w:p>
        </w:tc>
      </w:tr>
      <w:tr w:rsidR="005B2FDA" w:rsidTr="00C17082">
        <w:trPr>
          <w:tblCellSpacing w:w="15" w:type="dxa"/>
        </w:trPr>
        <w:tc>
          <w:tcPr>
            <w:tcW w:w="0" w:type="auto"/>
            <w:vAlign w:val="center"/>
            <w:hideMark/>
          </w:tcPr>
          <w:p w:rsidR="005B2FDA" w:rsidRDefault="0058383B" w:rsidP="00C17082">
            <w:pPr>
              <w:pStyle w:val="NormalWeb"/>
            </w:pPr>
            <w:hyperlink r:id="rId7" w:tooltip="C++ Copy Constructor" w:history="1">
              <w:r w:rsidR="005B2FDA">
                <w:rPr>
                  <w:rStyle w:val="Hyperlink"/>
                </w:rPr>
                <w:t>C++ copy constructor</w:t>
              </w:r>
            </w:hyperlink>
          </w:p>
        </w:tc>
        <w:tc>
          <w:tcPr>
            <w:tcW w:w="0" w:type="auto"/>
            <w:vAlign w:val="center"/>
            <w:hideMark/>
          </w:tcPr>
          <w:p w:rsidR="005B2FDA" w:rsidRDefault="005B2FDA" w:rsidP="00C17082">
            <w:pPr>
              <w:rPr>
                <w:sz w:val="24"/>
                <w:szCs w:val="24"/>
              </w:rPr>
            </w:pPr>
            <w:r>
              <w:t>The copy constructor is a constructor which creates an object by initializing it with an object of the same class, which has been created previously.</w:t>
            </w:r>
          </w:p>
        </w:tc>
      </w:tr>
      <w:tr w:rsidR="005B2FDA" w:rsidTr="00C17082">
        <w:trPr>
          <w:tblCellSpacing w:w="15" w:type="dxa"/>
        </w:trPr>
        <w:tc>
          <w:tcPr>
            <w:tcW w:w="0" w:type="auto"/>
            <w:vAlign w:val="center"/>
            <w:hideMark/>
          </w:tcPr>
          <w:p w:rsidR="005B2FDA" w:rsidRDefault="0058383B" w:rsidP="00C17082">
            <w:pPr>
              <w:pStyle w:val="NormalWeb"/>
            </w:pPr>
            <w:hyperlink r:id="rId8" w:tooltip="C++ Friend Functions" w:history="1">
              <w:r w:rsidR="005B2FDA">
                <w:rPr>
                  <w:rStyle w:val="Hyperlink"/>
                </w:rPr>
                <w:t>C++ friend functions</w:t>
              </w:r>
            </w:hyperlink>
          </w:p>
        </w:tc>
        <w:tc>
          <w:tcPr>
            <w:tcW w:w="0" w:type="auto"/>
            <w:vAlign w:val="center"/>
            <w:hideMark/>
          </w:tcPr>
          <w:p w:rsidR="005B2FDA" w:rsidRDefault="005B2FDA" w:rsidP="00C17082">
            <w:pPr>
              <w:rPr>
                <w:sz w:val="24"/>
                <w:szCs w:val="24"/>
              </w:rPr>
            </w:pPr>
            <w:r>
              <w:t xml:space="preserve">A </w:t>
            </w:r>
            <w:r>
              <w:rPr>
                <w:b/>
                <w:bCs/>
              </w:rPr>
              <w:t>friend</w:t>
            </w:r>
            <w:r>
              <w:t xml:space="preserve"> function is permitted full access to private and protected members of a class.</w:t>
            </w:r>
          </w:p>
        </w:tc>
      </w:tr>
      <w:tr w:rsidR="005B2FDA" w:rsidTr="00C17082">
        <w:trPr>
          <w:tblCellSpacing w:w="15" w:type="dxa"/>
        </w:trPr>
        <w:tc>
          <w:tcPr>
            <w:tcW w:w="0" w:type="auto"/>
            <w:vAlign w:val="center"/>
            <w:hideMark/>
          </w:tcPr>
          <w:p w:rsidR="005B2FDA" w:rsidRDefault="0058383B" w:rsidP="00C17082">
            <w:pPr>
              <w:pStyle w:val="NormalWeb"/>
            </w:pPr>
            <w:hyperlink r:id="rId9" w:tooltip="C++ Inline Functions" w:history="1">
              <w:r w:rsidR="005B2FDA">
                <w:rPr>
                  <w:rStyle w:val="Hyperlink"/>
                </w:rPr>
                <w:t>C++ inline functions</w:t>
              </w:r>
            </w:hyperlink>
          </w:p>
        </w:tc>
        <w:tc>
          <w:tcPr>
            <w:tcW w:w="0" w:type="auto"/>
            <w:vAlign w:val="center"/>
            <w:hideMark/>
          </w:tcPr>
          <w:p w:rsidR="005B2FDA" w:rsidRDefault="005B2FDA" w:rsidP="00C17082">
            <w:pPr>
              <w:rPr>
                <w:sz w:val="24"/>
                <w:szCs w:val="24"/>
              </w:rPr>
            </w:pPr>
            <w:r>
              <w:t>With an inline function, the compiler tries to expand the code in the body of the function in place of a call to the function.</w:t>
            </w:r>
          </w:p>
        </w:tc>
      </w:tr>
      <w:tr w:rsidR="005B2FDA" w:rsidTr="00C17082">
        <w:trPr>
          <w:tblCellSpacing w:w="15" w:type="dxa"/>
        </w:trPr>
        <w:tc>
          <w:tcPr>
            <w:tcW w:w="0" w:type="auto"/>
            <w:vAlign w:val="center"/>
            <w:hideMark/>
          </w:tcPr>
          <w:p w:rsidR="005B2FDA" w:rsidRDefault="0058383B" w:rsidP="00C17082">
            <w:pPr>
              <w:pStyle w:val="NormalWeb"/>
            </w:pPr>
            <w:hyperlink r:id="rId10" w:tooltip="The this Pointer in C++" w:history="1">
              <w:r w:rsidR="005B2FDA">
                <w:rPr>
                  <w:rStyle w:val="Hyperlink"/>
                </w:rPr>
                <w:t>The this pointer in C++</w:t>
              </w:r>
            </w:hyperlink>
          </w:p>
        </w:tc>
        <w:tc>
          <w:tcPr>
            <w:tcW w:w="0" w:type="auto"/>
            <w:vAlign w:val="center"/>
            <w:hideMark/>
          </w:tcPr>
          <w:p w:rsidR="005B2FDA" w:rsidRDefault="005B2FDA" w:rsidP="00C17082">
            <w:pPr>
              <w:rPr>
                <w:sz w:val="24"/>
                <w:szCs w:val="24"/>
              </w:rPr>
            </w:pPr>
            <w:r>
              <w:t xml:space="preserve">Every object has a special pointer </w:t>
            </w:r>
            <w:r>
              <w:rPr>
                <w:b/>
                <w:bCs/>
              </w:rPr>
              <w:t>this</w:t>
            </w:r>
            <w:r>
              <w:t xml:space="preserve"> which points to the object itself.</w:t>
            </w:r>
          </w:p>
        </w:tc>
      </w:tr>
      <w:tr w:rsidR="005B2FDA" w:rsidTr="00C17082">
        <w:trPr>
          <w:tblCellSpacing w:w="15" w:type="dxa"/>
        </w:trPr>
        <w:tc>
          <w:tcPr>
            <w:tcW w:w="0" w:type="auto"/>
            <w:vAlign w:val="center"/>
            <w:hideMark/>
          </w:tcPr>
          <w:p w:rsidR="005B2FDA" w:rsidRDefault="0058383B" w:rsidP="00C17082">
            <w:pPr>
              <w:pStyle w:val="NormalWeb"/>
            </w:pPr>
            <w:hyperlink r:id="rId11" w:tooltip="Pointer to C++ Classes" w:history="1">
              <w:r w:rsidR="005B2FDA">
                <w:rPr>
                  <w:rStyle w:val="Hyperlink"/>
                </w:rPr>
                <w:t>Pointer to C++ classes</w:t>
              </w:r>
            </w:hyperlink>
          </w:p>
        </w:tc>
        <w:tc>
          <w:tcPr>
            <w:tcW w:w="0" w:type="auto"/>
            <w:vAlign w:val="center"/>
            <w:hideMark/>
          </w:tcPr>
          <w:p w:rsidR="005B2FDA" w:rsidRDefault="005B2FDA" w:rsidP="00C17082">
            <w:pPr>
              <w:rPr>
                <w:sz w:val="24"/>
                <w:szCs w:val="24"/>
              </w:rPr>
            </w:pPr>
            <w:r>
              <w:t>A pointer to a class is done exactly the same way a pointer to a structure is. In fact a class is really just a structure with functions in it.</w:t>
            </w:r>
          </w:p>
        </w:tc>
      </w:tr>
      <w:tr w:rsidR="005B2FDA" w:rsidTr="00C17082">
        <w:trPr>
          <w:tblCellSpacing w:w="15" w:type="dxa"/>
        </w:trPr>
        <w:tc>
          <w:tcPr>
            <w:tcW w:w="0" w:type="auto"/>
            <w:vAlign w:val="center"/>
            <w:hideMark/>
          </w:tcPr>
          <w:p w:rsidR="005B2FDA" w:rsidRDefault="0058383B" w:rsidP="00C17082">
            <w:pPr>
              <w:pStyle w:val="NormalWeb"/>
            </w:pPr>
            <w:hyperlink r:id="rId12" w:tooltip="Static members of a class" w:history="1">
              <w:r w:rsidR="005B2FDA">
                <w:rPr>
                  <w:rStyle w:val="Hyperlink"/>
                </w:rPr>
                <w:t>Static members of a class</w:t>
              </w:r>
            </w:hyperlink>
          </w:p>
        </w:tc>
        <w:tc>
          <w:tcPr>
            <w:tcW w:w="0" w:type="auto"/>
            <w:vAlign w:val="center"/>
            <w:hideMark/>
          </w:tcPr>
          <w:p w:rsidR="005B2FDA" w:rsidRDefault="005B2FDA" w:rsidP="00C17082">
            <w:pPr>
              <w:rPr>
                <w:sz w:val="24"/>
                <w:szCs w:val="24"/>
              </w:rPr>
            </w:pPr>
            <w:r>
              <w:t>Both data members and function members of a class can be declared as static.</w:t>
            </w:r>
          </w:p>
        </w:tc>
      </w:tr>
    </w:tbl>
    <w:p w:rsidR="005B2FDA" w:rsidRDefault="0058383B" w:rsidP="005B2FDA">
      <w:r>
        <w:pict>
          <v:rect id="_x0000_i1025" style="width:0;height:1.5pt" o:hralign="center" o:hrstd="t" o:hr="t" fillcolor="#a0a0a0" stroked="f"/>
        </w:pict>
      </w:r>
    </w:p>
    <w:p w:rsidR="005B2FDA" w:rsidRDefault="005B2FDA" w:rsidP="005B2FDA"/>
    <w:p w:rsidR="005B2FDA" w:rsidRDefault="005B2FDA" w:rsidP="005B2FDA"/>
    <w:p w:rsidR="00EA4220" w:rsidRDefault="00EA4220"/>
    <w:sectPr w:rsidR="00EA4220" w:rsidSect="005838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5B2FDA"/>
    <w:rsid w:val="004B60DA"/>
    <w:rsid w:val="0058383B"/>
    <w:rsid w:val="005B2FDA"/>
    <w:rsid w:val="00EA42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383B"/>
  </w:style>
  <w:style w:type="paragraph" w:styleId="Heading2">
    <w:name w:val="heading 2"/>
    <w:basedOn w:val="Normal"/>
    <w:next w:val="Normal"/>
    <w:link w:val="Heading2Char"/>
    <w:uiPriority w:val="9"/>
    <w:semiHidden/>
    <w:unhideWhenUsed/>
    <w:qFormat/>
    <w:rsid w:val="005B2F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B2FD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5B2F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2FDA"/>
    <w:rPr>
      <w:color w:val="0000FF"/>
      <w:u w:val="single"/>
    </w:rPr>
  </w:style>
  <w:style w:type="paragraph" w:styleId="HTMLPreformatted">
    <w:name w:val="HTML Preformatted"/>
    <w:basedOn w:val="Normal"/>
    <w:link w:val="HTMLPreformattedChar"/>
    <w:uiPriority w:val="99"/>
    <w:semiHidden/>
    <w:unhideWhenUsed/>
    <w:rsid w:val="005B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FDA"/>
    <w:rPr>
      <w:rFonts w:ascii="Courier New" w:eastAsia="Times New Roman" w:hAnsi="Courier New" w:cs="Courier New"/>
      <w:sz w:val="20"/>
      <w:szCs w:val="20"/>
    </w:rPr>
  </w:style>
  <w:style w:type="character" w:customStyle="1" w:styleId="kwd">
    <w:name w:val="kwd"/>
    <w:basedOn w:val="DefaultParagraphFont"/>
    <w:rsid w:val="005B2FDA"/>
  </w:style>
  <w:style w:type="character" w:customStyle="1" w:styleId="pln">
    <w:name w:val="pln"/>
    <w:basedOn w:val="DefaultParagraphFont"/>
    <w:rsid w:val="005B2FDA"/>
  </w:style>
  <w:style w:type="character" w:customStyle="1" w:styleId="typ">
    <w:name w:val="typ"/>
    <w:basedOn w:val="DefaultParagraphFont"/>
    <w:rsid w:val="005B2FDA"/>
  </w:style>
  <w:style w:type="character" w:customStyle="1" w:styleId="pun">
    <w:name w:val="pun"/>
    <w:basedOn w:val="DefaultParagraphFont"/>
    <w:rsid w:val="005B2FDA"/>
  </w:style>
  <w:style w:type="character" w:customStyle="1" w:styleId="com">
    <w:name w:val="com"/>
    <w:basedOn w:val="DefaultParagraphFont"/>
    <w:rsid w:val="005B2FD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cplusplus/cpp_friend_functions.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tutorialspoint.com/cplusplus/cpp_copy_constructor.htm" TargetMode="External"/><Relationship Id="rId12" Type="http://schemas.openxmlformats.org/officeDocument/2006/relationships/hyperlink" Target="http://www.tutorialspoint.com/cplusplus/cpp_static_members.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utorialspoint.com/cplusplus/cpp_constructor_destructor.htm" TargetMode="External"/><Relationship Id="rId11" Type="http://schemas.openxmlformats.org/officeDocument/2006/relationships/hyperlink" Target="http://www.tutorialspoint.com/cplusplus/cpp_pointer_to_class.htm" TargetMode="External"/><Relationship Id="rId5" Type="http://schemas.openxmlformats.org/officeDocument/2006/relationships/hyperlink" Target="http://www.tutorialspoint.com/cplusplus/cpp_class_access_modifiers.htm" TargetMode="External"/><Relationship Id="rId10" Type="http://schemas.openxmlformats.org/officeDocument/2006/relationships/hyperlink" Target="http://www.tutorialspoint.com/cplusplus/cpp_this_pointer.htm" TargetMode="External"/><Relationship Id="rId4" Type="http://schemas.openxmlformats.org/officeDocument/2006/relationships/hyperlink" Target="http://www.tutorialspoint.com/cplusplus/cpp_class_member_functions.htm" TargetMode="External"/><Relationship Id="rId9" Type="http://schemas.openxmlformats.org/officeDocument/2006/relationships/hyperlink" Target="http://www.tutorialspoint.com/cplusplus/cpp_inline_function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RUPOK</dc:creator>
  <cp:keywords/>
  <dc:description/>
  <cp:lastModifiedBy>RUPOK</cp:lastModifiedBy>
  <cp:revision>3</cp:revision>
  <dcterms:created xsi:type="dcterms:W3CDTF">2016-01-07T14:31:00Z</dcterms:created>
  <dcterms:modified xsi:type="dcterms:W3CDTF">2016-03-14T03:44:00Z</dcterms:modified>
</cp:coreProperties>
</file>