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10D4DD53" w14:textId="0A1C3168" w:rsidR="00E2100F"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168432" w:history="1">
            <w:r w:rsidR="00E2100F" w:rsidRPr="003331DD">
              <w:rPr>
                <w:rStyle w:val="Hyperlink"/>
                <w:noProof/>
              </w:rPr>
              <w:t>1</w:t>
            </w:r>
            <w:r w:rsidR="00E2100F">
              <w:rPr>
                <w:rFonts w:asciiTheme="minorHAnsi" w:eastAsiaTheme="minorEastAsia" w:hAnsiTheme="minorHAnsi"/>
                <w:noProof/>
                <w:lang w:eastAsia="de-DE"/>
              </w:rPr>
              <w:tab/>
            </w:r>
            <w:r w:rsidR="00E2100F" w:rsidRPr="003331DD">
              <w:rPr>
                <w:rStyle w:val="Hyperlink"/>
                <w:noProof/>
              </w:rPr>
              <w:t>Einführung</w:t>
            </w:r>
            <w:r w:rsidR="00E2100F">
              <w:rPr>
                <w:noProof/>
                <w:webHidden/>
              </w:rPr>
              <w:tab/>
            </w:r>
            <w:r w:rsidR="00E2100F">
              <w:rPr>
                <w:noProof/>
                <w:webHidden/>
              </w:rPr>
              <w:fldChar w:fldCharType="begin"/>
            </w:r>
            <w:r w:rsidR="00E2100F">
              <w:rPr>
                <w:noProof/>
                <w:webHidden/>
              </w:rPr>
              <w:instrText xml:space="preserve"> PAGEREF _Toc523168432 \h </w:instrText>
            </w:r>
            <w:r w:rsidR="00E2100F">
              <w:rPr>
                <w:noProof/>
                <w:webHidden/>
              </w:rPr>
            </w:r>
            <w:r w:rsidR="00E2100F">
              <w:rPr>
                <w:noProof/>
                <w:webHidden/>
              </w:rPr>
              <w:fldChar w:fldCharType="separate"/>
            </w:r>
            <w:r w:rsidR="00E2100F">
              <w:rPr>
                <w:noProof/>
                <w:webHidden/>
              </w:rPr>
              <w:t>4</w:t>
            </w:r>
            <w:r w:rsidR="00E2100F">
              <w:rPr>
                <w:noProof/>
                <w:webHidden/>
              </w:rPr>
              <w:fldChar w:fldCharType="end"/>
            </w:r>
          </w:hyperlink>
        </w:p>
        <w:p w14:paraId="513B6669" w14:textId="58AC5309"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3" w:history="1">
            <w:r w:rsidRPr="003331DD">
              <w:rPr>
                <w:rStyle w:val="Hyperlink"/>
                <w:noProof/>
              </w:rPr>
              <w:t>1.1</w:t>
            </w:r>
            <w:r>
              <w:rPr>
                <w:rFonts w:asciiTheme="minorHAnsi" w:eastAsiaTheme="minorEastAsia" w:hAnsiTheme="minorHAnsi"/>
                <w:noProof/>
                <w:lang w:eastAsia="de-DE"/>
              </w:rPr>
              <w:tab/>
            </w:r>
            <w:r w:rsidRPr="003331DD">
              <w:rPr>
                <w:rStyle w:val="Hyperlink"/>
                <w:noProof/>
              </w:rPr>
              <w:t>Kaggle – your home for data science</w:t>
            </w:r>
            <w:r>
              <w:rPr>
                <w:noProof/>
                <w:webHidden/>
              </w:rPr>
              <w:tab/>
            </w:r>
            <w:r>
              <w:rPr>
                <w:noProof/>
                <w:webHidden/>
              </w:rPr>
              <w:fldChar w:fldCharType="begin"/>
            </w:r>
            <w:r>
              <w:rPr>
                <w:noProof/>
                <w:webHidden/>
              </w:rPr>
              <w:instrText xml:space="preserve"> PAGEREF _Toc523168433 \h </w:instrText>
            </w:r>
            <w:r>
              <w:rPr>
                <w:noProof/>
                <w:webHidden/>
              </w:rPr>
            </w:r>
            <w:r>
              <w:rPr>
                <w:noProof/>
                <w:webHidden/>
              </w:rPr>
              <w:fldChar w:fldCharType="separate"/>
            </w:r>
            <w:r>
              <w:rPr>
                <w:noProof/>
                <w:webHidden/>
              </w:rPr>
              <w:t>4</w:t>
            </w:r>
            <w:r>
              <w:rPr>
                <w:noProof/>
                <w:webHidden/>
              </w:rPr>
              <w:fldChar w:fldCharType="end"/>
            </w:r>
          </w:hyperlink>
        </w:p>
        <w:p w14:paraId="6ED498E4" w14:textId="50A3240D"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4" w:history="1">
            <w:r w:rsidRPr="003331DD">
              <w:rPr>
                <w:rStyle w:val="Hyperlink"/>
                <w:noProof/>
              </w:rPr>
              <w:t>1.2</w:t>
            </w:r>
            <w:r>
              <w:rPr>
                <w:rFonts w:asciiTheme="minorHAnsi" w:eastAsiaTheme="minorEastAsia" w:hAnsiTheme="minorHAnsi"/>
                <w:noProof/>
                <w:lang w:eastAsia="de-DE"/>
              </w:rPr>
              <w:tab/>
            </w:r>
            <w:r w:rsidRPr="003331DD">
              <w:rPr>
                <w:rStyle w:val="Hyperlink"/>
                <w:noProof/>
              </w:rPr>
              <w:t>Die Winton Stock Market Challenge</w:t>
            </w:r>
            <w:r>
              <w:rPr>
                <w:noProof/>
                <w:webHidden/>
              </w:rPr>
              <w:tab/>
            </w:r>
            <w:r>
              <w:rPr>
                <w:noProof/>
                <w:webHidden/>
              </w:rPr>
              <w:fldChar w:fldCharType="begin"/>
            </w:r>
            <w:r>
              <w:rPr>
                <w:noProof/>
                <w:webHidden/>
              </w:rPr>
              <w:instrText xml:space="preserve"> PAGEREF _Toc523168434 \h </w:instrText>
            </w:r>
            <w:r>
              <w:rPr>
                <w:noProof/>
                <w:webHidden/>
              </w:rPr>
            </w:r>
            <w:r>
              <w:rPr>
                <w:noProof/>
                <w:webHidden/>
              </w:rPr>
              <w:fldChar w:fldCharType="separate"/>
            </w:r>
            <w:r>
              <w:rPr>
                <w:noProof/>
                <w:webHidden/>
              </w:rPr>
              <w:t>5</w:t>
            </w:r>
            <w:r>
              <w:rPr>
                <w:noProof/>
                <w:webHidden/>
              </w:rPr>
              <w:fldChar w:fldCharType="end"/>
            </w:r>
          </w:hyperlink>
        </w:p>
        <w:p w14:paraId="6CFA5F5B" w14:textId="753F9852"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5" w:history="1">
            <w:r w:rsidRPr="003331DD">
              <w:rPr>
                <w:rStyle w:val="Hyperlink"/>
                <w:noProof/>
              </w:rPr>
              <w:t>1.3</w:t>
            </w:r>
            <w:r>
              <w:rPr>
                <w:rFonts w:asciiTheme="minorHAnsi" w:eastAsiaTheme="minorEastAsia" w:hAnsiTheme="minorHAnsi"/>
                <w:noProof/>
                <w:lang w:eastAsia="de-DE"/>
              </w:rPr>
              <w:tab/>
            </w:r>
            <w:r w:rsidRPr="003331DD">
              <w:rPr>
                <w:rStyle w:val="Hyperlink"/>
                <w:noProof/>
              </w:rPr>
              <w:t>Hintergrund</w:t>
            </w:r>
            <w:r>
              <w:rPr>
                <w:noProof/>
                <w:webHidden/>
              </w:rPr>
              <w:tab/>
            </w:r>
            <w:r>
              <w:rPr>
                <w:noProof/>
                <w:webHidden/>
              </w:rPr>
              <w:fldChar w:fldCharType="begin"/>
            </w:r>
            <w:r>
              <w:rPr>
                <w:noProof/>
                <w:webHidden/>
              </w:rPr>
              <w:instrText xml:space="preserve"> PAGEREF _Toc523168435 \h </w:instrText>
            </w:r>
            <w:r>
              <w:rPr>
                <w:noProof/>
                <w:webHidden/>
              </w:rPr>
            </w:r>
            <w:r>
              <w:rPr>
                <w:noProof/>
                <w:webHidden/>
              </w:rPr>
              <w:fldChar w:fldCharType="separate"/>
            </w:r>
            <w:r>
              <w:rPr>
                <w:noProof/>
                <w:webHidden/>
              </w:rPr>
              <w:t>7</w:t>
            </w:r>
            <w:r>
              <w:rPr>
                <w:noProof/>
                <w:webHidden/>
              </w:rPr>
              <w:fldChar w:fldCharType="end"/>
            </w:r>
          </w:hyperlink>
        </w:p>
        <w:p w14:paraId="5C292210" w14:textId="58FA0F5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6" w:history="1">
            <w:r w:rsidRPr="003331DD">
              <w:rPr>
                <w:rStyle w:val="Hyperlink"/>
                <w:noProof/>
              </w:rPr>
              <w:t>1.4</w:t>
            </w:r>
            <w:r>
              <w:rPr>
                <w:rFonts w:asciiTheme="minorHAnsi" w:eastAsiaTheme="minorEastAsia" w:hAnsiTheme="minorHAnsi"/>
                <w:noProof/>
                <w:lang w:eastAsia="de-DE"/>
              </w:rPr>
              <w:tab/>
            </w:r>
            <w:r w:rsidRPr="003331DD">
              <w:rPr>
                <w:rStyle w:val="Hyperlink"/>
                <w:noProof/>
              </w:rPr>
              <w:t>Verwendete Software</w:t>
            </w:r>
            <w:r>
              <w:rPr>
                <w:noProof/>
                <w:webHidden/>
              </w:rPr>
              <w:tab/>
            </w:r>
            <w:r>
              <w:rPr>
                <w:noProof/>
                <w:webHidden/>
              </w:rPr>
              <w:fldChar w:fldCharType="begin"/>
            </w:r>
            <w:r>
              <w:rPr>
                <w:noProof/>
                <w:webHidden/>
              </w:rPr>
              <w:instrText xml:space="preserve"> PAGEREF _Toc523168436 \h </w:instrText>
            </w:r>
            <w:r>
              <w:rPr>
                <w:noProof/>
                <w:webHidden/>
              </w:rPr>
            </w:r>
            <w:r>
              <w:rPr>
                <w:noProof/>
                <w:webHidden/>
              </w:rPr>
              <w:fldChar w:fldCharType="separate"/>
            </w:r>
            <w:r>
              <w:rPr>
                <w:noProof/>
                <w:webHidden/>
              </w:rPr>
              <w:t>8</w:t>
            </w:r>
            <w:r>
              <w:rPr>
                <w:noProof/>
                <w:webHidden/>
              </w:rPr>
              <w:fldChar w:fldCharType="end"/>
            </w:r>
          </w:hyperlink>
        </w:p>
        <w:p w14:paraId="310CB155" w14:textId="7E1B799B"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37" w:history="1">
            <w:r w:rsidRPr="003331DD">
              <w:rPr>
                <w:rStyle w:val="Hyperlink"/>
                <w:noProof/>
              </w:rPr>
              <w:t>2</w:t>
            </w:r>
            <w:r>
              <w:rPr>
                <w:rFonts w:asciiTheme="minorHAnsi" w:eastAsiaTheme="minorEastAsia" w:hAnsiTheme="minorHAnsi"/>
                <w:noProof/>
                <w:lang w:eastAsia="de-DE"/>
              </w:rPr>
              <w:tab/>
            </w:r>
            <w:r w:rsidRPr="003331DD">
              <w:rPr>
                <w:rStyle w:val="Hyperlink"/>
                <w:noProof/>
              </w:rPr>
              <w:t>Explorative Datenanalyse</w:t>
            </w:r>
            <w:r>
              <w:rPr>
                <w:noProof/>
                <w:webHidden/>
              </w:rPr>
              <w:tab/>
            </w:r>
            <w:r>
              <w:rPr>
                <w:noProof/>
                <w:webHidden/>
              </w:rPr>
              <w:fldChar w:fldCharType="begin"/>
            </w:r>
            <w:r>
              <w:rPr>
                <w:noProof/>
                <w:webHidden/>
              </w:rPr>
              <w:instrText xml:space="preserve"> PAGEREF _Toc523168437 \h </w:instrText>
            </w:r>
            <w:r>
              <w:rPr>
                <w:noProof/>
                <w:webHidden/>
              </w:rPr>
            </w:r>
            <w:r>
              <w:rPr>
                <w:noProof/>
                <w:webHidden/>
              </w:rPr>
              <w:fldChar w:fldCharType="separate"/>
            </w:r>
            <w:r>
              <w:rPr>
                <w:noProof/>
                <w:webHidden/>
              </w:rPr>
              <w:t>8</w:t>
            </w:r>
            <w:r>
              <w:rPr>
                <w:noProof/>
                <w:webHidden/>
              </w:rPr>
              <w:fldChar w:fldCharType="end"/>
            </w:r>
          </w:hyperlink>
        </w:p>
        <w:p w14:paraId="4EFBC479" w14:textId="2CFD09D1"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8" w:history="1">
            <w:r w:rsidRPr="003331DD">
              <w:rPr>
                <w:rStyle w:val="Hyperlink"/>
                <w:noProof/>
              </w:rPr>
              <w:t>2.1</w:t>
            </w:r>
            <w:r>
              <w:rPr>
                <w:rFonts w:asciiTheme="minorHAnsi" w:eastAsiaTheme="minorEastAsia" w:hAnsiTheme="minorHAnsi"/>
                <w:noProof/>
                <w:lang w:eastAsia="de-DE"/>
              </w:rPr>
              <w:tab/>
            </w:r>
            <w:r w:rsidRPr="003331DD">
              <w:rPr>
                <w:rStyle w:val="Hyperlink"/>
                <w:noProof/>
              </w:rPr>
              <w:t>Fehlende Werte und Aufbereitung der Daten</w:t>
            </w:r>
            <w:r>
              <w:rPr>
                <w:noProof/>
                <w:webHidden/>
              </w:rPr>
              <w:tab/>
            </w:r>
            <w:r>
              <w:rPr>
                <w:noProof/>
                <w:webHidden/>
              </w:rPr>
              <w:fldChar w:fldCharType="begin"/>
            </w:r>
            <w:r>
              <w:rPr>
                <w:noProof/>
                <w:webHidden/>
              </w:rPr>
              <w:instrText xml:space="preserve"> PAGEREF _Toc523168438 \h </w:instrText>
            </w:r>
            <w:r>
              <w:rPr>
                <w:noProof/>
                <w:webHidden/>
              </w:rPr>
            </w:r>
            <w:r>
              <w:rPr>
                <w:noProof/>
                <w:webHidden/>
              </w:rPr>
              <w:fldChar w:fldCharType="separate"/>
            </w:r>
            <w:r>
              <w:rPr>
                <w:noProof/>
                <w:webHidden/>
              </w:rPr>
              <w:t>8</w:t>
            </w:r>
            <w:r>
              <w:rPr>
                <w:noProof/>
                <w:webHidden/>
              </w:rPr>
              <w:fldChar w:fldCharType="end"/>
            </w:r>
          </w:hyperlink>
        </w:p>
        <w:p w14:paraId="2BAD3172" w14:textId="60AE0C4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9" w:history="1">
            <w:r w:rsidRPr="003331DD">
              <w:rPr>
                <w:rStyle w:val="Hyperlink"/>
                <w:noProof/>
              </w:rPr>
              <w:t>2.2</w:t>
            </w:r>
            <w:r>
              <w:rPr>
                <w:rFonts w:asciiTheme="minorHAnsi" w:eastAsiaTheme="minorEastAsia" w:hAnsiTheme="minorHAnsi"/>
                <w:noProof/>
                <w:lang w:eastAsia="de-DE"/>
              </w:rPr>
              <w:tab/>
            </w:r>
            <w:r w:rsidRPr="003331DD">
              <w:rPr>
                <w:rStyle w:val="Hyperlink"/>
                <w:noProof/>
              </w:rPr>
              <w:t>Analyse von Feature 7</w:t>
            </w:r>
            <w:r>
              <w:rPr>
                <w:noProof/>
                <w:webHidden/>
              </w:rPr>
              <w:tab/>
            </w:r>
            <w:r>
              <w:rPr>
                <w:noProof/>
                <w:webHidden/>
              </w:rPr>
              <w:fldChar w:fldCharType="begin"/>
            </w:r>
            <w:r>
              <w:rPr>
                <w:noProof/>
                <w:webHidden/>
              </w:rPr>
              <w:instrText xml:space="preserve"> PAGEREF _Toc523168439 \h </w:instrText>
            </w:r>
            <w:r>
              <w:rPr>
                <w:noProof/>
                <w:webHidden/>
              </w:rPr>
            </w:r>
            <w:r>
              <w:rPr>
                <w:noProof/>
                <w:webHidden/>
              </w:rPr>
              <w:fldChar w:fldCharType="separate"/>
            </w:r>
            <w:r>
              <w:rPr>
                <w:noProof/>
                <w:webHidden/>
              </w:rPr>
              <w:t>10</w:t>
            </w:r>
            <w:r>
              <w:rPr>
                <w:noProof/>
                <w:webHidden/>
              </w:rPr>
              <w:fldChar w:fldCharType="end"/>
            </w:r>
          </w:hyperlink>
        </w:p>
        <w:p w14:paraId="2E4EB3F0" w14:textId="72D8870F"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0" w:history="1">
            <w:r w:rsidRPr="003331DD">
              <w:rPr>
                <w:rStyle w:val="Hyperlink"/>
                <w:noProof/>
              </w:rPr>
              <w:t>2.3</w:t>
            </w:r>
            <w:r>
              <w:rPr>
                <w:rFonts w:asciiTheme="minorHAnsi" w:eastAsiaTheme="minorEastAsia" w:hAnsiTheme="minorHAnsi"/>
                <w:noProof/>
                <w:lang w:eastAsia="de-DE"/>
              </w:rPr>
              <w:tab/>
            </w:r>
            <w:r w:rsidRPr="003331DD">
              <w:rPr>
                <w:rStyle w:val="Hyperlink"/>
                <w:noProof/>
              </w:rPr>
              <w:t>Analyse von Feature_5</w:t>
            </w:r>
            <w:r>
              <w:rPr>
                <w:noProof/>
                <w:webHidden/>
              </w:rPr>
              <w:tab/>
            </w:r>
            <w:r>
              <w:rPr>
                <w:noProof/>
                <w:webHidden/>
              </w:rPr>
              <w:fldChar w:fldCharType="begin"/>
            </w:r>
            <w:r>
              <w:rPr>
                <w:noProof/>
                <w:webHidden/>
              </w:rPr>
              <w:instrText xml:space="preserve"> PAGEREF _Toc523168440 \h </w:instrText>
            </w:r>
            <w:r>
              <w:rPr>
                <w:noProof/>
                <w:webHidden/>
              </w:rPr>
            </w:r>
            <w:r>
              <w:rPr>
                <w:noProof/>
                <w:webHidden/>
              </w:rPr>
              <w:fldChar w:fldCharType="separate"/>
            </w:r>
            <w:r>
              <w:rPr>
                <w:noProof/>
                <w:webHidden/>
              </w:rPr>
              <w:t>12</w:t>
            </w:r>
            <w:r>
              <w:rPr>
                <w:noProof/>
                <w:webHidden/>
              </w:rPr>
              <w:fldChar w:fldCharType="end"/>
            </w:r>
          </w:hyperlink>
        </w:p>
        <w:p w14:paraId="1C59C9A5" w14:textId="53F20C0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1" w:history="1">
            <w:r w:rsidRPr="003331DD">
              <w:rPr>
                <w:rStyle w:val="Hyperlink"/>
                <w:noProof/>
              </w:rPr>
              <w:t>2.4</w:t>
            </w:r>
            <w:r>
              <w:rPr>
                <w:rFonts w:asciiTheme="minorHAnsi" w:eastAsiaTheme="minorEastAsia" w:hAnsiTheme="minorHAnsi"/>
                <w:noProof/>
                <w:lang w:eastAsia="de-DE"/>
              </w:rPr>
              <w:tab/>
            </w:r>
            <w:r w:rsidRPr="003331DD">
              <w:rPr>
                <w:rStyle w:val="Hyperlink"/>
                <w:noProof/>
              </w:rPr>
              <w:t>Analyse der Zeitreihen und Renditen</w:t>
            </w:r>
            <w:r>
              <w:rPr>
                <w:noProof/>
                <w:webHidden/>
              </w:rPr>
              <w:tab/>
            </w:r>
            <w:r>
              <w:rPr>
                <w:noProof/>
                <w:webHidden/>
              </w:rPr>
              <w:fldChar w:fldCharType="begin"/>
            </w:r>
            <w:r>
              <w:rPr>
                <w:noProof/>
                <w:webHidden/>
              </w:rPr>
              <w:instrText xml:space="preserve"> PAGEREF _Toc523168441 \h </w:instrText>
            </w:r>
            <w:r>
              <w:rPr>
                <w:noProof/>
                <w:webHidden/>
              </w:rPr>
            </w:r>
            <w:r>
              <w:rPr>
                <w:noProof/>
                <w:webHidden/>
              </w:rPr>
              <w:fldChar w:fldCharType="separate"/>
            </w:r>
            <w:r>
              <w:rPr>
                <w:noProof/>
                <w:webHidden/>
              </w:rPr>
              <w:t>12</w:t>
            </w:r>
            <w:r>
              <w:rPr>
                <w:noProof/>
                <w:webHidden/>
              </w:rPr>
              <w:fldChar w:fldCharType="end"/>
            </w:r>
          </w:hyperlink>
        </w:p>
        <w:p w14:paraId="3B996F0C" w14:textId="443E433E"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42" w:history="1">
            <w:r w:rsidRPr="003331DD">
              <w:rPr>
                <w:rStyle w:val="Hyperlink"/>
                <w:noProof/>
              </w:rPr>
              <w:t>3</w:t>
            </w:r>
            <w:r>
              <w:rPr>
                <w:rFonts w:asciiTheme="minorHAnsi" w:eastAsiaTheme="minorEastAsia" w:hAnsiTheme="minorHAnsi"/>
                <w:noProof/>
                <w:lang w:eastAsia="de-DE"/>
              </w:rPr>
              <w:tab/>
            </w:r>
            <w:r w:rsidRPr="003331DD">
              <w:rPr>
                <w:rStyle w:val="Hyperlink"/>
                <w:noProof/>
              </w:rPr>
              <w:t>Methodik</w:t>
            </w:r>
            <w:r>
              <w:rPr>
                <w:noProof/>
                <w:webHidden/>
              </w:rPr>
              <w:tab/>
            </w:r>
            <w:r>
              <w:rPr>
                <w:noProof/>
                <w:webHidden/>
              </w:rPr>
              <w:fldChar w:fldCharType="begin"/>
            </w:r>
            <w:r>
              <w:rPr>
                <w:noProof/>
                <w:webHidden/>
              </w:rPr>
              <w:instrText xml:space="preserve"> PAGEREF _Toc523168442 \h </w:instrText>
            </w:r>
            <w:r>
              <w:rPr>
                <w:noProof/>
                <w:webHidden/>
              </w:rPr>
            </w:r>
            <w:r>
              <w:rPr>
                <w:noProof/>
                <w:webHidden/>
              </w:rPr>
              <w:fldChar w:fldCharType="separate"/>
            </w:r>
            <w:r>
              <w:rPr>
                <w:noProof/>
                <w:webHidden/>
              </w:rPr>
              <w:t>16</w:t>
            </w:r>
            <w:r>
              <w:rPr>
                <w:noProof/>
                <w:webHidden/>
              </w:rPr>
              <w:fldChar w:fldCharType="end"/>
            </w:r>
          </w:hyperlink>
        </w:p>
        <w:p w14:paraId="0845EA5E" w14:textId="392A81D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3" w:history="1">
            <w:r w:rsidRPr="003331DD">
              <w:rPr>
                <w:rStyle w:val="Hyperlink"/>
                <w:noProof/>
              </w:rPr>
              <w:t>3.1</w:t>
            </w:r>
            <w:r>
              <w:rPr>
                <w:rFonts w:asciiTheme="minorHAnsi" w:eastAsiaTheme="minorEastAsia" w:hAnsiTheme="minorHAnsi"/>
                <w:noProof/>
                <w:lang w:eastAsia="de-DE"/>
              </w:rPr>
              <w:tab/>
            </w:r>
            <w:r w:rsidRPr="003331DD">
              <w:rPr>
                <w:rStyle w:val="Hyperlink"/>
                <w:noProof/>
              </w:rPr>
              <w:t>Benchmarks/ZeroBenchmark</w:t>
            </w:r>
            <w:r>
              <w:rPr>
                <w:noProof/>
                <w:webHidden/>
              </w:rPr>
              <w:tab/>
            </w:r>
            <w:r>
              <w:rPr>
                <w:noProof/>
                <w:webHidden/>
              </w:rPr>
              <w:fldChar w:fldCharType="begin"/>
            </w:r>
            <w:r>
              <w:rPr>
                <w:noProof/>
                <w:webHidden/>
              </w:rPr>
              <w:instrText xml:space="preserve"> PAGEREF _Toc523168443 \h </w:instrText>
            </w:r>
            <w:r>
              <w:rPr>
                <w:noProof/>
                <w:webHidden/>
              </w:rPr>
            </w:r>
            <w:r>
              <w:rPr>
                <w:noProof/>
                <w:webHidden/>
              </w:rPr>
              <w:fldChar w:fldCharType="separate"/>
            </w:r>
            <w:r>
              <w:rPr>
                <w:noProof/>
                <w:webHidden/>
              </w:rPr>
              <w:t>17</w:t>
            </w:r>
            <w:r>
              <w:rPr>
                <w:noProof/>
                <w:webHidden/>
              </w:rPr>
              <w:fldChar w:fldCharType="end"/>
            </w:r>
          </w:hyperlink>
        </w:p>
        <w:p w14:paraId="7D3CC4CD" w14:textId="719AAEB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4" w:history="1">
            <w:r w:rsidRPr="003331DD">
              <w:rPr>
                <w:rStyle w:val="Hyperlink"/>
                <w:noProof/>
              </w:rPr>
              <w:t>3.2</w:t>
            </w:r>
            <w:r>
              <w:rPr>
                <w:rFonts w:asciiTheme="minorHAnsi" w:eastAsiaTheme="minorEastAsia" w:hAnsiTheme="minorHAnsi"/>
                <w:noProof/>
                <w:lang w:eastAsia="de-DE"/>
              </w:rPr>
              <w:tab/>
            </w:r>
            <w:r w:rsidRPr="003331DD">
              <w:rPr>
                <w:rStyle w:val="Hyperlink"/>
                <w:noProof/>
              </w:rPr>
              <w:t>Base Models</w:t>
            </w:r>
            <w:r>
              <w:rPr>
                <w:noProof/>
                <w:webHidden/>
              </w:rPr>
              <w:tab/>
            </w:r>
            <w:r>
              <w:rPr>
                <w:noProof/>
                <w:webHidden/>
              </w:rPr>
              <w:fldChar w:fldCharType="begin"/>
            </w:r>
            <w:r>
              <w:rPr>
                <w:noProof/>
                <w:webHidden/>
              </w:rPr>
              <w:instrText xml:space="preserve"> PAGEREF _Toc523168444 \h </w:instrText>
            </w:r>
            <w:r>
              <w:rPr>
                <w:noProof/>
                <w:webHidden/>
              </w:rPr>
            </w:r>
            <w:r>
              <w:rPr>
                <w:noProof/>
                <w:webHidden/>
              </w:rPr>
              <w:fldChar w:fldCharType="separate"/>
            </w:r>
            <w:r>
              <w:rPr>
                <w:noProof/>
                <w:webHidden/>
              </w:rPr>
              <w:t>18</w:t>
            </w:r>
            <w:r>
              <w:rPr>
                <w:noProof/>
                <w:webHidden/>
              </w:rPr>
              <w:fldChar w:fldCharType="end"/>
            </w:r>
          </w:hyperlink>
        </w:p>
        <w:p w14:paraId="1F56F691" w14:textId="04DD42A7"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5" w:history="1">
            <w:r w:rsidRPr="003331DD">
              <w:rPr>
                <w:rStyle w:val="Hyperlink"/>
                <w:noProof/>
              </w:rPr>
              <w:t>3.3</w:t>
            </w:r>
            <w:r>
              <w:rPr>
                <w:rFonts w:asciiTheme="minorHAnsi" w:eastAsiaTheme="minorEastAsia" w:hAnsiTheme="minorHAnsi"/>
                <w:noProof/>
                <w:lang w:eastAsia="de-DE"/>
              </w:rPr>
              <w:tab/>
            </w:r>
            <w:r w:rsidRPr="003331DD">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_Toc523168445 \h </w:instrText>
            </w:r>
            <w:r>
              <w:rPr>
                <w:noProof/>
                <w:webHidden/>
              </w:rPr>
            </w:r>
            <w:r>
              <w:rPr>
                <w:noProof/>
                <w:webHidden/>
              </w:rPr>
              <w:fldChar w:fldCharType="separate"/>
            </w:r>
            <w:r>
              <w:rPr>
                <w:noProof/>
                <w:webHidden/>
              </w:rPr>
              <w:t>20</w:t>
            </w:r>
            <w:r>
              <w:rPr>
                <w:noProof/>
                <w:webHidden/>
              </w:rPr>
              <w:fldChar w:fldCharType="end"/>
            </w:r>
          </w:hyperlink>
        </w:p>
        <w:p w14:paraId="663DE985" w14:textId="12EB7E87"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6" w:history="1">
            <w:r w:rsidRPr="003331DD">
              <w:rPr>
                <w:rStyle w:val="Hyperlink"/>
                <w:noProof/>
              </w:rPr>
              <w:t>3.4</w:t>
            </w:r>
            <w:r>
              <w:rPr>
                <w:rFonts w:asciiTheme="minorHAnsi" w:eastAsiaTheme="minorEastAsia" w:hAnsiTheme="minorHAnsi"/>
                <w:noProof/>
                <w:lang w:eastAsia="de-DE"/>
              </w:rPr>
              <w:tab/>
            </w:r>
            <w:r w:rsidRPr="003331DD">
              <w:rPr>
                <w:rStyle w:val="Hyperlink"/>
                <w:noProof/>
              </w:rPr>
              <w:t>Hyper-Parameter-Tuning</w:t>
            </w:r>
            <w:r>
              <w:rPr>
                <w:noProof/>
                <w:webHidden/>
              </w:rPr>
              <w:tab/>
            </w:r>
            <w:r>
              <w:rPr>
                <w:noProof/>
                <w:webHidden/>
              </w:rPr>
              <w:fldChar w:fldCharType="begin"/>
            </w:r>
            <w:r>
              <w:rPr>
                <w:noProof/>
                <w:webHidden/>
              </w:rPr>
              <w:instrText xml:space="preserve"> PAGEREF _Toc523168446 \h </w:instrText>
            </w:r>
            <w:r>
              <w:rPr>
                <w:noProof/>
                <w:webHidden/>
              </w:rPr>
            </w:r>
            <w:r>
              <w:rPr>
                <w:noProof/>
                <w:webHidden/>
              </w:rPr>
              <w:fldChar w:fldCharType="separate"/>
            </w:r>
            <w:r>
              <w:rPr>
                <w:noProof/>
                <w:webHidden/>
              </w:rPr>
              <w:t>23</w:t>
            </w:r>
            <w:r>
              <w:rPr>
                <w:noProof/>
                <w:webHidden/>
              </w:rPr>
              <w:fldChar w:fldCharType="end"/>
            </w:r>
          </w:hyperlink>
        </w:p>
        <w:p w14:paraId="70349324" w14:textId="238F27F3"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7" w:history="1">
            <w:r w:rsidRPr="003331DD">
              <w:rPr>
                <w:rStyle w:val="Hyperlink"/>
                <w:noProof/>
              </w:rPr>
              <w:t>3.5</w:t>
            </w:r>
            <w:r>
              <w:rPr>
                <w:rFonts w:asciiTheme="minorHAnsi" w:eastAsiaTheme="minorEastAsia" w:hAnsiTheme="minorHAnsi"/>
                <w:noProof/>
                <w:lang w:eastAsia="de-DE"/>
              </w:rPr>
              <w:tab/>
            </w:r>
            <w:r w:rsidRPr="003331DD">
              <w:rPr>
                <w:rStyle w:val="Hyperlink"/>
                <w:noProof/>
              </w:rPr>
              <w:t>Advanced Feature Engineering</w:t>
            </w:r>
            <w:r>
              <w:rPr>
                <w:noProof/>
                <w:webHidden/>
              </w:rPr>
              <w:tab/>
            </w:r>
            <w:r>
              <w:rPr>
                <w:noProof/>
                <w:webHidden/>
              </w:rPr>
              <w:fldChar w:fldCharType="begin"/>
            </w:r>
            <w:r>
              <w:rPr>
                <w:noProof/>
                <w:webHidden/>
              </w:rPr>
              <w:instrText xml:space="preserve"> PAGEREF _Toc523168447 \h </w:instrText>
            </w:r>
            <w:r>
              <w:rPr>
                <w:noProof/>
                <w:webHidden/>
              </w:rPr>
            </w:r>
            <w:r>
              <w:rPr>
                <w:noProof/>
                <w:webHidden/>
              </w:rPr>
              <w:fldChar w:fldCharType="separate"/>
            </w:r>
            <w:r>
              <w:rPr>
                <w:noProof/>
                <w:webHidden/>
              </w:rPr>
              <w:t>25</w:t>
            </w:r>
            <w:r>
              <w:rPr>
                <w:noProof/>
                <w:webHidden/>
              </w:rPr>
              <w:fldChar w:fldCharType="end"/>
            </w:r>
          </w:hyperlink>
        </w:p>
        <w:p w14:paraId="2BFDC7A3" w14:textId="3AD7B2A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8" w:history="1">
            <w:r w:rsidRPr="003331DD">
              <w:rPr>
                <w:rStyle w:val="Hyperlink"/>
                <w:noProof/>
              </w:rPr>
              <w:t>3.6</w:t>
            </w:r>
            <w:r>
              <w:rPr>
                <w:rFonts w:asciiTheme="minorHAnsi" w:eastAsiaTheme="minorEastAsia" w:hAnsiTheme="minorHAnsi"/>
                <w:noProof/>
                <w:lang w:eastAsia="de-DE"/>
              </w:rPr>
              <w:tab/>
            </w:r>
            <w:r w:rsidRPr="003331DD">
              <w:rPr>
                <w:rStyle w:val="Hyperlink"/>
                <w:noProof/>
              </w:rPr>
              <w:t>Feature Selection</w:t>
            </w:r>
            <w:r>
              <w:rPr>
                <w:noProof/>
                <w:webHidden/>
              </w:rPr>
              <w:tab/>
            </w:r>
            <w:r>
              <w:rPr>
                <w:noProof/>
                <w:webHidden/>
              </w:rPr>
              <w:fldChar w:fldCharType="begin"/>
            </w:r>
            <w:r>
              <w:rPr>
                <w:noProof/>
                <w:webHidden/>
              </w:rPr>
              <w:instrText xml:space="preserve"> PAGEREF _Toc523168448 \h </w:instrText>
            </w:r>
            <w:r>
              <w:rPr>
                <w:noProof/>
                <w:webHidden/>
              </w:rPr>
            </w:r>
            <w:r>
              <w:rPr>
                <w:noProof/>
                <w:webHidden/>
              </w:rPr>
              <w:fldChar w:fldCharType="separate"/>
            </w:r>
            <w:r>
              <w:rPr>
                <w:noProof/>
                <w:webHidden/>
              </w:rPr>
              <w:t>27</w:t>
            </w:r>
            <w:r>
              <w:rPr>
                <w:noProof/>
                <w:webHidden/>
              </w:rPr>
              <w:fldChar w:fldCharType="end"/>
            </w:r>
          </w:hyperlink>
        </w:p>
        <w:p w14:paraId="41E07FEC" w14:textId="35403D0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9" w:history="1">
            <w:r w:rsidRPr="003331DD">
              <w:rPr>
                <w:rStyle w:val="Hyperlink"/>
                <w:noProof/>
              </w:rPr>
              <w:t>3.7</w:t>
            </w:r>
            <w:r>
              <w:rPr>
                <w:rFonts w:asciiTheme="minorHAnsi" w:eastAsiaTheme="minorEastAsia" w:hAnsiTheme="minorHAnsi"/>
                <w:noProof/>
                <w:lang w:eastAsia="de-DE"/>
              </w:rPr>
              <w:tab/>
            </w:r>
            <w:r w:rsidRPr="003331DD">
              <w:rPr>
                <w:rStyle w:val="Hyperlink"/>
                <w:noProof/>
              </w:rPr>
              <w:t>Modellierung der Algorithmen</w:t>
            </w:r>
            <w:r>
              <w:rPr>
                <w:noProof/>
                <w:webHidden/>
              </w:rPr>
              <w:tab/>
            </w:r>
            <w:r>
              <w:rPr>
                <w:noProof/>
                <w:webHidden/>
              </w:rPr>
              <w:fldChar w:fldCharType="begin"/>
            </w:r>
            <w:r>
              <w:rPr>
                <w:noProof/>
                <w:webHidden/>
              </w:rPr>
              <w:instrText xml:space="preserve"> PAGEREF _Toc523168449 \h </w:instrText>
            </w:r>
            <w:r>
              <w:rPr>
                <w:noProof/>
                <w:webHidden/>
              </w:rPr>
            </w:r>
            <w:r>
              <w:rPr>
                <w:noProof/>
                <w:webHidden/>
              </w:rPr>
              <w:fldChar w:fldCharType="separate"/>
            </w:r>
            <w:r>
              <w:rPr>
                <w:noProof/>
                <w:webHidden/>
              </w:rPr>
              <w:t>29</w:t>
            </w:r>
            <w:r>
              <w:rPr>
                <w:noProof/>
                <w:webHidden/>
              </w:rPr>
              <w:fldChar w:fldCharType="end"/>
            </w:r>
          </w:hyperlink>
        </w:p>
        <w:p w14:paraId="5C98540E" w14:textId="65FF8546"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0" w:history="1">
            <w:r w:rsidRPr="003331DD">
              <w:rPr>
                <w:rStyle w:val="Hyperlink"/>
                <w:noProof/>
              </w:rPr>
              <w:t>4</w:t>
            </w:r>
            <w:r>
              <w:rPr>
                <w:rFonts w:asciiTheme="minorHAnsi" w:eastAsiaTheme="minorEastAsia" w:hAnsiTheme="minorHAnsi"/>
                <w:noProof/>
                <w:lang w:eastAsia="de-DE"/>
              </w:rPr>
              <w:tab/>
            </w:r>
            <w:r w:rsidRPr="003331DD">
              <w:rPr>
                <w:rStyle w:val="Hyperlink"/>
                <w:noProof/>
              </w:rPr>
              <w:t>Results</w:t>
            </w:r>
            <w:r>
              <w:rPr>
                <w:noProof/>
                <w:webHidden/>
              </w:rPr>
              <w:tab/>
            </w:r>
            <w:r>
              <w:rPr>
                <w:noProof/>
                <w:webHidden/>
              </w:rPr>
              <w:fldChar w:fldCharType="begin"/>
            </w:r>
            <w:r>
              <w:rPr>
                <w:noProof/>
                <w:webHidden/>
              </w:rPr>
              <w:instrText xml:space="preserve"> PAGEREF _Toc523168450 \h </w:instrText>
            </w:r>
            <w:r>
              <w:rPr>
                <w:noProof/>
                <w:webHidden/>
              </w:rPr>
            </w:r>
            <w:r>
              <w:rPr>
                <w:noProof/>
                <w:webHidden/>
              </w:rPr>
              <w:fldChar w:fldCharType="separate"/>
            </w:r>
            <w:r>
              <w:rPr>
                <w:noProof/>
                <w:webHidden/>
              </w:rPr>
              <w:t>31</w:t>
            </w:r>
            <w:r>
              <w:rPr>
                <w:noProof/>
                <w:webHidden/>
              </w:rPr>
              <w:fldChar w:fldCharType="end"/>
            </w:r>
          </w:hyperlink>
        </w:p>
        <w:p w14:paraId="5ADD7653" w14:textId="6985E0B2"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1" w:history="1">
            <w:r w:rsidRPr="003331DD">
              <w:rPr>
                <w:rStyle w:val="Hyperlink"/>
                <w:noProof/>
              </w:rPr>
              <w:t>4.1</w:t>
            </w:r>
            <w:r>
              <w:rPr>
                <w:rFonts w:asciiTheme="minorHAnsi" w:eastAsiaTheme="minorEastAsia" w:hAnsiTheme="minorHAnsi"/>
                <w:noProof/>
                <w:lang w:eastAsia="de-DE"/>
              </w:rPr>
              <w:tab/>
            </w:r>
            <w:r w:rsidRPr="003331DD">
              <w:rPr>
                <w:rStyle w:val="Hyperlink"/>
                <w:noProof/>
              </w:rPr>
              <w:t>Algorithmik</w:t>
            </w:r>
            <w:r>
              <w:rPr>
                <w:noProof/>
                <w:webHidden/>
              </w:rPr>
              <w:tab/>
            </w:r>
            <w:r>
              <w:rPr>
                <w:noProof/>
                <w:webHidden/>
              </w:rPr>
              <w:fldChar w:fldCharType="begin"/>
            </w:r>
            <w:r>
              <w:rPr>
                <w:noProof/>
                <w:webHidden/>
              </w:rPr>
              <w:instrText xml:space="preserve"> PAGEREF _Toc523168451 \h </w:instrText>
            </w:r>
            <w:r>
              <w:rPr>
                <w:noProof/>
                <w:webHidden/>
              </w:rPr>
            </w:r>
            <w:r>
              <w:rPr>
                <w:noProof/>
                <w:webHidden/>
              </w:rPr>
              <w:fldChar w:fldCharType="separate"/>
            </w:r>
            <w:r>
              <w:rPr>
                <w:noProof/>
                <w:webHidden/>
              </w:rPr>
              <w:t>32</w:t>
            </w:r>
            <w:r>
              <w:rPr>
                <w:noProof/>
                <w:webHidden/>
              </w:rPr>
              <w:fldChar w:fldCharType="end"/>
            </w:r>
          </w:hyperlink>
        </w:p>
        <w:p w14:paraId="7D1134CD" w14:textId="37BB8DE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2" w:history="1">
            <w:r w:rsidRPr="003331DD">
              <w:rPr>
                <w:rStyle w:val="Hyperlink"/>
                <w:noProof/>
              </w:rPr>
              <w:t>4.2</w:t>
            </w:r>
            <w:r>
              <w:rPr>
                <w:rFonts w:asciiTheme="minorHAnsi" w:eastAsiaTheme="minorEastAsia" w:hAnsiTheme="minorHAnsi"/>
                <w:noProof/>
                <w:lang w:eastAsia="de-DE"/>
              </w:rPr>
              <w:tab/>
            </w:r>
            <w:r w:rsidRPr="003331DD">
              <w:rPr>
                <w:rStyle w:val="Hyperlink"/>
                <w:noProof/>
              </w:rPr>
              <w:t>Feature Selektion</w:t>
            </w:r>
            <w:r>
              <w:rPr>
                <w:noProof/>
                <w:webHidden/>
              </w:rPr>
              <w:tab/>
            </w:r>
            <w:r>
              <w:rPr>
                <w:noProof/>
                <w:webHidden/>
              </w:rPr>
              <w:fldChar w:fldCharType="begin"/>
            </w:r>
            <w:r>
              <w:rPr>
                <w:noProof/>
                <w:webHidden/>
              </w:rPr>
              <w:instrText xml:space="preserve"> PAGEREF _Toc523168452 \h </w:instrText>
            </w:r>
            <w:r>
              <w:rPr>
                <w:noProof/>
                <w:webHidden/>
              </w:rPr>
            </w:r>
            <w:r>
              <w:rPr>
                <w:noProof/>
                <w:webHidden/>
              </w:rPr>
              <w:fldChar w:fldCharType="separate"/>
            </w:r>
            <w:r>
              <w:rPr>
                <w:noProof/>
                <w:webHidden/>
              </w:rPr>
              <w:t>33</w:t>
            </w:r>
            <w:r>
              <w:rPr>
                <w:noProof/>
                <w:webHidden/>
              </w:rPr>
              <w:fldChar w:fldCharType="end"/>
            </w:r>
          </w:hyperlink>
        </w:p>
        <w:p w14:paraId="182396D5" w14:textId="5AF7D6A8"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3" w:history="1">
            <w:r w:rsidRPr="003331DD">
              <w:rPr>
                <w:rStyle w:val="Hyperlink"/>
                <w:noProof/>
              </w:rPr>
              <w:t>4.3</w:t>
            </w:r>
            <w:r>
              <w:rPr>
                <w:rFonts w:asciiTheme="minorHAnsi" w:eastAsiaTheme="minorEastAsia" w:hAnsiTheme="minorHAnsi"/>
                <w:noProof/>
                <w:lang w:eastAsia="de-DE"/>
              </w:rPr>
              <w:tab/>
            </w:r>
            <w:r w:rsidRPr="003331DD">
              <w:rPr>
                <w:rStyle w:val="Hyperlink"/>
                <w:noProof/>
              </w:rPr>
              <w:t>Features</w:t>
            </w:r>
            <w:r>
              <w:rPr>
                <w:noProof/>
                <w:webHidden/>
              </w:rPr>
              <w:tab/>
            </w:r>
            <w:r>
              <w:rPr>
                <w:noProof/>
                <w:webHidden/>
              </w:rPr>
              <w:fldChar w:fldCharType="begin"/>
            </w:r>
            <w:r>
              <w:rPr>
                <w:noProof/>
                <w:webHidden/>
              </w:rPr>
              <w:instrText xml:space="preserve"> PAGEREF _Toc523168453 \h </w:instrText>
            </w:r>
            <w:r>
              <w:rPr>
                <w:noProof/>
                <w:webHidden/>
              </w:rPr>
            </w:r>
            <w:r>
              <w:rPr>
                <w:noProof/>
                <w:webHidden/>
              </w:rPr>
              <w:fldChar w:fldCharType="separate"/>
            </w:r>
            <w:r>
              <w:rPr>
                <w:noProof/>
                <w:webHidden/>
              </w:rPr>
              <w:t>34</w:t>
            </w:r>
            <w:r>
              <w:rPr>
                <w:noProof/>
                <w:webHidden/>
              </w:rPr>
              <w:fldChar w:fldCharType="end"/>
            </w:r>
          </w:hyperlink>
        </w:p>
        <w:p w14:paraId="285E34AF" w14:textId="1EADE399"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4" w:history="1">
            <w:r w:rsidRPr="003331DD">
              <w:rPr>
                <w:rStyle w:val="Hyperlink"/>
                <w:noProof/>
              </w:rPr>
              <w:t>5</w:t>
            </w:r>
            <w:r>
              <w:rPr>
                <w:rFonts w:asciiTheme="minorHAnsi" w:eastAsiaTheme="minorEastAsia" w:hAnsiTheme="minorHAnsi"/>
                <w:noProof/>
                <w:lang w:eastAsia="de-DE"/>
              </w:rPr>
              <w:tab/>
            </w:r>
            <w:r w:rsidRPr="003331DD">
              <w:rPr>
                <w:rStyle w:val="Hyperlink"/>
                <w:noProof/>
              </w:rPr>
              <w:t>Fazit</w:t>
            </w:r>
            <w:r>
              <w:rPr>
                <w:noProof/>
                <w:webHidden/>
              </w:rPr>
              <w:tab/>
            </w:r>
            <w:r>
              <w:rPr>
                <w:noProof/>
                <w:webHidden/>
              </w:rPr>
              <w:fldChar w:fldCharType="begin"/>
            </w:r>
            <w:r>
              <w:rPr>
                <w:noProof/>
                <w:webHidden/>
              </w:rPr>
              <w:instrText xml:space="preserve"> PAGEREF _Toc523168454 \h </w:instrText>
            </w:r>
            <w:r>
              <w:rPr>
                <w:noProof/>
                <w:webHidden/>
              </w:rPr>
            </w:r>
            <w:r>
              <w:rPr>
                <w:noProof/>
                <w:webHidden/>
              </w:rPr>
              <w:fldChar w:fldCharType="separate"/>
            </w:r>
            <w:r>
              <w:rPr>
                <w:noProof/>
                <w:webHidden/>
              </w:rPr>
              <w:t>36</w:t>
            </w:r>
            <w:r>
              <w:rPr>
                <w:noProof/>
                <w:webHidden/>
              </w:rPr>
              <w:fldChar w:fldCharType="end"/>
            </w:r>
          </w:hyperlink>
        </w:p>
        <w:p w14:paraId="4117E61B" w14:textId="1CFD6321"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5" w:history="1">
            <w:r w:rsidRPr="003331DD">
              <w:rPr>
                <w:rStyle w:val="Hyperlink"/>
                <w:noProof/>
              </w:rPr>
              <w:t>5.1</w:t>
            </w:r>
            <w:r>
              <w:rPr>
                <w:rFonts w:asciiTheme="minorHAnsi" w:eastAsiaTheme="minorEastAsia" w:hAnsiTheme="minorHAnsi"/>
                <w:noProof/>
                <w:lang w:eastAsia="de-DE"/>
              </w:rPr>
              <w:tab/>
            </w:r>
            <w:r w:rsidRPr="003331DD">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_Toc523168455 \h </w:instrText>
            </w:r>
            <w:r>
              <w:rPr>
                <w:noProof/>
                <w:webHidden/>
              </w:rPr>
            </w:r>
            <w:r>
              <w:rPr>
                <w:noProof/>
                <w:webHidden/>
              </w:rPr>
              <w:fldChar w:fldCharType="separate"/>
            </w:r>
            <w:r>
              <w:rPr>
                <w:noProof/>
                <w:webHidden/>
              </w:rPr>
              <w:t>36</w:t>
            </w:r>
            <w:r>
              <w:rPr>
                <w:noProof/>
                <w:webHidden/>
              </w:rPr>
              <w:fldChar w:fldCharType="end"/>
            </w:r>
          </w:hyperlink>
        </w:p>
        <w:p w14:paraId="4CE36D0E" w14:textId="1247117F"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6" w:history="1">
            <w:r w:rsidRPr="003331DD">
              <w:rPr>
                <w:rStyle w:val="Hyperlink"/>
                <w:noProof/>
              </w:rPr>
              <w:t>6</w:t>
            </w:r>
            <w:r>
              <w:rPr>
                <w:rFonts w:asciiTheme="minorHAnsi" w:eastAsiaTheme="minorEastAsia" w:hAnsiTheme="minorHAnsi"/>
                <w:noProof/>
                <w:lang w:eastAsia="de-DE"/>
              </w:rPr>
              <w:tab/>
            </w:r>
            <w:r w:rsidRPr="003331DD">
              <w:rPr>
                <w:rStyle w:val="Hyperlink"/>
                <w:noProof/>
              </w:rPr>
              <w:t>References</w:t>
            </w:r>
            <w:r>
              <w:rPr>
                <w:noProof/>
                <w:webHidden/>
              </w:rPr>
              <w:tab/>
            </w:r>
            <w:r>
              <w:rPr>
                <w:noProof/>
                <w:webHidden/>
              </w:rPr>
              <w:fldChar w:fldCharType="begin"/>
            </w:r>
            <w:r>
              <w:rPr>
                <w:noProof/>
                <w:webHidden/>
              </w:rPr>
              <w:instrText xml:space="preserve"> PAGEREF _Toc523168456 \h </w:instrText>
            </w:r>
            <w:r>
              <w:rPr>
                <w:noProof/>
                <w:webHidden/>
              </w:rPr>
            </w:r>
            <w:r>
              <w:rPr>
                <w:noProof/>
                <w:webHidden/>
              </w:rPr>
              <w:fldChar w:fldCharType="separate"/>
            </w:r>
            <w:r>
              <w:rPr>
                <w:noProof/>
                <w:webHidden/>
              </w:rPr>
              <w:t>38</w:t>
            </w:r>
            <w:r>
              <w:rPr>
                <w:noProof/>
                <w:webHidden/>
              </w:rPr>
              <w:fldChar w:fldCharType="end"/>
            </w:r>
          </w:hyperlink>
        </w:p>
        <w:p w14:paraId="4BDB845B" w14:textId="4AB2C357"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7" w:history="1">
            <w:r w:rsidRPr="003331DD">
              <w:rPr>
                <w:rStyle w:val="Hyperlink"/>
                <w:noProof/>
              </w:rPr>
              <w:t>7</w:t>
            </w:r>
            <w:r>
              <w:rPr>
                <w:rFonts w:asciiTheme="minorHAnsi" w:eastAsiaTheme="minorEastAsia" w:hAnsiTheme="minorHAnsi"/>
                <w:noProof/>
                <w:lang w:eastAsia="de-DE"/>
              </w:rPr>
              <w:tab/>
            </w:r>
            <w:r w:rsidRPr="003331DD">
              <w:rPr>
                <w:rStyle w:val="Hyperlink"/>
                <w:noProof/>
              </w:rPr>
              <w:t>Eidesstattliche Erklärung</w:t>
            </w:r>
            <w:r>
              <w:rPr>
                <w:noProof/>
                <w:webHidden/>
              </w:rPr>
              <w:tab/>
            </w:r>
            <w:r>
              <w:rPr>
                <w:noProof/>
                <w:webHidden/>
              </w:rPr>
              <w:fldChar w:fldCharType="begin"/>
            </w:r>
            <w:r>
              <w:rPr>
                <w:noProof/>
                <w:webHidden/>
              </w:rPr>
              <w:instrText xml:space="preserve"> PAGEREF _Toc523168457 \h </w:instrText>
            </w:r>
            <w:r>
              <w:rPr>
                <w:noProof/>
                <w:webHidden/>
              </w:rPr>
            </w:r>
            <w:r>
              <w:rPr>
                <w:noProof/>
                <w:webHidden/>
              </w:rPr>
              <w:fldChar w:fldCharType="separate"/>
            </w:r>
            <w:r>
              <w:rPr>
                <w:noProof/>
                <w:webHidden/>
              </w:rPr>
              <w:t>41</w:t>
            </w:r>
            <w:r>
              <w:rPr>
                <w:noProof/>
                <w:webHidden/>
              </w:rPr>
              <w:fldChar w:fldCharType="end"/>
            </w:r>
          </w:hyperlink>
        </w:p>
        <w:p w14:paraId="111E86F8" w14:textId="65C9FBFC" w:rsidR="00B4251B" w:rsidRDefault="00B4251B">
          <w:r>
            <w:rPr>
              <w:b/>
              <w:bCs/>
            </w:rPr>
            <w:fldChar w:fldCharType="end"/>
          </w:r>
        </w:p>
      </w:sdtContent>
    </w:sdt>
    <w:p w14:paraId="58E47B56" w14:textId="77777777" w:rsidR="002E4D15" w:rsidRDefault="002E4D15" w:rsidP="002E4D15">
      <w:pPr>
        <w:pStyle w:val="berschrift1"/>
      </w:pPr>
      <w:bookmarkStart w:id="0" w:name="_Toc523168432"/>
      <w:r>
        <w:lastRenderedPageBreak/>
        <w:t>Einführung</w:t>
      </w:r>
      <w:bookmarkEnd w:id="0"/>
    </w:p>
    <w:p w14:paraId="505C7B97" w14:textId="633EAE32" w:rsidR="002E4D15" w:rsidRDefault="002E4D15" w:rsidP="002E4D15">
      <w:pPr>
        <w:pStyle w:val="berschrift2"/>
      </w:pPr>
      <w:bookmarkStart w:id="1" w:name="_Toc523168433"/>
      <w:r>
        <w:t>Kaggle</w:t>
      </w:r>
      <w:r w:rsidR="00D926C0">
        <w:t xml:space="preserve"> – your home for data science</w:t>
      </w:r>
      <w:bookmarkEnd w:id="1"/>
    </w:p>
    <w:p w14:paraId="06FE3889" w14:textId="24AF4D98" w:rsidR="00034B07" w:rsidRDefault="005B38B3" w:rsidP="00034B07">
      <w:r>
        <w:t xml:space="preserve">Mittlerweile sind Schlagworte wie Machine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DD7A07">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4E2E96">
            <w:t>(vgl. Shah &amp; Goldbloom, 2013)</w:t>
          </w:r>
          <w:r w:rsidR="00DD7A07">
            <w:fldChar w:fldCharType="end"/>
          </w:r>
        </w:sdtContent>
      </w:sdt>
    </w:p>
    <w:p w14:paraId="4E90B21D" w14:textId="5B7C001A" w:rsidR="00B5068F" w:rsidRDefault="00B5068F" w:rsidP="00034B07">
      <w:r>
        <w:t xml:space="preserve">Aus diesen Umständen heraus </w:t>
      </w:r>
      <w:r w:rsidR="001662F1">
        <w:t xml:space="preserve">entstand 2011 die Plattform Kaggle. Was als Projekt des Gründers Anthony Goldbloom begannt entwickelte sich schnell zur größten Data Science Community weltweit. Grundlegend funktioniert die Seite wie ein Marktplatz für predictive modelling,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der jeweiligen Challenge auf welchem die Teilnehmer ihre Ergebnisse hochladen können und in Form einer Score werden diese dann bewerten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DD7A07">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4E2E96">
            <w:t>(vgl. Shah &amp; Goldbloom, 2013)</w:t>
          </w:r>
          <w:r w:rsidR="00DD7A07">
            <w:fldChar w:fldCharType="end"/>
          </w:r>
        </w:sdtContent>
      </w:sdt>
    </w:p>
    <w:p w14:paraId="44C745C8" w14:textId="69E9A3BF" w:rsidR="00686E14" w:rsidRDefault="00686E14" w:rsidP="009A1B72">
      <w:r>
        <w:t>Ein zentraler Kerngedanke von Kaggle Competitions ist</w:t>
      </w:r>
      <w:r w:rsidR="000B37AD">
        <w:t xml:space="preserve"> neben</w:t>
      </w:r>
      <w:r>
        <w:t xml:space="preserve"> Crowdsourcing </w:t>
      </w:r>
      <w:r w:rsidR="000B37AD">
        <w:t xml:space="preserve">außerdem Shared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DD7A07">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4E2E96">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2A4701B6" w:rsidR="00E25F9D" w:rsidRDefault="00D46891" w:rsidP="009A1B72">
      <w:r>
        <w:t>Bei den Kernels</w:t>
      </w:r>
      <w:r w:rsidR="00141135">
        <w:t xml:space="preserve"> handelt es sich um </w:t>
      </w:r>
      <w:r w:rsidR="00E739CC">
        <w:t>R oder Python Scripte</w:t>
      </w:r>
      <w:r w:rsidR="005931C4">
        <w:t xml:space="preserve"> bzw.Notebooks</w:t>
      </w:r>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F93123">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bywgMjAxNykifV19LCJUYWciOiJDaXRhdmlQbGFjZWhvbGRlciM0NzNiM2VlYS02NjNiLTQ5MGMtYmJiYi05ZjM1MGI0ZTBjZGQiLCJUZXh0IjoiKHZnbC4gR3VvLCAyMDE3KSIsIldBSVZlcnNpb24iOiI2LjEuMC4wIn0=}</w:instrText>
          </w:r>
          <w:r w:rsidR="00DD7A07">
            <w:fldChar w:fldCharType="separate"/>
          </w:r>
          <w:r w:rsidR="004E2E96">
            <w:t>(vgl. Guo, 2017)</w:t>
          </w:r>
          <w:r w:rsidR="00DD7A07">
            <w:fldChar w:fldCharType="end"/>
          </w:r>
        </w:sdtContent>
      </w:sdt>
      <w:r w:rsidR="005A0BB4">
        <w:t xml:space="preserve">. Angeboten wird somit quasi ein kostenloses </w:t>
      </w:r>
      <w:r w:rsidR="005A0BB4">
        <w:lastRenderedPageBreak/>
        <w:t xml:space="preserve">Rundumpacket für Analysten, </w:t>
      </w:r>
      <w:r w:rsidR="00DD7A07">
        <w:t>welches</w:t>
      </w:r>
      <w:r w:rsidR="005A0BB4">
        <w:t xml:space="preserve"> auch außerhalb von Wettbewerben für private oder kommerzielle Projekte genutzt werden kann und mit dem Kaggle versucht ihrem Slogan: „</w:t>
      </w:r>
      <w:r w:rsidR="005A0BB4" w:rsidRPr="005A0BB4">
        <w:t>your home for data science</w:t>
      </w:r>
      <w:r w:rsidR="005A0BB4">
        <w:t xml:space="preserve">“ gerecht zu werden </w:t>
      </w:r>
    </w:p>
    <w:p w14:paraId="4DDD320F" w14:textId="3EEC0324"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Challenges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168434"/>
      <w:r>
        <w:t xml:space="preserve">Die </w:t>
      </w:r>
      <w:r w:rsidR="002E4D15">
        <w:t>Winton Stock Market Challenge</w:t>
      </w:r>
      <w:bookmarkEnd w:id="2"/>
    </w:p>
    <w:p w14:paraId="3DDCA22C" w14:textId="34B5F756" w:rsidR="00DD38E7" w:rsidRDefault="009C3C61" w:rsidP="00DD38E7">
      <w:r>
        <w:t>The Winton Stock Market Challenge war die zweite Recruitment Competition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F93123">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4E2E96">
            <w:t>(vgl. Anderson, 2016)</w:t>
          </w:r>
          <w:r w:rsidR="00F93123">
            <w:fldChar w:fldCharType="end"/>
          </w:r>
        </w:sdtContent>
      </w:sdt>
    </w:p>
    <w:p w14:paraId="54464BF9" w14:textId="2EF1B165"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4E2E96">
            <w:instrText>ADDIN CitaviPlaceholder{eyIkaWQiOiIxIiwiRW50cmllcyI6W3siJGlkIjoiMiIsIklkIjoiN2U4ODJhYzEtMzE4YS00MTkzLTk4YmYtODM4MDY0ZWM0YjRhIiwiUmFuZ2VMZW5ndGgiOjI0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92ZXJ2aWV3LFwiIDIwMTViKSJ9XX0sIlRhZyI6IkNpdGF2aVBsYWNlaG9sZGVyIzUxN2IwMGQ5LWMwOTctNDZiMS04OTkzLTllZGYyODU5MDI1MiIsIlRleHQiOiIodmdsLiBcIk92ZXJ2aWV3LFwiIDIwMTViKSIsIldBSVZlcnNpb24iOiI2LjEuMC4wIn0=}</w:instrText>
          </w:r>
          <w:r w:rsidR="00F93123">
            <w:fldChar w:fldCharType="separate"/>
          </w:r>
          <w:r w:rsidR="004E2E96">
            <w:t>(vgl. "Overview," 2015b)</w:t>
          </w:r>
          <w:r w:rsidR="00F93123">
            <w:fldChar w:fldCharType="end"/>
          </w:r>
        </w:sdtContent>
      </w:sdt>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1335EE81" w:rsidR="00597365" w:rsidRDefault="00B61F91" w:rsidP="00DD38E7">
      <w:r>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4E2E96">
            <w:instrText>ADDIN CitaviPlaceholder{eyIkaWQiOiIxIiwiRW50cmllcyI6W3siJGlkIjoiMiIsIklkIjoiYTY4ODUxZTAtOWY1OS00MmNlLThhMjgtODA2MTgwNTU3NThhIiwiUmFuZ2VMZW5ndGgiOjIwLCJSZWZlcmVuY2VJZCI6IjlhNzQ0OGRhLTY3YWYtNGZkYy05Yzk5LTBlYWEzYmZjNDVhZiIsIlByZWZpeCI6InZnbC4gIiwiUmVmZXJlbmNlIjp7IiRpZCI6IjMiLCJBYnN0cmFjdENvbXBsZXhpdHkiOjAsIkFic3RyYWN0U291cmNlVGV4dEZvcm1hdCI6MCwiQWNjZXNzRGF0ZSI6IjI4LjA4LjIwMTgiLCJBdXRob3JzIjpbXSwiQ2l0YXRpb25LZXlVcGRhdGVUeXBlIjowLCJDb2xsYWJvcmF0b3JzIjpbXSwiRGF0ZSI6IjIwMTU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EYXRhLFwiIDIwMTVhKSJ9XX0sIlRhZyI6IkNpdGF2aVBsYWNlaG9sZGVyI2RmMWRmZTYwLTRlY2ItNDcwNi1iN2RlLWZjOTE3MTRhOGQxNCIsIlRleHQiOiIodmdsLiBcIkRhdGEsXCIgMjAxNWEpIiwiV0FJVmVyc2lvbiI6IjYuMS4wLjAifQ==}</w:instrText>
          </w:r>
          <w:r w:rsidR="004E2E96">
            <w:fldChar w:fldCharType="separate"/>
          </w:r>
          <w:r w:rsidR="004E2E96">
            <w:t>(vgl. "Data," 2015a)</w:t>
          </w:r>
          <w:r w:rsidR="004E2E96">
            <w:fldChar w:fldCharType="end"/>
          </w:r>
        </w:sdtContent>
      </w:sdt>
      <w:r w:rsidR="00AA4325">
        <w:t>.</w:t>
      </w:r>
    </w:p>
    <w:p w14:paraId="349B01C1" w14:textId="77777777" w:rsidR="004E3DA1" w:rsidRDefault="00260AA4" w:rsidP="004E3DA1">
      <w:pPr>
        <w:keepNext/>
      </w:pPr>
      <w:r>
        <w:rPr>
          <w:noProof/>
        </w:rPr>
        <w:lastRenderedPageBreak/>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4EC46000"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863C2F">
        <w:rPr>
          <w:noProof/>
        </w:rPr>
        <w:t>1</w:t>
      </w:r>
      <w:r>
        <w:fldChar w:fldCharType="end"/>
      </w:r>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4E2E96">
            <w:instrText>ADDIN CitaviPlaceholder{eyIkaWQiOiIxIiwiRW50cmllcyI6W3siJGlkIjoiMiIsIklkIjoiN2JjNWVmZGMtYTBjYi00MjMzLTljOTMtNTY3ZjljZDQ0NjZkIiwiUmFuZ2VMZW5ndGgiOjE1LCJSZWZlcmVuY2VJZCI6IjlhNzQ0OGRhLTY3YWYtNGZkYy05Yzk5LTBlYWEzYmZjNDVhZiIsIlJlZmVyZW5jZSI6eyIkaWQiOiIzIiwiQWJzdHJhY3RDb21wbGV4aXR5IjowLCJBYnN0cmFjdFNvdXJjZVRleHRGb3JtYXQiOjAsIkFjY2Vzc0RhdGUiOiIyOC4wOC4yMDE4IiwiQXV0aG9ycyI6W10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}</w:instrText>
          </w:r>
          <w:r w:rsidR="00F93123">
            <w:fldChar w:fldCharType="separate"/>
          </w:r>
          <w:r w:rsidR="004E2E96">
            <w:t>("Data," 2015a)</w:t>
          </w:r>
          <w:r w:rsidR="00F93123">
            <w:fldChar w:fldCharType="end"/>
          </w:r>
        </w:sdtContent>
      </w:sdt>
    </w:p>
    <w:p w14:paraId="6F5BC9D8" w14:textId="260FCE8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(Weighted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4E2E96">
            <w:instrText>ADDIN CitaviPlaceholder{eyIkaWQiOiIxIiwiRW50cmllcyI6W3siJGlkIjoiMiIsIklkIjoiODkzYTVlMjQtNjg5Ny00NzJkLTlkMWEtMDI5ZjU4N2RhOTk2IiwiUmFuZ2VMZW5ndGgiOjI0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92ZXJ2aWV3LFwiIDIwMTViKSJ9XX0sIlRhZyI6IkNpdGF2aVBsYWNlaG9sZGVyIzRmMGU3MmI3LTZkY2ItNDgxNy05OTlkLWUxNDM5NDQxYjY3YSIsIlRleHQiOiIodmdsLiBcIk92ZXJ2aWV3LFwiIDIwMTViKSIsIldBSVZlcnNpb24iOiI2LjEuMC4wIn0=}</w:instrText>
          </w:r>
          <w:r w:rsidR="004E2E96">
            <w:fldChar w:fldCharType="separate"/>
          </w:r>
          <w:r w:rsidR="004E2E96">
            <w:t>(vgl. "Overview,"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16EF676D" w:rsidR="00122A2F" w:rsidRDefault="00122A2F" w:rsidP="00DD38E7">
      <w:r>
        <w:t xml:space="preserve">Wie </w:t>
      </w:r>
      <w:r w:rsidR="00260AA4">
        <w:t xml:space="preserve">für Kaggle Competitions </w:t>
      </w:r>
      <w:r>
        <w:t>üblich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ein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4E2E96">
            <w:instrText>ADDIN CitaviPlaceholder{eyIkaWQiOiIxIiwiRW50cmllcyI6W3siJGlkIjoiMiIsIklkIjoiZDYzMDkxMmMtNDljMC00MDk5LWJhZTAtYjM0NzZmYWJkZDNmIiwiUmFuZ2VMZW5ndGgiOjIz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LHsiJGlkIjoiOCIsIklkIjoiOTliOGM0ODktZDIwMi00Y2NiLWFlMmEtNmQ2NTQ1MWFkNWE5IiwiUmFuZ2VTdGFydCI6MjMsIlJhbmdlTGVuZ3RoIjoyMiwiUmVmZXJlbmNlSWQiOiJhZmQwMmM3Mi1mZTg2LTQzZTgtYTQ5ZC1iZTVmYTRhZDY3OGEiLCJQcmVmaXgiOiJ2Z2wuICIsIlJlZmVyZW5jZSI6eyIkaWQiOiI5IiwiQWJzdHJhY3RDb21wbGV4aXR5IjowLCJBYnN0cmFjdFNvdXJjZVRleHRGb3JtYXQiOjAsIkF1dGhvcnMiOlt7IiRpZCI6IjEw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cmVmIjoiNiJ9fV0sIkNpdGF0aW9uS2V5VXBkYXRlVHlwZSI6MCwiQ29sbGFib3JhdG9ycyI6W10sIkVkaXRvcnMiOltdLCJFdmFsdWF0aW9uQ29tcGxleGl0eSI6MCwiRXZhbHVhdGlvblNvdXJjZVRleHRGb3JtYXQiOjAsIkdyb3VwcyI6W10sIkhhc0xhYmVsMSI6ZmFsc2UsIkhhc0xhYmVsMiI6ZmFsc2UsIktleXdvcmRzIjpbXSwiTG9jYXRpb25zIjpbeyIkaWQiOiIxMSIsIkFkZHJlc3MiOnsiJGlkIjoiMTI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l9NYXR0aWFzIEx1YmVyIiwiQ3JlYXRlZE9uIjoiMjAxOC0wOC0wMlQyMzo0MzoxMSIsIk1vZGlmaWVkQnkiOiJfTWF0dGlhcyBMdWJlciIsIklkIjoiMTYwN2I3MzQtZmFlNS00MGEyLTg1MWYtOTY0YmQ4Y2Q4NWE3IiwiTW9kaWZpZWRPbiI6IjIwMTgtMDgtMDJUMjE6NDM6MTYiLCJQcm9qZWN0Ijp7IiRyZWYiOiI2In19XSwiT25saW5lQWRkcmVzcyI6Imh0dHBzOi8vd3d3LmthZ2dsZS5jb20vYy90aGUtd2ludG9uLXN0b2NrLW1hcmtldC1jaGFsbGVuZ2UvZGlzY3Vzc2lvbi8xODY0NSIsIk9yZ2FuaXphdGlvbnMiOlt7IiRpZCI6IjEz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Y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}</w:instrText>
          </w:r>
          <w:r w:rsidR="004E2E96">
            <w:fldChar w:fldCharType="separate"/>
          </w:r>
          <w:r w:rsidR="004E2E96">
            <w:t>(vgl. "Overview," 2015b; vgl. Anderson, 2016)</w:t>
          </w:r>
          <w:r w:rsidR="004E2E96">
            <w:fldChar w:fldCharType="end"/>
          </w:r>
        </w:sdtContent>
      </w:sdt>
      <w:r w:rsidR="00DB530B">
        <w:t>.</w:t>
      </w:r>
    </w:p>
    <w:p w14:paraId="2BE44424" w14:textId="7BAB2801" w:rsidR="00692CE6" w:rsidRPr="00DD38E7"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 war davon auszugehen</w:t>
      </w:r>
      <w:r w:rsidR="00AC663B">
        <w:t>,</w:t>
      </w:r>
      <w:r w:rsidR="00D831CC">
        <w:t xml:space="preserve"> dass so auch Rückschlüsse auf das private Leaderboard gezogen werden konnten und </w:t>
      </w:r>
      <w:r w:rsidR="00122A2F">
        <w:t xml:space="preserve">Winton entschied </w:t>
      </w:r>
      <w:r w:rsidR="00122A2F">
        <w:lastRenderedPageBreak/>
        <w:t xml:space="preserve">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4E2E96">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QW5kZXJzb24sIDIwMTUpIn1dfSwiVGFnIjoiQ2l0YXZpUGxhY2Vob2xkZXIjNmRkNjE0YzAtYzUwZS00Y2FjLTg5YzMtYjllZDExNmI3MWI3IiwiVGV4dCI6Iih2Z2wuIEFuZGVyc29uLCAyMDE1KSIsIldBSVZlcnNpb24iOiI2LjEuMC4wIn0=}</w:instrText>
          </w:r>
          <w:r w:rsidR="004E2E96">
            <w:fldChar w:fldCharType="separate"/>
          </w:r>
          <w:r w:rsidR="004E2E96">
            <w:t>(vgl. Anderson, 2015)</w:t>
          </w:r>
          <w:r w:rsidR="004E2E96">
            <w:fldChar w:fldCharType="end"/>
          </w:r>
        </w:sdtContent>
      </w:sdt>
      <w:r w:rsidR="00122A2F">
        <w:t>.</w:t>
      </w:r>
    </w:p>
    <w:p w14:paraId="6F16F0AB" w14:textId="0FA1A6B5" w:rsidR="002E4D15" w:rsidRDefault="001C3178" w:rsidP="002E4D15">
      <w:pPr>
        <w:pStyle w:val="berschrift2"/>
      </w:pPr>
      <w:bookmarkStart w:id="3" w:name="_Toc523168435"/>
      <w:r>
        <w:t>Hintergrund</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48530D55" w:rsidR="00C33EF0" w:rsidRPr="002C6725" w:rsidRDefault="00C33EF0" w:rsidP="00653C3C">
      <w:pPr>
        <w:rPr>
          <w:color w:val="FF0000"/>
        </w:rPr>
      </w:pPr>
      <w:r w:rsidRPr="004E762D">
        <w:t xml:space="preserve">Der Umstand, dass gute Prognosen auf den Trainingsdaten </w:t>
      </w:r>
      <w:r w:rsidR="004E762D">
        <w:t xml:space="preserve">sich </w:t>
      </w:r>
      <w:r w:rsidRPr="004E762D">
        <w:t>oft nicht aufs Leaderboard zu Übertragen schienen</w:t>
      </w:r>
      <w:r w:rsidR="004E762D">
        <w:t>,</w:t>
      </w:r>
      <w:r w:rsidRPr="004E762D">
        <w:t xml:space="preserve"> zeigte wie wichtig es war, den permanenten Hang der Modelle zu overfitten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AA37D9">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XSwiQ2l0YXRpb25LZXlVcGRhdGVUeXBlIjowLCJDb2xsYWJvcmF0b3JzIjpbXSwiRGF0ZSI6I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xlYWRlcmJvYXJkIDIwMTY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AxOjEwOjI0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xlYWRlcmJvYXJkLFwiIDIwMTZhKSJ9XX0sIlRhZyI6IkNpdGF2aVBsYWNlaG9sZGVyI2Q5NGVlNmU3LWIwNTItNGQzOC1hZDkzLWZjNDI1MTU1Yjc5YyIsIlRleHQiOiIodmdsLiBcIkxlYWRlcmJvYXJkLFwiIDIwMTZhKSIsIldBSVZlcnNpb24iOiI2LjEuMC4wIn0=}</w:instrText>
          </w:r>
          <w:r w:rsidR="00AA37D9">
            <w:fldChar w:fldCharType="separate"/>
          </w:r>
          <w:r w:rsidR="00AA37D9">
            <w:t>(vgl. "Leaderboard," 2016a)</w:t>
          </w:r>
          <w:r w:rsidR="00AA37D9">
            <w:fldChar w:fldCharType="end"/>
          </w:r>
        </w:sdtContent>
      </w:sdt>
      <w:r w:rsidR="004E762D" w:rsidRPr="004E762D">
        <w:t>.</w:t>
      </w:r>
      <w:r w:rsidR="002C6725">
        <w:t xml:space="preserve"> </w:t>
      </w:r>
    </w:p>
    <w:p w14:paraId="12032847" w14:textId="2D5C486B"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AA37D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AA37D9">
            <w:t>(vgl. Anderson, 2016)</w:t>
          </w:r>
          <w:r w:rsidR="00AA37D9">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e dann in einem Model, das nicht nur die Benchmark geschlagen hätte, sondern außerdem auf dem Leaderboard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3168436"/>
      <w:r w:rsidRPr="00D627A1">
        <w:rPr>
          <w:color w:val="FF0000"/>
        </w:rPr>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r w:rsidRPr="00D627A1">
        <w:rPr>
          <w:i/>
          <w:color w:val="FF0000"/>
        </w:rPr>
        <w:t>Anaconda 5.2</w:t>
      </w:r>
      <w:r w:rsidRPr="00D627A1">
        <w:rPr>
          <w:color w:val="FF0000"/>
        </w:rPr>
        <w:t xml:space="preserve"> wurde </w:t>
      </w:r>
      <w:r w:rsidRPr="00D627A1">
        <w:rPr>
          <w:i/>
          <w:color w:val="FF0000"/>
        </w:rPr>
        <w:t>IPython</w:t>
      </w:r>
      <w:r w:rsidRPr="00D627A1">
        <w:rPr>
          <w:color w:val="FF0000"/>
        </w:rPr>
        <w:t xml:space="preserve"> als programmiersprache gewählt </w:t>
      </w:r>
      <w:r w:rsidRPr="00D627A1">
        <w:rPr>
          <w:color w:val="FF0000"/>
        </w:rPr>
        <w:lastRenderedPageBreak/>
        <w:t xml:space="preserve">und </w:t>
      </w:r>
      <w:r w:rsidR="00D627A1" w:rsidRPr="00D627A1">
        <w:rPr>
          <w:color w:val="FF0000"/>
        </w:rPr>
        <w:t>weitgehen mit Jupyter Notebooks gearbeitet. Als Paket für die Datenverarbeitung viel die Wahl auf Pandas, mit dem auch stückweit</w:t>
      </w:r>
    </w:p>
    <w:p w14:paraId="7D739CF2" w14:textId="77777777" w:rsidR="00041BC5" w:rsidRPr="00041BC5" w:rsidRDefault="00041BC5" w:rsidP="00041BC5"/>
    <w:p w14:paraId="36182C90" w14:textId="02376FF1" w:rsidR="002E4D15" w:rsidRDefault="00D926C0" w:rsidP="002E4D15">
      <w:pPr>
        <w:pStyle w:val="berschrift1"/>
      </w:pPr>
      <w:bookmarkStart w:id="5" w:name="_Toc523168437"/>
      <w:r>
        <w:t>Explorative Datenanalyse</w:t>
      </w:r>
      <w:bookmarkEnd w:id="5"/>
    </w:p>
    <w:p w14:paraId="470D3771" w14:textId="75F0A4E2" w:rsidR="00D926C0" w:rsidRPr="00D926C0" w:rsidRDefault="00D926C0" w:rsidP="00D926C0">
      <w:r>
        <w:t xml:space="preserve">Aus dem abschließenden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Performances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 </w:t>
      </w:r>
      <w:r w:rsidRPr="00025D86">
        <w:t>Die Tages- und Minutenrenditen waren außerdem bereits logarithmiert.</w:t>
      </w:r>
    </w:p>
    <w:p w14:paraId="58725BFD" w14:textId="776FF3AE" w:rsidR="002E4D15" w:rsidRDefault="00D926C0" w:rsidP="002E4D15">
      <w:pPr>
        <w:pStyle w:val="berschrift2"/>
      </w:pPr>
      <w:bookmarkStart w:id="6" w:name="_Toc523168438"/>
      <w:bookmarkStart w:id="7" w:name="_Ref523183048"/>
      <w:bookmarkStart w:id="8" w:name="_Ref523183057"/>
      <w:r>
        <w:t>Fehlende Werte und Aufbereitung der Daten</w:t>
      </w:r>
      <w:bookmarkEnd w:id="6"/>
      <w:bookmarkEnd w:id="7"/>
      <w:bookmarkEnd w:id="8"/>
    </w:p>
    <w:p w14:paraId="4C258329" w14:textId="2885B7FD"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4E2E96">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1AAC3510" w:rsidR="007D2E46" w:rsidRDefault="007D2E46" w:rsidP="007D2E46">
      <w:pPr>
        <w:pStyle w:val="Beschriftung"/>
      </w:pPr>
      <w:bookmarkStart w:id="9" w:name="_Ref522016548"/>
      <w:r>
        <w:t xml:space="preserve">Abbildung </w:t>
      </w:r>
      <w:r>
        <w:fldChar w:fldCharType="begin"/>
      </w:r>
      <w:r>
        <w:instrText xml:space="preserve"> SEQ Abbildung \* ARABIC </w:instrText>
      </w:r>
      <w:r>
        <w:fldChar w:fldCharType="separate"/>
      </w:r>
      <w:r w:rsidR="00863C2F">
        <w:rPr>
          <w:noProof/>
        </w:rPr>
        <w:t>2</w:t>
      </w:r>
      <w:r>
        <w:fldChar w:fldCharType="end"/>
      </w:r>
      <w:bookmarkEnd w:id="9"/>
      <w:r w:rsidR="00FD5BC6">
        <w:t xml:space="preserve"> Anteil der fehlenden Werte für Trainings- und Testdaten</w:t>
      </w:r>
    </w:p>
    <w:p w14:paraId="5F3F79CB" w14:textId="3FB9AFFA" w:rsidR="007D2E46" w:rsidRDefault="007D2E46" w:rsidP="007D2E46">
      <w:r>
        <w:lastRenderedPageBreak/>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05F6726F" w:rsidR="007D2E46" w:rsidRDefault="007D2E46" w:rsidP="007D2E46">
      <w:pPr>
        <w:pStyle w:val="Beschriftung"/>
      </w:pPr>
      <w:r>
        <w:t xml:space="preserve">Abbildung </w:t>
      </w:r>
      <w:r>
        <w:fldChar w:fldCharType="begin"/>
      </w:r>
      <w:r>
        <w:instrText xml:space="preserve"> SEQ Abbildung \* ARABIC </w:instrText>
      </w:r>
      <w:r>
        <w:fldChar w:fldCharType="separate"/>
      </w:r>
      <w:r w:rsidR="00863C2F">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Prozent. Trotzdem gibt es allerdings auch einige Einträge, bei denen bis zu der Hälfte der Renditen nicht enthalten sind. </w:t>
      </w:r>
    </w:p>
    <w:p w14:paraId="0209A8E3" w14:textId="7C083BC8"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4E2E96">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 xml:space="preserve">weitens das behandeln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2B08EAA9"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 xml:space="preserve">der jeweiligen Zeitreihe angewandt, da es sich hierbei um ein sehr einfaches und </w:t>
      </w:r>
      <w:r>
        <w:lastRenderedPageBreak/>
        <w:t>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62320">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662320">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3C47C5">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sIEJhbGksICYgU2hhcm1hLCAyMDE4YiwgcC7CoDE2OSkifV19LCJUYWciOiJDaXRhdmlQbGFjZWhvbGRlciMyZjA2ZmU2Ny00Y2JlLTQyYzYtOGUxZi1mMzcxMzZhODU0ZDkiLCJUZXh0IjoiKHZnbC4gU2Fya2FyLCBCYWxpLCAmIFNoYXJtYSwgMjAxOGIsIHAuwqAxNjkpIiwiV0FJVmVyc2lvbiI6IjYuMS4wLjAifQ==}</w:instrText>
          </w:r>
          <w:r w:rsidR="00662320">
            <w:fldChar w:fldCharType="separate"/>
          </w:r>
          <w:r w:rsidR="003C47C5">
            <w:t>(vgl. Sarkar, Bali, &amp; Sharma, 2018b, p. 169)</w:t>
          </w:r>
          <w:r w:rsidR="00662320">
            <w:fldChar w:fldCharType="end"/>
          </w:r>
        </w:sdtContent>
      </w:sdt>
      <w:r w:rsidR="003A0EA5">
        <w:t>.</w:t>
      </w:r>
      <w:r w:rsidR="00705C1F">
        <w:t xml:space="preserve"> </w:t>
      </w:r>
    </w:p>
    <w:p w14:paraId="33FDB956" w14:textId="329674BE" w:rsidR="00E75420" w:rsidRDefault="00D926C0" w:rsidP="00D926C0">
      <w:pPr>
        <w:pStyle w:val="berschrift2"/>
      </w:pPr>
      <w:bookmarkStart w:id="10" w:name="_Toc523168439"/>
      <w:r>
        <w:t xml:space="preserve">Analyse von </w:t>
      </w:r>
      <w:r w:rsidR="00E75420">
        <w:t>Feature 7</w:t>
      </w:r>
      <w:bookmarkEnd w:id="10"/>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rPr>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3B7EDEA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863C2F">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importance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w:t>
      </w:r>
      <w:r w:rsidR="00491C7B">
        <w:rPr>
          <w:lang w:eastAsia="de-DE"/>
        </w:rPr>
        <w:lastRenderedPageBreak/>
        <w:t xml:space="preserve">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464568E1"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62320">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662320">
            <w:rPr>
              <w:lang w:eastAsia="de-DE"/>
            </w:rPr>
            <w:t>(vgl. Anderson, 2016)</w:t>
          </w:r>
          <w:r w:rsidR="00662320">
            <w:rPr>
              <w:lang w:eastAsia="de-DE"/>
            </w:rPr>
            <w:fldChar w:fldCharType="end"/>
          </w:r>
        </w:sdtContent>
      </w:sdt>
      <w:r>
        <w:rPr>
          <w:lang w:eastAsia="de-DE"/>
        </w:rPr>
        <w:t>.</w:t>
      </w:r>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1" w:name="_Toc523168440"/>
      <w:r>
        <w:t xml:space="preserve">Analyse von </w:t>
      </w:r>
      <w:r w:rsidR="00E75420">
        <w:t>Feature</w:t>
      </w:r>
      <w:r>
        <w:t>_</w:t>
      </w:r>
      <w:r w:rsidR="00E75420">
        <w:t>5</w:t>
      </w:r>
      <w:bookmarkEnd w:id="11"/>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68AC1A58" w:rsidR="0098183D" w:rsidRDefault="0098183D" w:rsidP="0098183D">
      <w:pPr>
        <w:pStyle w:val="Beschriftung"/>
      </w:pPr>
      <w:r>
        <w:t xml:space="preserve">Abbildung </w:t>
      </w:r>
      <w:r>
        <w:fldChar w:fldCharType="begin"/>
      </w:r>
      <w:r>
        <w:instrText xml:space="preserve"> SEQ Abbildung \* ARABIC </w:instrText>
      </w:r>
      <w:r>
        <w:fldChar w:fldCharType="separate"/>
      </w:r>
      <w:r w:rsidR="00863C2F">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w:t>
      </w:r>
      <w:r w:rsidR="005E3094">
        <w:lastRenderedPageBreak/>
        <w:t>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5D5C513" w:rsidR="002E4D15" w:rsidRDefault="00D926C0" w:rsidP="00D926C0">
      <w:pPr>
        <w:pStyle w:val="berschrift2"/>
      </w:pPr>
      <w:bookmarkStart w:id="12" w:name="_Toc523168441"/>
      <w:r>
        <w:t xml:space="preserve">Analyse der </w:t>
      </w:r>
      <w:r w:rsidR="00E75420">
        <w:t>Zeitreihen und Renditen</w:t>
      </w:r>
      <w:bookmarkEnd w:id="12"/>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242DDAB2" w:rsidR="00BE5648" w:rsidRPr="00C270D7" w:rsidRDefault="00BE564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242DDAB2" w:rsidR="00BE5648" w:rsidRPr="00C270D7" w:rsidRDefault="00BE564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4B499B62"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863C2F">
        <w:t xml:space="preserve">Abbildung </w:t>
      </w:r>
      <w:r w:rsidR="00863C2F">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62320">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xNlQyMzoyMjoxNC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662320">
            <w:t>(vgl. Schmid &amp; Trede, 2006, pp. 12–15)</w:t>
          </w:r>
          <w:r w:rsidR="00662320">
            <w:fldChar w:fldCharType="end"/>
          </w:r>
        </w:sdtContent>
      </w:sdt>
      <w:r w:rsidR="003D195B">
        <w:t>.</w:t>
      </w:r>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55728B42" w:rsidR="00895AA0" w:rsidRDefault="003D195B" w:rsidP="003D195B">
      <w:pPr>
        <w:pStyle w:val="Beschriftung"/>
      </w:pPr>
      <w:bookmarkStart w:id="13" w:name="_Ref522829284"/>
      <w:r>
        <w:t xml:space="preserve">Abbildung </w:t>
      </w:r>
      <w:r>
        <w:fldChar w:fldCharType="begin"/>
      </w:r>
      <w:r>
        <w:instrText xml:space="preserve"> SEQ Abbildung \* ARABIC </w:instrText>
      </w:r>
      <w:r>
        <w:fldChar w:fldCharType="separate"/>
      </w:r>
      <w:r w:rsidR="00863C2F">
        <w:rPr>
          <w:noProof/>
        </w:rPr>
        <w:t>7</w:t>
      </w:r>
      <w:r>
        <w:fldChar w:fldCharType="end"/>
      </w:r>
      <w:bookmarkEnd w:id="13"/>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A0FFAC3"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863C2F">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11757B2B" w:rsidR="00F80BF9" w:rsidRDefault="00F80BF9" w:rsidP="00F80BF9">
      <w:pPr>
        <w:pStyle w:val="Beschriftung"/>
      </w:pPr>
      <w:r>
        <w:t xml:space="preserve">Abbildung </w:t>
      </w:r>
      <w:r>
        <w:fldChar w:fldCharType="begin"/>
      </w:r>
      <w:r>
        <w:instrText xml:space="preserve"> SEQ Abbildung \* ARABIC </w:instrText>
      </w:r>
      <w:r>
        <w:fldChar w:fldCharType="separate"/>
      </w:r>
      <w:r w:rsidR="00863C2F">
        <w:rPr>
          <w:noProof/>
        </w:rPr>
        <w:t>9</w:t>
      </w:r>
      <w:r>
        <w:fldChar w:fldCharType="end"/>
      </w:r>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4F36C47"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863C2F">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4" w:name="_Toc523168442"/>
      <w:r>
        <w:t>Methodik</w:t>
      </w:r>
      <w:bookmarkEnd w:id="14"/>
    </w:p>
    <w:p w14:paraId="6504E5A3" w14:textId="21A44A84"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34EB5E31"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C836BB" w:rsidRPr="004D5407">
        <w:t xml:space="preserve"> um </w:t>
      </w:r>
      <w:r w:rsidRPr="004D5407">
        <w:t>Vergleichswerte für spätere Modelle zu finden und außerdem um zu schauen wie erfolgreich man damit auf dem Leaderboard hätte abschneiden können</w:t>
      </w:r>
    </w:p>
    <w:p w14:paraId="7C3407E0" w14:textId="30097B0A"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863C2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Selection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863C2F" w:rsidRPr="00863C2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5" w:name="_Toc523168443"/>
      <w:r>
        <w:lastRenderedPageBreak/>
        <w:t>Benchmarks/ZeroBenchmark</w:t>
      </w:r>
      <w:bookmarkEnd w:id="15"/>
    </w:p>
    <w:p w14:paraId="164C0F39" w14:textId="72ED9477"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Für die Intraday-Renditen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Wert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056E4824" w:rsidR="00D863E6" w:rsidRDefault="0067775F" w:rsidP="0067775F">
      <w:pPr>
        <w:pStyle w:val="Beschriftung"/>
      </w:pPr>
      <w:r>
        <w:t xml:space="preserve">Abbildung </w:t>
      </w:r>
      <w:r>
        <w:fldChar w:fldCharType="begin"/>
      </w:r>
      <w:r>
        <w:instrText xml:space="preserve"> SEQ Abbildung \* ARABIC </w:instrText>
      </w:r>
      <w:r>
        <w:fldChar w:fldCharType="separate"/>
      </w:r>
      <w:r w:rsidR="00863C2F">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56F929E" w:rsidR="00BA58F4" w:rsidRDefault="001F4585" w:rsidP="001F4585">
      <w:pPr>
        <w:pStyle w:val="Beschriftung"/>
      </w:pPr>
      <w:bookmarkStart w:id="16" w:name="_Ref522016553"/>
      <w:r>
        <w:t xml:space="preserve">Abbildung </w:t>
      </w:r>
      <w:r>
        <w:fldChar w:fldCharType="begin"/>
      </w:r>
      <w:r>
        <w:instrText xml:space="preserve"> SEQ Abbildung \* ARABIC </w:instrText>
      </w:r>
      <w:r>
        <w:fldChar w:fldCharType="separate"/>
      </w:r>
      <w:r w:rsidR="00863C2F">
        <w:rPr>
          <w:noProof/>
        </w:rPr>
        <w:t>12</w:t>
      </w:r>
      <w:r>
        <w:fldChar w:fldCharType="end"/>
      </w:r>
      <w:bookmarkEnd w:id="16"/>
      <w:r>
        <w:t xml:space="preserve"> Zero-Be</w:t>
      </w:r>
      <w:r w:rsidR="000862F2">
        <w:t>n</w:t>
      </w:r>
      <w:r>
        <w:t>chmarks für drei zufällige Splits in Trainings und Validationsdaten mit jeweils 75% Trainingsdaten und 25% Validationsdaten</w:t>
      </w:r>
    </w:p>
    <w:p w14:paraId="138A3C3B" w14:textId="15BABE77"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863C2F">
        <w:t xml:space="preserve">Abbildung </w:t>
      </w:r>
      <w:r w:rsidR="00863C2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den </w:t>
      </w:r>
      <w:r w:rsidR="00DD0B75">
        <w:lastRenderedPageBreak/>
        <w:t xml:space="preserve">einzelnen </w:t>
      </w:r>
      <w:r>
        <w:t xml:space="preserve">Splits,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8E7F404"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Leaderboard erreicht. Vielmehr geht es darum zu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B915EA">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XSwiQ2l0YXRpb25LZXlVcGRhdGVUeXBlIjowLCJDb2xsYWJvcmF0b3JzIjpbXSwiRGF0ZSI6I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xlYWRlcmJvYXJkIDIwMTY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AxOjEwOjI0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xlYWRlcmJvYXJkLFwiIDIwMTZhKSJ9XX0sIlRhZyI6IkNpdGF2aVBsYWNlaG9sZGVyIzJmODI4ZTI3LWZhNjItNGUxNS04Y2ViLTA3NmM1OTFlNGM4NCIsIlRleHQiOiIodmdsLiBcIkxlYWRlcmJvYXJkLFwiIDIwMTZhKSIsIldBSVZlcnNpb24iOiI2LjEuMC4wIn0=}</w:instrText>
          </w:r>
          <w:r w:rsidR="00B915EA">
            <w:fldChar w:fldCharType="separate"/>
          </w:r>
          <w:r w:rsidR="00B915EA">
            <w:t>(vgl. "Leaderboard," 2016a)</w:t>
          </w:r>
          <w:r w:rsidR="00B915EA">
            <w:fldChar w:fldCharType="end"/>
          </w:r>
        </w:sdtContent>
      </w:sdt>
      <w:r w:rsidR="00921D83">
        <w:t xml:space="preserve">. </w:t>
      </w:r>
    </w:p>
    <w:p w14:paraId="0814D504" w14:textId="77777777" w:rsidR="002E4D15" w:rsidRDefault="00B4251B" w:rsidP="002E4D15">
      <w:pPr>
        <w:pStyle w:val="berschrift2"/>
      </w:pPr>
      <w:bookmarkStart w:id="17" w:name="_Ref521973794"/>
      <w:bookmarkStart w:id="18" w:name="_Toc523168444"/>
      <w:r>
        <w:t>Base</w:t>
      </w:r>
      <w:r w:rsidR="002E4D15">
        <w:t xml:space="preserve"> Models</w:t>
      </w:r>
      <w:bookmarkEnd w:id="17"/>
      <w:bookmarkEnd w:id="18"/>
    </w:p>
    <w:p w14:paraId="223CA35E" w14:textId="760BFA99"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4E2E96">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Humberto Brandão</w:t>
      </w:r>
      <w:r w:rsidR="00EA521B">
        <w:rPr>
          <w:rStyle w:val="discussion-commenttitle-author-link-wrapper"/>
        </w:rPr>
        <w:t>, der nach eigenen Angaben nur 74 Werte für Ret_PlusOne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B915EA">
            <w:rPr>
              <w:rStyle w:val="discussion-commenttitle-author-link-wrapper"/>
            </w:rPr>
            <w:instrText>ADDIN CitaviPlaceholder{eyIkaWQiOiIxIiwiRW50cmllcyI6W3siJGlkIjoiMiIsIklkIjoiMjcxOGYyOWUtZGRmYy00MmI2LThhMzYtNzQyZDAxNzQ4NzVh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dhNzhmYmRhLWEwYjUtNDQ4NS1hODFlLTdiYzE4OWZjMzQ0ZCIsIlRleHQiOiIodmdsLiBcIlNvbHV0aW9uIFNoYXJpbmcsXCIgMjAxNmIpIiwiV0FJVmVyc2lvbiI6IjYuMS4wLjAifQ==}</w:instrText>
          </w:r>
          <w:r w:rsidR="00B915EA">
            <w:rPr>
              <w:rStyle w:val="discussion-commenttitle-author-link-wrapper"/>
            </w:rPr>
            <w:fldChar w:fldCharType="separate"/>
          </w:r>
          <w:r w:rsidR="00B915EA">
            <w:rPr>
              <w:rStyle w:val="discussion-commenttitle-author-link-wrapper"/>
            </w:rPr>
            <w:t>(vgl. "Solution Sharing," 2016b)</w:t>
          </w:r>
          <w:r w:rsidR="00B915EA">
            <w:rPr>
              <w:rStyle w:val="discussion-commenttitle-author-link-wrapper"/>
            </w:rPr>
            <w:fldChar w:fldCharType="end"/>
          </w:r>
        </w:sdtContent>
      </w:sdt>
      <w:r w:rsidR="00EA521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XGBoost aufgrund von Boosting und Ridge durch </w:t>
      </w:r>
      <w:r w:rsidR="007E48E3">
        <w:t xml:space="preserve">Shrinkage </w:t>
      </w:r>
      <w:r w:rsidR="00774B16">
        <w:t>als robust gegenüber Overfitting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108C5F70" w:rsidR="00FC1BAC" w:rsidRDefault="00374472" w:rsidP="002E4AD8">
      <w:r w:rsidRPr="005E2980">
        <w:t>Da XGBoost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lastRenderedPageBreak/>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B915EA">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10A59AE5" w:rsidR="00333DE3" w:rsidRPr="00D665C5" w:rsidRDefault="00C85530" w:rsidP="00C85530">
      <w:pPr>
        <w:pStyle w:val="Beschriftung"/>
        <w:rPr>
          <w:color w:val="FF0000"/>
        </w:rPr>
      </w:pPr>
      <w:bookmarkStart w:id="19" w:name="_Ref522098198"/>
      <w:r>
        <w:t xml:space="preserve">Abbildung </w:t>
      </w:r>
      <w:r>
        <w:fldChar w:fldCharType="begin"/>
      </w:r>
      <w:r>
        <w:instrText xml:space="preserve"> SEQ Abbildung \* ARABIC </w:instrText>
      </w:r>
      <w:r>
        <w:fldChar w:fldCharType="separate"/>
      </w:r>
      <w:r w:rsidR="00863C2F">
        <w:rPr>
          <w:noProof/>
        </w:rPr>
        <w:t>13</w:t>
      </w:r>
      <w:r>
        <w:fldChar w:fldCharType="end"/>
      </w:r>
      <w:bookmarkEnd w:id="19"/>
      <w:r w:rsidR="00D665C5">
        <w:t xml:space="preserve"> </w:t>
      </w:r>
    </w:p>
    <w:p w14:paraId="0B498EB6" w14:textId="0D459701"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863C2F">
        <w:t xml:space="preserve">Abbildung </w:t>
      </w:r>
      <w:r w:rsidR="00863C2F">
        <w:rPr>
          <w:noProof/>
        </w:rPr>
        <w:t>13</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Leaderboard gerade einmal eine Verbesserung von ca. 1,1 darstellt und ein Wert von 1728.04 bereits gereicht hätte um sich in den Top 10 zu platzieren. </w:t>
      </w:r>
      <w:r w:rsidR="007E48E3">
        <w:t xml:space="preserve">Daran wird ersichtlich, dass vor allem die Ergebnisse für </w:t>
      </w:r>
      <w:r w:rsidR="003A5DB4">
        <w:t>XG</w:t>
      </w:r>
      <w:r w:rsidR="007E48E3">
        <w:t>Boost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abschneiden, </w:t>
      </w:r>
      <w:r w:rsidR="006B1932">
        <w:t xml:space="preserve">auf der anderen Seite dafür auf den </w:t>
      </w:r>
      <w:r w:rsidR="00BC04DF">
        <w:t xml:space="preserve">Leaderboards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sind die Differenzen zwischen den Trainings- und Test-Scores mit Abstand am größten.  </w:t>
      </w:r>
    </w:p>
    <w:p w14:paraId="0788659D" w14:textId="5D79A193" w:rsidR="00381AAD" w:rsidRDefault="00BC04DF" w:rsidP="002E4AD8">
      <w:r>
        <w:t xml:space="preserve">Nun ist es nicht verwunderlich, dass das Vermeiden von Overfitten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3D0D8E">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3D0D8E">
            <w:t>(2012a)</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 xml:space="preserve">Fehler zu lernen und so konsistentere aber verzerrte </w:t>
      </w:r>
      <w:r w:rsidR="00381AAD">
        <w:lastRenderedPageBreak/>
        <w:t>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aber konsistenten Schätzungen, und flexiblere Modelle wie z.B. Decision-Trees zu geringerem Bias</w:t>
      </w:r>
      <w:r w:rsidR="00160A22">
        <w:t>,</w:t>
      </w:r>
      <w:r w:rsidR="00132AF4">
        <w:t xml:space="preserve"> dafür aber größerer Varianz. Grundlegendes Ziel wäre Modelle zu finden</w:t>
      </w:r>
      <w:r w:rsidR="00160A22">
        <w:t>,</w:t>
      </w:r>
      <w:r w:rsidR="00132AF4">
        <w:t xml:space="preserve"> die in beiden Bereichen gut abschneide.</w:t>
      </w:r>
    </w:p>
    <w:p w14:paraId="16AEF2DB" w14:textId="543682D9" w:rsidR="0055795C" w:rsidRDefault="00132AF4" w:rsidP="002E4AD8">
      <w:r>
        <w:t>Die Ursachen für Overfitting können</w:t>
      </w:r>
      <w:r w:rsidR="000B45B3">
        <w:t xml:space="preserve"> vielfältig sein und sind nicht immer nur auf Noise zurück zu führen. Demensprechend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3D0D8E">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3D0D8E">
            <w:t>(2012a)</w:t>
          </w:r>
          <w:r w:rsidR="000B45B3">
            <w:fldChar w:fldCharType="end"/>
          </w:r>
        </w:sdtContent>
      </w:sdt>
      <w:r w:rsidR="000B45B3">
        <w:t xml:space="preserve"> Regularisierung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r w:rsidR="008F349A">
        <w:t>Shrinkage-Koeffizienten erreicht, der die Regressionskoeffizienten</w:t>
      </w:r>
      <w:r w:rsidR="00160A22">
        <w:t xml:space="preserve"> in</w:t>
      </w:r>
      <w:r w:rsidR="008F349A">
        <w:t xml:space="preserve"> Richtung Null drückt</w:t>
      </w:r>
      <w:r w:rsidR="00160A22">
        <w:t xml:space="preserve"> und so zu konservativeren Schätzung führt.</w:t>
      </w:r>
      <w:r w:rsidR="00D63164">
        <w:t xml:space="preserve"> </w:t>
      </w:r>
      <w:r w:rsidR="00160A22">
        <w:t>Die Regression mittels</w:t>
      </w:r>
      <w:r w:rsidR="008F349A">
        <w:t xml:space="preserve"> XGBoost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B915EA">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}</w:instrText>
          </w:r>
          <w:r w:rsidR="00B915EA">
            <w:fldChar w:fldCharType="separate"/>
          </w:r>
          <w:r w:rsidR="00B915EA">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t>SciKit-Learn</w:t>
      </w:r>
      <w:r w:rsidR="00D63164">
        <w:t xml:space="preserve"> bzw</w:t>
      </w:r>
      <w:r w:rsidR="00160A22">
        <w:t>.</w:t>
      </w:r>
      <w:r w:rsidR="00D63164">
        <w:t xml:space="preserve"> xgboost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0" w:name="_Ref522566393"/>
      <w:bookmarkStart w:id="21" w:name="_Toc523168445"/>
      <w:r>
        <w:t>Cross-Validation unter Berücksichtigung der Zeitachse</w:t>
      </w:r>
      <w:bookmarkEnd w:id="20"/>
      <w:bookmarkEnd w:id="21"/>
    </w:p>
    <w:p w14:paraId="0956BBD0" w14:textId="6FF9AB68" w:rsidR="00E4245D" w:rsidRDefault="00E4245D" w:rsidP="00E4245D">
      <w:r>
        <w:t>Das Entwickeln einer funktionierenden Cross-Validation</w:t>
      </w:r>
      <w:r w:rsidR="00160A22">
        <w:t>-</w:t>
      </w:r>
      <w:r>
        <w:t>Methode, war das große Problem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placeholder>
            <w:docPart w:val="44AD640CD159436399448110A05D15AE"/>
          </w:placeholder>
        </w:sdtPr>
        <w:sdtContent>
          <w:r>
            <w:fldChar w:fldCharType="begin"/>
          </w:r>
          <w:r w:rsidR="00AA37D9">
            <w:instrText>ADDIN CitaviPlaceholder{eyIkaWQiOiIxIiwiRW50cmllcyI6W3siJGlkIjoiMiIsIklkIjoiZGU5NmM5YjEtM2M1ZC00NjY5LWE1YWQtNjYzYTZmNzVjNmM3IiwiUmFuZ2VMZW5ndGgiOjI3LCJSZWZlcmVuY2VJZCI6IjM0MDBhMDFmLTIxMWMtNDhlMS1iNGNjLTIzODQxNTY3ZDkwYSIsIlJlZmVyZW5jZSI6eyIkaWQiOiIzIiwiQWJzdHJhY3RDb21wbGV4aXR5IjowLCJBYnN0cmFjdFNvdXJjZVRleHRGb3JtYXQiOjAsIkFjY2Vzc0RhdGUiOiIyOC4wOC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aWQiOiI2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}</w:instrText>
          </w:r>
          <w:r>
            <w:fldChar w:fldCharType="separate"/>
          </w:r>
          <w:r w:rsidR="00AA37D9">
            <w:t>("Solution Sharing," 2016b)</w:t>
          </w:r>
          <w:r>
            <w:fldChar w:fldCharType="end"/>
          </w:r>
        </w:sdtContent>
      </w:sdt>
      <w:r>
        <w:t xml:space="preserve">.  </w:t>
      </w:r>
    </w:p>
    <w:p w14:paraId="5F6FCE30" w14:textId="3F8670D0"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w:t>
      </w:r>
      <w:r>
        <w:lastRenderedPageBreak/>
        <w:t>Feature_7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BD5A5C">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BD5A5C">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Feature_7 gewünscht 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7AC42E6" w:rsidR="00E4245D" w:rsidRDefault="00E4245D" w:rsidP="00E4245D">
      <w:pPr>
        <w:pStyle w:val="Beschriftung"/>
      </w:pPr>
      <w:r>
        <w:t xml:space="preserve">Abbildung </w:t>
      </w:r>
      <w:r>
        <w:fldChar w:fldCharType="begin"/>
      </w:r>
      <w:r>
        <w:instrText xml:space="preserve"> SEQ Abbildung \* ARABIC </w:instrText>
      </w:r>
      <w:r>
        <w:fldChar w:fldCharType="separate"/>
      </w:r>
      <w:r w:rsidR="00863C2F">
        <w:rPr>
          <w:noProof/>
        </w:rPr>
        <w:t>14</w:t>
      </w:r>
      <w:r>
        <w:fldChar w:fldCharType="end"/>
      </w:r>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51C4E25C"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863C2F">
        <w:rPr>
          <w:noProof/>
        </w:rPr>
        <w:t>15</w:t>
      </w:r>
      <w:r>
        <w:fldChar w:fldCharType="end"/>
      </w:r>
    </w:p>
    <w:p w14:paraId="4E81C788" w14:textId="617B0DEC" w:rsidR="00E4245D" w:rsidRDefault="00E4245D" w:rsidP="00E4245D">
      <w:r>
        <w:lastRenderedPageBreak/>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2C0A9628" w:rsidR="00E4245D" w:rsidRDefault="00E4245D" w:rsidP="00E4245D">
      <w:r>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601506">
            <w:instrText>ADDIN CitaviPlaceholder{eyIkaWQiOiIxIiwiRW50cmllcyI6W3siJGlkIjoiMiIsIklkIjoiY2Q2YWVkZjAtYjYxMS00OTAxLThmZGYtOGM5ZDM5ZTYyYWVjIiwiUmFuZ2VMZW5ndGgiOjYx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bDA0enlvZzVyeWNidng3dGRrbW1uOGhua29ob3BzbXBsaWxjeDJrZCIsIkNyZWF0ZWRPbiI6IjIwMTgtMDgtMTVUMTQ6NDU6NDUiLCJNb2RpZmllZEJ5IjoibDA0enlvZzVyeWNidng3dGRrbW1uOGhua29ob3BzbXBsaWxjeDJrZCIsIklkIjoiOGM0YjRhOTAtOWFhMS00ZjE5LWJmODgtODI5YmNhZmZhM2M5IiwiTW9kaWZpZWRPbiI6IjIwMTgtMDgtMTVUMTQ6NDU6NDUiLCJQcm9qZWN0Ijp7IiRyZWYiOiI4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2VDIzOjQxOjQ3IiwiTW9kaWZpZWRCeSI6Il9NYXR6ZSIsIklkIjoiMTM1MjY0NmMtODkyOC00MjIxLTg1OGMtMWU5YjY3YWI0NjczIiwiTW9kaWZpZWRPbiI6IjIwMTgtMDgtMjhUMDE6MzM6Mj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sIFdpdHRlbiwgSGFzdGllLCAmIFRpYnNoaXJhbmksIDIwMTcsIHBwLsKgMTc24oCTMTc4KSJ9XX0sIlRhZyI6IkNpdGF2aVBsYWNlaG9sZGVyI2YzZmEyOWE2LWY2MzEtNDMyMi1iYzJhLTVjNmMzZDhkN2NlNiIsIlRleHQiOiIodmdsLiBKYW1lcywgV2l0dGVuLCBIYXN0aWUsICYgVGlic2hpcmFuaSwgMjAxNywgcHAuwqAxNzbigJMxNzgpIiwiV0FJVmVyc2lvbiI6IjYuMS4wLjAifQ==}</w:instrText>
          </w:r>
          <w:r w:rsidR="00601506">
            <w:fldChar w:fldCharType="separate"/>
          </w:r>
          <w:r w:rsidR="00601506">
            <w:t>(vgl. James, Witten, Hastie, &amp; Tibshirani, 2017, pp. 176–178)</w:t>
          </w:r>
          <w:r w:rsidR="00601506">
            <w:fldChar w:fldCharType="end"/>
          </w:r>
        </w:sdtContent>
      </w:sdt>
      <w:r>
        <w:t>.</w:t>
      </w:r>
    </w:p>
    <w:p w14:paraId="516A742E" w14:textId="1A2A851B" w:rsidR="00D156C4" w:rsidRDefault="00E4245D" w:rsidP="00E4245D">
      <w:r>
        <w:t>Besser ist meistens die Verwendung einer k-Fold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bis für alle Folds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01506">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kM6XFxVc2Vyc1xcbWF0emVcXEFwcERhdGFcXExvY2FsXFxUZW1wXFxienhkem1hMy5qcGciLCJQcm9wZXJ0aWVzIjp7fX0sIkRvaSI6IjEwLjEwMDcvOTc4LTAtMzg3LTk4MTM1LTIiLCJFZGl0b3JzIjpbXSwiRXZhbHVhdGlvbkNvbXBsZXhpdHkiOjAsIkV2YWx1YXRpb25Tb3VyY2VUZXh0Rm9ybWF0IjowLCJHcm91cHMiOltdLCJIYXNMYWJlbDEiOmZhbHNlLCJIYXNMYWJlbDIiOmZhbHNlLCJJc2JuIjoiOTc4LTAtMzg3LTk4MTM0LTUiLCJLZXl3b3JkcyI6W10sIkxvY2F0aW9ucyI6W3siJGlkIjoiMTIiLCJBZGRyZXNzIjp7IiRpZCI6IjEz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}</w:instrText>
          </w:r>
          <w:r w:rsidR="00601506">
            <w:fldChar w:fldCharType="separate"/>
          </w:r>
          <w:r w:rsidR="00601506">
            <w:t>(vgl. Clarke, Fokoue, &amp; Zhang, 2009, pp. 600–611)</w:t>
          </w:r>
          <w:r w:rsidR="00601506">
            <w:fldChar w:fldCharType="end"/>
          </w:r>
        </w:sdtContent>
      </w:sdt>
    </w:p>
    <w:p w14:paraId="7BF7E266" w14:textId="20FFF7AF"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rlauben die Unterteilung einsprechend eines Gruppenparameters</w:t>
      </w:r>
      <w:r w:rsidR="00673073">
        <w:t xml:space="preserve"> -</w:t>
      </w:r>
      <w:r w:rsidR="00D156C4" w:rsidRPr="00557047">
        <w:t xml:space="preserve"> in diesem Fall 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k-Fold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Validierungsset gewählt werden kann um </w:t>
      </w:r>
      <w:r w:rsidR="00802FEE">
        <w:t>dadurch</w:t>
      </w:r>
      <w:r w:rsidR="00557047" w:rsidRPr="00557047">
        <w:t xml:space="preserve"> ggf. das Leaderboard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4E2E96">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r w:rsidRPr="00A803FA">
              <w:rPr>
                <w:b w:val="0"/>
                <w:bCs w:val="0"/>
              </w:rPr>
              <w:t>GroupShuffleSplit()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r w:rsidRPr="00A803FA">
              <w:rPr>
                <w:b w:val="0"/>
                <w:bCs w:val="0"/>
              </w:rPr>
              <w:t>GroupShuffleSplit()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r w:rsidRPr="00A803FA">
              <w:rPr>
                <w:b w:val="0"/>
                <w:bCs w:val="0"/>
              </w:rPr>
              <w:lastRenderedPageBreak/>
              <w:t>GroupShuffleSplit()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r w:rsidRPr="00A803FA">
              <w:rPr>
                <w:b w:val="0"/>
                <w:bCs w:val="0"/>
              </w:rPr>
              <w:t>GroupShuffleSplit()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r w:rsidRPr="00A803FA">
              <w:rPr>
                <w:b w:val="0"/>
                <w:bCs w:val="0"/>
              </w:rPr>
              <w:t>GroupKFold()</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r w:rsidRPr="00A803FA">
              <w:rPr>
                <w:b w:val="0"/>
                <w:bCs w:val="0"/>
              </w:rPr>
              <w:t>GroupKFold()</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74C7DD37" w:rsidR="00E4245D" w:rsidRDefault="00A803FA" w:rsidP="00A803FA">
      <w:pPr>
        <w:pStyle w:val="Beschriftung"/>
      </w:pPr>
      <w:r>
        <w:t xml:space="preserve">Abbildung </w:t>
      </w:r>
      <w:r>
        <w:fldChar w:fldCharType="begin"/>
      </w:r>
      <w:r>
        <w:instrText xml:space="preserve"> SEQ Abbildung \* ARABIC </w:instrText>
      </w:r>
      <w:r>
        <w:fldChar w:fldCharType="separate"/>
      </w:r>
      <w:r w:rsidR="00863C2F">
        <w:rPr>
          <w:noProof/>
        </w:rPr>
        <w:t>16</w:t>
      </w:r>
      <w:r>
        <w:fldChar w:fldCharType="end"/>
      </w:r>
    </w:p>
    <w:p w14:paraId="63DBB97F" w14:textId="6906DF25" w:rsidR="00A803FA" w:rsidRDefault="00C8761A" w:rsidP="00A803FA">
      <w:r>
        <w:t>Als Score dient hier</w:t>
      </w:r>
      <w:r w:rsidR="00673073">
        <w:t>,</w:t>
      </w:r>
      <w:r>
        <w:t xml:space="preserve"> anders als bei der vorherigen Validierung der MAE ohne Gewichte</w:t>
      </w:r>
      <w:r w:rsidR="00673073">
        <w:t>.</w:t>
      </w:r>
      <w:r>
        <w:t xml:space="preserve"> </w:t>
      </w:r>
      <w:r w:rsidR="00673073">
        <w:t>Zum einen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zum anderen</w:t>
      </w:r>
      <w:r>
        <w:t xml:space="preserve">, da sich dadurch für jede Unterteilung innerhalb der Cross Validation die Score von den dort enthaltenen Gewichten abhängig wäre und sich so nicht untereinander vergleichen lassen würden. Für </w:t>
      </w:r>
      <w:r w:rsidRPr="00601506">
        <w:rPr>
          <w:i/>
        </w:rPr>
        <w:t>GroupKFold</w:t>
      </w:r>
      <w:r>
        <w:t xml:space="preserve"> ergeben sich so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2" w:name="_Toc523168446"/>
      <w:r>
        <w:t>Hyper-Parameter-Tuning</w:t>
      </w:r>
      <w:bookmarkEnd w:id="22"/>
    </w:p>
    <w:p w14:paraId="703D21E1" w14:textId="10B61EED"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erden kann. Bei der Ridge-Regression ist das z.B. der Shrinkage-Koeffizient und bei Random Forest u.a. die Anzahl der Bäume</w:t>
      </w:r>
      <w:r w:rsidR="00673073">
        <w:t>.</w:t>
      </w:r>
      <w:r w:rsidR="00BC29F4">
        <w:t xml:space="preserve"> </w:t>
      </w:r>
      <w:r w:rsidR="00673073">
        <w:t>A</w:t>
      </w:r>
      <w:r w:rsidR="00BC29F4">
        <w:t>uch wenn in SciKit-Learn bereits für nahezu jeden</w:t>
      </w:r>
      <w:r w:rsidR="00673073">
        <w:t xml:space="preserve"> Algorithmus sinnvolle</w:t>
      </w:r>
      <w:r w:rsidR="00BC29F4">
        <w:t xml:space="preserve"> Standardeinstellungen </w:t>
      </w:r>
      <w:r w:rsidR="007263CE">
        <w:t xml:space="preserve">implementiert wurden, kann die Optimierung der Parameter die Performance des Modells </w:t>
      </w:r>
      <w:r w:rsidR="00673073">
        <w:t xml:space="preserve">trotzdem </w:t>
      </w:r>
      <w:r w:rsidR="007263CE">
        <w:t xml:space="preserve">maßgeblich verbessern. Während die Ridge-Regression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ierbei wird für jeden Parameter eine Liste von Werten angegeben und dann systematisch alle Möglichkeiten durchgerechnet bis das Optimum gefunden ist. In Scikit-Learn ist das im Modul GridSearch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75702B">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75702B">
            <w:t>(vgl. Swamynathan, 2017, pp. 140–163)</w:t>
          </w:r>
          <w:r w:rsidR="0075702B">
            <w:fldChar w:fldCharType="end"/>
          </w:r>
        </w:sdtContent>
      </w:sdt>
      <w:r w:rsidR="00740EBD">
        <w:t>.</w:t>
      </w:r>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6AA71A9" w:rsidR="00740EBD" w:rsidRDefault="008644B7" w:rsidP="008644B7">
      <w:pPr>
        <w:pStyle w:val="Beschriftung"/>
      </w:pPr>
      <w:r>
        <w:t xml:space="preserve">Abbildung </w:t>
      </w:r>
      <w:r>
        <w:fldChar w:fldCharType="begin"/>
      </w:r>
      <w:r>
        <w:instrText xml:space="preserve"> SEQ Abbildung \* ARABIC </w:instrText>
      </w:r>
      <w:r>
        <w:fldChar w:fldCharType="separate"/>
      </w:r>
      <w:r w:rsidR="00863C2F">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227D2316" w:rsidR="008644B7" w:rsidRDefault="00CF026D" w:rsidP="00CF026D">
      <w:pPr>
        <w:pStyle w:val="Beschriftung"/>
      </w:pPr>
      <w:r>
        <w:t xml:space="preserve">Abbildung </w:t>
      </w:r>
      <w:r>
        <w:fldChar w:fldCharType="begin"/>
      </w:r>
      <w:r>
        <w:instrText xml:space="preserve"> SEQ Abbildung \* ARABIC </w:instrText>
      </w:r>
      <w:r>
        <w:fldChar w:fldCharType="separate"/>
      </w:r>
      <w:r w:rsidR="00863C2F">
        <w:rPr>
          <w:noProof/>
        </w:rPr>
        <w:t>18</w:t>
      </w:r>
      <w:r>
        <w:fldChar w:fldCharType="end"/>
      </w:r>
    </w:p>
    <w:p w14:paraId="61DC93C3" w14:textId="4D2F545D"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Leaderboard-Scores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6B4AFB">
        <w:t xml:space="preserve">. Damit schlägt dieses Modell </w:t>
      </w:r>
      <w:r w:rsidR="000901E5">
        <w:t xml:space="preserve">zur vorhersagen von Ret_PlusOne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18A12135"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GridSearch-Optimierung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w:t>
      </w:r>
      <w:r w:rsidR="004D570E">
        <w:lastRenderedPageBreak/>
        <w:t xml:space="preserve">mehr </w:t>
      </w:r>
      <w:r w:rsidR="003670AD">
        <w:t>erzielen werden lassen. Trotzdem gibt es noch weitere Methoden um das Model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3C47C5">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gZXQgYWwuLCAyMDE4YiwgcHAuwqAxNzHigJMxNzIpIn1dfSwiVGFnIjoiQ2l0YXZpUGxhY2Vob2xkZXIjNjY5NmZiM2MtOTQzMC00NzY3LTg1ODAtZTNiMTE4ZGJmODY4IiwiVGV4dCI6Iih2Z2wuIFNhcmthciBldCBhbC4sIDIwMThiLCBwcC7CoDE3MeKAkzE3MikiLCJXQUlWZXJzaW9uIjoiNi4xLjAuMCJ9}</w:instrText>
          </w:r>
          <w:r w:rsidR="0075702B">
            <w:fldChar w:fldCharType="separate"/>
          </w:r>
          <w:r w:rsidR="003C47C5">
            <w:t>(vgl. Sarkar et al., 2018b, pp. 171–172)</w:t>
          </w:r>
          <w:r w:rsidR="0075702B">
            <w:fldChar w:fldCharType="end"/>
          </w:r>
        </w:sdtContent>
      </w:sdt>
      <w:r w:rsidR="003670AD">
        <w:t>.</w:t>
      </w:r>
    </w:p>
    <w:p w14:paraId="4149E6C4" w14:textId="77777777" w:rsidR="002E4D15" w:rsidRDefault="00E4245D" w:rsidP="002E4D15">
      <w:pPr>
        <w:pStyle w:val="berschrift2"/>
      </w:pPr>
      <w:bookmarkStart w:id="23" w:name="_Toc523168447"/>
      <w:r>
        <w:t>Advanced Feature Engineering</w:t>
      </w:r>
      <w:bookmarkEnd w:id="23"/>
    </w:p>
    <w:p w14:paraId="4B26C698" w14:textId="358D58A0"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3C47C5">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OCJ9fSx7IiRpZCI6Ijk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OCJ9fSx7IiRpZCI6IjEw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4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OZyB6aXQuIG5hY2ggU2Fya2FyIGV0IGFsLiwgMjAxOGIsIHAuwqAxNzQpIn1dfSwiVGFnIjoiQ2l0YXZpUGxhY2Vob2xkZXIjYzUyYTlhOWMtMjI5Ny00OGQxLThmN2QtMDAyMDI4ZTc5MjYxIiwiVGV4dCI6IihOZyB6aXQuIG5hY2ggU2Fya2FyIGV0IGFsLiwgMjAxOGIsIHAuwqAxNzQpIiwiV0FJVmVyc2lvbiI6IjYuMS4wLjAifQ==}</w:instrText>
          </w:r>
          <w:r w:rsidR="003C47C5">
            <w:fldChar w:fldCharType="separate"/>
          </w:r>
          <w:r w:rsidR="003C47C5">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Kaggle-Competitions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3C47C5">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UifX0seyIkaWQiOiI2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UifX0seyIkaWQiOiI3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1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hKSJ9XX0sIlRhZyI6IkNpdGF2aVBsYWNlaG9sZGVyI2U1N2VkMWY0LTMxZDgtNDRmNi1iODIwLTQzYWI5ZTc4YWM1NCIsIlRleHQiOiIodmdsLiBTYXJrYXIsIEJhbGksICYgU2hhcm1hLCAyMDE4YSkiLCJXQUlWZXJzaW9uIjoiNi4xLjAuMCJ9}</w:instrText>
          </w:r>
          <w:r w:rsidR="003C47C5">
            <w:fldChar w:fldCharType="separate"/>
          </w:r>
          <w:r w:rsidR="003C47C5">
            <w:t>(vgl. Sarkar, Bali, &amp; Sharma, 2018a)</w:t>
          </w:r>
          <w:r w:rsidR="003C47C5">
            <w:fldChar w:fldCharType="end"/>
          </w:r>
        </w:sdtContent>
      </w:sdt>
      <w:r w:rsidR="003C47C5">
        <w:t>.</w:t>
      </w:r>
    </w:p>
    <w:p w14:paraId="299D8372" w14:textId="47E3D941"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r w:rsidR="003F26C7" w:rsidRPr="003F26C7">
        <w:t>Mendrika Ramarlina</w:t>
      </w:r>
      <w:r w:rsidR="003F26C7">
        <w:t xml:space="preserve">, das auf dem Kaggle-Blog </w:t>
      </w:r>
      <w:r w:rsidR="003F26C7" w:rsidRPr="005B4050">
        <w:rPr>
          <w:i/>
        </w:rPr>
        <w:t>No-Free-Hunch</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 lie</w:t>
      </w:r>
      <w:r w:rsidR="00DE512F">
        <w:t>s</w:t>
      </w:r>
      <w:r w:rsidR="00F721F6">
        <w:t xml:space="preserve"> er allerdings nur allgemein verlauten</w:t>
      </w:r>
      <w:r w:rsidR="005B4050">
        <w:t>,</w:t>
      </w:r>
      <w:r w:rsidR="00F721F6">
        <w:t xml:space="preserve"> unter anderem mit Drawdown-Duration, Drawdown 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DE512F">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bDA0enlvZzVyeWNidng3dGRrbW1uOGhua29ob3BzbXBsaWxjeDJrZCIsIkNyZWF0ZWRPbiI6IjIwMTgtMDgtMTZUMjM6NDU6NDIiLCJNb2RpZmllZEJ5IjoibDA0enlvZzVyeWNidng3dGRrbW1uOGhua29ob3BzbXBsaWxjeDJrZCIsIklkIjoiNzNhNjUwZWYtZTNkZC00MjZkLTg4NjMtODIxMTRiNDQ5NDU4IiwiTW9kaWZpZWRPbiI6IjIwMTgtMDgtMTZUMjM6NDU6NDIiLCJQcm9qZWN0Ijp7IiRpZCI6IjYifX1dLCJPbmxpbmVBZGRyZXNzIjoiaHR0cDovL2Jsb2cua2FnZ2xlLmNvbS8yMDE2LzAyLzEyL3dpbnRvbi1zdG9jay1tYXJrZXQtY2hhbGxlbmdlLXdpbm5lcnMtaW50ZXJ2aWV3LTNyZC1wbGFjZS1tZW5kcmlrYS1yYW1hcmxpbmE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mwwNHp5b2c1cnljYnZ4N3Rka21tbjhobmtvaG9wc21wbGlsY3gya2QiLCJDcmVhdGVkT24iOiIyMDE4LTA4LTE2VDIzOjQ1OjI0IiwiTW9kaWZpZWRCeSI6Il9NYXR6ZSIsIklkIjoiN2U2NWNiYmYtMTdjYy00YmJlLTgzNzktZjg5ZGZhMTRhODc4IiwiTW9kaWZpZWRPbiI6IjIwMTgtMDgtMjhUMDI6MDE6MjI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ikifV19LCJUYWciOiJDaXRhdmlQbGFjZWhvbGRlciM5NzdhMWIyZi0zYjk3LTRhZmYtOTEzNy1lZGU5OTc3OWI0ODciLCJUZXh0IjoiKHZnbC4gS2FnZ2xlIFRlYW0sIDIwMTYpIiwiV0FJVmVyc2lvbiI6IjYuMS4wLjAifQ==}</w:instrText>
          </w:r>
          <w:r w:rsidR="00DE512F">
            <w:fldChar w:fldCharType="separate"/>
          </w:r>
          <w:r w:rsidR="00DE512F">
            <w:t>(vgl. Kaggle Team, 2016)</w:t>
          </w:r>
          <w:r w:rsidR="00DE512F">
            <w:fldChar w:fldCharType="end"/>
          </w:r>
        </w:sdtContent>
      </w:sdt>
      <w:r w:rsidR="00F721F6">
        <w:t>.</w:t>
      </w:r>
    </w:p>
    <w:p w14:paraId="1AC8782B" w14:textId="5D917AA0"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DE512F">
            <w:instrText>ADDIN CitaviPlaceholder{eyIkaWQiOiIxIiwiRW50cmllcyI6W3siJGlkIjoiMiIsIklkIjoiZjc3MGUxYTEtYWRmMC00ZjEyLWI4YTktNTM2ZDk5MTcyNmU0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I5YWI5MDg1LTZkMDYtNDM3NS1iZTg2LTdmZWRjYjM2MTlmOSIsIlRleHQiOiIodmdsLiBcIlNvbHV0aW9uIFNoYXJpbmcsXCIgMjAxNmIpIiwiV0FJVmVyc2lvbiI6IjYuMS4wLjAifQ==}</w:instrText>
          </w:r>
          <w:r w:rsidR="00DE512F">
            <w:fldChar w:fldCharType="separate"/>
          </w:r>
          <w:r w:rsidR="00DE512F">
            <w:t>(vgl. "Solution Sharing," 2016b)</w:t>
          </w:r>
          <w:r w:rsidR="00DE512F">
            <w:fldChar w:fldCharType="end"/>
          </w:r>
        </w:sdtContent>
      </w:sdt>
      <w:r w:rsidR="00E25AFB">
        <w:t>.</w:t>
      </w:r>
    </w:p>
    <w:p w14:paraId="17B6D59A" w14:textId="4A0223DD"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DE512F">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yOFQwMToxNjox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SkifV19LCJUYWciOiJDaXRhdmlQbGFjZWhvbGRlciMzMzQ3MTMyNy1mMDgzLTQyYjYtYjJlZi0zMmFiYTQ3NTU4ZDUiLCJUZXh0IjoiKHZnbC4gS2FnZ2xlIFRlYW0sIDIwMTdhKSIsIldBSVZlcnNpb24iOiI2LjEuMC4wIn0=}</w:instrText>
          </w:r>
          <w:r w:rsidR="00DE512F">
            <w:fldChar w:fldCharType="separate"/>
          </w:r>
          <w:r w:rsidR="00DE512F">
            <w:t>(vgl. Kaggle Team, 2017a)</w:t>
          </w:r>
          <w:r w:rsidR="00DE512F">
            <w:fldChar w:fldCharType="end"/>
          </w:r>
        </w:sdtContent>
      </w:sdt>
      <w:r w:rsidR="005B4050">
        <w:t>.</w:t>
      </w:r>
      <w:r w:rsidR="00756FA9">
        <w:t xml:space="preserve"> Der andere versuchte u.a. mit einer Mischung aus deskriptiven 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DE512F">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yOFQwMToxNjoz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ikifV19LCJUYWciOiJDaXRhdmlQbGFjZWhvbGRlciMyMzczYTVlNC1mNmU1LTQ0YmItOTYxMy04ZGFhMmM0ZDA1MzEiLCJUZXh0IjoiKHZnbC4gS2FnZ2xlIFRlYW0sIDIwMTdiKSIsIldBSVZlcnNpb24iOiI2LjEuMC4wIn0=}</w:instrText>
          </w:r>
          <w:r w:rsidR="00DE512F">
            <w:fldChar w:fldCharType="separate"/>
          </w:r>
          <w:r w:rsidR="00DE512F">
            <w:t>(vgl. Kaggle Team, 2017b)</w:t>
          </w:r>
          <w:r w:rsidR="00DE512F">
            <w:fldChar w:fldCharType="end"/>
          </w:r>
        </w:sdtContent>
      </w:sdt>
      <w:r w:rsidR="00756FA9">
        <w:t>.</w:t>
      </w:r>
    </w:p>
    <w:p w14:paraId="5C2D2F77" w14:textId="1C83F3A0" w:rsidR="008525D8" w:rsidRDefault="008525D8" w:rsidP="002013D7">
      <w:r>
        <w:lastRenderedPageBreak/>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4E2E96">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64F242BA"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Feature_7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auf Handelsvolumen,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44403E">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44403E">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branchentypisches Verhalten und Zeitpunkbezogene Trends berücksichtig</w:t>
      </w:r>
      <w:r w:rsidR="00102DC4">
        <w:t>en</w:t>
      </w:r>
      <w:r w:rsidR="00842BF6">
        <w:t>.</w:t>
      </w:r>
    </w:p>
    <w:p w14:paraId="1FCF5CA4" w14:textId="1180B366" w:rsidR="00272FEE" w:rsidRDefault="00272FEE" w:rsidP="002013D7">
      <w:r>
        <w:t>Für einen Teil des der neu errechneten Features wurden zusätzlich noch mithilfe von Sci</w:t>
      </w:r>
      <w:r w:rsidR="007E1AF6">
        <w:t>K</w:t>
      </w:r>
      <w:r>
        <w:t xml:space="preserve">it-learn’s PolynomialFeatures-Modul generische Interaktionen mit dem Grad zwei erstellt. </w:t>
      </w:r>
      <w:r>
        <w:lastRenderedPageBreak/>
        <w:t xml:space="preserve">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4" w:name="_Toc523168448"/>
      <w:r>
        <w:t>Feature Selection</w:t>
      </w:r>
      <w:bookmarkEnd w:id="24"/>
    </w:p>
    <w:p w14:paraId="4EA0F96A" w14:textId="43CECD6D"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Gefahr zu overfitten</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4E2E96">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4E2E96">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7F3E32">
        <w:t>im</w:t>
      </w:r>
      <w:r w:rsidR="00F50687">
        <w:t xml:space="preserve"> </w:t>
      </w:r>
      <w:r w:rsidR="007F3E32">
        <w:t xml:space="preserve">Bezug auf Machine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3D0D8E">
            <w:instrText>ADDIN CitaviPlaceholder{eyIkaWQiOiIxIiwiRW50cmllcyI6W3siJGlkIjoiMiIsIklkIjoiODQ4M2ViNjQtNTEyMy00YjQ5LTkzN2EtMGZiNmI1NDgxNTMzIiwiUmFuZ2VMZW5ndGgiOjIy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lQyMzo0NzoxMCIsIk1vZGlmaWVkQnkiOiJfTWF0emUiLCJJZCI6IjcwYmU4NWRmLTk4ZDQtNDAyYi05MmQyLWI2YjhjNjExNGQ0ZCIsIk1vZGlmaWVkT24iOiIyMDE4LTA4LTIwVDIwOjMyOjQz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G9taW5nb3MsIDIwMTJiKSJ9XX0sIlRhZyI6IkNpdGF2aVBsYWNlaG9sZGVyI2FmMzBjNjI4LWQ0NzAtNGUyNi04MjBhLWE2ZTg2ZWYxNDk1ZiIsIlRleHQiOiIodmdsLiBEb21pbmdvcywgMjAxMmIpIiwiV0FJVmVyc2lvbiI6IjYuMS4wLjAifQ==}</w:instrText>
          </w:r>
          <w:r w:rsidR="0044403E">
            <w:fldChar w:fldCharType="separate"/>
          </w:r>
          <w:r w:rsidR="003D0D8E">
            <w:t>(vgl. Domingos, 2012b)</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11170D8"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3D0D8E">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2RsLmFjbS5vcmcvY2l0YXRpb24uY2ZtP2lkPTk0NDk2OCIsIkxpbmtlZFJlc291cmNlVHlwZSI6NSwiVXJpU3RyaW5nIjoiaHR0cHM6Ly9kbC5hY20ub3JnL2NpdGF0aW9uLmNmbT9pZD05NDQ5NjgiLCJQcm9wZXJ0aWVzIjp7fX0sIkFubm90YXRpb25zIjpbXSwiTG9jYXRpb25UeXBlIjowLCJNaXJyb3JzUmVmZXJlbmNlUHJvcGVydHlJZCI6MTUxLCJDcmVhdGVkQnkiOiJsMDR6eW9nNXJ5Y2J2eDd0ZGttbW44aG5rb2hvcHNtcGxpbGN4MmtkIiwiQ3JlYXRlZE9uIjoiMjAxOC0wOC0yMFQxODoyMToyMyIsIk1vZGlmaWVkQnkiOiJsMDR6eW9nNXJ5Y2J2eDd0ZGttbW44aG5rb2hvcHNtcGxpbGN4Mmtk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3D0D8E">
            <w:t>(vgl. Guyon &amp; Elisseeff, 2003)</w:t>
          </w:r>
          <w:r w:rsidR="003D0D8E">
            <w:fldChar w:fldCharType="end"/>
          </w:r>
        </w:sdtContent>
      </w:sdt>
      <w:r w:rsidR="00A1254C">
        <w:t>.</w:t>
      </w:r>
    </w:p>
    <w:p w14:paraId="1A5C7E26" w14:textId="5F767873"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Mode</w:t>
      </w:r>
      <w:r w:rsidR="003D0D8E">
        <w:t>l</w:t>
      </w:r>
      <w:r>
        <w:t xml:space="preserve">l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w:t>
      </w:r>
      <w:r>
        <w:lastRenderedPageBreak/>
        <w:t xml:space="preserve">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3D0D8E">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4YzhjMmYwMi1iZTM2LTQ0ZTQtYWUxNi00MWMxNmI3NWY5MGYiLCJUZXh0IjoiKHZnbC4gSHVpanNrZW5zLCAyMDE4KSIsIldBSVZlcnNpb24iOiI2LjEuMC4wIn0=}</w:instrText>
          </w:r>
          <w:r w:rsidR="003D0D8E">
            <w:fldChar w:fldCharType="separate"/>
          </w:r>
          <w:r w:rsidR="003D0D8E">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03228050" w:rsidR="00514028" w:rsidRDefault="00272FEE" w:rsidP="00272FEE">
      <w:pPr>
        <w:pStyle w:val="Beschriftung"/>
      </w:pPr>
      <w:r>
        <w:t xml:space="preserve">Abbildung </w:t>
      </w:r>
      <w:r>
        <w:fldChar w:fldCharType="begin"/>
      </w:r>
      <w:r>
        <w:instrText xml:space="preserve"> SEQ Abbildung \* ARABIC </w:instrText>
      </w:r>
      <w:r>
        <w:fldChar w:fldCharType="separate"/>
      </w:r>
      <w:r w:rsidR="00863C2F">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4A09412C" w:rsidR="00272FEE" w:rsidRDefault="00261B3A" w:rsidP="00261B3A">
      <w:pPr>
        <w:pStyle w:val="Beschriftung"/>
      </w:pPr>
      <w:r>
        <w:t xml:space="preserve">Abbildung </w:t>
      </w:r>
      <w:r>
        <w:fldChar w:fldCharType="begin"/>
      </w:r>
      <w:r>
        <w:instrText xml:space="preserve"> SEQ Abbildung \* ARABIC </w:instrText>
      </w:r>
      <w:r>
        <w:fldChar w:fldCharType="separate"/>
      </w:r>
      <w:r w:rsidR="00863C2F">
        <w:rPr>
          <w:noProof/>
        </w:rPr>
        <w:t>20</w:t>
      </w:r>
      <w:r>
        <w:fldChar w:fldCharType="end"/>
      </w:r>
    </w:p>
    <w:p w14:paraId="35FE6C24" w14:textId="4D1463C1" w:rsidR="00305051" w:rsidRDefault="00A70848" w:rsidP="002013D7">
      <w:r>
        <w:t>Mit der Selektion der Features ist somit auch der letzte vorbereitende Schritt zum Modellieren abgeschlossen und es kann zur Auswahl verschiedener Algorithmen und dem eigentlichen Prognostizieren der Renditen begonnen werden.</w:t>
      </w:r>
    </w:p>
    <w:p w14:paraId="7C87657C" w14:textId="723D93B4" w:rsidR="003F60EC" w:rsidRDefault="0025446B" w:rsidP="0025446B">
      <w:pPr>
        <w:pStyle w:val="berschrift2"/>
      </w:pPr>
      <w:bookmarkStart w:id="25" w:name="_Ref522567201"/>
      <w:bookmarkStart w:id="26" w:name="_Toc523168449"/>
      <w:r>
        <w:t>Modellierung der Algorithmen</w:t>
      </w:r>
      <w:bookmarkEnd w:id="25"/>
      <w:bookmarkEnd w:id="26"/>
    </w:p>
    <w:p w14:paraId="22C5FA3D" w14:textId="4038B0B8"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xml:space="preserve">, da sie </w:t>
      </w:r>
      <w:r w:rsidR="00C82067">
        <w:lastRenderedPageBreak/>
        <w:t>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 Tree Boost</w:t>
      </w:r>
      <w:r w:rsidR="00A83A2B">
        <w:t xml:space="preserve"> als Boosting 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6A76F0D6"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nach der innerhalb der GridSearch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402D134A"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863C2F">
        <w:rPr>
          <w:noProof/>
        </w:rPr>
        <w:t>21</w:t>
      </w:r>
      <w:r>
        <w:fldChar w:fldCharType="end"/>
      </w:r>
    </w:p>
    <w:p w14:paraId="1172AF2A" w14:textId="2C921FB2"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 scheinbar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lastRenderedPageBreak/>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7A0351A8" w:rsidR="00D74239" w:rsidRDefault="00A13C03" w:rsidP="00A13C03">
      <w:pPr>
        <w:pStyle w:val="Beschriftung"/>
      </w:pPr>
      <w:r>
        <w:t xml:space="preserve">Abbildung </w:t>
      </w:r>
      <w:r>
        <w:fldChar w:fldCharType="begin"/>
      </w:r>
      <w:r>
        <w:instrText xml:space="preserve"> SEQ Abbildung \* ARABIC </w:instrText>
      </w:r>
      <w:r>
        <w:fldChar w:fldCharType="separate"/>
      </w:r>
      <w:r w:rsidR="00863C2F">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 lieferten für </w:t>
      </w:r>
      <w:r w:rsidR="00CE40B2" w:rsidRPr="003D0D8E">
        <w:rPr>
          <w:i/>
        </w:rPr>
        <w:t>Ret_PlusTwo</w:t>
      </w:r>
      <w:r w:rsidR="00CE40B2" w:rsidRPr="00CE40B2">
        <w:t xml:space="preserve"> eher </w:t>
      </w:r>
      <w:r w:rsidR="00CE40B2" w:rsidRPr="003D0D8E">
        <w:rPr>
          <w:i/>
        </w:rPr>
        <w:t>GradientBoosting</w:t>
      </w:r>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r w:rsidR="00CE40B2" w:rsidRPr="003D0D8E">
        <w:rPr>
          <w:i/>
        </w:rPr>
        <w:t>Ret_PlusTwo</w:t>
      </w:r>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Leaderboards erwiesen sie sich allerdings als sehr robust.</w:t>
      </w:r>
    </w:p>
    <w:p w14:paraId="2507134B" w14:textId="235821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3D0D8E">
            <w:instrText>ADDIN CitaviPlaceholder{eyIkaWQiOiIxIiwiRW50cmllcyI6W3siJGlkIjoiMiIsIklkIjoiNWFmOGQzNTQtMDk3ZC00YzZkLTkyYjYtOGQ2MWNiZTI2OTc0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U0MzI3M2IwLTY5MjQtNDA5Yi05MmNiLWE4YjQxNTNlMGI1OCIsIlRleHQiOiIodmdsLiBcIlNvbHV0aW9uIFNoYXJpbmcsXCIgMjAxNmIpIiwiV0FJVmVyc2lvbiI6IjYuMS4wLjAifQ==}</w:instrText>
          </w:r>
          <w:r w:rsidR="003D0D8E">
            <w:fldChar w:fldCharType="separate"/>
          </w:r>
          <w:r w:rsidR="003D0D8E">
            <w:t>(vgl. "Solution Sharing," 2016b)</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3D0D8E">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3D0D8E">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p>
    <w:p w14:paraId="5E3E7046" w14:textId="3A41BAA8"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863C2F">
        <w:t xml:space="preserve">Abbildung </w:t>
      </w:r>
      <w:r w:rsidR="00863C2F">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5EB1A7B2" w:rsidR="00881365" w:rsidRDefault="00881365" w:rsidP="00881365">
      <w:pPr>
        <w:pStyle w:val="Beschriftung"/>
      </w:pPr>
      <w:bookmarkStart w:id="27" w:name="_Ref522719517"/>
      <w:r>
        <w:lastRenderedPageBreak/>
        <w:t xml:space="preserve">Abbildung </w:t>
      </w:r>
      <w:r>
        <w:fldChar w:fldCharType="begin"/>
      </w:r>
      <w:r>
        <w:instrText xml:space="preserve"> SEQ Abbildung \* ARABIC </w:instrText>
      </w:r>
      <w:r>
        <w:fldChar w:fldCharType="separate"/>
      </w:r>
      <w:r w:rsidR="00863C2F">
        <w:rPr>
          <w:noProof/>
        </w:rPr>
        <w:t>23</w:t>
      </w:r>
      <w:r>
        <w:fldChar w:fldCharType="end"/>
      </w:r>
      <w:bookmarkEnd w:id="27"/>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31BB02B9" w:rsidR="00A01C8B" w:rsidRPr="00AD1804" w:rsidRDefault="00A01C8B" w:rsidP="00A01C8B">
      <w:pPr>
        <w:pStyle w:val="Beschriftung"/>
      </w:pPr>
      <w:bookmarkStart w:id="28" w:name="_Ref523158249"/>
      <w:r>
        <w:t xml:space="preserve">Abbildung </w:t>
      </w:r>
      <w:r>
        <w:fldChar w:fldCharType="begin"/>
      </w:r>
      <w:r>
        <w:instrText xml:space="preserve"> SEQ Abbildung \* ARABIC </w:instrText>
      </w:r>
      <w:r>
        <w:fldChar w:fldCharType="separate"/>
      </w:r>
      <w:r w:rsidR="00863C2F">
        <w:rPr>
          <w:noProof/>
        </w:rPr>
        <w:t>24</w:t>
      </w:r>
      <w:r>
        <w:fldChar w:fldCharType="end"/>
      </w:r>
      <w:bookmarkEnd w:id="28"/>
    </w:p>
    <w:p w14:paraId="67CEFF36" w14:textId="0ED4C244" w:rsidR="002E4D15" w:rsidRDefault="00B4251B" w:rsidP="00B4251B">
      <w:pPr>
        <w:pStyle w:val="berschrift1"/>
      </w:pPr>
      <w:bookmarkStart w:id="29" w:name="_Toc523168450"/>
      <w:r>
        <w:t>Results</w:t>
      </w:r>
      <w:bookmarkEnd w:id="29"/>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158470D8" w14:textId="2226B3DA" w:rsidR="004E3DA1" w:rsidRDefault="001F0370" w:rsidP="004E3DA1">
      <w:pPr>
        <w:pStyle w:val="berschrift2"/>
      </w:pPr>
      <w:bookmarkStart w:id="30" w:name="_Toc523168451"/>
      <w:r>
        <w:t>Algorithmik</w:t>
      </w:r>
      <w:bookmarkEnd w:id="30"/>
    </w:p>
    <w:p w14:paraId="65173B9A" w14:textId="5B8D9610"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4E2E96">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4E2E96">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Residuenquadratsumme schnell stark ansteigen und </w:t>
      </w:r>
      <w:r w:rsidR="001F6C20">
        <w:t xml:space="preserve">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4E2E96">
            <w:t>Melkumova and Shatskikh</w:t>
          </w:r>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4E2E96">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3D0D8E">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3D0D8E">
            <w:t>Hoerl und Kennard</w:t>
          </w:r>
          <w:r w:rsidR="003D0D8E">
            <w:fldChar w:fldCharType="end"/>
          </w:r>
        </w:sdtContent>
      </w:sdt>
      <w:r w:rsidR="00DB3310">
        <w:t xml:space="preserve"> einen Shrinkage-Parameter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 xml:space="preserve">ein, der die Koeffizienten </w:t>
      </w:r>
      <w:r w:rsidR="00DB3310">
        <w:lastRenderedPageBreak/>
        <w:t>bei steigendem Wert Richtung Null drückt</w:t>
      </w:r>
      <w:r w:rsidR="00637320">
        <w:t xml:space="preserve">, </w:t>
      </w:r>
      <w:r w:rsidR="00A94356">
        <w:t xml:space="preserve">so </w:t>
      </w:r>
      <w:r w:rsidR="00DB3310">
        <w:t>das lineare Model regularisiert</w:t>
      </w:r>
      <w:r w:rsidR="00637320">
        <w:t xml:space="preserve"> und für realistischere Koeffizienten sorgt.</w:t>
      </w:r>
      <w:r w:rsidR="00DB3310">
        <w:t xml:space="preserve"> </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09CF871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alpha durch Cross-Validation so ermittelt, dass eine </w:t>
      </w:r>
      <w:r w:rsidR="00835014">
        <w:t xml:space="preserve">jeweils </w:t>
      </w:r>
      <w:r>
        <w:t>gewünschte Messgröße optimiert wird</w:t>
      </w:r>
      <w:r w:rsidR="00810E7C">
        <w:t>.</w:t>
      </w:r>
      <w:r>
        <w:t xml:space="preserve"> </w:t>
      </w:r>
      <w:r w:rsidR="00810E7C">
        <w:t>I</w:t>
      </w:r>
      <w:r>
        <w:t xml:space="preserve">m Fall der Competition war das da der MAE.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alpha nur noch geringfügig schrumpfen.</w:t>
      </w:r>
      <w:r w:rsidR="00835014">
        <w:t xml:space="preserve"> Für gewöhnlich reichen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 in Anbetracht der stark verrauschen Signale allerdings auch durchaus schlüssig, wenn Overfitting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18DEF6C0"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863C2F">
        <w:rPr>
          <w:noProof/>
        </w:rPr>
        <w:t>25</w:t>
      </w:r>
      <w:r>
        <w:fldChar w:fldCharType="end"/>
      </w:r>
      <w:r w:rsidR="00C819E8">
        <w:t xml:space="preserve"> Ridge-Koeffizienten bei zunehmender Regularisierung, die gestrichelte Linie gibt jeweils das im Modell gewählte alpha an.</w:t>
      </w:r>
      <w:r w:rsidR="00CD61A2">
        <w:t xml:space="preserve"> </w:t>
      </w:r>
    </w:p>
    <w:p w14:paraId="7CF105F2" w14:textId="53D2DF01"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 xml:space="preserve">Insgesamt können so trotz </w:t>
      </w:r>
      <w:r>
        <w:lastRenderedPageBreak/>
        <w:t xml:space="preserve">leichter Verzerrung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5DADA017" w:rsidR="004E61EB" w:rsidRPr="004E61EB" w:rsidRDefault="004E61EB" w:rsidP="00835014">
      <w:r w:rsidRPr="004E61EB">
        <w:t>In Bezug auf die Challenge lässt sich dadurch ableiten, dass vielleicht gerade durch die bewusste Inkaufnahme von Bias zugunsten von robusteren Prognosen dazu geführt hat, dass nicht nur auf den Trainingsdaten sondern auch konsistent auf beiden Leaderboards vergleichbare Ergebnisse erreicht werden konnten.</w:t>
      </w:r>
    </w:p>
    <w:p w14:paraId="15B7D715" w14:textId="57B85F62" w:rsidR="005E712F" w:rsidRDefault="005E712F" w:rsidP="005E712F">
      <w:pPr>
        <w:pStyle w:val="berschrift2"/>
      </w:pPr>
      <w:bookmarkStart w:id="31" w:name="_Toc523168452"/>
      <w:r>
        <w:t>Feature Selektion</w:t>
      </w:r>
      <w:bookmarkEnd w:id="31"/>
    </w:p>
    <w:p w14:paraId="6C5E02A6" w14:textId="78B63850" w:rsidR="00C06DEC" w:rsidRDefault="005F60EF" w:rsidP="00D34325">
      <w:r>
        <w:t xml:space="preserve">Feature Selection war auch deshalb ein wichtiger Punkt beim Vorgehen, da durch die Art wie neue Features generiert wurde Kollinearität nicht berücksichtig ausgeschlossen war, bzw. sogar bewusst in kauf genommen wurde. So wurden z.B. für die Minutenrenditen Varianz und MAD berechnet, obwohl davon auszugehen ist das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Abhängigkeiten aufwiesen </w:t>
      </w:r>
      <w:sdt>
        <w:sdtPr>
          <w:alias w:val="Don't edit this field"/>
          <w:tag w:val="CitaviPlaceholder#58202b0e-2265-49f9-bad6-b302f341424e"/>
          <w:id w:val="-56479679"/>
          <w:placeholder>
            <w:docPart w:val="DefaultPlaceholder_-1854013440"/>
          </w:placeholder>
        </w:sdtPr>
        <w:sdtContent>
          <w:r w:rsidR="003D0D8E">
            <w:fldChar w:fldCharType="begin"/>
          </w:r>
          <w:r w:rsidR="003D0D8E">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jMwNy8yNjgzMTY3IiwiTGlua2VkUmVzb3VyY2VUeXBlIjo1LCJVcmlTdHJpbmciOiJodHRwczovL2RvaS5vcmcvMTAuMjMwNy8yNjgzMTY3IiwiUHJvcGVydGllcyI6e319LCJBbm5vdGF0aW9ucyI6W10sIkxvY2F0aW9uVHlwZSI6MCwiTWlycm9yc1JlZmVyZW5jZVByb3BlcnR5SWQiOjEyOCwiQ3JlYXRlZEJ5IjoibDA0enlvZzVyeWNidng3dGRrbW1uOGhua29ob3BzbXBsaWxjeDJrZCIsIkNyZWF0ZWRPbiI6IjIwMTgtMDgtMjVUMjM6NTY6NTkiLCJNb2RpZmllZEJ5IjoibDA0enlvZzVyeWNidng3dGRrbW1uOGhua29ob3BzbXBsaWxjeDJrZC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3D0D8E">
            <w:t>(vgl. Mansfield &amp; Helms, 1982)</w:t>
          </w:r>
          <w:r w:rsidR="003D0D8E">
            <w:fldChar w:fldCharType="end"/>
          </w:r>
        </w:sdtContent>
      </w:sdt>
      <w:r w:rsidR="00E3510C" w:rsidRPr="00810E7C">
        <w:rPr>
          <w:color w:val="FF0000"/>
        </w:rPr>
        <w:t>.</w:t>
      </w:r>
      <w:r w:rsidR="00E3510C">
        <w:t xml:space="preserve"> </w:t>
      </w:r>
      <w:r>
        <w:t xml:space="preserve">Auch durch die Auswahl der Features auf Basis von absolut Korrelationen wurde dahingehen nicht selektiert. Nachdem allerdings viele der Algorithmen für </w:t>
      </w:r>
      <w:r w:rsidRPr="005F60EF">
        <w:rPr>
          <w:i/>
        </w:rPr>
        <w:t>Ret_PlusOne</w:t>
      </w:r>
      <w:r>
        <w:t xml:space="preserve"> ebensolche Feature-Sets bevorzugt hatte, scheinen die enthaltenen Merkmale tatsächlich </w:t>
      </w:r>
      <w:r w:rsidR="0084129C">
        <w:t xml:space="preserve">die richtigen Informationen zu enthalten. Umso wichtiger war es demnach, dass die angewendeten Modelle entsprechend mit Kollinearität umgehen können und sich dadurch nicht negativ beeinflussen lassen. Neben der Ridge-Regression, die wie im vorherigem Abschnitt beschrieben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 u.a. wahrscheinlich auch, da sie eine flache Struktur der Features voraussetzt und lineare Abhängigkeiten oder Korrelationen nur schlecht Modellieren kann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3D0D8E">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3D0D8E">
            <w:t>(vgl. Matsuki, Kuperman, &amp; van Dyke, 2016, p. 10)</w:t>
          </w:r>
          <w:r w:rsidR="003D0D8E">
            <w:fldChar w:fldCharType="end"/>
          </w:r>
        </w:sdtContent>
      </w:sdt>
      <w:r w:rsidR="003D0D8E">
        <w:t>.</w:t>
      </w:r>
      <w:r w:rsidR="00E3510C">
        <w:t xml:space="preserve"> </w:t>
      </w:r>
    </w:p>
    <w:p w14:paraId="0F5B825C" w14:textId="2F6646CC" w:rsidR="00C06DEC" w:rsidRDefault="00C06DEC" w:rsidP="00D34325">
      <w:r>
        <w:t xml:space="preserve">Ein weiteres Indiz, das in die gleiche Richtung deutet, ergibt sich aus </w:t>
      </w:r>
      <w:r w:rsidR="00557033">
        <w:t>der Auswahl durch Mutual-Information-Koeffizienten.</w:t>
      </w:r>
      <w:r w:rsidR="00CA5FBA">
        <w:t xml:space="preserve"> Hier </w:t>
      </w:r>
      <w:r w:rsidR="00430218">
        <w:t>wird explizit darauf geachtet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3D0D8E">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5MTMyYWEyYy1iNTgyLTRmODUtYjY5YS05M2Y3M2VkMzZjMTkiLCJUZXh0IjoiKHZnbC4gSHVpanNrZW5zLCAyMDE4KSIsIldBSVZlcnNpb24iOiI2LjEuMC4wIn0=}</w:instrText>
          </w:r>
          <w:r w:rsidR="003D0D8E">
            <w:fldChar w:fldCharType="separate"/>
          </w:r>
          <w:r w:rsidR="003D0D8E">
            <w:t>(vgl. Huijskens,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863C2F">
        <w:t xml:space="preserve">Abbildung </w:t>
      </w:r>
      <w:r w:rsidR="00863C2F">
        <w:rPr>
          <w:noProof/>
        </w:rPr>
        <w:t>24</w:t>
      </w:r>
      <w:r w:rsidR="00430218">
        <w:fldChar w:fldCharType="end"/>
      </w:r>
      <w:r w:rsidR="00430218">
        <w:t xml:space="preserve"> nicht ganz so deutlich hervorgeht, konnte trotzdem festgestellt werden, dass nahezu jeder Algorithmus mit den nach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Ridge bzw. GradientBoosting unter Berücksichtigung von linearen Abhängigkeiten erzielt wurden. Zusammenfassend lässt sich hier sagen, dass die Auswahl auf Basis von Korrelationen dann </w:t>
      </w:r>
      <w:r w:rsidR="00B5619D">
        <w:lastRenderedPageBreak/>
        <w:t>für bessere Prognosen lieferte, wenn ein Algorithmus gewählt wurde, der robust gegenüber Multikollinearität war</w:t>
      </w:r>
    </w:p>
    <w:p w14:paraId="16644620" w14:textId="77777777" w:rsidR="001F0370" w:rsidRPr="00741BDB" w:rsidRDefault="001F0370" w:rsidP="001F0370">
      <w:pPr>
        <w:pStyle w:val="berschrift2"/>
      </w:pPr>
      <w:bookmarkStart w:id="32" w:name="_Toc523168453"/>
      <w:r>
        <w:t>Features</w:t>
      </w:r>
      <w:bookmarkEnd w:id="32"/>
    </w:p>
    <w:p w14:paraId="6F92D872" w14:textId="1145DCF1" w:rsidR="00C06DEC" w:rsidRDefault="00B5114E" w:rsidP="00B5114E">
      <w:r>
        <w:t xml:space="preserve">Da die Daten der Challenge mittels des in </w:t>
      </w:r>
      <w:r w:rsidRPr="003D0D8E">
        <w:rPr>
          <w:i/>
        </w:rPr>
        <w:t>SciKit-Learn</w:t>
      </w:r>
      <w:r>
        <w:t xml:space="preserve"> implementieren Scaler der Ridge-Regression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3D0D8E">
            <w:instrText>ADDIN CitaviPlaceholder{eyIkaWQiOiIxIiwiRW50cmllcyI6W3siJGlkIjoiMiIsIklkIjoiMzg3MmY0NjEtMzVjYy00NWEwLWIyNGUtMzNiODJkNGI0MWNmIiwiUmFuZ2VMZW5ndGgiOjM0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TWVsa3Vtb3ZhICbCoFNoYXRza2lraCwgMjAxNykifV19LCJUYWciOiJDaXRhdmlQbGFjZWhvbGRlciMwOWY5NWU1OC0zYzI0LTRhODktYWMxNS02NWU1ZThiMjQ1ZTQiLCJUZXh0IjoiKHZnbC4gTWVsa3Vtb3ZhICbCoFNoYXRza2lraCwgMjAxNykiLCJXQUlWZXJzaW9uIjoiNi4xLjAuMCJ9}</w:instrText>
          </w:r>
          <w:r w:rsidR="003D0D8E">
            <w:fldChar w:fldCharType="separate"/>
          </w:r>
          <w:r w:rsidR="003D0D8E">
            <w:t>(vgl. Melkumova &amp; Shatskikh, 2017)</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meisten andere,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zwei haben, 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31068536"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863C2F">
        <w:t xml:space="preserve">Abbildung </w:t>
      </w:r>
      <w:r w:rsidR="00863C2F">
        <w:rPr>
          <w:noProof/>
        </w:rPr>
        <w:t>26</w:t>
      </w:r>
      <w:r w:rsidR="00C06DEC">
        <w:fldChar w:fldCharType="end"/>
      </w:r>
      <w:r w:rsidR="00C06DEC">
        <w:t xml:space="preserve"> </w:t>
      </w:r>
      <w:r>
        <w:t>insbesondere für das polynomiale Set kryptische Züge ausweisen, findet sich im Anhang eine Aufführung der jeweiligen Features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3ED08BAD" w:rsidR="00E013A2" w:rsidRDefault="004E12EB" w:rsidP="004E12EB">
      <w:pPr>
        <w:pStyle w:val="Beschriftung"/>
      </w:pPr>
      <w:bookmarkStart w:id="33" w:name="_Ref523157109"/>
      <w:r>
        <w:t xml:space="preserve">Abbildung </w:t>
      </w:r>
      <w:r>
        <w:fldChar w:fldCharType="begin"/>
      </w:r>
      <w:r>
        <w:instrText xml:space="preserve"> SEQ Abbildung \* ARABIC </w:instrText>
      </w:r>
      <w:r>
        <w:fldChar w:fldCharType="separate"/>
      </w:r>
      <w:r w:rsidR="00863C2F">
        <w:rPr>
          <w:noProof/>
        </w:rPr>
        <w:t>26</w:t>
      </w:r>
      <w:r>
        <w:fldChar w:fldCharType="end"/>
      </w:r>
      <w:bookmarkEnd w:id="33"/>
    </w:p>
    <w:p w14:paraId="7AC23B0F" w14:textId="5B73CECE" w:rsidR="00700441" w:rsidRDefault="00700441" w:rsidP="00D34325">
      <w:r>
        <w:lastRenderedPageBreak/>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863C2F">
        <w:t xml:space="preserve">Abbildung </w:t>
      </w:r>
      <w:r w:rsidR="00863C2F">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r w:rsidRPr="00536D3F">
              <w:rPr>
                <w:b/>
              </w:rPr>
              <w:t>Ret_PlusTwo</w:t>
            </w:r>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58C003D4" w:rsidR="00700441" w:rsidRDefault="009C6475" w:rsidP="009C6475">
      <w:pPr>
        <w:pStyle w:val="Beschriftung"/>
      </w:pPr>
      <w:bookmarkStart w:id="34" w:name="_Ref523087389"/>
      <w:r>
        <w:t xml:space="preserve">Abbildung </w:t>
      </w:r>
      <w:r>
        <w:fldChar w:fldCharType="begin"/>
      </w:r>
      <w:r>
        <w:instrText xml:space="preserve"> SEQ Abbildung \* ARABIC </w:instrText>
      </w:r>
      <w:r>
        <w:fldChar w:fldCharType="separate"/>
      </w:r>
      <w:r w:rsidR="00863C2F">
        <w:rPr>
          <w:noProof/>
        </w:rPr>
        <w:t>27</w:t>
      </w:r>
      <w:r>
        <w:fldChar w:fldCharType="end"/>
      </w:r>
      <w:bookmarkEnd w:id="34"/>
    </w:p>
    <w:p w14:paraId="2E4A00E2" w14:textId="6DA411D9" w:rsidR="000C5F60" w:rsidRDefault="00863C2F" w:rsidP="00D34325">
      <w:r>
        <w:rPr>
          <w:color w:val="FF0000"/>
        </w:rPr>
        <w:t xml:space="preserve">Erkennbar wurde die </w:t>
      </w:r>
      <w:r w:rsidR="00191525">
        <w:t xml:space="preserve">könnte man schließen, dass die Informationen der 120 Minutenrenditen allgemein besser geeignet sind um die zukünftigen Tagesrenditen zu prognostizieren als die </w:t>
      </w:r>
      <w:r w:rsidR="00B5619D">
        <w:t xml:space="preserve">statischen </w:t>
      </w:r>
      <w:r w:rsidR="00191525">
        <w:t xml:space="preserve">25 Basis-Features aus der Fundamental- und Chartanalyse. </w:t>
      </w:r>
      <w:r w:rsidR="00B5619D">
        <w:t>Weiter zeigte sich deutlich, dass nahezu jedes wichtige Merkmal in irgendeiner Weise die Zeit in Form von Feature_7 enthält.</w:t>
      </w:r>
      <w:r w:rsidR="000C5F60">
        <w:t xml:space="preserve"> </w:t>
      </w:r>
      <w:r w:rsidR="00677409">
        <w:t xml:space="preserve">Anstatt für jedes </w:t>
      </w:r>
      <w:r w:rsidR="004B647B">
        <w:t xml:space="preserve">Wertpapier </w:t>
      </w:r>
      <w:r w:rsidR="00491CE5">
        <w:t xml:space="preserve">individuelle </w:t>
      </w:r>
      <w:r w:rsidR="000C5F60">
        <w:t>Merkmale zu bilden, funktionieren viele der Features so, das</w:t>
      </w:r>
      <w:r w:rsidR="00491CE5">
        <w:t>s</w:t>
      </w:r>
      <w:r w:rsidR="000C5F60">
        <w:t xml:space="preserve"> Mittelwert oder Streueung der Wertpapiere mit zeitpunktbezogenen Eigenschaften kombiniert werden.</w:t>
      </w:r>
      <w:r w:rsidR="00491CE5">
        <w:t xml:space="preserve"> </w:t>
      </w:r>
      <w:bookmarkStart w:id="35" w:name="_GoBack"/>
      <w:bookmarkEnd w:id="35"/>
    </w:p>
    <w:p w14:paraId="0A4BECD0" w14:textId="77777777" w:rsidR="00B5619D" w:rsidRDefault="00B5619D" w:rsidP="00D34325"/>
    <w:p w14:paraId="20A2453E" w14:textId="71D23CC9" w:rsidR="002475F7" w:rsidRPr="002475F7" w:rsidRDefault="002475F7" w:rsidP="00D34325">
      <w:pPr>
        <w:rPr>
          <w:color w:val="FF0000"/>
        </w:rPr>
      </w:pPr>
      <w:r>
        <w:rPr>
          <w:color w:val="FF0000"/>
        </w:rPr>
        <w:t>Kernaussage sollte sein, das es entscheidend war die Features nicht für einzelne Renditen sondern für Zeitpunkte Vorherzusagen, anstatt einzelne Renditen vorherzusagen wurde anscheinend eher vorhergesagt wie der Trend an einem Tag ist und ob gerade eine Volatile  Phase ist.</w:t>
      </w:r>
    </w:p>
    <w:p w14:paraId="021C0365" w14:textId="1EF88B0D" w:rsidR="00B4251B" w:rsidRDefault="001F0370" w:rsidP="00B4251B">
      <w:pPr>
        <w:pStyle w:val="berschrift1"/>
      </w:pPr>
      <w:bookmarkStart w:id="36" w:name="_Toc523168454"/>
      <w:r>
        <w:lastRenderedPageBreak/>
        <w:t>Fazit</w:t>
      </w:r>
      <w:bookmarkEnd w:id="36"/>
    </w:p>
    <w:p w14:paraId="07BAE561" w14:textId="3541EEA3" w:rsidR="00B4251B" w:rsidRDefault="00B4251B" w:rsidP="00B4251B">
      <w:pPr>
        <w:pStyle w:val="berschrift2"/>
      </w:pPr>
      <w:bookmarkStart w:id="37" w:name="_Toc523168455"/>
      <w:r>
        <w:t>Zusammenfassung der Aussagen und wo der Wertbeitrag liegt</w:t>
      </w:r>
      <w:bookmarkEnd w:id="37"/>
    </w:p>
    <w:p w14:paraId="3D6CC67F" w14:textId="49F3CD9C" w:rsidR="000C5F60" w:rsidRDefault="00491CE5" w:rsidP="000C5F60">
      <w:r>
        <w:t>Zusammenfassend lässt sich sagen, dass die Winton-Winton-Stock-Market Challenge in vielerlei eine interessante Kaggle Competition war</w:t>
      </w:r>
      <w:r w:rsidR="00A743DD">
        <w:t xml:space="preserve"> und der Umgang mit schwachen Signalen in verrauschten Datenmengen eine echte Herausforderung</w:t>
      </w:r>
      <w:r>
        <w:t xml:space="preserve">. </w:t>
      </w:r>
      <w:r w:rsidR="00A743DD">
        <w:t xml:space="preserve">Während die bereitgestellten Daten keiner großer Aufbereitung mehr bedurften, war das Entwickeln einer gute Cross-Validation-Methode der große Knackpunkt in der Challenge. Der Schlüssel zum Erfolg, war hier für viele, das aufspüren der Hintergründe von Feature_7. Während sich ohne Berücksichtigung der Zeitpunkte, Trainingsergebnisse </w:t>
      </w:r>
      <w:r w:rsidR="00C97BD5">
        <w:t xml:space="preserve">kaum bis gar nicht auf das Leaderboard übertragen ließen, besserte sich das deutlich durch die Gruppierung und Aufteilung der Datenpunkte nach den Werten von Feature_7. </w:t>
      </w:r>
      <w:r w:rsidR="00562970">
        <w:t>Auf im Bereich Feature 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77777777" w:rsidR="00CC471D" w:rsidRDefault="00562970" w:rsidP="000C5F60">
      <w:r>
        <w:t xml:space="preserve">Doch trotz dieser </w:t>
      </w:r>
      <w:r w:rsidR="00CC471D">
        <w:t>Berücksichtigungen blieb das Vermeiden von Overfitting eine permanente Herausforderung. Im Rahmen des Wettbewerbs erwiesen sich hier insbesondere sehr einfache Modelle als überlegen gegenüber Komplexeren. Je flexibler ein Modell, desto eher neigte es zu Überanpassung und dem Lernen von zufälligen Umständen in den Daten. Daraus ergab sich somit auch, dass sich viele Prognosen auf den Leaderboards keine konsistenten Ergebnisse ablieferten. Gelöst werden konnte diese Problematik letztendlich am Besten durch eine starke Regularisierung innerhalb der Ridge-Regression, zugunsten einer geringen Varianz</w:t>
      </w:r>
    </w:p>
    <w:p w14:paraId="20ACF05D" w14:textId="406575FE" w:rsidR="00562970" w:rsidRDefault="00CC471D" w:rsidP="000C5F60">
      <w:r>
        <w:t xml:space="preserve">Für weitere Kaggle Competitions und andere Anwendungsgebiete lässt sich daher mitnehmen, dass einfache Modelle bei schwachen Signalen und viel Noise Komplexere outperformen können, wenn die Modellparameter auf die Gegebenheiten abgestimmt sind. </w:t>
      </w:r>
    </w:p>
    <w:p w14:paraId="1F9F7B19" w14:textId="705585E8" w:rsidR="00A50178" w:rsidRPr="00767A42" w:rsidRDefault="00D327B6" w:rsidP="0054314F">
      <w:r>
        <w:t>Lineare Modelle können in stark</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0B1045A1" w14:textId="77777777" w:rsidR="003D0D8E" w:rsidRDefault="00DF713F" w:rsidP="003D0D8E">
          <w:pPr>
            <w:pStyle w:val="CitaviBibliographyHeading"/>
          </w:pPr>
          <w:r>
            <w:fldChar w:fldCharType="begin"/>
          </w:r>
          <w:r>
            <w:instrText>ADDIN CitaviBibliography</w:instrText>
          </w:r>
          <w:r>
            <w:fldChar w:fldCharType="separate"/>
          </w:r>
          <w:r w:rsidR="003D0D8E">
            <w:t>References</w:t>
          </w:r>
        </w:p>
        <w:p w14:paraId="03F2AE8B" w14:textId="77777777" w:rsidR="003D0D8E" w:rsidRDefault="003D0D8E" w:rsidP="003D0D8E">
          <w:pPr>
            <w:pStyle w:val="CitaviBibliographyEntry"/>
          </w:pPr>
          <w:bookmarkStart w:id="38" w:name="_CTVL0015d12586820df4c80b50acf20484ada6b"/>
          <w:r>
            <w:t>Anderson, J. (2015). New Holiday Data from Winton. Retrieved from https://www.kaggle.com/c/the-winton-stock-market-challenge/discussion/18006</w:t>
          </w:r>
        </w:p>
        <w:p w14:paraId="4E30AEE7" w14:textId="77777777" w:rsidR="003D0D8E" w:rsidRDefault="003D0D8E" w:rsidP="003D0D8E">
          <w:pPr>
            <w:pStyle w:val="CitaviBibliographyEntry"/>
          </w:pPr>
          <w:bookmarkStart w:id="39" w:name="_CTVL001afd02c72fe8643e8a49dbe5fa4ad678a"/>
          <w:bookmarkEnd w:id="38"/>
          <w:r>
            <w:t xml:space="preserve">Anderson, J. (2016). </w:t>
          </w:r>
          <w:bookmarkEnd w:id="39"/>
          <w:r w:rsidRPr="003D0D8E">
            <w:rPr>
              <w:i/>
            </w:rPr>
            <w:t>The Winton Stock Market Challenge: Congratulations, Thoughts on the Problem</w:t>
          </w:r>
          <w:r w:rsidRPr="003D0D8E">
            <w:t>. Retrieved from https://www.kaggle.com/c/the-winton-stock-market-challenge/discussion/18645</w:t>
          </w:r>
        </w:p>
        <w:p w14:paraId="37DC28F1" w14:textId="77777777" w:rsidR="003D0D8E" w:rsidRDefault="003D0D8E" w:rsidP="003D0D8E">
          <w:pPr>
            <w:pStyle w:val="CitaviBibliographyEntry"/>
          </w:pPr>
          <w:bookmarkStart w:id="40" w:name="_CTVL001cf37ecf59c1b403f9cf3623de07da560"/>
          <w:r>
            <w:t xml:space="preserve">Bellman, R. (1961). </w:t>
          </w:r>
          <w:bookmarkEnd w:id="40"/>
          <w:r w:rsidRPr="003D0D8E">
            <w:rPr>
              <w:i/>
            </w:rPr>
            <w:t>Adaptive control processes</w:t>
          </w:r>
          <w:r w:rsidRPr="003D0D8E">
            <w:t>. Princeton, New Jersey: Princeton University Press.</w:t>
          </w:r>
        </w:p>
        <w:p w14:paraId="4A510909" w14:textId="77777777" w:rsidR="003D0D8E" w:rsidRDefault="003D0D8E" w:rsidP="003D0D8E">
          <w:pPr>
            <w:pStyle w:val="CitaviBibliographyEntry"/>
          </w:pPr>
          <w:bookmarkStart w:id="41" w:name="_CTVL001b5ac0b01b4524b378de97e3c1ed1ea93"/>
          <w:r>
            <w:t xml:space="preserve">Clarke, B., Fokoue, E., &amp; Zhang, H. H. (2009). </w:t>
          </w:r>
          <w:bookmarkEnd w:id="41"/>
          <w:r w:rsidRPr="003D0D8E">
            <w:rPr>
              <w:i/>
            </w:rPr>
            <w:t>Principles and Theory for Data Mining and Machine Learning</w:t>
          </w:r>
          <w:r w:rsidRPr="003D0D8E">
            <w:t>. New York, NY: Springer New York.</w:t>
          </w:r>
        </w:p>
        <w:p w14:paraId="261AFCDF" w14:textId="77777777" w:rsidR="003D0D8E" w:rsidRDefault="003D0D8E" w:rsidP="003D0D8E">
          <w:pPr>
            <w:pStyle w:val="CitaviBibliographyEntry"/>
          </w:pPr>
          <w:bookmarkStart w:id="42" w:name="_CTVL0019a7448da67af4fdc9c990eaa3bfc45af"/>
          <w:r>
            <w:t>Data. (2015a). Retrieved from https://www.kaggle.com/c/the-winton-stock-market-challenge/data</w:t>
          </w:r>
        </w:p>
        <w:p w14:paraId="3AA9CC18" w14:textId="77777777" w:rsidR="003D0D8E" w:rsidRDefault="003D0D8E" w:rsidP="003D0D8E">
          <w:pPr>
            <w:pStyle w:val="CitaviBibliographyEntry"/>
          </w:pPr>
          <w:bookmarkStart w:id="43" w:name="_CTVL001acb7e3cd364e4a8c90310333d2ac6a2d"/>
          <w:bookmarkEnd w:id="42"/>
          <w:r>
            <w:t xml:space="preserve">Domingos, P. (2012a). A few useful things to know about machine learning. </w:t>
          </w:r>
          <w:bookmarkEnd w:id="43"/>
          <w:r w:rsidRPr="003D0D8E">
            <w:rPr>
              <w:i/>
            </w:rPr>
            <w:t>Communications of the ACM</w:t>
          </w:r>
          <w:r w:rsidRPr="003D0D8E">
            <w:t xml:space="preserve">, </w:t>
          </w:r>
          <w:r w:rsidRPr="003D0D8E">
            <w:rPr>
              <w:i/>
            </w:rPr>
            <w:t>55</w:t>
          </w:r>
          <w:r w:rsidRPr="003D0D8E">
            <w:t>(10), 78–87. https://doi.org/10.1145/2347736.2347755</w:t>
          </w:r>
        </w:p>
        <w:p w14:paraId="2D98BB61" w14:textId="77777777" w:rsidR="003D0D8E" w:rsidRDefault="003D0D8E" w:rsidP="003D0D8E">
          <w:pPr>
            <w:pStyle w:val="CitaviBibliographyEntry"/>
          </w:pPr>
          <w:bookmarkStart w:id="44" w:name="_CTVL00170be85df98d4402b92d2b6b8c6114d4d"/>
          <w:r>
            <w:t xml:space="preserve">Domingos, P. (2012b). A few useful things to know about machine learning. </w:t>
          </w:r>
          <w:bookmarkEnd w:id="44"/>
          <w:r w:rsidRPr="003D0D8E">
            <w:rPr>
              <w:i/>
            </w:rPr>
            <w:t>Communications of the ACM</w:t>
          </w:r>
          <w:r w:rsidRPr="003D0D8E">
            <w:t xml:space="preserve">, </w:t>
          </w:r>
          <w:r w:rsidRPr="003D0D8E">
            <w:rPr>
              <w:i/>
            </w:rPr>
            <w:t>55</w:t>
          </w:r>
          <w:r w:rsidRPr="003D0D8E">
            <w:t>(10), 78. https://doi.org/10.1145/2347736.2347755</w:t>
          </w:r>
        </w:p>
        <w:p w14:paraId="1AFB0865" w14:textId="77777777" w:rsidR="003D0D8E" w:rsidRDefault="003D0D8E" w:rsidP="003D0D8E">
          <w:pPr>
            <w:pStyle w:val="CitaviBibliographyEntry"/>
          </w:pPr>
          <w:bookmarkStart w:id="45" w:name="_CTVL00165aeb6fe02a14ccaaef756fabf9dd57e"/>
          <w:r>
            <w:t>Guo, Y. (2017). Introduction to Kaggle Kernels. Retrieved from https://towardsdatascience.com/introduction-to-kaggle-kernels-2ad754ebf77</w:t>
          </w:r>
        </w:p>
        <w:p w14:paraId="347F41F3" w14:textId="77777777" w:rsidR="003D0D8E" w:rsidRDefault="003D0D8E" w:rsidP="003D0D8E">
          <w:pPr>
            <w:pStyle w:val="CitaviBibliographyEntry"/>
          </w:pPr>
          <w:bookmarkStart w:id="46" w:name="_CTVL0012bd64ec639804f429cf72b19bca5a9da"/>
          <w:bookmarkEnd w:id="45"/>
          <w:r>
            <w:t xml:space="preserve">Guyon, I., &amp; Elisseeff, A. (2003). An introduction to variable and feature selection. </w:t>
          </w:r>
          <w:bookmarkEnd w:id="46"/>
          <w:r w:rsidRPr="003D0D8E">
            <w:rPr>
              <w:i/>
            </w:rPr>
            <w:t>The Journal of Machine Learning Research</w:t>
          </w:r>
          <w:r w:rsidRPr="003D0D8E">
            <w:t xml:space="preserve">, </w:t>
          </w:r>
          <w:r w:rsidRPr="003D0D8E">
            <w:rPr>
              <w:i/>
            </w:rPr>
            <w:t>3</w:t>
          </w:r>
          <w:r w:rsidRPr="003D0D8E">
            <w:t>, 1157–1182. Retrieved from https://dl.acm.org/citation.cfm?id=944968</w:t>
          </w:r>
        </w:p>
        <w:p w14:paraId="33BD3CB8" w14:textId="77777777" w:rsidR="003D0D8E" w:rsidRDefault="003D0D8E" w:rsidP="003D0D8E">
          <w:pPr>
            <w:pStyle w:val="CitaviBibliographyEntry"/>
          </w:pPr>
          <w:bookmarkStart w:id="47" w:name="_CTVL0010d35932c0f9949a29d92f10cbf8ea238"/>
          <w:r>
            <w:t xml:space="preserve">Hastie, T., Tibshirani, R., &amp; Friedman, J. H. (2017). </w:t>
          </w:r>
          <w:bookmarkEnd w:id="47"/>
          <w:r w:rsidRPr="003D0D8E">
            <w:rPr>
              <w:i/>
            </w:rPr>
            <w:t xml:space="preserve">The elements of statistical learning: Data mining, inference, and prediction </w:t>
          </w:r>
          <w:r w:rsidRPr="003D0D8E">
            <w:t xml:space="preserve">(Second edition, corrected at 12th printing). </w:t>
          </w:r>
          <w:r w:rsidRPr="003D0D8E">
            <w:rPr>
              <w:i/>
            </w:rPr>
            <w:t>Springer series in statistics</w:t>
          </w:r>
          <w:r w:rsidRPr="003D0D8E">
            <w:t>. New York, NY: Springer.</w:t>
          </w:r>
        </w:p>
        <w:p w14:paraId="6EA47A56" w14:textId="77777777" w:rsidR="003D0D8E" w:rsidRDefault="003D0D8E" w:rsidP="003D0D8E">
          <w:pPr>
            <w:pStyle w:val="CitaviBibliographyEntry"/>
          </w:pPr>
          <w:bookmarkStart w:id="48" w:name="_CTVL0012ba2f604f74842bbaca2d4c5c2c2e6dc"/>
          <w:r>
            <w:t xml:space="preserve">Hoerl, A. E., &amp; Kennard, R. W. (1970). Ridge Regression: Applications to Nonorthogonal Problems. </w:t>
          </w:r>
          <w:bookmarkEnd w:id="48"/>
          <w:r w:rsidRPr="003D0D8E">
            <w:rPr>
              <w:i/>
            </w:rPr>
            <w:t>Technometrics</w:t>
          </w:r>
          <w:r w:rsidRPr="003D0D8E">
            <w:t xml:space="preserve">, </w:t>
          </w:r>
          <w:r w:rsidRPr="003D0D8E">
            <w:rPr>
              <w:i/>
            </w:rPr>
            <w:t>12</w:t>
          </w:r>
          <w:r w:rsidRPr="003D0D8E">
            <w:t>(1), 69–82. https://doi.org/10.1080/00401706.1970.10488635</w:t>
          </w:r>
        </w:p>
        <w:p w14:paraId="13CB4A5D" w14:textId="77777777" w:rsidR="003D0D8E" w:rsidRDefault="003D0D8E" w:rsidP="003D0D8E">
          <w:pPr>
            <w:pStyle w:val="CitaviBibliographyEntry"/>
          </w:pPr>
          <w:bookmarkStart w:id="49" w:name="_CTVL00182b79ec16644443fac710f8ec9e4da51"/>
          <w:r>
            <w:t xml:space="preserve">Huijskens, T. (2018). </w:t>
          </w:r>
          <w:bookmarkEnd w:id="49"/>
          <w:r w:rsidRPr="003D0D8E">
            <w:rPr>
              <w:i/>
            </w:rPr>
            <w:t xml:space="preserve">Why giving your algorithm ALL THE FEATURES does not always work. </w:t>
          </w:r>
          <w:r w:rsidRPr="003D0D8E">
            <w:t>PyData, London. Retrieved from https://www.youtube.com/watch?v=JsArBz46_3s&amp;t=1848s</w:t>
          </w:r>
        </w:p>
        <w:p w14:paraId="77F1DAFF" w14:textId="77777777" w:rsidR="003D0D8E" w:rsidRDefault="003D0D8E" w:rsidP="003D0D8E">
          <w:pPr>
            <w:pStyle w:val="CitaviBibliographyEntry"/>
          </w:pPr>
          <w:bookmarkStart w:id="50" w:name="_CTVL0011352646c89284221858c1e9b67ab4673"/>
          <w:r>
            <w:t xml:space="preserve">James, G., Witten, D., Hastie, T., &amp; Tibshirani, R. (2017). </w:t>
          </w:r>
          <w:bookmarkEnd w:id="50"/>
          <w:r w:rsidRPr="003D0D8E">
            <w:rPr>
              <w:i/>
            </w:rPr>
            <w:t xml:space="preserve">An introduction to statistical learning: With applications in R </w:t>
          </w:r>
          <w:r w:rsidRPr="003D0D8E">
            <w:t xml:space="preserve">(Corrected at 8th printing). </w:t>
          </w:r>
          <w:r w:rsidRPr="003D0D8E">
            <w:rPr>
              <w:i/>
            </w:rPr>
            <w:t>Springer texts in statistics</w:t>
          </w:r>
          <w:r w:rsidRPr="003D0D8E">
            <w:t>. New York, Heidelberg, Dordrecht, London: Springer.</w:t>
          </w:r>
        </w:p>
        <w:p w14:paraId="7E6F1924" w14:textId="77777777" w:rsidR="003D0D8E" w:rsidRDefault="003D0D8E" w:rsidP="003D0D8E">
          <w:pPr>
            <w:pStyle w:val="CitaviBibliographyEntry"/>
          </w:pPr>
          <w:bookmarkStart w:id="51" w:name="_CTVL0017e65cbbf17cc4bbe8379f89dfa14a878"/>
          <w:r>
            <w:t>Kaggle Team. (2016). Winton Stock Market Challenge, Winner's Interview: 3rd place, Mendrika Ramarlina. Retrieved from http://blog.kaggle.com/2016/02/12/winton-stock-market-challenge-winners-interview-3rd-place-mendrika-ramarlina/</w:t>
          </w:r>
        </w:p>
        <w:p w14:paraId="40771B8D" w14:textId="77777777" w:rsidR="003D0D8E" w:rsidRDefault="003D0D8E" w:rsidP="003D0D8E">
          <w:pPr>
            <w:pStyle w:val="CitaviBibliographyEntry"/>
          </w:pPr>
          <w:bookmarkStart w:id="52" w:name="_CTVL001912f54ca7f93463982e4bc780c40fcd8"/>
          <w:bookmarkEnd w:id="51"/>
          <w:r>
            <w:lastRenderedPageBreak/>
            <w:t>Kaggle Team. (2017a). Two Sigma Financial Modeling Challenge, Winner's Interview: 2nd Place, Nima Shahbazi, Chahhou Mohamed. Retrieved from http://blog.kaggle.com/2017/05/25/two-sigma-financial-modeling-challenge-winners-interview-2nd-place-nima-shahbazi-chahhou-mohamed/</w:t>
          </w:r>
        </w:p>
        <w:p w14:paraId="52615264" w14:textId="77777777" w:rsidR="003D0D8E" w:rsidRDefault="003D0D8E" w:rsidP="003D0D8E">
          <w:pPr>
            <w:pStyle w:val="CitaviBibliographyEntry"/>
          </w:pPr>
          <w:bookmarkStart w:id="53" w:name="_CTVL0011100d2c508e347ceb7aff47246915b72"/>
          <w:bookmarkEnd w:id="52"/>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2F42392D" w14:textId="77777777" w:rsidR="003D0D8E" w:rsidRDefault="003D0D8E" w:rsidP="003D0D8E">
          <w:pPr>
            <w:pStyle w:val="CitaviBibliographyEntry"/>
          </w:pPr>
          <w:bookmarkStart w:id="54" w:name="_CTVL001cbdb971972bd4f6581cddf23d50f51fe"/>
          <w:bookmarkEnd w:id="53"/>
          <w:r>
            <w:t xml:space="preserve">Kaiser, J. (2014). Dealing with Missing Values in Data. </w:t>
          </w:r>
          <w:bookmarkEnd w:id="54"/>
          <w:r w:rsidRPr="003D0D8E">
            <w:rPr>
              <w:i/>
            </w:rPr>
            <w:t>Journal of Systems Integration</w:t>
          </w:r>
          <w:r w:rsidRPr="003D0D8E">
            <w:t xml:space="preserve">, </w:t>
          </w:r>
          <w:r w:rsidRPr="003D0D8E">
            <w:rPr>
              <w:i/>
            </w:rPr>
            <w:t>5</w:t>
          </w:r>
          <w:r w:rsidRPr="003D0D8E">
            <w:t>(1), 42–51. Retrieved from http://si-journal.org/index.php/JSI/article/viewFile/178/255</w:t>
          </w:r>
        </w:p>
        <w:p w14:paraId="416BA219" w14:textId="77777777" w:rsidR="003D0D8E" w:rsidRDefault="003D0D8E" w:rsidP="003D0D8E">
          <w:pPr>
            <w:pStyle w:val="CitaviBibliographyEntry"/>
          </w:pPr>
          <w:bookmarkStart w:id="55" w:name="_CTVL0012a82749876ea4f6e9382b6b398964fd7"/>
          <w:r>
            <w:t>Kakushadze, Z. (2016). 101 Formulaic Alphas. Retrieved from http://arxiv.org/pdf/1601.00991v3</w:t>
          </w:r>
        </w:p>
        <w:p w14:paraId="2B6873DD" w14:textId="77777777" w:rsidR="003D0D8E" w:rsidRDefault="003D0D8E" w:rsidP="003D0D8E">
          <w:pPr>
            <w:pStyle w:val="CitaviBibliographyEntry"/>
          </w:pPr>
          <w:bookmarkStart w:id="56" w:name="_CTVL001f53358c81fa7488ea1cca8663c58effa"/>
          <w:bookmarkEnd w:id="55"/>
          <w:r>
            <w:t>Leaderboard. (2016a). Retrieved from https://www.kaggle.com/c/the-winton-stock-market-challenge/leaderboard</w:t>
          </w:r>
        </w:p>
        <w:p w14:paraId="529E8FCD" w14:textId="77777777" w:rsidR="003D0D8E" w:rsidRDefault="003D0D8E" w:rsidP="003D0D8E">
          <w:pPr>
            <w:pStyle w:val="CitaviBibliographyEntry"/>
          </w:pPr>
          <w:bookmarkStart w:id="57" w:name="_CTVL0019568f156f093493293e098e2c960f08e"/>
          <w:bookmarkEnd w:id="56"/>
          <w:r>
            <w:t xml:space="preserve">Mansfield, E. R., &amp; Helms, B. P. (1982). Detecting Multicollinearity. </w:t>
          </w:r>
          <w:bookmarkEnd w:id="57"/>
          <w:r w:rsidRPr="003D0D8E">
            <w:rPr>
              <w:i/>
            </w:rPr>
            <w:t>The American Statistician</w:t>
          </w:r>
          <w:r w:rsidRPr="003D0D8E">
            <w:t xml:space="preserve">, </w:t>
          </w:r>
          <w:r w:rsidRPr="003D0D8E">
            <w:rPr>
              <w:i/>
            </w:rPr>
            <w:t>36</w:t>
          </w:r>
          <w:r w:rsidRPr="003D0D8E">
            <w:t>(3), 158. https://doi.org/10.2307/2683167</w:t>
          </w:r>
        </w:p>
        <w:p w14:paraId="6EE755FF" w14:textId="77777777" w:rsidR="003D0D8E" w:rsidRDefault="003D0D8E" w:rsidP="003D0D8E">
          <w:pPr>
            <w:pStyle w:val="CitaviBibliographyEntry"/>
          </w:pPr>
          <w:bookmarkStart w:id="58" w:name="_CTVL001952f7d6e116a4cf9a3e9fe6f1b41aee2"/>
          <w:r>
            <w:t xml:space="preserve">Marr, B. (2016). </w:t>
          </w:r>
          <w:bookmarkEnd w:id="58"/>
          <w:r w:rsidRPr="003D0D8E">
            <w:rPr>
              <w:i/>
            </w:rPr>
            <w:t>Big data in practice: How 45 successful companies used big data analytics to deliver extraordinary results</w:t>
          </w:r>
          <w:r w:rsidRPr="003D0D8E">
            <w:t>. Chichester, West Sussex: Wiley.</w:t>
          </w:r>
        </w:p>
        <w:p w14:paraId="528099AD" w14:textId="77777777" w:rsidR="003D0D8E" w:rsidRDefault="003D0D8E" w:rsidP="003D0D8E">
          <w:pPr>
            <w:pStyle w:val="CitaviBibliographyEntry"/>
          </w:pPr>
          <w:bookmarkStart w:id="59" w:name="_CTVL001403d3a91b1774062a8955e74c46ac770"/>
          <w:r>
            <w:t xml:space="preserve">Matsuki, K., Kuperman, V., &amp; van Dyke, J. A. (2016). The Random Forests statistical technique: An examination of its value for the study of reading. </w:t>
          </w:r>
          <w:bookmarkEnd w:id="59"/>
          <w:r w:rsidRPr="003D0D8E">
            <w:rPr>
              <w:i/>
            </w:rPr>
            <w:t>Scientific Studies of Reading : the Official Journal of the Society for the Scientific Study of Reading</w:t>
          </w:r>
          <w:r w:rsidRPr="003D0D8E">
            <w:t xml:space="preserve">, </w:t>
          </w:r>
          <w:r w:rsidRPr="003D0D8E">
            <w:rPr>
              <w:i/>
            </w:rPr>
            <w:t>20</w:t>
          </w:r>
          <w:r w:rsidRPr="003D0D8E">
            <w:t>(1), 20–33. https://doi.org/10.1080/10888438.2015.1107073</w:t>
          </w:r>
        </w:p>
        <w:p w14:paraId="7382A30B" w14:textId="77777777" w:rsidR="003D0D8E" w:rsidRDefault="003D0D8E" w:rsidP="003D0D8E">
          <w:pPr>
            <w:pStyle w:val="CitaviBibliographyEntry"/>
          </w:pPr>
          <w:bookmarkStart w:id="60" w:name="_CTVL001f4ee9df623c54af5a6fdc6f22bb32d07"/>
          <w:r>
            <w:t xml:space="preserve">Melkumova, L. E., &amp; Shatskikh, S.Y. (2017). Comparing Ridge and LASSO estimators for data analysis. </w:t>
          </w:r>
          <w:bookmarkEnd w:id="60"/>
          <w:r w:rsidRPr="003D0D8E">
            <w:rPr>
              <w:i/>
            </w:rPr>
            <w:t>Procedia Engineering</w:t>
          </w:r>
          <w:r w:rsidRPr="003D0D8E">
            <w:t xml:space="preserve">, </w:t>
          </w:r>
          <w:r w:rsidRPr="003D0D8E">
            <w:rPr>
              <w:i/>
            </w:rPr>
            <w:t>201</w:t>
          </w:r>
          <w:r w:rsidRPr="003D0D8E">
            <w:t>, 746–755. https://doi.org/10.1016/j.proeng.2017.09.615</w:t>
          </w:r>
        </w:p>
        <w:p w14:paraId="667E924D" w14:textId="77777777" w:rsidR="003D0D8E" w:rsidRDefault="003D0D8E" w:rsidP="003D0D8E">
          <w:pPr>
            <w:pStyle w:val="CitaviBibliographyEntry"/>
          </w:pPr>
          <w:bookmarkStart w:id="61" w:name="_CTVL0013de8d63da9f349ed8091973b671a66ce"/>
          <w:r>
            <w:t>Overview. (2015b). Retrieved from https://www.kaggle.com/c/the-winton-stock-market-challenge</w:t>
          </w:r>
        </w:p>
        <w:p w14:paraId="40C59A09" w14:textId="77777777" w:rsidR="003D0D8E" w:rsidRDefault="003D0D8E" w:rsidP="003D0D8E">
          <w:pPr>
            <w:pStyle w:val="CitaviBibliographyEntry"/>
          </w:pPr>
          <w:bookmarkStart w:id="62" w:name="_CTVL00163c08bc7798341f086ec303f927fcfe5"/>
          <w:bookmarkEnd w:id="61"/>
          <w:r>
            <w:t xml:space="preserve">Sarkar, D., Bali, R., &amp; Sharma, T. (2018a). Feature Engineering and Selection. In D. Sarkar, R. Bali, &amp; T. Sharma (Eds.), </w:t>
          </w:r>
          <w:bookmarkEnd w:id="62"/>
          <w:r w:rsidRPr="003D0D8E">
            <w:rPr>
              <w:i/>
            </w:rPr>
            <w:t xml:space="preserve">Practical Machine Learning with Python </w:t>
          </w:r>
          <w:r w:rsidRPr="003D0D8E">
            <w:t>(pp. 177–253). Berkeley, CA: Apress. https://doi.org/10.1007/978-1-4842-3207-1_4</w:t>
          </w:r>
        </w:p>
        <w:p w14:paraId="5AD99E63" w14:textId="77777777" w:rsidR="003D0D8E" w:rsidRDefault="003D0D8E" w:rsidP="003D0D8E">
          <w:pPr>
            <w:pStyle w:val="CitaviBibliographyEntry"/>
          </w:pPr>
          <w:bookmarkStart w:id="63" w:name="_CTVL001381fc2e3ca5f48f885d4f31fa55444ea"/>
          <w:r>
            <w:t xml:space="preserve">Sarkar, D., Bali, R., &amp; Sharma, T. (Eds.). (2018b). </w:t>
          </w:r>
          <w:bookmarkEnd w:id="63"/>
          <w:r w:rsidRPr="003D0D8E">
            <w:rPr>
              <w:i/>
            </w:rPr>
            <w:t>Practical Machine Learning with Python</w:t>
          </w:r>
          <w:r w:rsidRPr="003D0D8E">
            <w:t>. Berkeley, CA: Apress.</w:t>
          </w:r>
        </w:p>
        <w:p w14:paraId="2774C5C9" w14:textId="77777777" w:rsidR="003D0D8E" w:rsidRDefault="003D0D8E" w:rsidP="003D0D8E">
          <w:pPr>
            <w:pStyle w:val="CitaviBibliographyEntry"/>
          </w:pPr>
          <w:bookmarkStart w:id="64" w:name="_CTVL001dfc5199abb554e0eaf0f38619a0db8f6"/>
          <w:r>
            <w:t xml:space="preserve">Schmid, F., &amp; Trede, M. (2006). </w:t>
          </w:r>
          <w:bookmarkEnd w:id="64"/>
          <w:r w:rsidRPr="003D0D8E">
            <w:rPr>
              <w:i/>
            </w:rPr>
            <w:t>Finanzmarktstatistik</w:t>
          </w:r>
          <w:r w:rsidRPr="003D0D8E">
            <w:t>. Berlin, Heidelberg: Springer-Verlag Berlin Heidelberg. Retrieved from http://dx.doi.org/10.1007/3-540-29795-2</w:t>
          </w:r>
        </w:p>
        <w:p w14:paraId="3710A8B2" w14:textId="77777777" w:rsidR="003D0D8E" w:rsidRDefault="003D0D8E" w:rsidP="003D0D8E">
          <w:pPr>
            <w:pStyle w:val="CitaviBibliographyEntry"/>
          </w:pPr>
          <w:bookmarkStart w:id="65" w:name="_CTVL001793a3818f6ef46019d56f68f23443e95"/>
          <w:r>
            <w:lastRenderedPageBreak/>
            <w:t>Scikit-learn.org. Cross-validation: evaluating estimator performance. Retrieved from http://scikit-learn.org/stable/modules/cross_validation.html#cross-validation-iterators-for-grouped-data</w:t>
          </w:r>
        </w:p>
        <w:p w14:paraId="07345A94" w14:textId="77777777" w:rsidR="003D0D8E" w:rsidRDefault="003D0D8E" w:rsidP="003D0D8E">
          <w:pPr>
            <w:pStyle w:val="CitaviBibliographyEntry"/>
          </w:pPr>
          <w:bookmarkStart w:id="66" w:name="_CTVL00120666756dfa54a38842c1c6fff550760"/>
          <w:bookmarkEnd w:id="65"/>
          <w:r>
            <w:t>Shah, S., &amp; Goldbloom, A. (2013). Kaggle’s Anthony Goldbloom Is Building A New Kind Of Marketplace. Retrieved from https://techcrunch.com/2013/01/10/in-the-studio-kaggles-anthony-goldbloom-is-building-a-new-kind-of-marketplace/?guccounter=1</w:t>
          </w:r>
        </w:p>
        <w:p w14:paraId="0535C4C7" w14:textId="77777777" w:rsidR="003D0D8E" w:rsidRDefault="003D0D8E" w:rsidP="003D0D8E">
          <w:pPr>
            <w:pStyle w:val="CitaviBibliographyEntry"/>
          </w:pPr>
          <w:bookmarkStart w:id="67" w:name="_CTVL0013400a01f211c48e1b4cc23841567d90a"/>
          <w:bookmarkEnd w:id="66"/>
          <w:r>
            <w:t>Solution Sharing. (2016b). Retrieved from https://www.kaggle.com/c/the-winton-stock-market-challenge/discussion/18584</w:t>
          </w:r>
        </w:p>
        <w:p w14:paraId="10C10FCD" w14:textId="578C4A8A" w:rsidR="00DF713F" w:rsidRDefault="003D0D8E" w:rsidP="003D0D8E">
          <w:pPr>
            <w:pStyle w:val="CitaviBibliographyEntry"/>
          </w:pPr>
          <w:bookmarkStart w:id="68" w:name="_CTVL0011a66254dcb7a4cd88a84ce4f595e5f19"/>
          <w:bookmarkEnd w:id="67"/>
          <w:r>
            <w:t xml:space="preserve">Swamynathan, M. (2017). </w:t>
          </w:r>
          <w:bookmarkEnd w:id="68"/>
          <w:r w:rsidRPr="003D0D8E">
            <w:rPr>
              <w:i/>
            </w:rPr>
            <w:t>Mastering Machine Learning with Python in Six Steps: A Practical Implementation Guide to Predictive Data Analytics Using Python</w:t>
          </w:r>
          <w:r w:rsidRPr="003D0D8E">
            <w:t>. Berkeley, CA: Apress; Imprint.</w:t>
          </w:r>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69" w:name="_Toc523168457"/>
      <w:r w:rsidRPr="00E96ED7">
        <w:lastRenderedPageBreak/>
        <w:t>Eidesstattliche Erklärung</w:t>
      </w:r>
      <w:bookmarkEnd w:id="69"/>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40A4B2E9"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863C2F">
        <w:rPr>
          <w:noProof/>
        </w:rPr>
        <w:t>27.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BE5648">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61C80" w14:textId="77777777" w:rsidR="00383F33" w:rsidRDefault="00383F33" w:rsidP="00185ED2">
      <w:pPr>
        <w:spacing w:after="0" w:line="240" w:lineRule="auto"/>
      </w:pPr>
      <w:r>
        <w:separator/>
      </w:r>
    </w:p>
  </w:endnote>
  <w:endnote w:type="continuationSeparator" w:id="0">
    <w:p w14:paraId="1C421552" w14:textId="77777777" w:rsidR="00383F33" w:rsidRDefault="00383F33"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BE5648" w:rsidRDefault="00BE5648">
        <w:pPr>
          <w:pStyle w:val="Fuzeile"/>
        </w:pPr>
        <w:r>
          <w:fldChar w:fldCharType="begin"/>
        </w:r>
        <w:r>
          <w:instrText>PAGE   \* MERGEFORMAT</w:instrText>
        </w:r>
        <w:r>
          <w:fldChar w:fldCharType="separate"/>
        </w:r>
        <w:r>
          <w:t>2</w:t>
        </w:r>
        <w:r>
          <w:fldChar w:fldCharType="end"/>
        </w:r>
      </w:p>
    </w:sdtContent>
  </w:sdt>
  <w:p w14:paraId="620C73DE" w14:textId="77777777" w:rsidR="00BE5648" w:rsidRDefault="00BE564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400559"/>
      <w:docPartObj>
        <w:docPartGallery w:val="Page Numbers (Bottom of Page)"/>
        <w:docPartUnique/>
      </w:docPartObj>
    </w:sdtPr>
    <w:sdtContent>
      <w:p w14:paraId="6341AFBF" w14:textId="1FC214A8" w:rsidR="00BE5648" w:rsidRDefault="00BE5648">
        <w:pPr>
          <w:pStyle w:val="Fuzeile"/>
          <w:jc w:val="right"/>
        </w:pPr>
        <w:r>
          <w:fldChar w:fldCharType="begin"/>
        </w:r>
        <w:r>
          <w:instrText>PAGE   \* MERGEFORMAT</w:instrText>
        </w:r>
        <w:r>
          <w:fldChar w:fldCharType="separate"/>
        </w:r>
        <w:r>
          <w:t>2</w:t>
        </w:r>
        <w:r>
          <w:fldChar w:fldCharType="end"/>
        </w:r>
      </w:p>
    </w:sdtContent>
  </w:sdt>
  <w:p w14:paraId="50771640" w14:textId="77777777" w:rsidR="00BE5648" w:rsidRDefault="00BE564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BE5648" w:rsidRDefault="00BE564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1F3C9" w14:textId="77777777" w:rsidR="00383F33" w:rsidRDefault="00383F33" w:rsidP="00185ED2">
      <w:pPr>
        <w:spacing w:after="0" w:line="240" w:lineRule="auto"/>
      </w:pPr>
      <w:r>
        <w:separator/>
      </w:r>
    </w:p>
  </w:footnote>
  <w:footnote w:type="continuationSeparator" w:id="0">
    <w:p w14:paraId="5B4C95C6" w14:textId="77777777" w:rsidR="00383F33" w:rsidRDefault="00383F33"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BE5648" w:rsidRDefault="00BE564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BE5648" w:rsidRDefault="00BE564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BE5648" w:rsidRDefault="00BE564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6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5D38"/>
    <w:rsid w:val="0014703A"/>
    <w:rsid w:val="00157466"/>
    <w:rsid w:val="00160A22"/>
    <w:rsid w:val="00162953"/>
    <w:rsid w:val="00162F32"/>
    <w:rsid w:val="001662F1"/>
    <w:rsid w:val="00170711"/>
    <w:rsid w:val="00170C34"/>
    <w:rsid w:val="00181E8C"/>
    <w:rsid w:val="0018550C"/>
    <w:rsid w:val="00185ED2"/>
    <w:rsid w:val="00191525"/>
    <w:rsid w:val="00193DF7"/>
    <w:rsid w:val="00197313"/>
    <w:rsid w:val="001B2FB4"/>
    <w:rsid w:val="001C3178"/>
    <w:rsid w:val="001C3D9C"/>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27A29"/>
    <w:rsid w:val="00233DAE"/>
    <w:rsid w:val="00245FA1"/>
    <w:rsid w:val="002475F7"/>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3F33"/>
    <w:rsid w:val="00386D79"/>
    <w:rsid w:val="003977CC"/>
    <w:rsid w:val="003A0EA5"/>
    <w:rsid w:val="003A17DB"/>
    <w:rsid w:val="003A40D0"/>
    <w:rsid w:val="003A5DB4"/>
    <w:rsid w:val="003A6843"/>
    <w:rsid w:val="003C1CED"/>
    <w:rsid w:val="003C3A9E"/>
    <w:rsid w:val="003C47C5"/>
    <w:rsid w:val="003C5076"/>
    <w:rsid w:val="003C731C"/>
    <w:rsid w:val="003D0D8E"/>
    <w:rsid w:val="003D1431"/>
    <w:rsid w:val="003D195B"/>
    <w:rsid w:val="003E221F"/>
    <w:rsid w:val="003E5C04"/>
    <w:rsid w:val="003F26C7"/>
    <w:rsid w:val="003F505E"/>
    <w:rsid w:val="003F5D2B"/>
    <w:rsid w:val="003F60EC"/>
    <w:rsid w:val="00401F08"/>
    <w:rsid w:val="00411F50"/>
    <w:rsid w:val="004220C6"/>
    <w:rsid w:val="0042222D"/>
    <w:rsid w:val="00430218"/>
    <w:rsid w:val="00443E9B"/>
    <w:rsid w:val="0044403E"/>
    <w:rsid w:val="00454EDD"/>
    <w:rsid w:val="0045644E"/>
    <w:rsid w:val="00460F9D"/>
    <w:rsid w:val="00464EA2"/>
    <w:rsid w:val="00473743"/>
    <w:rsid w:val="00474A54"/>
    <w:rsid w:val="00475B42"/>
    <w:rsid w:val="00490202"/>
    <w:rsid w:val="00491C7B"/>
    <w:rsid w:val="00491CE5"/>
    <w:rsid w:val="0049483A"/>
    <w:rsid w:val="0049648C"/>
    <w:rsid w:val="004A59E0"/>
    <w:rsid w:val="004B261A"/>
    <w:rsid w:val="004B3142"/>
    <w:rsid w:val="004B3B69"/>
    <w:rsid w:val="004B647B"/>
    <w:rsid w:val="004B7ED9"/>
    <w:rsid w:val="004C3226"/>
    <w:rsid w:val="004D5407"/>
    <w:rsid w:val="004D570E"/>
    <w:rsid w:val="004D6C63"/>
    <w:rsid w:val="004E12EB"/>
    <w:rsid w:val="004E2E96"/>
    <w:rsid w:val="004E392D"/>
    <w:rsid w:val="004E3DA1"/>
    <w:rsid w:val="004E4EF3"/>
    <w:rsid w:val="004E56B9"/>
    <w:rsid w:val="004E61EB"/>
    <w:rsid w:val="004E762D"/>
    <w:rsid w:val="004F6242"/>
    <w:rsid w:val="004F631F"/>
    <w:rsid w:val="004F7A51"/>
    <w:rsid w:val="005030B7"/>
    <w:rsid w:val="00514028"/>
    <w:rsid w:val="00515F40"/>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1506"/>
    <w:rsid w:val="00605CA6"/>
    <w:rsid w:val="0060608D"/>
    <w:rsid w:val="006171F5"/>
    <w:rsid w:val="00632413"/>
    <w:rsid w:val="00633EA0"/>
    <w:rsid w:val="00637320"/>
    <w:rsid w:val="006473CB"/>
    <w:rsid w:val="00653C3C"/>
    <w:rsid w:val="00660EC7"/>
    <w:rsid w:val="00662320"/>
    <w:rsid w:val="00662733"/>
    <w:rsid w:val="006648F4"/>
    <w:rsid w:val="00673073"/>
    <w:rsid w:val="00676947"/>
    <w:rsid w:val="00677409"/>
    <w:rsid w:val="0067775F"/>
    <w:rsid w:val="0068144C"/>
    <w:rsid w:val="00683CB6"/>
    <w:rsid w:val="00686E14"/>
    <w:rsid w:val="00692CE6"/>
    <w:rsid w:val="006B1932"/>
    <w:rsid w:val="006B2AA1"/>
    <w:rsid w:val="006B4AFB"/>
    <w:rsid w:val="006C0D31"/>
    <w:rsid w:val="006C3EE2"/>
    <w:rsid w:val="006D0994"/>
    <w:rsid w:val="006D57DD"/>
    <w:rsid w:val="006D7614"/>
    <w:rsid w:val="006D7FAA"/>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5702B"/>
    <w:rsid w:val="00762F7D"/>
    <w:rsid w:val="00767A42"/>
    <w:rsid w:val="007741CF"/>
    <w:rsid w:val="00774B16"/>
    <w:rsid w:val="007903FB"/>
    <w:rsid w:val="0079434C"/>
    <w:rsid w:val="00796C58"/>
    <w:rsid w:val="007A0186"/>
    <w:rsid w:val="007B206B"/>
    <w:rsid w:val="007C6594"/>
    <w:rsid w:val="007D2B16"/>
    <w:rsid w:val="007D2E46"/>
    <w:rsid w:val="007D4AE3"/>
    <w:rsid w:val="007D70BD"/>
    <w:rsid w:val="007E1AF6"/>
    <w:rsid w:val="007E48E3"/>
    <w:rsid w:val="007F246D"/>
    <w:rsid w:val="007F3E32"/>
    <w:rsid w:val="007F4FA5"/>
    <w:rsid w:val="00802FEE"/>
    <w:rsid w:val="00804BBD"/>
    <w:rsid w:val="00810E7C"/>
    <w:rsid w:val="008120A1"/>
    <w:rsid w:val="008122AF"/>
    <w:rsid w:val="00812770"/>
    <w:rsid w:val="00817F3E"/>
    <w:rsid w:val="00821554"/>
    <w:rsid w:val="00835014"/>
    <w:rsid w:val="008411D4"/>
    <w:rsid w:val="0084129C"/>
    <w:rsid w:val="00842BF6"/>
    <w:rsid w:val="008467AB"/>
    <w:rsid w:val="008525D8"/>
    <w:rsid w:val="008620EF"/>
    <w:rsid w:val="00863C2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E3A33"/>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C6475"/>
    <w:rsid w:val="009D020C"/>
    <w:rsid w:val="009D4963"/>
    <w:rsid w:val="009D52C2"/>
    <w:rsid w:val="009D590F"/>
    <w:rsid w:val="009D5AA4"/>
    <w:rsid w:val="009E0971"/>
    <w:rsid w:val="009E63AA"/>
    <w:rsid w:val="009E7FF7"/>
    <w:rsid w:val="009F1EFA"/>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0848"/>
    <w:rsid w:val="00A743DD"/>
    <w:rsid w:val="00A748E8"/>
    <w:rsid w:val="00A75881"/>
    <w:rsid w:val="00A803FA"/>
    <w:rsid w:val="00A83A2B"/>
    <w:rsid w:val="00A85EAE"/>
    <w:rsid w:val="00A94356"/>
    <w:rsid w:val="00A94822"/>
    <w:rsid w:val="00AA37D9"/>
    <w:rsid w:val="00AA4325"/>
    <w:rsid w:val="00AC304B"/>
    <w:rsid w:val="00AC663B"/>
    <w:rsid w:val="00AD0432"/>
    <w:rsid w:val="00AD1804"/>
    <w:rsid w:val="00AD2F4C"/>
    <w:rsid w:val="00AD4005"/>
    <w:rsid w:val="00AE256F"/>
    <w:rsid w:val="00AE36AC"/>
    <w:rsid w:val="00AF5460"/>
    <w:rsid w:val="00B138CE"/>
    <w:rsid w:val="00B16C2F"/>
    <w:rsid w:val="00B22EA2"/>
    <w:rsid w:val="00B23805"/>
    <w:rsid w:val="00B2789C"/>
    <w:rsid w:val="00B32B5E"/>
    <w:rsid w:val="00B3626E"/>
    <w:rsid w:val="00B375CD"/>
    <w:rsid w:val="00B4047A"/>
    <w:rsid w:val="00B4251B"/>
    <w:rsid w:val="00B428FD"/>
    <w:rsid w:val="00B46209"/>
    <w:rsid w:val="00B5068F"/>
    <w:rsid w:val="00B5114E"/>
    <w:rsid w:val="00B5329B"/>
    <w:rsid w:val="00B532CA"/>
    <w:rsid w:val="00B54406"/>
    <w:rsid w:val="00B5619D"/>
    <w:rsid w:val="00B60812"/>
    <w:rsid w:val="00B61F91"/>
    <w:rsid w:val="00B75A08"/>
    <w:rsid w:val="00B81EF7"/>
    <w:rsid w:val="00B86932"/>
    <w:rsid w:val="00B9048E"/>
    <w:rsid w:val="00B915EA"/>
    <w:rsid w:val="00BA5580"/>
    <w:rsid w:val="00BA58F4"/>
    <w:rsid w:val="00BB22D0"/>
    <w:rsid w:val="00BB249D"/>
    <w:rsid w:val="00BB31D9"/>
    <w:rsid w:val="00BC04DF"/>
    <w:rsid w:val="00BC29F4"/>
    <w:rsid w:val="00BC4363"/>
    <w:rsid w:val="00BD3C54"/>
    <w:rsid w:val="00BD5A5C"/>
    <w:rsid w:val="00BD63AB"/>
    <w:rsid w:val="00BE5648"/>
    <w:rsid w:val="00C00B09"/>
    <w:rsid w:val="00C06DEC"/>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9E8"/>
    <w:rsid w:val="00C81E3B"/>
    <w:rsid w:val="00C82067"/>
    <w:rsid w:val="00C836BB"/>
    <w:rsid w:val="00C845F1"/>
    <w:rsid w:val="00C85530"/>
    <w:rsid w:val="00C8761A"/>
    <w:rsid w:val="00C944A2"/>
    <w:rsid w:val="00C94793"/>
    <w:rsid w:val="00C95029"/>
    <w:rsid w:val="00C97BD5"/>
    <w:rsid w:val="00CA276A"/>
    <w:rsid w:val="00CA5FBA"/>
    <w:rsid w:val="00CA7AED"/>
    <w:rsid w:val="00CB30C2"/>
    <w:rsid w:val="00CB694A"/>
    <w:rsid w:val="00CC1F42"/>
    <w:rsid w:val="00CC3557"/>
    <w:rsid w:val="00CC471D"/>
    <w:rsid w:val="00CD0569"/>
    <w:rsid w:val="00CD17F0"/>
    <w:rsid w:val="00CD3ECC"/>
    <w:rsid w:val="00CD61A2"/>
    <w:rsid w:val="00CE2111"/>
    <w:rsid w:val="00CE40B2"/>
    <w:rsid w:val="00CF026D"/>
    <w:rsid w:val="00D003C1"/>
    <w:rsid w:val="00D026E2"/>
    <w:rsid w:val="00D03B3B"/>
    <w:rsid w:val="00D03F51"/>
    <w:rsid w:val="00D14295"/>
    <w:rsid w:val="00D156C4"/>
    <w:rsid w:val="00D31C1B"/>
    <w:rsid w:val="00D327B6"/>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926C0"/>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7940"/>
    <w:rsid w:val="00E4245D"/>
    <w:rsid w:val="00E45BCB"/>
    <w:rsid w:val="00E52A4C"/>
    <w:rsid w:val="00E739CC"/>
    <w:rsid w:val="00E75420"/>
    <w:rsid w:val="00E93481"/>
    <w:rsid w:val="00E96ED7"/>
    <w:rsid w:val="00E97B5F"/>
    <w:rsid w:val="00EA521B"/>
    <w:rsid w:val="00EA5A26"/>
    <w:rsid w:val="00EB2DFC"/>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74F02"/>
    <w:rsid w:val="00F80BF9"/>
    <w:rsid w:val="00F80CCB"/>
    <w:rsid w:val="00F909B3"/>
    <w:rsid w:val="00F93123"/>
    <w:rsid w:val="00F97121"/>
    <w:rsid w:val="00FA21A0"/>
    <w:rsid w:val="00FB04AD"/>
    <w:rsid w:val="00FB42E8"/>
    <w:rsid w:val="00FC142C"/>
    <w:rsid w:val="00FC1BAC"/>
    <w:rsid w:val="00FC6FD5"/>
    <w:rsid w:val="00FD2A9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391058"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69BC-2DD3-417E-905A-D80D778DB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44785</Words>
  <Characters>282147</Characters>
  <Application>Microsoft Office Word</Application>
  <DocSecurity>0</DocSecurity>
  <Lines>2351</Lines>
  <Paragraphs>652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93</cp:revision>
  <cp:lastPrinted>2018-08-27T18:31:00Z</cp:lastPrinted>
  <dcterms:created xsi:type="dcterms:W3CDTF">2018-08-18T12:18:00Z</dcterms:created>
  <dcterms:modified xsi:type="dcterms:W3CDTF">2018-08-28T00:14:00Z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