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Network Commands for Windows Mil</w:t>
      </w:r>
    </w:p>
    <w:p>
      <w:r>
        <w:t>©MON OAR WON A</w:t>
      </w:r>
    </w:p>
    <w:p>
      <w:r>
        <w:t>ee ee a ee</w:t>
      </w:r>
    </w:p>
    <w:p>
      <w:r>
        <w:t>NOa BRP @®ON S90</w:t>
      </w:r>
    </w:p>
    <w:p>
      <w:r>
        <w:t>ipconfig — Show network configuration</w:t>
      </w:r>
    </w:p>
    <w:p>
      <w:r>
        <w:t>ipconfig /all- Show detailed IP information</w:t>
      </w:r>
    </w:p>
    <w:p>
      <w:r>
        <w:t>. ipconfig /release - Release IP address</w:t>
      </w:r>
    </w:p>
    <w:p>
      <w:r>
        <w:t>. ipconfig /renew - Renew IP address</w:t>
      </w:r>
    </w:p>
    <w:p>
      <w:r>
        <w:t>ipconfig /flushdns — Clear DNS cache</w:t>
      </w:r>
    </w:p>
    <w:p>
      <w:r>
        <w:t>ping [IP] -Check network connectivity to a server</w:t>
      </w:r>
    </w:p>
    <w:p>
      <w:r>
        <w:t>tracert [IP] - Trace route to a destination</w:t>
      </w:r>
    </w:p>
    <w:p>
      <w:r>
        <w:t>nslookup [domain] - Query DNS for domain details</w:t>
      </w:r>
    </w:p>
    <w:p>
      <w:r>
        <w:t>netstat —an—- Show active network connections</w:t>
      </w:r>
    </w:p>
    <w:p>
      <w:r>
        <w:t>arp —a— Show ARP cache</w:t>
      </w:r>
    </w:p>
    <w:p>
      <w:r>
        <w:t>. hostname — Display computer name</w:t>
      </w:r>
    </w:p>
    <w:p>
      <w:r>
        <w:t>. getmac — Show MAC address of network adapters</w:t>
      </w:r>
    </w:p>
    <w:p>
      <w:r>
        <w:t>. net use — Connect to a shared resource</w:t>
      </w:r>
    </w:p>
    <w:p>
      <w:r>
        <w:t>. net share — List shared resources</w:t>
      </w:r>
    </w:p>
    <w:p>
      <w:r>
        <w:t>. net start - Show services</w:t>
      </w:r>
    </w:p>
    <w:p>
      <w:r>
        <w:t>. net stop — Stop a Windows service</w:t>
      </w:r>
    </w:p>
    <w:p>
      <w:r>
        <w:t>. netsh — Configure network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