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3A3C7" w14:textId="490FEA75" w:rsidR="002E4330" w:rsidRPr="002E4330" w:rsidRDefault="002E4330" w:rsidP="00C3042A">
      <w:pPr>
        <w:rPr>
          <w:b/>
          <w:bCs/>
          <w:sz w:val="32"/>
          <w:szCs w:val="32"/>
        </w:rPr>
      </w:pPr>
      <w:r w:rsidRPr="002E4330">
        <w:rPr>
          <w:b/>
          <w:bCs/>
          <w:sz w:val="32"/>
          <w:szCs w:val="32"/>
        </w:rPr>
        <w:t>PART A:</w:t>
      </w:r>
    </w:p>
    <w:p w14:paraId="5819E659" w14:textId="3746A0CD" w:rsidR="00B96A66" w:rsidRPr="00F410BD" w:rsidRDefault="00523104" w:rsidP="002E4330">
      <w:pPr>
        <w:rPr>
          <w:b/>
          <w:bCs/>
          <w:sz w:val="32"/>
          <w:szCs w:val="32"/>
          <w:u w:val="single"/>
        </w:rPr>
      </w:pPr>
      <w:r w:rsidRPr="00F410BD">
        <w:rPr>
          <w:b/>
          <w:bCs/>
          <w:sz w:val="32"/>
          <w:szCs w:val="32"/>
          <w:u w:val="single"/>
        </w:rPr>
        <w:t>Visual Learning Pattern Analysis + AI Video Synthesis System</w:t>
      </w:r>
    </w:p>
    <w:p w14:paraId="4DD067D5" w14:textId="192AD932" w:rsidR="00523104" w:rsidRDefault="00523104" w:rsidP="00FF5EA4">
      <w:pPr>
        <w:rPr>
          <w:b/>
          <w:bCs/>
        </w:rPr>
      </w:pPr>
    </w:p>
    <w:p w14:paraId="4DF896C2" w14:textId="414B9830" w:rsidR="00FF5EA4" w:rsidRPr="00FF5EA4" w:rsidRDefault="00FF5EA4" w:rsidP="00FF5EA4">
      <w:pPr>
        <w:rPr>
          <w:b/>
          <w:bCs/>
          <w:sz w:val="28"/>
          <w:szCs w:val="28"/>
        </w:rPr>
      </w:pPr>
      <w:proofErr w:type="gramStart"/>
      <w:r w:rsidRPr="00FF5EA4">
        <w:rPr>
          <w:b/>
          <w:bCs/>
          <w:sz w:val="28"/>
          <w:szCs w:val="28"/>
        </w:rPr>
        <w:t>Introduction:-</w:t>
      </w:r>
      <w:proofErr w:type="gramEnd"/>
    </w:p>
    <w:p w14:paraId="378F6017" w14:textId="77777777" w:rsidR="00FF5EA4" w:rsidRPr="00EB434D" w:rsidRDefault="00FF5EA4" w:rsidP="00FF5EA4">
      <w:pPr>
        <w:rPr>
          <w:sz w:val="22"/>
          <w:szCs w:val="22"/>
        </w:rPr>
      </w:pPr>
      <w:r w:rsidRPr="00EB434D">
        <w:rPr>
          <w:sz w:val="22"/>
          <w:szCs w:val="22"/>
        </w:rPr>
        <w:t xml:space="preserve">  </w:t>
      </w:r>
      <w:r w:rsidRPr="00EB434D">
        <w:rPr>
          <w:rFonts w:ascii="Arial" w:hAnsi="Arial" w:cs="Arial"/>
          <w:sz w:val="22"/>
          <w:szCs w:val="22"/>
        </w:rPr>
        <w:t xml:space="preserve">Educational videos are widely used to explain complex technical concepts through visuals such as diagrams, animations, and flow-based explanations. However, creating such videos manually requires significant time and effort. The Visual Learning Pattern Analysis + AI Video Synthesis System aims to </w:t>
      </w:r>
      <w:proofErr w:type="spellStart"/>
      <w:r w:rsidRPr="00EB434D">
        <w:rPr>
          <w:rFonts w:ascii="Arial" w:hAnsi="Arial" w:cs="Arial"/>
          <w:sz w:val="22"/>
          <w:szCs w:val="22"/>
        </w:rPr>
        <w:t>analyze</w:t>
      </w:r>
      <w:proofErr w:type="spellEnd"/>
      <w:r w:rsidRPr="00EB434D">
        <w:rPr>
          <w:rFonts w:ascii="Arial" w:hAnsi="Arial" w:cs="Arial"/>
          <w:sz w:val="22"/>
          <w:szCs w:val="22"/>
        </w:rPr>
        <w:t xml:space="preserve"> the visual teaching style of an existing educational video and use artificial intelligence to automatically generate new instructional videos in the same style for different topics. This approach helps make educational content creation faster, consistent, and scalable</w:t>
      </w:r>
      <w:r w:rsidRPr="00EB434D">
        <w:rPr>
          <w:sz w:val="22"/>
          <w:szCs w:val="22"/>
        </w:rPr>
        <w:t>.</w:t>
      </w:r>
    </w:p>
    <w:p w14:paraId="60D4B4DA" w14:textId="1266327E" w:rsidR="00FF5EA4" w:rsidRDefault="00FF5EA4" w:rsidP="00FF5EA4">
      <w:pPr>
        <w:rPr>
          <w:b/>
          <w:bCs/>
        </w:rPr>
      </w:pPr>
    </w:p>
    <w:p w14:paraId="5BCF84AB" w14:textId="1464E3CA" w:rsidR="00FF5EA4" w:rsidRDefault="00FF5EA4" w:rsidP="00FF5EA4">
      <w:pPr>
        <w:rPr>
          <w:b/>
          <w:bCs/>
          <w:sz w:val="28"/>
          <w:szCs w:val="28"/>
          <w:u w:val="single"/>
        </w:rPr>
      </w:pPr>
      <w:proofErr w:type="gramStart"/>
      <w:r w:rsidRPr="00FF5EA4">
        <w:rPr>
          <w:b/>
          <w:bCs/>
          <w:sz w:val="28"/>
          <w:szCs w:val="28"/>
          <w:u w:val="single"/>
        </w:rPr>
        <w:t>Objective</w:t>
      </w:r>
      <w:r>
        <w:rPr>
          <w:b/>
          <w:bCs/>
          <w:sz w:val="28"/>
          <w:szCs w:val="28"/>
          <w:u w:val="single"/>
        </w:rPr>
        <w:t>:-</w:t>
      </w:r>
      <w:proofErr w:type="gramEnd"/>
    </w:p>
    <w:p w14:paraId="6D99011C" w14:textId="77777777" w:rsidR="00F410BD" w:rsidRPr="00EB434D" w:rsidRDefault="00F410BD" w:rsidP="00F410BD">
      <w:pPr>
        <w:rPr>
          <w:rFonts w:ascii="Arial" w:hAnsi="Arial" w:cs="Arial"/>
          <w:sz w:val="22"/>
          <w:szCs w:val="22"/>
        </w:rPr>
      </w:pPr>
      <w:r w:rsidRPr="00EB434D">
        <w:rPr>
          <w:rFonts w:ascii="Arial" w:hAnsi="Arial" w:cs="Arial"/>
          <w:sz w:val="22"/>
          <w:szCs w:val="22"/>
        </w:rPr>
        <w:t xml:space="preserve">The objective of this project is to </w:t>
      </w:r>
      <w:proofErr w:type="spellStart"/>
      <w:r w:rsidRPr="00EB434D">
        <w:rPr>
          <w:rFonts w:ascii="Arial" w:hAnsi="Arial" w:cs="Arial"/>
          <w:sz w:val="22"/>
          <w:szCs w:val="22"/>
        </w:rPr>
        <w:t>analyze</w:t>
      </w:r>
      <w:proofErr w:type="spellEnd"/>
      <w:r w:rsidRPr="00EB434D">
        <w:rPr>
          <w:rFonts w:ascii="Arial" w:hAnsi="Arial" w:cs="Arial"/>
          <w:sz w:val="22"/>
          <w:szCs w:val="22"/>
        </w:rPr>
        <w:t xml:space="preserve"> the visual learning patterns used in an educational video and develop an AI-based system that can automatically generate new instructional videos in the same visual style for different topics. The system aims to maintain clarity, consistency, and effectiveness in visual explanations while reducing manual effort.</w:t>
      </w:r>
    </w:p>
    <w:p w14:paraId="0B9A4B21" w14:textId="77777777" w:rsidR="00F410BD" w:rsidRDefault="00F410BD" w:rsidP="00F410BD">
      <w:pPr>
        <w:rPr>
          <w:rFonts w:ascii="Arial" w:hAnsi="Arial" w:cs="Arial"/>
          <w:b/>
          <w:bCs/>
          <w:sz w:val="22"/>
          <w:szCs w:val="22"/>
        </w:rPr>
      </w:pPr>
    </w:p>
    <w:p w14:paraId="0BCE20C8" w14:textId="2D62F749" w:rsidR="00F410BD" w:rsidRDefault="00F410BD" w:rsidP="00F410BD">
      <w:pPr>
        <w:rPr>
          <w:rFonts w:ascii="Arial" w:hAnsi="Arial" w:cs="Arial"/>
          <w:b/>
          <w:bCs/>
          <w:sz w:val="28"/>
          <w:szCs w:val="28"/>
          <w:u w:val="single"/>
        </w:rPr>
      </w:pPr>
      <w:r w:rsidRPr="00F410BD">
        <w:rPr>
          <w:rFonts w:ascii="Arial" w:hAnsi="Arial" w:cs="Arial"/>
          <w:b/>
          <w:bCs/>
          <w:sz w:val="28"/>
          <w:szCs w:val="28"/>
          <w:u w:val="single"/>
        </w:rPr>
        <w:t xml:space="preserve">Manual Video </w:t>
      </w:r>
      <w:proofErr w:type="gramStart"/>
      <w:r w:rsidRPr="00F410BD">
        <w:rPr>
          <w:rFonts w:ascii="Arial" w:hAnsi="Arial" w:cs="Arial"/>
          <w:b/>
          <w:bCs/>
          <w:sz w:val="28"/>
          <w:szCs w:val="28"/>
          <w:u w:val="single"/>
        </w:rPr>
        <w:t>Analysis</w:t>
      </w:r>
      <w:r>
        <w:rPr>
          <w:rFonts w:ascii="Arial" w:hAnsi="Arial" w:cs="Arial"/>
          <w:b/>
          <w:bCs/>
          <w:sz w:val="28"/>
          <w:szCs w:val="28"/>
          <w:u w:val="single"/>
        </w:rPr>
        <w:t>:-</w:t>
      </w:r>
      <w:proofErr w:type="gramEnd"/>
    </w:p>
    <w:p w14:paraId="0006F43C" w14:textId="629CE42C" w:rsidR="00F410BD" w:rsidRPr="00F410BD" w:rsidRDefault="00F410BD" w:rsidP="00F410BD">
      <w:pPr>
        <w:rPr>
          <w:rFonts w:ascii="Arial" w:hAnsi="Arial" w:cs="Arial"/>
          <w:b/>
          <w:bCs/>
          <w:sz w:val="22"/>
          <w:szCs w:val="22"/>
        </w:rPr>
      </w:pPr>
      <w:r w:rsidRPr="00F410BD">
        <w:rPr>
          <w:rFonts w:ascii="Arial" w:hAnsi="Arial" w:cs="Arial"/>
          <w:b/>
          <w:bCs/>
          <w:sz w:val="22"/>
          <w:szCs w:val="22"/>
        </w:rPr>
        <w:t xml:space="preserve">  Reference video: “How </w:t>
      </w:r>
      <w:proofErr w:type="spellStart"/>
      <w:r w:rsidRPr="00F410BD">
        <w:rPr>
          <w:rFonts w:ascii="Arial" w:hAnsi="Arial" w:cs="Arial"/>
          <w:b/>
          <w:bCs/>
          <w:sz w:val="22"/>
          <w:szCs w:val="22"/>
        </w:rPr>
        <w:t>WebSockets</w:t>
      </w:r>
      <w:proofErr w:type="spellEnd"/>
      <w:r w:rsidRPr="00F410BD">
        <w:rPr>
          <w:rFonts w:ascii="Arial" w:hAnsi="Arial" w:cs="Arial"/>
          <w:b/>
          <w:bCs/>
          <w:sz w:val="22"/>
          <w:szCs w:val="22"/>
        </w:rPr>
        <w:t xml:space="preserve"> Work | Deep Dive” – </w:t>
      </w:r>
      <w:proofErr w:type="spellStart"/>
      <w:r w:rsidRPr="00F410BD">
        <w:rPr>
          <w:rFonts w:ascii="Arial" w:hAnsi="Arial" w:cs="Arial"/>
          <w:b/>
          <w:bCs/>
          <w:sz w:val="22"/>
          <w:szCs w:val="22"/>
        </w:rPr>
        <w:t>ByteMonk</w:t>
      </w:r>
      <w:proofErr w:type="spellEnd"/>
    </w:p>
    <w:p w14:paraId="51DA2C81" w14:textId="6DDAE24E" w:rsidR="00F410BD" w:rsidRPr="00EB434D" w:rsidRDefault="00F410BD" w:rsidP="00F410BD">
      <w:pPr>
        <w:pStyle w:val="ListParagraph"/>
        <w:numPr>
          <w:ilvl w:val="0"/>
          <w:numId w:val="4"/>
        </w:numPr>
        <w:rPr>
          <w:rFonts w:ascii="Arial" w:hAnsi="Arial" w:cs="Arial"/>
          <w:sz w:val="22"/>
          <w:szCs w:val="22"/>
        </w:rPr>
      </w:pPr>
      <w:r w:rsidRPr="00EB434D">
        <w:rPr>
          <w:rFonts w:ascii="Arial" w:hAnsi="Arial" w:cs="Arial"/>
          <w:sz w:val="22"/>
          <w:szCs w:val="22"/>
        </w:rPr>
        <w:t xml:space="preserve">Video type: Technical educational explainer               </w:t>
      </w:r>
    </w:p>
    <w:p w14:paraId="5D5F7588" w14:textId="19EC8E4A" w:rsidR="00F410BD" w:rsidRPr="00EB434D" w:rsidRDefault="00F410BD" w:rsidP="00F410BD">
      <w:pPr>
        <w:pStyle w:val="ListParagraph"/>
        <w:numPr>
          <w:ilvl w:val="0"/>
          <w:numId w:val="4"/>
        </w:numPr>
        <w:rPr>
          <w:rFonts w:ascii="Arial" w:hAnsi="Arial" w:cs="Arial"/>
          <w:sz w:val="22"/>
          <w:szCs w:val="22"/>
        </w:rPr>
      </w:pPr>
      <w:r w:rsidRPr="00EB434D">
        <w:rPr>
          <w:rFonts w:ascii="Arial" w:hAnsi="Arial" w:cs="Arial"/>
          <w:sz w:val="22"/>
          <w:szCs w:val="22"/>
        </w:rPr>
        <w:t>Visualization style: 2D diagrams with flowchart-based representation</w:t>
      </w:r>
    </w:p>
    <w:p w14:paraId="322CDD11" w14:textId="212F6410" w:rsidR="00F410BD" w:rsidRPr="00EB434D" w:rsidRDefault="00F410BD" w:rsidP="00F410BD">
      <w:pPr>
        <w:pStyle w:val="ListParagraph"/>
        <w:numPr>
          <w:ilvl w:val="0"/>
          <w:numId w:val="4"/>
        </w:numPr>
        <w:rPr>
          <w:rFonts w:ascii="Arial" w:hAnsi="Arial" w:cs="Arial"/>
          <w:sz w:val="22"/>
          <w:szCs w:val="22"/>
        </w:rPr>
      </w:pPr>
      <w:r w:rsidRPr="00EB434D">
        <w:rPr>
          <w:rFonts w:ascii="Arial" w:hAnsi="Arial" w:cs="Arial"/>
          <w:sz w:val="22"/>
          <w:szCs w:val="22"/>
        </w:rPr>
        <w:t>Visual elements: Client–server blocks, arrows to show data flow</w:t>
      </w:r>
    </w:p>
    <w:p w14:paraId="7E2995E9" w14:textId="6812ED81" w:rsidR="00F410BD" w:rsidRPr="00EB434D" w:rsidRDefault="00F410BD" w:rsidP="00F410BD">
      <w:pPr>
        <w:pStyle w:val="ListParagraph"/>
        <w:numPr>
          <w:ilvl w:val="0"/>
          <w:numId w:val="4"/>
        </w:numPr>
        <w:rPr>
          <w:rFonts w:ascii="Arial" w:hAnsi="Arial" w:cs="Arial"/>
          <w:sz w:val="22"/>
          <w:szCs w:val="22"/>
        </w:rPr>
      </w:pPr>
      <w:r w:rsidRPr="00EB434D">
        <w:rPr>
          <w:rFonts w:ascii="Arial" w:hAnsi="Arial" w:cs="Arial"/>
          <w:sz w:val="22"/>
          <w:szCs w:val="22"/>
        </w:rPr>
        <w:t>Animation pattern: Smooth, step-by-step transitions; one concept per scene</w:t>
      </w:r>
    </w:p>
    <w:p w14:paraId="1C690974" w14:textId="487C3FA3" w:rsidR="00F410BD" w:rsidRPr="00EB434D" w:rsidRDefault="00F410BD" w:rsidP="00F410BD">
      <w:pPr>
        <w:pStyle w:val="ListParagraph"/>
        <w:numPr>
          <w:ilvl w:val="0"/>
          <w:numId w:val="4"/>
        </w:numPr>
        <w:rPr>
          <w:rFonts w:ascii="Arial" w:hAnsi="Arial" w:cs="Arial"/>
          <w:sz w:val="22"/>
          <w:szCs w:val="22"/>
        </w:rPr>
      </w:pPr>
      <w:r w:rsidRPr="00EB434D">
        <w:rPr>
          <w:rFonts w:ascii="Arial" w:hAnsi="Arial" w:cs="Arial"/>
          <w:sz w:val="22"/>
          <w:szCs w:val="22"/>
        </w:rPr>
        <w:t>Text usage: Minimal, keyword-focused, synchronized with narration</w:t>
      </w:r>
    </w:p>
    <w:p w14:paraId="3C69D119" w14:textId="34B72087" w:rsidR="00F410BD" w:rsidRPr="00EB434D" w:rsidRDefault="00F410BD" w:rsidP="00F410BD">
      <w:pPr>
        <w:pStyle w:val="ListParagraph"/>
        <w:numPr>
          <w:ilvl w:val="0"/>
          <w:numId w:val="4"/>
        </w:numPr>
        <w:rPr>
          <w:rFonts w:ascii="Arial" w:hAnsi="Arial" w:cs="Arial"/>
          <w:sz w:val="22"/>
          <w:szCs w:val="22"/>
        </w:rPr>
      </w:pPr>
      <w:r w:rsidRPr="00EB434D">
        <w:rPr>
          <w:rFonts w:ascii="Arial" w:hAnsi="Arial" w:cs="Arial"/>
          <w:sz w:val="22"/>
          <w:szCs w:val="22"/>
        </w:rPr>
        <w:t>Colour usage: Limited and functional, used to distinguish system components</w:t>
      </w:r>
    </w:p>
    <w:p w14:paraId="7D2AB29E" w14:textId="3E66412A" w:rsidR="00F410BD" w:rsidRPr="00EB434D" w:rsidRDefault="00F410BD" w:rsidP="00F410BD">
      <w:pPr>
        <w:pStyle w:val="ListParagraph"/>
        <w:numPr>
          <w:ilvl w:val="0"/>
          <w:numId w:val="4"/>
        </w:numPr>
        <w:rPr>
          <w:rFonts w:ascii="Arial" w:hAnsi="Arial" w:cs="Arial"/>
          <w:sz w:val="22"/>
          <w:szCs w:val="22"/>
        </w:rPr>
      </w:pPr>
      <w:r w:rsidRPr="00EB434D">
        <w:rPr>
          <w:rFonts w:ascii="Arial" w:hAnsi="Arial" w:cs="Arial"/>
          <w:sz w:val="22"/>
          <w:szCs w:val="22"/>
        </w:rPr>
        <w:t>Teaching approach: Logical progression from basic concepts to detailed workflow</w:t>
      </w:r>
    </w:p>
    <w:p w14:paraId="75D59715" w14:textId="77777777" w:rsidR="00F410BD" w:rsidRPr="00F410BD" w:rsidRDefault="00F410BD" w:rsidP="00F410BD">
      <w:pPr>
        <w:rPr>
          <w:rFonts w:ascii="Arial" w:hAnsi="Arial" w:cs="Arial"/>
          <w:b/>
          <w:bCs/>
          <w:sz w:val="22"/>
          <w:szCs w:val="22"/>
          <w:u w:val="single"/>
        </w:rPr>
      </w:pPr>
    </w:p>
    <w:p w14:paraId="249C7D49" w14:textId="51130803" w:rsidR="00F410BD" w:rsidRDefault="00F410BD" w:rsidP="00FF5EA4">
      <w:pPr>
        <w:rPr>
          <w:b/>
          <w:bCs/>
          <w:sz w:val="28"/>
          <w:szCs w:val="28"/>
          <w:u w:val="single"/>
        </w:rPr>
      </w:pPr>
      <w:r>
        <w:rPr>
          <w:b/>
          <w:bCs/>
          <w:sz w:val="28"/>
          <w:szCs w:val="28"/>
          <w:u w:val="single"/>
        </w:rPr>
        <w:t xml:space="preserve"> </w:t>
      </w:r>
      <w:r w:rsidRPr="00F410BD">
        <w:rPr>
          <w:b/>
          <w:bCs/>
          <w:sz w:val="28"/>
          <w:szCs w:val="28"/>
          <w:u w:val="single"/>
        </w:rPr>
        <w:t xml:space="preserve">Visualization Style </w:t>
      </w:r>
      <w:proofErr w:type="gramStart"/>
      <w:r w:rsidRPr="00F410BD">
        <w:rPr>
          <w:b/>
          <w:bCs/>
          <w:sz w:val="28"/>
          <w:szCs w:val="28"/>
          <w:u w:val="single"/>
        </w:rPr>
        <w:t>Summary</w:t>
      </w:r>
      <w:r w:rsidR="00875734">
        <w:rPr>
          <w:b/>
          <w:bCs/>
          <w:sz w:val="28"/>
          <w:szCs w:val="28"/>
          <w:u w:val="single"/>
        </w:rPr>
        <w:t>:-</w:t>
      </w:r>
      <w:proofErr w:type="gramEnd"/>
    </w:p>
    <w:p w14:paraId="18737A1D" w14:textId="3809EAEB" w:rsidR="00875734" w:rsidRPr="00EB434D" w:rsidRDefault="00875734" w:rsidP="00FF5EA4">
      <w:pPr>
        <w:rPr>
          <w:rFonts w:ascii="Arial" w:hAnsi="Arial" w:cs="Arial"/>
          <w:sz w:val="22"/>
          <w:szCs w:val="22"/>
        </w:rPr>
      </w:pPr>
      <w:r w:rsidRPr="00EB434D">
        <w:rPr>
          <w:rFonts w:ascii="Arial" w:hAnsi="Arial" w:cs="Arial"/>
          <w:sz w:val="22"/>
          <w:szCs w:val="22"/>
        </w:rPr>
        <w:t xml:space="preserve">   The reference video follows a 2D explainer visualization style that focuses on clarity and structured learning. It uses simple flowcharts and directional arrows to represent data flow and system interactions. Visuals are minimal, with limited text used only for</w:t>
      </w:r>
      <w:r w:rsidR="006338CC" w:rsidRPr="00EB434D">
        <w:rPr>
          <w:rFonts w:ascii="Arial" w:hAnsi="Arial" w:cs="Arial"/>
          <w:sz w:val="22"/>
          <w:szCs w:val="22"/>
        </w:rPr>
        <w:t xml:space="preserve"> </w:t>
      </w:r>
      <w:r w:rsidRPr="00EB434D">
        <w:rPr>
          <w:rFonts w:ascii="Arial" w:hAnsi="Arial" w:cs="Arial"/>
          <w:sz w:val="22"/>
          <w:szCs w:val="22"/>
        </w:rPr>
        <w:t>key technical terms, and each scene explains a single concept. Smooth transitions and synchronized narration ensure a clear and effective learning experience.</w:t>
      </w:r>
    </w:p>
    <w:p w14:paraId="7F189E83" w14:textId="2E46D070" w:rsidR="00C3042A" w:rsidRDefault="00FF5EA4" w:rsidP="00FF5EA4">
      <w:pPr>
        <w:rPr>
          <w:b/>
          <w:bCs/>
        </w:rPr>
      </w:pPr>
      <w:r>
        <w:rPr>
          <w:b/>
          <w:bCs/>
        </w:rPr>
        <w:t xml:space="preserve"> </w:t>
      </w:r>
    </w:p>
    <w:p w14:paraId="563B4AA7" w14:textId="601B7E73" w:rsidR="001F7D7F" w:rsidRPr="00B71EAC" w:rsidRDefault="00B71EAC" w:rsidP="001F7D7F">
      <w:pPr>
        <w:rPr>
          <w:b/>
          <w:bCs/>
          <w:sz w:val="28"/>
          <w:szCs w:val="28"/>
          <w:u w:val="single"/>
        </w:rPr>
      </w:pPr>
      <w:r w:rsidRPr="00B71EAC">
        <w:rPr>
          <w:b/>
          <w:bCs/>
          <w:sz w:val="28"/>
          <w:szCs w:val="28"/>
          <w:u w:val="single"/>
        </w:rPr>
        <w:lastRenderedPageBreak/>
        <w:t xml:space="preserve">System </w:t>
      </w:r>
      <w:proofErr w:type="gramStart"/>
      <w:r w:rsidRPr="00B71EAC">
        <w:rPr>
          <w:b/>
          <w:bCs/>
          <w:sz w:val="28"/>
          <w:szCs w:val="28"/>
          <w:u w:val="single"/>
        </w:rPr>
        <w:t>Overview</w:t>
      </w:r>
      <w:r>
        <w:rPr>
          <w:b/>
          <w:bCs/>
          <w:sz w:val="28"/>
          <w:szCs w:val="28"/>
          <w:u w:val="single"/>
        </w:rPr>
        <w:t>:-</w:t>
      </w:r>
      <w:proofErr w:type="gramEnd"/>
    </w:p>
    <w:p w14:paraId="09569ED4" w14:textId="77777777" w:rsidR="00F12AFA" w:rsidRPr="00F12AFA" w:rsidRDefault="00F12AFA" w:rsidP="001F7D7F">
      <w:pPr>
        <w:rPr>
          <w:b/>
          <w:bCs/>
          <w:sz w:val="28"/>
          <w:szCs w:val="28"/>
          <w:u w:val="single"/>
        </w:rPr>
      </w:pPr>
    </w:p>
    <w:p w14:paraId="3E26D4CA" w14:textId="39A28F12" w:rsidR="00F12AFA" w:rsidRDefault="00B01886" w:rsidP="001F7D7F">
      <w:pPr>
        <w:rPr>
          <w:b/>
          <w:bCs/>
          <w:sz w:val="28"/>
          <w:szCs w:val="28"/>
          <w:u w:val="single"/>
        </w:rPr>
      </w:pPr>
      <w:r w:rsidRPr="00B01886">
        <w:rPr>
          <w:b/>
          <w:bCs/>
          <w:sz w:val="28"/>
          <w:szCs w:val="28"/>
          <w:u w:val="single"/>
        </w:rPr>
        <w:t xml:space="preserve">AI-Based Content </w:t>
      </w:r>
      <w:proofErr w:type="gramStart"/>
      <w:r w:rsidRPr="00B01886">
        <w:rPr>
          <w:b/>
          <w:bCs/>
          <w:sz w:val="28"/>
          <w:szCs w:val="28"/>
          <w:u w:val="single"/>
        </w:rPr>
        <w:t>Generation</w:t>
      </w:r>
      <w:r w:rsidR="00F12AFA">
        <w:rPr>
          <w:b/>
          <w:bCs/>
          <w:sz w:val="28"/>
          <w:szCs w:val="28"/>
          <w:u w:val="single"/>
        </w:rPr>
        <w:t>:-</w:t>
      </w:r>
      <w:proofErr w:type="gramEnd"/>
    </w:p>
    <w:p w14:paraId="4C8A825D" w14:textId="16DD9532" w:rsidR="00F12AFA" w:rsidRPr="00EB434D" w:rsidRDefault="00FE1B3E" w:rsidP="001F7D7F">
      <w:pPr>
        <w:rPr>
          <w:rFonts w:ascii="Arial" w:hAnsi="Arial" w:cs="Arial"/>
          <w:sz w:val="22"/>
          <w:szCs w:val="22"/>
        </w:rPr>
      </w:pPr>
      <w:r w:rsidRPr="00EB434D">
        <w:rPr>
          <w:rFonts w:ascii="Arial" w:hAnsi="Arial" w:cs="Arial"/>
          <w:sz w:val="22"/>
          <w:szCs w:val="22"/>
        </w:rPr>
        <w:t>In this stage, the system takes the topic “How DNS Works” as input and automatically generates an educational narration script using artificial intelligence. The AI divides the topic into multiple logical scenes such as DNS request, resolver lookup, server interaction, and response handling. Each scene contains short and clear explanations while strictly following the visualization style identified during the manual analysis phase. This ensures that the generated script is structured, easy to understand, and consistent with the teaching pattern of the reference video.</w:t>
      </w:r>
    </w:p>
    <w:p w14:paraId="6A290E2B" w14:textId="320316C5" w:rsidR="005D1186" w:rsidRPr="0068581E" w:rsidRDefault="005D1186" w:rsidP="001F7D7F">
      <w:pPr>
        <w:rPr>
          <w:rFonts w:asciiTheme="majorHAnsi" w:hAnsiTheme="majorHAnsi" w:cs="Arial"/>
          <w:b/>
          <w:bCs/>
          <w:sz w:val="28"/>
          <w:szCs w:val="28"/>
        </w:rPr>
      </w:pPr>
    </w:p>
    <w:p w14:paraId="3A56442B" w14:textId="48CE74C4" w:rsidR="0068581E" w:rsidRDefault="0068581E" w:rsidP="001F7D7F">
      <w:pPr>
        <w:rPr>
          <w:rFonts w:asciiTheme="majorHAnsi" w:hAnsiTheme="majorHAnsi" w:cs="Arial"/>
          <w:b/>
          <w:bCs/>
          <w:sz w:val="28"/>
          <w:szCs w:val="28"/>
          <w:u w:val="single"/>
        </w:rPr>
      </w:pPr>
      <w:r w:rsidRPr="0068581E">
        <w:rPr>
          <w:rFonts w:asciiTheme="majorHAnsi" w:hAnsiTheme="majorHAnsi" w:cs="Arial"/>
          <w:b/>
          <w:bCs/>
          <w:sz w:val="28"/>
          <w:szCs w:val="28"/>
          <w:u w:val="single"/>
        </w:rPr>
        <w:t xml:space="preserve">Visual Blueprint &amp; Storyboard </w:t>
      </w:r>
      <w:proofErr w:type="gramStart"/>
      <w:r w:rsidRPr="0068581E">
        <w:rPr>
          <w:rFonts w:asciiTheme="majorHAnsi" w:hAnsiTheme="majorHAnsi" w:cs="Arial"/>
          <w:b/>
          <w:bCs/>
          <w:sz w:val="28"/>
          <w:szCs w:val="28"/>
          <w:u w:val="single"/>
        </w:rPr>
        <w:t>Generation</w:t>
      </w:r>
      <w:r>
        <w:rPr>
          <w:rFonts w:asciiTheme="majorHAnsi" w:hAnsiTheme="majorHAnsi" w:cs="Arial"/>
          <w:b/>
          <w:bCs/>
          <w:sz w:val="28"/>
          <w:szCs w:val="28"/>
          <w:u w:val="single"/>
        </w:rPr>
        <w:t>:-</w:t>
      </w:r>
      <w:proofErr w:type="gramEnd"/>
    </w:p>
    <w:p w14:paraId="62B75CB7" w14:textId="000D4D8A" w:rsidR="0068581E" w:rsidRDefault="007F5AF0" w:rsidP="001F7D7F">
      <w:pPr>
        <w:rPr>
          <w:rFonts w:ascii="Arial" w:hAnsi="Arial" w:cs="Arial"/>
          <w:sz w:val="22"/>
          <w:szCs w:val="22"/>
        </w:rPr>
      </w:pPr>
      <w:r w:rsidRPr="007F5AF0">
        <w:rPr>
          <w:rFonts w:ascii="Arial" w:hAnsi="Arial" w:cs="Arial"/>
          <w:sz w:val="22"/>
          <w:szCs w:val="22"/>
        </w:rPr>
        <w:t>In this stage, the generated narration script is transformed into a visual blueprint that defines how each scene should appear in the final video. The blueprint specifies visual elements such as diagrams, arrows, text overlays, animation order, and approximate timing for each scene. This step ensures that the visual representation aligns with the flow-based teaching style observed in the reference video and provides a clear guide for creating the sample educational video.</w:t>
      </w:r>
    </w:p>
    <w:p w14:paraId="11031E9D" w14:textId="77777777" w:rsidR="00B84D01" w:rsidRDefault="00B84D01" w:rsidP="001F7D7F">
      <w:pPr>
        <w:rPr>
          <w:rFonts w:ascii="Arial" w:hAnsi="Arial" w:cs="Arial"/>
          <w:sz w:val="22"/>
          <w:szCs w:val="22"/>
        </w:rPr>
      </w:pPr>
    </w:p>
    <w:p w14:paraId="61CEBB26" w14:textId="550A745F" w:rsidR="00B84D01" w:rsidRDefault="00B84D01" w:rsidP="001F7D7F">
      <w:pPr>
        <w:rPr>
          <w:rFonts w:asciiTheme="majorHAnsi" w:hAnsiTheme="majorHAnsi" w:cs="Arial"/>
          <w:b/>
          <w:bCs/>
          <w:sz w:val="28"/>
          <w:szCs w:val="28"/>
          <w:u w:val="single"/>
        </w:rPr>
      </w:pPr>
      <w:r w:rsidRPr="00B84D01">
        <w:rPr>
          <w:rFonts w:asciiTheme="majorHAnsi" w:hAnsiTheme="majorHAnsi" w:cs="Arial"/>
          <w:b/>
          <w:bCs/>
          <w:sz w:val="28"/>
          <w:szCs w:val="28"/>
          <w:u w:val="single"/>
        </w:rPr>
        <w:t xml:space="preserve">Sample Video / Prototype </w:t>
      </w:r>
      <w:proofErr w:type="gramStart"/>
      <w:r w:rsidRPr="00B84D01">
        <w:rPr>
          <w:rFonts w:asciiTheme="majorHAnsi" w:hAnsiTheme="majorHAnsi" w:cs="Arial"/>
          <w:b/>
          <w:bCs/>
          <w:sz w:val="28"/>
          <w:szCs w:val="28"/>
          <w:u w:val="single"/>
        </w:rPr>
        <w:t>Creation</w:t>
      </w:r>
      <w:r>
        <w:rPr>
          <w:rFonts w:asciiTheme="majorHAnsi" w:hAnsiTheme="majorHAnsi" w:cs="Arial"/>
          <w:b/>
          <w:bCs/>
          <w:sz w:val="28"/>
          <w:szCs w:val="28"/>
          <w:u w:val="single"/>
        </w:rPr>
        <w:t>:-</w:t>
      </w:r>
      <w:proofErr w:type="gramEnd"/>
    </w:p>
    <w:p w14:paraId="042AC80F" w14:textId="7D076E4F" w:rsidR="00B84D01" w:rsidRDefault="00517F23" w:rsidP="001F7D7F">
      <w:pPr>
        <w:rPr>
          <w:rFonts w:ascii="Arial" w:hAnsi="Arial" w:cs="Arial"/>
          <w:sz w:val="22"/>
          <w:szCs w:val="22"/>
        </w:rPr>
      </w:pPr>
      <w:r w:rsidRPr="00517F23">
        <w:rPr>
          <w:rFonts w:ascii="Arial" w:hAnsi="Arial" w:cs="Arial"/>
          <w:sz w:val="22"/>
          <w:szCs w:val="22"/>
        </w:rPr>
        <w:t>Based on the visual blueprint, a sample educational video is created to demonstrate the reuse of the reference video’s visualization style. The prototype includes simple 2D diagrams, arrow-based animations, and minimal on-screen text synchronized with narration. The focus of this sample video is not on visual complexity but on maintaining consistency with the original teaching style while explaining the new topic, “How DNS Works.”</w:t>
      </w:r>
    </w:p>
    <w:p w14:paraId="70E1438A" w14:textId="77777777" w:rsidR="004562F1" w:rsidRDefault="004562F1" w:rsidP="001F7D7F">
      <w:pPr>
        <w:rPr>
          <w:rFonts w:ascii="Arial" w:hAnsi="Arial" w:cs="Arial"/>
          <w:sz w:val="22"/>
          <w:szCs w:val="22"/>
        </w:rPr>
      </w:pPr>
    </w:p>
    <w:p w14:paraId="61F1AC66" w14:textId="5912A6BB" w:rsidR="004562F1" w:rsidRDefault="00C74FC7" w:rsidP="001F7D7F">
      <w:pPr>
        <w:rPr>
          <w:rFonts w:asciiTheme="majorHAnsi" w:hAnsiTheme="majorHAnsi" w:cs="Arial"/>
          <w:sz w:val="28"/>
          <w:szCs w:val="28"/>
          <w:u w:val="single"/>
        </w:rPr>
      </w:pPr>
      <w:r w:rsidRPr="00C74FC7">
        <w:rPr>
          <w:rFonts w:asciiTheme="majorHAnsi" w:hAnsiTheme="majorHAnsi" w:cs="Arial"/>
          <w:sz w:val="28"/>
          <w:szCs w:val="28"/>
          <w:u w:val="single"/>
        </w:rPr>
        <w:t xml:space="preserve">Tools </w:t>
      </w:r>
      <w:proofErr w:type="gramStart"/>
      <w:r w:rsidRPr="00C74FC7">
        <w:rPr>
          <w:rFonts w:asciiTheme="majorHAnsi" w:hAnsiTheme="majorHAnsi" w:cs="Arial"/>
          <w:sz w:val="28"/>
          <w:szCs w:val="28"/>
          <w:u w:val="single"/>
        </w:rPr>
        <w:t>Used</w:t>
      </w:r>
      <w:r w:rsidR="00A734B3">
        <w:rPr>
          <w:rFonts w:asciiTheme="majorHAnsi" w:hAnsiTheme="majorHAnsi" w:cs="Arial"/>
          <w:sz w:val="28"/>
          <w:szCs w:val="28"/>
          <w:u w:val="single"/>
        </w:rPr>
        <w:t>:-</w:t>
      </w:r>
      <w:proofErr w:type="gramEnd"/>
    </w:p>
    <w:p w14:paraId="3017BFEE" w14:textId="77777777" w:rsidR="00A674AB" w:rsidRPr="00A674AB" w:rsidRDefault="00A674AB" w:rsidP="00A674AB">
      <w:pPr>
        <w:rPr>
          <w:rFonts w:asciiTheme="majorHAnsi" w:hAnsiTheme="majorHAnsi" w:cs="Arial"/>
          <w:b/>
          <w:bCs/>
          <w:sz w:val="28"/>
          <w:szCs w:val="28"/>
          <w:u w:val="single"/>
        </w:rPr>
      </w:pPr>
      <w:r w:rsidRPr="00A674AB">
        <w:rPr>
          <w:rFonts w:asciiTheme="majorHAnsi" w:hAnsiTheme="majorHAnsi" w:cs="Arial"/>
          <w:b/>
          <w:bCs/>
          <w:sz w:val="28"/>
          <w:szCs w:val="28"/>
          <w:u w:val="single"/>
        </w:rPr>
        <w:t>1. Animation &amp; Rendering Core</w:t>
      </w:r>
    </w:p>
    <w:p w14:paraId="1A2AE79A" w14:textId="77777777" w:rsidR="00A674AB" w:rsidRPr="00A674AB" w:rsidRDefault="00A674AB" w:rsidP="00A674AB">
      <w:pPr>
        <w:rPr>
          <w:rFonts w:ascii="Arial" w:hAnsi="Arial" w:cs="Arial"/>
          <w:sz w:val="22"/>
          <w:szCs w:val="22"/>
        </w:rPr>
      </w:pPr>
      <w:r w:rsidRPr="00A674AB">
        <w:rPr>
          <w:rFonts w:ascii="Arial" w:hAnsi="Arial" w:cs="Arial"/>
          <w:sz w:val="22"/>
          <w:szCs w:val="22"/>
        </w:rPr>
        <w:t>These are the primary tools allowed by your objective to transform the "Animation Blueprint" into an MP4 file:</w:t>
      </w:r>
    </w:p>
    <w:p w14:paraId="7B03C620" w14:textId="77777777" w:rsidR="00A674AB" w:rsidRPr="00A674AB" w:rsidRDefault="00A674AB" w:rsidP="00A674AB">
      <w:pPr>
        <w:numPr>
          <w:ilvl w:val="0"/>
          <w:numId w:val="5"/>
        </w:numPr>
        <w:rPr>
          <w:rFonts w:ascii="Arial" w:hAnsi="Arial" w:cs="Arial"/>
          <w:sz w:val="22"/>
          <w:szCs w:val="22"/>
        </w:rPr>
      </w:pPr>
      <w:r w:rsidRPr="00A674AB">
        <w:rPr>
          <w:rFonts w:ascii="Arial" w:hAnsi="Arial" w:cs="Arial"/>
          <w:b/>
          <w:bCs/>
          <w:sz w:val="22"/>
          <w:szCs w:val="22"/>
        </w:rPr>
        <w:t>Manim (Community Edition):</w:t>
      </w:r>
      <w:r w:rsidRPr="00A674AB">
        <w:rPr>
          <w:rFonts w:ascii="Arial" w:hAnsi="Arial" w:cs="Arial"/>
          <w:sz w:val="22"/>
          <w:szCs w:val="22"/>
        </w:rPr>
        <w:t xml:space="preserve"> The central animation engine used to programmatically create the 2D diagrams, flowchart blocks, and curved arrows identified in your manual research.</w:t>
      </w:r>
    </w:p>
    <w:p w14:paraId="5AD4A8E4" w14:textId="77777777" w:rsidR="00A674AB" w:rsidRPr="00A674AB" w:rsidRDefault="00A674AB" w:rsidP="00A674AB">
      <w:pPr>
        <w:numPr>
          <w:ilvl w:val="0"/>
          <w:numId w:val="5"/>
        </w:numPr>
        <w:rPr>
          <w:rFonts w:ascii="Arial" w:hAnsi="Arial" w:cs="Arial"/>
          <w:sz w:val="22"/>
          <w:szCs w:val="22"/>
        </w:rPr>
      </w:pPr>
      <w:r w:rsidRPr="00A674AB">
        <w:rPr>
          <w:rFonts w:ascii="Arial" w:hAnsi="Arial" w:cs="Arial"/>
          <w:b/>
          <w:bCs/>
          <w:sz w:val="22"/>
          <w:szCs w:val="22"/>
        </w:rPr>
        <w:t>FFMPEG:</w:t>
      </w:r>
      <w:r w:rsidRPr="00A674AB">
        <w:rPr>
          <w:rFonts w:ascii="Arial" w:hAnsi="Arial" w:cs="Arial"/>
          <w:sz w:val="22"/>
          <w:szCs w:val="22"/>
        </w:rPr>
        <w:t xml:space="preserve"> Used by the system as the backend video encoder to synthesize the individual animation frames into the final high-definition MP4 video.</w:t>
      </w:r>
    </w:p>
    <w:p w14:paraId="2B6028FE" w14:textId="77777777" w:rsidR="00A674AB" w:rsidRPr="00A674AB" w:rsidRDefault="00A674AB" w:rsidP="00A674AB">
      <w:pPr>
        <w:numPr>
          <w:ilvl w:val="0"/>
          <w:numId w:val="5"/>
        </w:numPr>
        <w:rPr>
          <w:rFonts w:asciiTheme="majorHAnsi" w:hAnsiTheme="majorHAnsi" w:cs="Arial"/>
          <w:sz w:val="28"/>
          <w:szCs w:val="28"/>
          <w:u w:val="single"/>
        </w:rPr>
      </w:pPr>
      <w:r w:rsidRPr="00A674AB">
        <w:rPr>
          <w:rFonts w:ascii="Arial" w:hAnsi="Arial" w:cs="Arial"/>
          <w:b/>
          <w:bCs/>
          <w:sz w:val="22"/>
          <w:szCs w:val="22"/>
        </w:rPr>
        <w:lastRenderedPageBreak/>
        <w:t>Python:</w:t>
      </w:r>
      <w:r w:rsidRPr="00A674AB">
        <w:rPr>
          <w:rFonts w:ascii="Arial" w:hAnsi="Arial" w:cs="Arial"/>
          <w:sz w:val="22"/>
          <w:szCs w:val="22"/>
        </w:rPr>
        <w:t xml:space="preserve"> The programming language used to write the synthesis_engine.py (The Logic Engine) and the generated_blueprint.py (The Animation Script</w:t>
      </w:r>
      <w:r w:rsidRPr="00A674AB">
        <w:rPr>
          <w:rFonts w:asciiTheme="majorHAnsi" w:hAnsiTheme="majorHAnsi" w:cs="Arial"/>
          <w:sz w:val="28"/>
          <w:szCs w:val="28"/>
          <w:u w:val="single"/>
        </w:rPr>
        <w:t>).</w:t>
      </w:r>
    </w:p>
    <w:p w14:paraId="23115CE9" w14:textId="77777777" w:rsidR="00A674AB" w:rsidRPr="00A674AB" w:rsidRDefault="00A674AB" w:rsidP="00A674AB">
      <w:pPr>
        <w:rPr>
          <w:rFonts w:asciiTheme="majorHAnsi" w:hAnsiTheme="majorHAnsi" w:cs="Arial"/>
          <w:b/>
          <w:bCs/>
          <w:sz w:val="28"/>
          <w:szCs w:val="28"/>
          <w:u w:val="single"/>
        </w:rPr>
      </w:pPr>
      <w:r w:rsidRPr="00A674AB">
        <w:rPr>
          <w:rFonts w:asciiTheme="majorHAnsi" w:hAnsiTheme="majorHAnsi" w:cs="Arial"/>
          <w:b/>
          <w:bCs/>
          <w:sz w:val="28"/>
          <w:szCs w:val="28"/>
          <w:u w:val="single"/>
        </w:rPr>
        <w:t>2. Development &amp; Implementation Environment</w:t>
      </w:r>
    </w:p>
    <w:p w14:paraId="6C2618CE" w14:textId="77777777" w:rsidR="00A674AB" w:rsidRPr="00A674AB" w:rsidRDefault="00A674AB" w:rsidP="00A674AB">
      <w:pPr>
        <w:rPr>
          <w:rFonts w:ascii="Arial" w:hAnsi="Arial" w:cs="Arial"/>
          <w:sz w:val="22"/>
          <w:szCs w:val="22"/>
        </w:rPr>
      </w:pPr>
      <w:r w:rsidRPr="00A674AB">
        <w:rPr>
          <w:rFonts w:ascii="Arial" w:hAnsi="Arial" w:cs="Arial"/>
          <w:sz w:val="22"/>
          <w:szCs w:val="22"/>
        </w:rPr>
        <w:t>To build and run the "Automatic Step," the following environment was established:</w:t>
      </w:r>
    </w:p>
    <w:p w14:paraId="0C927F97" w14:textId="77777777" w:rsidR="00A674AB" w:rsidRPr="00A674AB" w:rsidRDefault="00A674AB" w:rsidP="00A674AB">
      <w:pPr>
        <w:numPr>
          <w:ilvl w:val="0"/>
          <w:numId w:val="6"/>
        </w:numPr>
        <w:rPr>
          <w:rFonts w:ascii="Arial" w:hAnsi="Arial" w:cs="Arial"/>
          <w:sz w:val="22"/>
          <w:szCs w:val="22"/>
        </w:rPr>
      </w:pPr>
      <w:r w:rsidRPr="00A674AB">
        <w:rPr>
          <w:rFonts w:ascii="Arial" w:hAnsi="Arial" w:cs="Arial"/>
          <w:b/>
          <w:bCs/>
          <w:sz w:val="22"/>
          <w:szCs w:val="22"/>
        </w:rPr>
        <w:t>VS Code (Visual Studio Code):</w:t>
      </w:r>
      <w:r w:rsidRPr="00A674AB">
        <w:rPr>
          <w:rFonts w:ascii="Arial" w:hAnsi="Arial" w:cs="Arial"/>
          <w:sz w:val="22"/>
          <w:szCs w:val="22"/>
        </w:rPr>
        <w:t xml:space="preserve"> The Integrated Development Environment (IDE) where the synthesis engine was coded and the terminal was used to trigger the rendering process.</w:t>
      </w:r>
    </w:p>
    <w:p w14:paraId="6B3574EE" w14:textId="77777777" w:rsidR="00A674AB" w:rsidRPr="00A674AB" w:rsidRDefault="00A674AB" w:rsidP="00A674AB">
      <w:pPr>
        <w:numPr>
          <w:ilvl w:val="0"/>
          <w:numId w:val="6"/>
        </w:numPr>
        <w:rPr>
          <w:rFonts w:ascii="Arial" w:hAnsi="Arial" w:cs="Arial"/>
          <w:sz w:val="22"/>
          <w:szCs w:val="22"/>
        </w:rPr>
      </w:pPr>
      <w:r w:rsidRPr="00A674AB">
        <w:rPr>
          <w:rFonts w:ascii="Arial" w:hAnsi="Arial" w:cs="Arial"/>
          <w:b/>
          <w:bCs/>
          <w:sz w:val="22"/>
          <w:szCs w:val="22"/>
        </w:rPr>
        <w:t>Python Virtual Environment (</w:t>
      </w:r>
      <w:proofErr w:type="spellStart"/>
      <w:r w:rsidRPr="00A674AB">
        <w:rPr>
          <w:rFonts w:ascii="Arial" w:hAnsi="Arial" w:cs="Arial"/>
          <w:b/>
          <w:bCs/>
          <w:sz w:val="22"/>
          <w:szCs w:val="22"/>
        </w:rPr>
        <w:t>venv</w:t>
      </w:r>
      <w:proofErr w:type="spellEnd"/>
      <w:r w:rsidRPr="00A674AB">
        <w:rPr>
          <w:rFonts w:ascii="Arial" w:hAnsi="Arial" w:cs="Arial"/>
          <w:b/>
          <w:bCs/>
          <w:sz w:val="22"/>
          <w:szCs w:val="22"/>
        </w:rPr>
        <w:t>):</w:t>
      </w:r>
      <w:r w:rsidRPr="00A674AB">
        <w:rPr>
          <w:rFonts w:ascii="Arial" w:hAnsi="Arial" w:cs="Arial"/>
          <w:sz w:val="22"/>
          <w:szCs w:val="22"/>
        </w:rPr>
        <w:t xml:space="preserve"> Used to manage dependencies like </w:t>
      </w:r>
      <w:proofErr w:type="spellStart"/>
      <w:r w:rsidRPr="00A674AB">
        <w:rPr>
          <w:rFonts w:ascii="Arial" w:hAnsi="Arial" w:cs="Arial"/>
          <w:sz w:val="22"/>
          <w:szCs w:val="22"/>
        </w:rPr>
        <w:t>manim</w:t>
      </w:r>
      <w:proofErr w:type="spellEnd"/>
      <w:r w:rsidRPr="00A674AB">
        <w:rPr>
          <w:rFonts w:ascii="Arial" w:hAnsi="Arial" w:cs="Arial"/>
          <w:sz w:val="22"/>
          <w:szCs w:val="22"/>
        </w:rPr>
        <w:t xml:space="preserve">, </w:t>
      </w:r>
      <w:proofErr w:type="spellStart"/>
      <w:r w:rsidRPr="00A674AB">
        <w:rPr>
          <w:rFonts w:ascii="Arial" w:hAnsi="Arial" w:cs="Arial"/>
          <w:sz w:val="22"/>
          <w:szCs w:val="22"/>
        </w:rPr>
        <w:t>numpy</w:t>
      </w:r>
      <w:proofErr w:type="spellEnd"/>
      <w:r w:rsidRPr="00A674AB">
        <w:rPr>
          <w:rFonts w:ascii="Arial" w:hAnsi="Arial" w:cs="Arial"/>
          <w:sz w:val="22"/>
          <w:szCs w:val="22"/>
        </w:rPr>
        <w:t xml:space="preserve">, and </w:t>
      </w:r>
      <w:proofErr w:type="spellStart"/>
      <w:r w:rsidRPr="00A674AB">
        <w:rPr>
          <w:rFonts w:ascii="Arial" w:hAnsi="Arial" w:cs="Arial"/>
          <w:sz w:val="22"/>
          <w:szCs w:val="22"/>
        </w:rPr>
        <w:t>scipy</w:t>
      </w:r>
      <w:proofErr w:type="spellEnd"/>
      <w:r w:rsidRPr="00A674AB">
        <w:rPr>
          <w:rFonts w:ascii="Arial" w:hAnsi="Arial" w:cs="Arial"/>
          <w:sz w:val="22"/>
          <w:szCs w:val="22"/>
        </w:rPr>
        <w:t xml:space="preserve"> to ensure the system is stable and portable.</w:t>
      </w:r>
    </w:p>
    <w:p w14:paraId="7CD3CDB0" w14:textId="77777777" w:rsidR="00A674AB" w:rsidRPr="00A674AB" w:rsidRDefault="00A674AB" w:rsidP="00A674AB">
      <w:pPr>
        <w:numPr>
          <w:ilvl w:val="0"/>
          <w:numId w:val="6"/>
        </w:numPr>
        <w:rPr>
          <w:rFonts w:ascii="Arial" w:hAnsi="Arial" w:cs="Arial"/>
          <w:sz w:val="22"/>
          <w:szCs w:val="22"/>
        </w:rPr>
      </w:pPr>
      <w:r w:rsidRPr="00A674AB">
        <w:rPr>
          <w:rFonts w:ascii="Arial" w:hAnsi="Arial" w:cs="Arial"/>
          <w:b/>
          <w:bCs/>
          <w:sz w:val="22"/>
          <w:szCs w:val="22"/>
        </w:rPr>
        <w:t>LaTeX (</w:t>
      </w:r>
      <w:proofErr w:type="spellStart"/>
      <w:r w:rsidRPr="00A674AB">
        <w:rPr>
          <w:rFonts w:ascii="Arial" w:hAnsi="Arial" w:cs="Arial"/>
          <w:b/>
          <w:bCs/>
          <w:sz w:val="22"/>
          <w:szCs w:val="22"/>
        </w:rPr>
        <w:t>MikTeX</w:t>
      </w:r>
      <w:proofErr w:type="spellEnd"/>
      <w:r w:rsidRPr="00A674AB">
        <w:rPr>
          <w:rFonts w:ascii="Arial" w:hAnsi="Arial" w:cs="Arial"/>
          <w:b/>
          <w:bCs/>
          <w:sz w:val="22"/>
          <w:szCs w:val="22"/>
        </w:rPr>
        <w:t xml:space="preserve"> or </w:t>
      </w:r>
      <w:proofErr w:type="spellStart"/>
      <w:r w:rsidRPr="00A674AB">
        <w:rPr>
          <w:rFonts w:ascii="Arial" w:hAnsi="Arial" w:cs="Arial"/>
          <w:b/>
          <w:bCs/>
          <w:sz w:val="22"/>
          <w:szCs w:val="22"/>
        </w:rPr>
        <w:t>TeX</w:t>
      </w:r>
      <w:proofErr w:type="spellEnd"/>
      <w:r w:rsidRPr="00A674AB">
        <w:rPr>
          <w:rFonts w:ascii="Arial" w:hAnsi="Arial" w:cs="Arial"/>
          <w:b/>
          <w:bCs/>
          <w:sz w:val="22"/>
          <w:szCs w:val="22"/>
        </w:rPr>
        <w:t xml:space="preserve"> Live):</w:t>
      </w:r>
      <w:r w:rsidRPr="00A674AB">
        <w:rPr>
          <w:rFonts w:ascii="Arial" w:hAnsi="Arial" w:cs="Arial"/>
          <w:sz w:val="22"/>
          <w:szCs w:val="22"/>
        </w:rPr>
        <w:t xml:space="preserve"> Required by Manim to render the high-quality mathematical text and technical labels used in the "Evolution" and "DNS" video prototypes.</w:t>
      </w:r>
    </w:p>
    <w:p w14:paraId="6486C342" w14:textId="77777777" w:rsidR="00A674AB" w:rsidRPr="00A674AB" w:rsidRDefault="00A674AB" w:rsidP="00A674AB">
      <w:pPr>
        <w:rPr>
          <w:rFonts w:asciiTheme="majorHAnsi" w:hAnsiTheme="majorHAnsi" w:cs="Arial"/>
          <w:b/>
          <w:bCs/>
          <w:sz w:val="28"/>
          <w:szCs w:val="28"/>
          <w:u w:val="single"/>
        </w:rPr>
      </w:pPr>
      <w:r w:rsidRPr="00A674AB">
        <w:rPr>
          <w:rFonts w:asciiTheme="majorHAnsi" w:hAnsiTheme="majorHAnsi" w:cs="Arial"/>
          <w:b/>
          <w:bCs/>
          <w:sz w:val="28"/>
          <w:szCs w:val="28"/>
          <w:u w:val="single"/>
        </w:rPr>
        <w:t>3. AI Logic &amp; Documentation Tools</w:t>
      </w:r>
    </w:p>
    <w:p w14:paraId="20FDB197" w14:textId="77777777" w:rsidR="00A674AB" w:rsidRPr="00A674AB" w:rsidRDefault="00A674AB" w:rsidP="00A674AB">
      <w:pPr>
        <w:rPr>
          <w:rFonts w:ascii="Arial" w:hAnsi="Arial" w:cs="Arial"/>
          <w:sz w:val="22"/>
          <w:szCs w:val="22"/>
        </w:rPr>
      </w:pPr>
      <w:r w:rsidRPr="00A674AB">
        <w:rPr>
          <w:rFonts w:ascii="Arial" w:hAnsi="Arial" w:cs="Arial"/>
          <w:sz w:val="22"/>
          <w:szCs w:val="22"/>
        </w:rPr>
        <w:t>These tools support the "Manual Research" and "Automatic Scripting" phases:</w:t>
      </w:r>
    </w:p>
    <w:p w14:paraId="3F92B5F0" w14:textId="77777777" w:rsidR="00A674AB" w:rsidRPr="00A674AB" w:rsidRDefault="00A674AB" w:rsidP="00A674AB">
      <w:pPr>
        <w:numPr>
          <w:ilvl w:val="0"/>
          <w:numId w:val="7"/>
        </w:numPr>
        <w:rPr>
          <w:rFonts w:ascii="Arial" w:hAnsi="Arial" w:cs="Arial"/>
          <w:sz w:val="22"/>
          <w:szCs w:val="22"/>
        </w:rPr>
      </w:pPr>
      <w:r w:rsidRPr="00A674AB">
        <w:rPr>
          <w:rFonts w:ascii="Arial" w:hAnsi="Arial" w:cs="Arial"/>
          <w:b/>
          <w:bCs/>
          <w:sz w:val="22"/>
          <w:szCs w:val="22"/>
        </w:rPr>
        <w:t>Google Docs:</w:t>
      </w:r>
      <w:r w:rsidRPr="00A674AB">
        <w:rPr>
          <w:rFonts w:ascii="Arial" w:hAnsi="Arial" w:cs="Arial"/>
          <w:sz w:val="22"/>
          <w:szCs w:val="22"/>
        </w:rPr>
        <w:t xml:space="preserve"> The platform used for generating the manual research report and documenting the "Visual DNA" (style, </w:t>
      </w:r>
      <w:proofErr w:type="spellStart"/>
      <w:r w:rsidRPr="00A674AB">
        <w:rPr>
          <w:rFonts w:ascii="Arial" w:hAnsi="Arial" w:cs="Arial"/>
          <w:sz w:val="22"/>
          <w:szCs w:val="22"/>
        </w:rPr>
        <w:t>colors</w:t>
      </w:r>
      <w:proofErr w:type="spellEnd"/>
      <w:r w:rsidRPr="00A674AB">
        <w:rPr>
          <w:rFonts w:ascii="Arial" w:hAnsi="Arial" w:cs="Arial"/>
          <w:sz w:val="22"/>
          <w:szCs w:val="22"/>
        </w:rPr>
        <w:t xml:space="preserve">, and patterns) extracted from the </w:t>
      </w:r>
      <w:proofErr w:type="spellStart"/>
      <w:r w:rsidRPr="00A674AB">
        <w:rPr>
          <w:rFonts w:ascii="Arial" w:hAnsi="Arial" w:cs="Arial"/>
          <w:sz w:val="22"/>
          <w:szCs w:val="22"/>
        </w:rPr>
        <w:t>ByteMonk</w:t>
      </w:r>
      <w:proofErr w:type="spellEnd"/>
      <w:r w:rsidRPr="00A674AB">
        <w:rPr>
          <w:rFonts w:ascii="Arial" w:hAnsi="Arial" w:cs="Arial"/>
          <w:sz w:val="22"/>
          <w:szCs w:val="22"/>
        </w:rPr>
        <w:t xml:space="preserve"> reference video.</w:t>
      </w:r>
    </w:p>
    <w:p w14:paraId="7A5A87FC" w14:textId="77777777" w:rsidR="00A674AB" w:rsidRPr="00A674AB" w:rsidRDefault="00A674AB" w:rsidP="00A674AB">
      <w:pPr>
        <w:numPr>
          <w:ilvl w:val="0"/>
          <w:numId w:val="7"/>
        </w:numPr>
        <w:rPr>
          <w:rFonts w:ascii="Arial" w:hAnsi="Arial" w:cs="Arial"/>
          <w:sz w:val="22"/>
          <w:szCs w:val="22"/>
        </w:rPr>
      </w:pPr>
      <w:r w:rsidRPr="00A674AB">
        <w:rPr>
          <w:rFonts w:ascii="Arial" w:hAnsi="Arial" w:cs="Arial"/>
          <w:b/>
          <w:bCs/>
          <w:sz w:val="22"/>
          <w:szCs w:val="22"/>
        </w:rPr>
        <w:t>Large Language Model (AI):</w:t>
      </w:r>
      <w:r w:rsidRPr="00A674AB">
        <w:rPr>
          <w:rFonts w:ascii="Arial" w:hAnsi="Arial" w:cs="Arial"/>
          <w:sz w:val="22"/>
          <w:szCs w:val="22"/>
        </w:rPr>
        <w:t xml:space="preserve"> The logic layer responsible for taking a user's topic and automatically generating the narration script, scene-by-scene concepts, and timing instructions.</w:t>
      </w:r>
    </w:p>
    <w:p w14:paraId="7E1FB98A" w14:textId="77777777" w:rsidR="00A674AB" w:rsidRPr="00A674AB" w:rsidRDefault="00A674AB" w:rsidP="00A674AB">
      <w:pPr>
        <w:rPr>
          <w:rFonts w:asciiTheme="majorHAnsi" w:hAnsiTheme="majorHAnsi" w:cs="Arial"/>
          <w:b/>
          <w:bCs/>
          <w:sz w:val="28"/>
          <w:szCs w:val="28"/>
          <w:u w:val="single"/>
        </w:rPr>
      </w:pPr>
      <w:r w:rsidRPr="00A674AB">
        <w:rPr>
          <w:rFonts w:asciiTheme="majorHAnsi" w:hAnsiTheme="majorHAnsi" w:cs="Arial"/>
          <w:b/>
          <w:bCs/>
          <w:sz w:val="28"/>
          <w:szCs w:val="28"/>
          <w:u w:val="single"/>
        </w:rPr>
        <w:t>4. Assets &amp; Visual Standards</w:t>
      </w:r>
    </w:p>
    <w:p w14:paraId="221DF206" w14:textId="77777777" w:rsidR="00A674AB" w:rsidRPr="00A674AB" w:rsidRDefault="00A674AB" w:rsidP="00A674AB">
      <w:pPr>
        <w:numPr>
          <w:ilvl w:val="0"/>
          <w:numId w:val="8"/>
        </w:numPr>
        <w:rPr>
          <w:rFonts w:ascii="Arial" w:hAnsi="Arial" w:cs="Arial"/>
          <w:sz w:val="22"/>
          <w:szCs w:val="22"/>
        </w:rPr>
      </w:pPr>
      <w:proofErr w:type="spellStart"/>
      <w:r w:rsidRPr="00A674AB">
        <w:rPr>
          <w:rFonts w:asciiTheme="majorHAnsi" w:hAnsiTheme="majorHAnsi" w:cs="Arial"/>
          <w:b/>
          <w:bCs/>
          <w:sz w:val="28"/>
          <w:szCs w:val="28"/>
          <w:u w:val="single"/>
        </w:rPr>
        <w:t>B</w:t>
      </w:r>
      <w:r w:rsidRPr="00A674AB">
        <w:rPr>
          <w:rFonts w:ascii="Arial" w:hAnsi="Arial" w:cs="Arial"/>
          <w:b/>
          <w:bCs/>
          <w:sz w:val="22"/>
          <w:szCs w:val="22"/>
        </w:rPr>
        <w:t>yteMonk</w:t>
      </w:r>
      <w:proofErr w:type="spellEnd"/>
      <w:r w:rsidRPr="00A674AB">
        <w:rPr>
          <w:rFonts w:ascii="Arial" w:hAnsi="Arial" w:cs="Arial"/>
          <w:b/>
          <w:bCs/>
          <w:sz w:val="22"/>
          <w:szCs w:val="22"/>
        </w:rPr>
        <w:t xml:space="preserve"> Style Profile:</w:t>
      </w:r>
      <w:r w:rsidRPr="00A674AB">
        <w:rPr>
          <w:rFonts w:ascii="Arial" w:hAnsi="Arial" w:cs="Arial"/>
          <w:sz w:val="22"/>
          <w:szCs w:val="22"/>
        </w:rPr>
        <w:t xml:space="preserve"> A custom "Manual Step" configuration that defines the black background, #1a1a1a grid, and neon </w:t>
      </w:r>
      <w:proofErr w:type="spellStart"/>
      <w:r w:rsidRPr="00A674AB">
        <w:rPr>
          <w:rFonts w:ascii="Arial" w:hAnsi="Arial" w:cs="Arial"/>
          <w:sz w:val="22"/>
          <w:szCs w:val="22"/>
        </w:rPr>
        <w:t>color</w:t>
      </w:r>
      <w:proofErr w:type="spellEnd"/>
      <w:r w:rsidRPr="00A674AB">
        <w:rPr>
          <w:rFonts w:ascii="Arial" w:hAnsi="Arial" w:cs="Arial"/>
          <w:sz w:val="22"/>
          <w:szCs w:val="22"/>
        </w:rPr>
        <w:t xml:space="preserve"> palette (#00d4ff and #77ff00).</w:t>
      </w:r>
    </w:p>
    <w:p w14:paraId="71DA92A3" w14:textId="77777777" w:rsidR="00A674AB" w:rsidRPr="00A674AB" w:rsidRDefault="00A674AB" w:rsidP="00A674AB">
      <w:pPr>
        <w:rPr>
          <w:rFonts w:ascii="Arial" w:hAnsi="Arial" w:cs="Arial"/>
          <w:sz w:val="22"/>
          <w:szCs w:val="22"/>
        </w:rPr>
      </w:pPr>
      <w:r w:rsidRPr="00A674AB">
        <w:rPr>
          <w:rFonts w:ascii="Arial" w:hAnsi="Arial" w:cs="Arial"/>
          <w:sz w:val="22"/>
          <w:szCs w:val="22"/>
        </w:rPr>
        <w:t xml:space="preserve">This toolset successfully bridges the gap between </w:t>
      </w:r>
      <w:r w:rsidRPr="00A674AB">
        <w:rPr>
          <w:rFonts w:ascii="Arial" w:hAnsi="Arial" w:cs="Arial"/>
          <w:b/>
          <w:bCs/>
          <w:sz w:val="22"/>
          <w:szCs w:val="22"/>
        </w:rPr>
        <w:t>Manual Video Analysis</w:t>
      </w:r>
      <w:r w:rsidRPr="00A674AB">
        <w:rPr>
          <w:rFonts w:ascii="Arial" w:hAnsi="Arial" w:cs="Arial"/>
          <w:sz w:val="22"/>
          <w:szCs w:val="22"/>
        </w:rPr>
        <w:t xml:space="preserve"> and </w:t>
      </w:r>
      <w:r w:rsidRPr="00A674AB">
        <w:rPr>
          <w:rFonts w:ascii="Arial" w:hAnsi="Arial" w:cs="Arial"/>
          <w:b/>
          <w:bCs/>
          <w:sz w:val="22"/>
          <w:szCs w:val="22"/>
        </w:rPr>
        <w:t>Sample Video Creation</w:t>
      </w:r>
      <w:r w:rsidRPr="00A674AB">
        <w:rPr>
          <w:rFonts w:ascii="Arial" w:hAnsi="Arial" w:cs="Arial"/>
          <w:sz w:val="22"/>
          <w:szCs w:val="22"/>
        </w:rPr>
        <w:t xml:space="preserve"> as required by your project objective.</w:t>
      </w:r>
    </w:p>
    <w:p w14:paraId="1AF63815" w14:textId="77777777" w:rsidR="00A734B3" w:rsidRDefault="00A734B3" w:rsidP="001F7D7F">
      <w:pPr>
        <w:rPr>
          <w:rFonts w:asciiTheme="majorHAnsi" w:hAnsiTheme="majorHAnsi" w:cs="Arial"/>
          <w:sz w:val="28"/>
          <w:szCs w:val="28"/>
          <w:u w:val="single"/>
        </w:rPr>
      </w:pPr>
    </w:p>
    <w:p w14:paraId="7C771E3B" w14:textId="7341FA95" w:rsidR="00A55020" w:rsidRDefault="00A55020" w:rsidP="001F7D7F">
      <w:pPr>
        <w:rPr>
          <w:rFonts w:asciiTheme="majorHAnsi" w:hAnsiTheme="majorHAnsi" w:cs="Arial"/>
          <w:sz w:val="32"/>
          <w:szCs w:val="32"/>
          <w:u w:val="single"/>
        </w:rPr>
      </w:pPr>
      <w:r w:rsidRPr="00A55020">
        <w:rPr>
          <w:rFonts w:asciiTheme="majorHAnsi" w:hAnsiTheme="majorHAnsi" w:cs="Arial"/>
          <w:b/>
          <w:bCs/>
          <w:sz w:val="32"/>
          <w:szCs w:val="32"/>
          <w:u w:val="single"/>
        </w:rPr>
        <w:t xml:space="preserve">System Architecture &amp; </w:t>
      </w:r>
      <w:proofErr w:type="gramStart"/>
      <w:r w:rsidRPr="00A55020">
        <w:rPr>
          <w:rFonts w:asciiTheme="majorHAnsi" w:hAnsiTheme="majorHAnsi" w:cs="Arial"/>
          <w:b/>
          <w:bCs/>
          <w:sz w:val="32"/>
          <w:szCs w:val="32"/>
          <w:u w:val="single"/>
        </w:rPr>
        <w:t>Design</w:t>
      </w:r>
      <w:r>
        <w:rPr>
          <w:rFonts w:asciiTheme="majorHAnsi" w:hAnsiTheme="majorHAnsi" w:cs="Arial"/>
          <w:sz w:val="32"/>
          <w:szCs w:val="32"/>
          <w:u w:val="single"/>
        </w:rPr>
        <w:t>:</w:t>
      </w:r>
      <w:r w:rsidR="00D87D12">
        <w:rPr>
          <w:rFonts w:asciiTheme="majorHAnsi" w:hAnsiTheme="majorHAnsi" w:cs="Arial"/>
          <w:sz w:val="32"/>
          <w:szCs w:val="32"/>
          <w:u w:val="single"/>
        </w:rPr>
        <w:t>-</w:t>
      </w:r>
      <w:proofErr w:type="gramEnd"/>
    </w:p>
    <w:p w14:paraId="381D2BB5" w14:textId="0CA4803A" w:rsidR="00D87D12" w:rsidRPr="00D87D12" w:rsidRDefault="00D87D12" w:rsidP="00D87D12">
      <w:pPr>
        <w:pStyle w:val="ListParagraph"/>
        <w:numPr>
          <w:ilvl w:val="0"/>
          <w:numId w:val="9"/>
        </w:numPr>
        <w:jc w:val="both"/>
        <w:rPr>
          <w:rFonts w:ascii="Arial" w:hAnsi="Arial" w:cs="Arial"/>
          <w:sz w:val="22"/>
          <w:szCs w:val="22"/>
        </w:rPr>
      </w:pPr>
      <w:r w:rsidRPr="00D87D12">
        <w:rPr>
          <w:rFonts w:ascii="Arial" w:hAnsi="Arial" w:cs="Arial"/>
          <w:b/>
          <w:bCs/>
          <w:sz w:val="22"/>
          <w:szCs w:val="22"/>
        </w:rPr>
        <w:t>Input Layer:</w:t>
      </w:r>
      <w:r w:rsidRPr="00D87D12">
        <w:rPr>
          <w:rFonts w:ascii="Arial" w:hAnsi="Arial" w:cs="Arial"/>
          <w:sz w:val="22"/>
          <w:szCs w:val="22"/>
        </w:rPr>
        <w:t xml:space="preserve"> The user provides a raw technical topic (e.g., "Evolution" or "DNS").</w:t>
      </w:r>
    </w:p>
    <w:p w14:paraId="522289E8" w14:textId="5039A7D5" w:rsidR="00D87D12" w:rsidRPr="00D87D12" w:rsidRDefault="00D87D12" w:rsidP="00D87D12">
      <w:pPr>
        <w:pStyle w:val="ListParagraph"/>
        <w:numPr>
          <w:ilvl w:val="0"/>
          <w:numId w:val="9"/>
        </w:numPr>
        <w:jc w:val="both"/>
        <w:rPr>
          <w:rFonts w:ascii="Arial" w:hAnsi="Arial" w:cs="Arial"/>
          <w:sz w:val="22"/>
          <w:szCs w:val="22"/>
        </w:rPr>
      </w:pPr>
      <w:r w:rsidRPr="00D87D12">
        <w:rPr>
          <w:rFonts w:ascii="Arial" w:hAnsi="Arial" w:cs="Arial"/>
          <w:b/>
          <w:bCs/>
          <w:sz w:val="22"/>
          <w:szCs w:val="22"/>
        </w:rPr>
        <w:t>Logic Engine (AI Scripting):</w:t>
      </w:r>
      <w:r w:rsidRPr="00D87D12">
        <w:rPr>
          <w:rFonts w:ascii="Arial" w:hAnsi="Arial" w:cs="Arial"/>
          <w:sz w:val="22"/>
          <w:szCs w:val="22"/>
        </w:rPr>
        <w:t xml:space="preserve"> The system generates a structured narration script and divides the topic into logical scenes: Introduction, Mechanism, and Resolution.</w:t>
      </w:r>
    </w:p>
    <w:p w14:paraId="12116A3E" w14:textId="6E1AFDB5" w:rsidR="00D87D12" w:rsidRPr="00D87D12" w:rsidRDefault="00D87D12" w:rsidP="00D87D12">
      <w:pPr>
        <w:pStyle w:val="ListParagraph"/>
        <w:numPr>
          <w:ilvl w:val="0"/>
          <w:numId w:val="9"/>
        </w:numPr>
        <w:jc w:val="both"/>
        <w:rPr>
          <w:rFonts w:ascii="Arial" w:hAnsi="Arial" w:cs="Arial"/>
          <w:sz w:val="22"/>
          <w:szCs w:val="22"/>
        </w:rPr>
      </w:pPr>
      <w:r w:rsidRPr="00D87D12">
        <w:rPr>
          <w:rFonts w:ascii="Arial" w:hAnsi="Arial" w:cs="Arial"/>
          <w:b/>
          <w:bCs/>
          <w:sz w:val="22"/>
          <w:szCs w:val="22"/>
        </w:rPr>
        <w:t>Synthesis Layer (Blueprint):</w:t>
      </w:r>
      <w:r w:rsidRPr="00D87D12">
        <w:rPr>
          <w:rFonts w:ascii="Arial" w:hAnsi="Arial" w:cs="Arial"/>
          <w:sz w:val="22"/>
          <w:szCs w:val="22"/>
        </w:rPr>
        <w:t xml:space="preserve"> The AI converts the script into a Python-based animation blueprint. This includes an element list (</w:t>
      </w:r>
      <w:proofErr w:type="spellStart"/>
      <w:r w:rsidRPr="00D87D12">
        <w:rPr>
          <w:rFonts w:ascii="Arial" w:hAnsi="Arial" w:cs="Arial"/>
          <w:sz w:val="22"/>
          <w:szCs w:val="22"/>
        </w:rPr>
        <w:t>RoundedRectangles</w:t>
      </w:r>
      <w:proofErr w:type="spellEnd"/>
      <w:r w:rsidRPr="00D87D12">
        <w:rPr>
          <w:rFonts w:ascii="Arial" w:hAnsi="Arial" w:cs="Arial"/>
          <w:sz w:val="22"/>
          <w:szCs w:val="22"/>
        </w:rPr>
        <w:t xml:space="preserve">, </w:t>
      </w:r>
      <w:proofErr w:type="spellStart"/>
      <w:r w:rsidRPr="00D87D12">
        <w:rPr>
          <w:rFonts w:ascii="Arial" w:hAnsi="Arial" w:cs="Arial"/>
          <w:sz w:val="22"/>
          <w:szCs w:val="22"/>
        </w:rPr>
        <w:t>CurvedArrows</w:t>
      </w:r>
      <w:proofErr w:type="spellEnd"/>
      <w:r w:rsidRPr="00D87D12">
        <w:rPr>
          <w:rFonts w:ascii="Arial" w:hAnsi="Arial" w:cs="Arial"/>
          <w:sz w:val="22"/>
          <w:szCs w:val="22"/>
        </w:rPr>
        <w:t>) and specific animation instructions (Write, Create, Indicate).</w:t>
      </w:r>
    </w:p>
    <w:p w14:paraId="412581A6" w14:textId="49D697F0" w:rsidR="00D87D12" w:rsidRPr="00D87D12" w:rsidRDefault="00D87D12" w:rsidP="00D87D12">
      <w:pPr>
        <w:pStyle w:val="ListParagraph"/>
        <w:numPr>
          <w:ilvl w:val="0"/>
          <w:numId w:val="9"/>
        </w:numPr>
        <w:jc w:val="both"/>
        <w:rPr>
          <w:rFonts w:ascii="Arial" w:hAnsi="Arial" w:cs="Arial"/>
          <w:sz w:val="22"/>
          <w:szCs w:val="22"/>
        </w:rPr>
      </w:pPr>
      <w:r w:rsidRPr="00D87D12">
        <w:rPr>
          <w:rFonts w:ascii="Arial" w:hAnsi="Arial" w:cs="Arial"/>
          <w:b/>
          <w:bCs/>
          <w:sz w:val="22"/>
          <w:szCs w:val="22"/>
        </w:rPr>
        <w:t>Rendering Layer:</w:t>
      </w:r>
      <w:r w:rsidRPr="00D87D12">
        <w:rPr>
          <w:rFonts w:ascii="Arial" w:hAnsi="Arial" w:cs="Arial"/>
          <w:sz w:val="22"/>
          <w:szCs w:val="22"/>
        </w:rPr>
        <w:t xml:space="preserve"> Using the Manim Community library and FFMPEG, the system executes the blueprint code to synthesize the final MP4 video</w:t>
      </w:r>
    </w:p>
    <w:p w14:paraId="6D87767D" w14:textId="1D22FE07" w:rsidR="00D87D12" w:rsidRDefault="00260BD1" w:rsidP="001F7D7F">
      <w:pPr>
        <w:rPr>
          <w:rFonts w:asciiTheme="majorHAnsi" w:hAnsiTheme="majorHAnsi" w:cs="Arial"/>
          <w:b/>
          <w:bCs/>
          <w:sz w:val="32"/>
          <w:szCs w:val="32"/>
          <w:u w:val="single"/>
        </w:rPr>
      </w:pPr>
      <w:r w:rsidRPr="00260BD1">
        <w:rPr>
          <w:rFonts w:asciiTheme="majorHAnsi" w:hAnsiTheme="majorHAnsi" w:cs="Arial"/>
          <w:b/>
          <w:bCs/>
          <w:sz w:val="32"/>
          <w:szCs w:val="32"/>
          <w:u w:val="single"/>
        </w:rPr>
        <w:lastRenderedPageBreak/>
        <w:t xml:space="preserve">Implementation </w:t>
      </w:r>
      <w:proofErr w:type="gramStart"/>
      <w:r w:rsidRPr="00260BD1">
        <w:rPr>
          <w:rFonts w:asciiTheme="majorHAnsi" w:hAnsiTheme="majorHAnsi" w:cs="Arial"/>
          <w:b/>
          <w:bCs/>
          <w:sz w:val="32"/>
          <w:szCs w:val="32"/>
          <w:u w:val="single"/>
        </w:rPr>
        <w:t>Workflow</w:t>
      </w:r>
      <w:r>
        <w:rPr>
          <w:rFonts w:asciiTheme="majorHAnsi" w:hAnsiTheme="majorHAnsi" w:cs="Arial"/>
          <w:b/>
          <w:bCs/>
          <w:sz w:val="32"/>
          <w:szCs w:val="32"/>
          <w:u w:val="single"/>
        </w:rPr>
        <w:t>:-</w:t>
      </w:r>
      <w:proofErr w:type="gramEnd"/>
    </w:p>
    <w:p w14:paraId="4A14EEAF" w14:textId="77777777" w:rsidR="00BE7206" w:rsidRPr="00BE7206" w:rsidRDefault="00BE7206" w:rsidP="00BE7206">
      <w:pPr>
        <w:rPr>
          <w:rFonts w:ascii="Arial" w:hAnsi="Arial" w:cs="Arial"/>
          <w:sz w:val="22"/>
          <w:szCs w:val="22"/>
        </w:rPr>
      </w:pPr>
      <w:r w:rsidRPr="00BE7206">
        <w:rPr>
          <w:rFonts w:ascii="Arial" w:hAnsi="Arial" w:cs="Arial"/>
          <w:sz w:val="22"/>
          <w:szCs w:val="22"/>
        </w:rPr>
        <w:t>The prototype follows a strict four-step pipeline to maintain consistency with the "</w:t>
      </w:r>
      <w:proofErr w:type="spellStart"/>
      <w:r w:rsidRPr="00BE7206">
        <w:rPr>
          <w:rFonts w:ascii="Arial" w:hAnsi="Arial" w:cs="Arial"/>
          <w:sz w:val="22"/>
          <w:szCs w:val="22"/>
        </w:rPr>
        <w:t>ByteMonk</w:t>
      </w:r>
      <w:proofErr w:type="spellEnd"/>
      <w:r w:rsidRPr="00BE7206">
        <w:rPr>
          <w:rFonts w:ascii="Arial" w:hAnsi="Arial" w:cs="Arial"/>
          <w:sz w:val="22"/>
          <w:szCs w:val="22"/>
        </w:rPr>
        <w:t>" style:</w:t>
      </w:r>
    </w:p>
    <w:p w14:paraId="20157A94" w14:textId="77777777" w:rsidR="00BE7206" w:rsidRPr="00BE7206" w:rsidRDefault="00BE7206" w:rsidP="00BE7206">
      <w:pPr>
        <w:numPr>
          <w:ilvl w:val="0"/>
          <w:numId w:val="10"/>
        </w:numPr>
        <w:rPr>
          <w:rFonts w:ascii="Arial" w:hAnsi="Arial" w:cs="Arial"/>
          <w:sz w:val="22"/>
          <w:szCs w:val="22"/>
        </w:rPr>
      </w:pPr>
      <w:r w:rsidRPr="00BE7206">
        <w:rPr>
          <w:rFonts w:ascii="Arial" w:hAnsi="Arial" w:cs="Arial"/>
          <w:sz w:val="22"/>
          <w:szCs w:val="22"/>
        </w:rPr>
        <w:t xml:space="preserve">Style Injection: The system hard-codes the "Visual DNA" identified in Part A (Black background, #1a1a1a grid, and neon accent </w:t>
      </w:r>
      <w:proofErr w:type="spellStart"/>
      <w:r w:rsidRPr="00BE7206">
        <w:rPr>
          <w:rFonts w:ascii="Arial" w:hAnsi="Arial" w:cs="Arial"/>
          <w:sz w:val="22"/>
          <w:szCs w:val="22"/>
        </w:rPr>
        <w:t>colors</w:t>
      </w:r>
      <w:proofErr w:type="spellEnd"/>
      <w:r w:rsidRPr="00BE7206">
        <w:rPr>
          <w:rFonts w:ascii="Arial" w:hAnsi="Arial" w:cs="Arial"/>
          <w:sz w:val="22"/>
          <w:szCs w:val="22"/>
        </w:rPr>
        <w:t>) into every generated script.</w:t>
      </w:r>
    </w:p>
    <w:p w14:paraId="730C52C9" w14:textId="77777777" w:rsidR="00BE7206" w:rsidRPr="00BE7206" w:rsidRDefault="00BE7206" w:rsidP="00BE7206">
      <w:pPr>
        <w:numPr>
          <w:ilvl w:val="0"/>
          <w:numId w:val="10"/>
        </w:numPr>
        <w:rPr>
          <w:rFonts w:ascii="Arial" w:hAnsi="Arial" w:cs="Arial"/>
          <w:sz w:val="22"/>
          <w:szCs w:val="22"/>
        </w:rPr>
      </w:pPr>
      <w:r w:rsidRPr="00BE7206">
        <w:rPr>
          <w:rFonts w:ascii="Arial" w:hAnsi="Arial" w:cs="Arial"/>
          <w:sz w:val="22"/>
          <w:szCs w:val="22"/>
        </w:rPr>
        <w:t>Asset Mapping: Technical concepts are automatically mapped to visual components. For instance, the "Evolution" core concept was mapped to a central node with data-flow arrows.</w:t>
      </w:r>
    </w:p>
    <w:p w14:paraId="3AD0CCC0" w14:textId="77777777" w:rsidR="00BE7206" w:rsidRPr="00BE7206" w:rsidRDefault="00BE7206" w:rsidP="00BE7206">
      <w:pPr>
        <w:numPr>
          <w:ilvl w:val="0"/>
          <w:numId w:val="10"/>
        </w:numPr>
        <w:rPr>
          <w:rFonts w:ascii="Arial" w:hAnsi="Arial" w:cs="Arial"/>
          <w:sz w:val="22"/>
          <w:szCs w:val="22"/>
        </w:rPr>
      </w:pPr>
      <w:r w:rsidRPr="00BE7206">
        <w:rPr>
          <w:rFonts w:ascii="Arial" w:hAnsi="Arial" w:cs="Arial"/>
          <w:sz w:val="22"/>
          <w:szCs w:val="22"/>
        </w:rPr>
        <w:t>Kinetic Typography: The system uses synchronized text overlays to highlight key terms, ensuring the visual matches the narration pacing.</w:t>
      </w:r>
    </w:p>
    <w:p w14:paraId="774BB298" w14:textId="77777777" w:rsidR="00BE7206" w:rsidRPr="00BE7206" w:rsidRDefault="00BE7206" w:rsidP="00BE7206">
      <w:pPr>
        <w:numPr>
          <w:ilvl w:val="0"/>
          <w:numId w:val="10"/>
        </w:numPr>
        <w:rPr>
          <w:rFonts w:ascii="Arial" w:hAnsi="Arial" w:cs="Arial"/>
          <w:sz w:val="22"/>
          <w:szCs w:val="22"/>
        </w:rPr>
      </w:pPr>
      <w:r w:rsidRPr="00BE7206">
        <w:rPr>
          <w:rFonts w:ascii="Arial" w:hAnsi="Arial" w:cs="Arial"/>
          <w:sz w:val="22"/>
          <w:szCs w:val="22"/>
        </w:rPr>
        <w:t>Automatic Rendering: The synthesis_engine.py triggers the command-line interface to produce the video without manual keyframing</w:t>
      </w:r>
    </w:p>
    <w:p w14:paraId="3360616A" w14:textId="77777777" w:rsidR="00260BD1" w:rsidRDefault="00260BD1" w:rsidP="001F7D7F">
      <w:pPr>
        <w:rPr>
          <w:rFonts w:asciiTheme="majorHAnsi" w:hAnsiTheme="majorHAnsi" w:cs="Arial"/>
          <w:b/>
          <w:bCs/>
          <w:sz w:val="32"/>
          <w:szCs w:val="32"/>
          <w:u w:val="single"/>
        </w:rPr>
      </w:pPr>
    </w:p>
    <w:p w14:paraId="56C1FE35" w14:textId="5DB2D630" w:rsidR="00BE7206" w:rsidRDefault="008760A0" w:rsidP="001F7D7F">
      <w:pPr>
        <w:rPr>
          <w:rFonts w:asciiTheme="majorHAnsi" w:hAnsiTheme="majorHAnsi" w:cs="Arial"/>
          <w:b/>
          <w:bCs/>
          <w:sz w:val="32"/>
          <w:szCs w:val="32"/>
          <w:u w:val="single"/>
        </w:rPr>
      </w:pPr>
      <w:r>
        <w:rPr>
          <w:rFonts w:asciiTheme="majorHAnsi" w:hAnsiTheme="majorHAnsi" w:cs="Arial"/>
          <w:b/>
          <w:bCs/>
          <w:sz w:val="32"/>
          <w:szCs w:val="32"/>
          <w:u w:val="single"/>
        </w:rPr>
        <w:t xml:space="preserve">  </w:t>
      </w:r>
      <w:r w:rsidRPr="008760A0">
        <w:rPr>
          <w:rFonts w:asciiTheme="majorHAnsi" w:hAnsiTheme="majorHAnsi" w:cs="Arial"/>
          <w:b/>
          <w:bCs/>
          <w:sz w:val="32"/>
          <w:szCs w:val="32"/>
          <w:u w:val="single"/>
        </w:rPr>
        <w:t xml:space="preserve">Results &amp; </w:t>
      </w:r>
      <w:proofErr w:type="gramStart"/>
      <w:r w:rsidRPr="008760A0">
        <w:rPr>
          <w:rFonts w:asciiTheme="majorHAnsi" w:hAnsiTheme="majorHAnsi" w:cs="Arial"/>
          <w:b/>
          <w:bCs/>
          <w:sz w:val="32"/>
          <w:szCs w:val="32"/>
          <w:u w:val="single"/>
        </w:rPr>
        <w:t>Evaluation</w:t>
      </w:r>
      <w:r w:rsidR="008A4A44">
        <w:rPr>
          <w:rFonts w:asciiTheme="majorHAnsi" w:hAnsiTheme="majorHAnsi" w:cs="Arial"/>
          <w:b/>
          <w:bCs/>
          <w:sz w:val="32"/>
          <w:szCs w:val="32"/>
          <w:u w:val="single"/>
        </w:rPr>
        <w:t>:-</w:t>
      </w:r>
      <w:proofErr w:type="gramEnd"/>
    </w:p>
    <w:p w14:paraId="1982C589" w14:textId="77777777" w:rsidR="008A4A44" w:rsidRPr="008A4A44" w:rsidRDefault="008A4A44" w:rsidP="008A4A44">
      <w:pPr>
        <w:rPr>
          <w:rFonts w:ascii="Arial" w:hAnsi="Arial" w:cs="Arial"/>
          <w:sz w:val="22"/>
          <w:szCs w:val="22"/>
        </w:rPr>
      </w:pPr>
      <w:r w:rsidRPr="008A4A44">
        <w:rPr>
          <w:rFonts w:ascii="Arial" w:hAnsi="Arial" w:cs="Arial"/>
          <w:sz w:val="22"/>
          <w:szCs w:val="22"/>
        </w:rPr>
        <w:t>The generated prototype successfully met the following project objectives:</w:t>
      </w:r>
    </w:p>
    <w:p w14:paraId="48E0E220" w14:textId="77777777" w:rsidR="008A4A44" w:rsidRPr="008A4A44" w:rsidRDefault="008A4A44" w:rsidP="008A4A44">
      <w:pPr>
        <w:numPr>
          <w:ilvl w:val="0"/>
          <w:numId w:val="11"/>
        </w:numPr>
        <w:rPr>
          <w:rFonts w:ascii="Arial" w:hAnsi="Arial" w:cs="Arial"/>
          <w:sz w:val="22"/>
          <w:szCs w:val="22"/>
        </w:rPr>
      </w:pPr>
      <w:r w:rsidRPr="008A4A44">
        <w:rPr>
          <w:rFonts w:ascii="Arial" w:hAnsi="Arial" w:cs="Arial"/>
          <w:sz w:val="22"/>
          <w:szCs w:val="22"/>
        </w:rPr>
        <w:t xml:space="preserve">Visual Consistency: The output video mimics the reference video's 2D explainer style, utilizing identical </w:t>
      </w:r>
      <w:proofErr w:type="spellStart"/>
      <w:r w:rsidRPr="008A4A44">
        <w:rPr>
          <w:rFonts w:ascii="Arial" w:hAnsi="Arial" w:cs="Arial"/>
          <w:sz w:val="22"/>
          <w:szCs w:val="22"/>
        </w:rPr>
        <w:t>color</w:t>
      </w:r>
      <w:proofErr w:type="spellEnd"/>
      <w:r w:rsidRPr="008A4A44">
        <w:rPr>
          <w:rFonts w:ascii="Arial" w:hAnsi="Arial" w:cs="Arial"/>
          <w:sz w:val="22"/>
          <w:szCs w:val="22"/>
        </w:rPr>
        <w:t xml:space="preserve"> functional mapping and flowchart logic.</w:t>
      </w:r>
    </w:p>
    <w:p w14:paraId="764FB8CB" w14:textId="77777777" w:rsidR="008A4A44" w:rsidRPr="008A4A44" w:rsidRDefault="008A4A44" w:rsidP="008A4A44">
      <w:pPr>
        <w:numPr>
          <w:ilvl w:val="0"/>
          <w:numId w:val="11"/>
        </w:numPr>
        <w:rPr>
          <w:rFonts w:ascii="Arial" w:hAnsi="Arial" w:cs="Arial"/>
          <w:sz w:val="22"/>
          <w:szCs w:val="22"/>
        </w:rPr>
      </w:pPr>
      <w:r w:rsidRPr="008A4A44">
        <w:rPr>
          <w:rFonts w:ascii="Arial" w:hAnsi="Arial" w:cs="Arial"/>
          <w:sz w:val="22"/>
          <w:szCs w:val="22"/>
        </w:rPr>
        <w:t>Operational Efficiency: By automating the "Animation Blueprint" stage, the time required to create a technical deep-dive video is reduced from hours of manual editing to minutes of AI processing.</w:t>
      </w:r>
    </w:p>
    <w:p w14:paraId="6B713569" w14:textId="77777777" w:rsidR="008A4A44" w:rsidRPr="008A4A44" w:rsidRDefault="008A4A44" w:rsidP="008A4A44">
      <w:pPr>
        <w:numPr>
          <w:ilvl w:val="0"/>
          <w:numId w:val="11"/>
        </w:numPr>
        <w:rPr>
          <w:rFonts w:ascii="Arial" w:hAnsi="Arial" w:cs="Arial"/>
          <w:sz w:val="22"/>
          <w:szCs w:val="22"/>
        </w:rPr>
      </w:pPr>
      <w:r w:rsidRPr="008A4A44">
        <w:rPr>
          <w:rFonts w:ascii="Arial" w:hAnsi="Arial" w:cs="Arial"/>
          <w:sz w:val="22"/>
          <w:szCs w:val="22"/>
        </w:rPr>
        <w:t>Clarity: The use of smooth transitions and minimal on-screen text ensures that the complex topic remains easy for the learner to follow</w:t>
      </w:r>
    </w:p>
    <w:p w14:paraId="3309C52F" w14:textId="77777777" w:rsidR="008A4A44" w:rsidRDefault="008A4A44" w:rsidP="001F7D7F">
      <w:pPr>
        <w:rPr>
          <w:rFonts w:asciiTheme="majorHAnsi" w:hAnsiTheme="majorHAnsi" w:cs="Arial"/>
          <w:b/>
          <w:bCs/>
          <w:sz w:val="32"/>
          <w:szCs w:val="32"/>
          <w:u w:val="single"/>
        </w:rPr>
      </w:pPr>
    </w:p>
    <w:p w14:paraId="7D9D9830" w14:textId="56A8EE68" w:rsidR="00043B75" w:rsidRDefault="00043B75" w:rsidP="001F7D7F">
      <w:pPr>
        <w:rPr>
          <w:rFonts w:asciiTheme="majorHAnsi" w:hAnsiTheme="majorHAnsi" w:cs="Arial"/>
          <w:b/>
          <w:bCs/>
          <w:sz w:val="32"/>
          <w:szCs w:val="32"/>
          <w:u w:val="single"/>
        </w:rPr>
      </w:pPr>
      <w:r w:rsidRPr="00043B75">
        <w:rPr>
          <w:rFonts w:asciiTheme="majorHAnsi" w:hAnsiTheme="majorHAnsi" w:cs="Arial"/>
          <w:b/>
          <w:bCs/>
          <w:sz w:val="32"/>
          <w:szCs w:val="32"/>
          <w:u w:val="single"/>
        </w:rPr>
        <w:t xml:space="preserve">Conclusion &amp; Future </w:t>
      </w:r>
      <w:proofErr w:type="gramStart"/>
      <w:r w:rsidRPr="00043B75">
        <w:rPr>
          <w:rFonts w:asciiTheme="majorHAnsi" w:hAnsiTheme="majorHAnsi" w:cs="Arial"/>
          <w:b/>
          <w:bCs/>
          <w:sz w:val="32"/>
          <w:szCs w:val="32"/>
          <w:u w:val="single"/>
        </w:rPr>
        <w:t>Scope</w:t>
      </w:r>
      <w:r>
        <w:rPr>
          <w:rFonts w:asciiTheme="majorHAnsi" w:hAnsiTheme="majorHAnsi" w:cs="Arial"/>
          <w:b/>
          <w:bCs/>
          <w:sz w:val="32"/>
          <w:szCs w:val="32"/>
          <w:u w:val="single"/>
        </w:rPr>
        <w:t>:-</w:t>
      </w:r>
      <w:proofErr w:type="gramEnd"/>
    </w:p>
    <w:p w14:paraId="0057816E" w14:textId="21B97B92" w:rsidR="00043B75" w:rsidRDefault="00685151" w:rsidP="001F7D7F">
      <w:pPr>
        <w:rPr>
          <w:rFonts w:ascii="Arial" w:hAnsi="Arial" w:cs="Arial"/>
          <w:sz w:val="22"/>
          <w:szCs w:val="22"/>
        </w:rPr>
      </w:pPr>
      <w:r w:rsidRPr="00685151">
        <w:rPr>
          <w:rFonts w:ascii="Arial" w:hAnsi="Arial" w:cs="Arial"/>
          <w:sz w:val="22"/>
          <w:szCs w:val="22"/>
        </w:rPr>
        <w:t>The Visual Learning Pattern Analysis + AI Video Synthesis System demonstrates a successful hybrid approach to content creation. By combining human stylistic analysis with AI execution, we have created a scalable way to produce high-quality educational media.</w:t>
      </w:r>
    </w:p>
    <w:p w14:paraId="71D73CDA" w14:textId="6CAF3271" w:rsidR="000423E9" w:rsidRDefault="000423E9" w:rsidP="001F7D7F">
      <w:pPr>
        <w:rPr>
          <w:rFonts w:ascii="Arial" w:hAnsi="Arial" w:cs="Arial"/>
          <w:b/>
          <w:bCs/>
          <w:sz w:val="28"/>
          <w:szCs w:val="28"/>
        </w:rPr>
      </w:pPr>
      <w:r w:rsidRPr="000423E9">
        <w:rPr>
          <w:rFonts w:ascii="Arial" w:hAnsi="Arial" w:cs="Arial"/>
          <w:b/>
          <w:bCs/>
          <w:sz w:val="28"/>
          <w:szCs w:val="28"/>
        </w:rPr>
        <w:t xml:space="preserve">Future enhancements could </w:t>
      </w:r>
      <w:proofErr w:type="gramStart"/>
      <w:r w:rsidRPr="000423E9">
        <w:rPr>
          <w:rFonts w:ascii="Arial" w:hAnsi="Arial" w:cs="Arial"/>
          <w:b/>
          <w:bCs/>
          <w:sz w:val="28"/>
          <w:szCs w:val="28"/>
        </w:rPr>
        <w:t>include:</w:t>
      </w:r>
      <w:r>
        <w:rPr>
          <w:rFonts w:ascii="Arial" w:hAnsi="Arial" w:cs="Arial"/>
          <w:b/>
          <w:bCs/>
          <w:sz w:val="28"/>
          <w:szCs w:val="28"/>
        </w:rPr>
        <w:t>-</w:t>
      </w:r>
      <w:proofErr w:type="gramEnd"/>
    </w:p>
    <w:p w14:paraId="1792F04E" w14:textId="37184B8B" w:rsidR="00887CBE" w:rsidRPr="00887CBE" w:rsidRDefault="00887CBE" w:rsidP="00887CBE">
      <w:pPr>
        <w:pStyle w:val="ListParagraph"/>
        <w:numPr>
          <w:ilvl w:val="0"/>
          <w:numId w:val="11"/>
        </w:numPr>
        <w:rPr>
          <w:rFonts w:ascii="Arial" w:hAnsi="Arial" w:cs="Arial"/>
          <w:sz w:val="22"/>
          <w:szCs w:val="22"/>
        </w:rPr>
      </w:pPr>
      <w:r w:rsidRPr="00887CBE">
        <w:rPr>
          <w:rFonts w:ascii="Arial" w:hAnsi="Arial" w:cs="Arial"/>
          <w:sz w:val="22"/>
          <w:szCs w:val="22"/>
        </w:rPr>
        <w:t>AI TTS Integration: Implementing automated voice-over narration synchronized with the Manim animations.</w:t>
      </w:r>
    </w:p>
    <w:p w14:paraId="7B198FEA" w14:textId="7FC91A32" w:rsidR="00887CBE" w:rsidRPr="00887CBE" w:rsidRDefault="00887CBE" w:rsidP="00887CBE">
      <w:pPr>
        <w:pStyle w:val="ListParagraph"/>
        <w:numPr>
          <w:ilvl w:val="0"/>
          <w:numId w:val="11"/>
        </w:numPr>
        <w:rPr>
          <w:rFonts w:ascii="Arial" w:hAnsi="Arial" w:cs="Arial"/>
          <w:sz w:val="22"/>
          <w:szCs w:val="22"/>
        </w:rPr>
      </w:pPr>
      <w:r w:rsidRPr="00887CBE">
        <w:rPr>
          <w:rFonts w:ascii="Arial" w:hAnsi="Arial" w:cs="Arial"/>
          <w:sz w:val="22"/>
          <w:szCs w:val="22"/>
        </w:rPr>
        <w:t>Dynamic Asset Generation: Using DALL-E or Stable Diffusion APIs to generate custom characters or icons for more complex storytelling scenes.</w:t>
      </w:r>
    </w:p>
    <w:p w14:paraId="1EB2EAF6" w14:textId="412770C6" w:rsidR="00887CBE" w:rsidRPr="00887CBE" w:rsidRDefault="00887CBE" w:rsidP="00887CBE">
      <w:pPr>
        <w:pStyle w:val="ListParagraph"/>
        <w:numPr>
          <w:ilvl w:val="0"/>
          <w:numId w:val="11"/>
        </w:numPr>
        <w:rPr>
          <w:rFonts w:ascii="Arial" w:hAnsi="Arial" w:cs="Arial"/>
          <w:sz w:val="22"/>
          <w:szCs w:val="22"/>
        </w:rPr>
      </w:pPr>
      <w:r w:rsidRPr="00887CBE">
        <w:rPr>
          <w:rFonts w:ascii="Arial" w:hAnsi="Arial" w:cs="Arial"/>
          <w:sz w:val="22"/>
          <w:szCs w:val="22"/>
        </w:rPr>
        <w:t>Interactive Blueprints: Allowing users to edit the "Element List" before the final render to customize the video further</w:t>
      </w:r>
    </w:p>
    <w:p w14:paraId="5FED4B39" w14:textId="77777777" w:rsidR="000423E9" w:rsidRPr="000423E9" w:rsidRDefault="000423E9" w:rsidP="001F7D7F">
      <w:pPr>
        <w:rPr>
          <w:rFonts w:ascii="Arial" w:hAnsi="Arial" w:cs="Arial"/>
          <w:b/>
          <w:bCs/>
          <w:sz w:val="28"/>
          <w:szCs w:val="28"/>
        </w:rPr>
      </w:pPr>
    </w:p>
    <w:sectPr w:rsidR="000423E9" w:rsidRPr="000423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10B1"/>
    <w:multiLevelType w:val="multilevel"/>
    <w:tmpl w:val="0AF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A0920"/>
    <w:multiLevelType w:val="hybridMultilevel"/>
    <w:tmpl w:val="8CF62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0A1573"/>
    <w:multiLevelType w:val="hybridMultilevel"/>
    <w:tmpl w:val="058C2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392E01"/>
    <w:multiLevelType w:val="multilevel"/>
    <w:tmpl w:val="3E36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717BF"/>
    <w:multiLevelType w:val="multilevel"/>
    <w:tmpl w:val="47AA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6490B"/>
    <w:multiLevelType w:val="multilevel"/>
    <w:tmpl w:val="F35C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24023"/>
    <w:multiLevelType w:val="multilevel"/>
    <w:tmpl w:val="8F8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452A9"/>
    <w:multiLevelType w:val="multilevel"/>
    <w:tmpl w:val="BC4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81FA3"/>
    <w:multiLevelType w:val="hybridMultilevel"/>
    <w:tmpl w:val="B24A7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BF69F3"/>
    <w:multiLevelType w:val="hybridMultilevel"/>
    <w:tmpl w:val="FEF6CC6A"/>
    <w:lvl w:ilvl="0" w:tplc="7D4EB324">
      <w:numFmt w:val="bullet"/>
      <w:lvlText w:val=""/>
      <w:lvlJc w:val="left"/>
      <w:pPr>
        <w:ind w:left="720" w:hanging="360"/>
      </w:pPr>
      <w:rPr>
        <w:rFonts w:ascii="Arial" w:eastAsiaTheme="minorHAnsi" w:hAnsi="Arial" w:cs="Arial"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986BFF"/>
    <w:multiLevelType w:val="hybridMultilevel"/>
    <w:tmpl w:val="BB043B2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CA10DA3"/>
    <w:multiLevelType w:val="hybridMultilevel"/>
    <w:tmpl w:val="8BF22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0869219">
    <w:abstractNumId w:val="1"/>
  </w:num>
  <w:num w:numId="2" w16cid:durableId="162478345">
    <w:abstractNumId w:val="9"/>
  </w:num>
  <w:num w:numId="3" w16cid:durableId="11226332">
    <w:abstractNumId w:val="10"/>
  </w:num>
  <w:num w:numId="4" w16cid:durableId="1296370444">
    <w:abstractNumId w:val="11"/>
  </w:num>
  <w:num w:numId="5" w16cid:durableId="423500822">
    <w:abstractNumId w:val="5"/>
  </w:num>
  <w:num w:numId="6" w16cid:durableId="334694295">
    <w:abstractNumId w:val="3"/>
  </w:num>
  <w:num w:numId="7" w16cid:durableId="299120830">
    <w:abstractNumId w:val="7"/>
  </w:num>
  <w:num w:numId="8" w16cid:durableId="32926916">
    <w:abstractNumId w:val="0"/>
  </w:num>
  <w:num w:numId="9" w16cid:durableId="1410662825">
    <w:abstractNumId w:val="8"/>
  </w:num>
  <w:num w:numId="10" w16cid:durableId="1454864378">
    <w:abstractNumId w:val="4"/>
  </w:num>
  <w:num w:numId="11" w16cid:durableId="505562388">
    <w:abstractNumId w:val="6"/>
  </w:num>
  <w:num w:numId="12" w16cid:durableId="1832678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04"/>
    <w:rsid w:val="00041C28"/>
    <w:rsid w:val="000423E9"/>
    <w:rsid w:val="00043B75"/>
    <w:rsid w:val="00064564"/>
    <w:rsid w:val="001C4414"/>
    <w:rsid w:val="001F7D7F"/>
    <w:rsid w:val="00260BD1"/>
    <w:rsid w:val="002E4330"/>
    <w:rsid w:val="0045146A"/>
    <w:rsid w:val="004562F1"/>
    <w:rsid w:val="00492640"/>
    <w:rsid w:val="00517F23"/>
    <w:rsid w:val="00523104"/>
    <w:rsid w:val="005D1186"/>
    <w:rsid w:val="00624CA4"/>
    <w:rsid w:val="006338CC"/>
    <w:rsid w:val="00685151"/>
    <w:rsid w:val="0068581E"/>
    <w:rsid w:val="0074293E"/>
    <w:rsid w:val="007453BE"/>
    <w:rsid w:val="007F5AF0"/>
    <w:rsid w:val="00816088"/>
    <w:rsid w:val="00875734"/>
    <w:rsid w:val="008760A0"/>
    <w:rsid w:val="00887CBE"/>
    <w:rsid w:val="008A4A44"/>
    <w:rsid w:val="00A55020"/>
    <w:rsid w:val="00A674AB"/>
    <w:rsid w:val="00A734B3"/>
    <w:rsid w:val="00A80503"/>
    <w:rsid w:val="00AB24CB"/>
    <w:rsid w:val="00AE7AF9"/>
    <w:rsid w:val="00B01886"/>
    <w:rsid w:val="00B71EAC"/>
    <w:rsid w:val="00B84D01"/>
    <w:rsid w:val="00B96A66"/>
    <w:rsid w:val="00BE652A"/>
    <w:rsid w:val="00BE7206"/>
    <w:rsid w:val="00C007A3"/>
    <w:rsid w:val="00C3042A"/>
    <w:rsid w:val="00C74FC7"/>
    <w:rsid w:val="00D16366"/>
    <w:rsid w:val="00D53FDF"/>
    <w:rsid w:val="00D87D12"/>
    <w:rsid w:val="00DE22CD"/>
    <w:rsid w:val="00E91E5D"/>
    <w:rsid w:val="00EB434D"/>
    <w:rsid w:val="00F12AFA"/>
    <w:rsid w:val="00F410BD"/>
    <w:rsid w:val="00F45EC0"/>
    <w:rsid w:val="00F55914"/>
    <w:rsid w:val="00F822F3"/>
    <w:rsid w:val="00FE1B3E"/>
    <w:rsid w:val="00FF5EA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B65D"/>
  <w15:chartTrackingRefBased/>
  <w15:docId w15:val="{87BA1837-86F4-4D8C-9C07-D8AF06D91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10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2310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2310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23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10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2310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2310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23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104"/>
    <w:rPr>
      <w:rFonts w:eastAsiaTheme="majorEastAsia" w:cstheme="majorBidi"/>
      <w:color w:val="272727" w:themeColor="text1" w:themeTint="D8"/>
    </w:rPr>
  </w:style>
  <w:style w:type="paragraph" w:styleId="Title">
    <w:name w:val="Title"/>
    <w:basedOn w:val="Normal"/>
    <w:next w:val="Normal"/>
    <w:link w:val="TitleChar"/>
    <w:uiPriority w:val="10"/>
    <w:qFormat/>
    <w:rsid w:val="0052310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2310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2310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2310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3104"/>
    <w:pPr>
      <w:spacing w:before="160"/>
      <w:jc w:val="center"/>
    </w:pPr>
    <w:rPr>
      <w:i/>
      <w:iCs/>
      <w:color w:val="404040" w:themeColor="text1" w:themeTint="BF"/>
    </w:rPr>
  </w:style>
  <w:style w:type="character" w:customStyle="1" w:styleId="QuoteChar">
    <w:name w:val="Quote Char"/>
    <w:basedOn w:val="DefaultParagraphFont"/>
    <w:link w:val="Quote"/>
    <w:uiPriority w:val="29"/>
    <w:rsid w:val="00523104"/>
    <w:rPr>
      <w:i/>
      <w:iCs/>
      <w:color w:val="404040" w:themeColor="text1" w:themeTint="BF"/>
    </w:rPr>
  </w:style>
  <w:style w:type="paragraph" w:styleId="ListParagraph">
    <w:name w:val="List Paragraph"/>
    <w:basedOn w:val="Normal"/>
    <w:uiPriority w:val="34"/>
    <w:qFormat/>
    <w:rsid w:val="00523104"/>
    <w:pPr>
      <w:ind w:left="720"/>
      <w:contextualSpacing/>
    </w:pPr>
  </w:style>
  <w:style w:type="character" w:styleId="IntenseEmphasis">
    <w:name w:val="Intense Emphasis"/>
    <w:basedOn w:val="DefaultParagraphFont"/>
    <w:uiPriority w:val="21"/>
    <w:qFormat/>
    <w:rsid w:val="00523104"/>
    <w:rPr>
      <w:i/>
      <w:iCs/>
      <w:color w:val="0F4761" w:themeColor="accent1" w:themeShade="BF"/>
    </w:rPr>
  </w:style>
  <w:style w:type="paragraph" w:styleId="IntenseQuote">
    <w:name w:val="Intense Quote"/>
    <w:basedOn w:val="Normal"/>
    <w:next w:val="Normal"/>
    <w:link w:val="IntenseQuoteChar"/>
    <w:uiPriority w:val="30"/>
    <w:qFormat/>
    <w:rsid w:val="00523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104"/>
    <w:rPr>
      <w:i/>
      <w:iCs/>
      <w:color w:val="0F4761" w:themeColor="accent1" w:themeShade="BF"/>
    </w:rPr>
  </w:style>
  <w:style w:type="character" w:styleId="IntenseReference">
    <w:name w:val="Intense Reference"/>
    <w:basedOn w:val="DefaultParagraphFont"/>
    <w:uiPriority w:val="32"/>
    <w:qFormat/>
    <w:rsid w:val="00523104"/>
    <w:rPr>
      <w:b/>
      <w:bCs/>
      <w:smallCaps/>
      <w:color w:val="0F4761" w:themeColor="accent1" w:themeShade="BF"/>
      <w:spacing w:val="5"/>
    </w:rPr>
  </w:style>
  <w:style w:type="paragraph" w:styleId="NormalWeb">
    <w:name w:val="Normal (Web)"/>
    <w:basedOn w:val="Normal"/>
    <w:uiPriority w:val="99"/>
    <w:semiHidden/>
    <w:unhideWhenUsed/>
    <w:rsid w:val="00FF5EA4"/>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 nr</dc:creator>
  <cp:keywords/>
  <dc:description/>
  <cp:lastModifiedBy>mazhar nr</cp:lastModifiedBy>
  <cp:revision>45</cp:revision>
  <dcterms:created xsi:type="dcterms:W3CDTF">2026-01-03T14:19:00Z</dcterms:created>
  <dcterms:modified xsi:type="dcterms:W3CDTF">2026-01-05T18:20:00Z</dcterms:modified>
</cp:coreProperties>
</file>