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Cs/>
          <w:b/>
        </w:rPr>
        <w:t xml:space="preserve">Manuscript title:</w:t>
      </w:r>
      <w:r>
        <w:t xml:space="preserve"> </w:t>
      </w:r>
      <w:r>
        <w:t xml:space="preserve">Collusion-resilient, tamper-evident range analytics over homomorphically encrypted Internet of Things data in multi-cloud storage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Md Mazharul Islam, Mubasshir Ahmed, Md Redowan Zaman Anik</w:t>
      </w:r>
    </w:p>
    <w:p>
      <w:pPr>
        <w:pStyle w:val="BodyText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80" w:before="0" w:line="240" w:lineRule="auto"/>
      <w:jc w:val="both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40" w:lineRule="auto"/>
      <w:jc w:val="both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80" w:before="0" w:line="240" w:lineRule="auto"/>
    </w:pPr>
    <w:rPr>
      <w:rFonts w:ascii="Times New Roman" w:cs="Times New Roman" w:eastAsia="Times New Roman" w:hAnsi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b/>
      <w:bCs/>
      <w:i w:val="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 w:line="240" w:lineRule="auto"/>
      <w:outlineLvl w:val="0"/>
    </w:pPr>
    <w:rPr>
      <w:rFonts w:ascii="Times New Roman" w:cs="Times New Roman" w:eastAsia="Times New Roman" w:hAnsi="Times New Roman"/>
      <w:b/>
      <w:bCs/>
      <w:i w:val="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1"/>
    </w:pPr>
    <w:rPr>
      <w:rFonts w:ascii="Times New Roman" w:cs="Times New Roman" w:eastAsia="Times New Roman" w:hAnsi="Times New Roman"/>
      <w:b/>
      <w:bCs/>
      <w:i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2"/>
    </w:pPr>
    <w:rPr>
      <w:rFonts w:ascii="Times New Roman" w:cs="Times New Roman" w:eastAsia="Times New Roman" w:hAnsi="Times New Roman"/>
      <w:b/>
      <w:bCs/>
      <w:i w:val="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ImageCaption" w:type="paragraph">
    <w:name w:val="Image Caption"/>
    <w:basedOn w:val="Caption"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2026-10-26T18:43:48Z</dcterms:created>
  <dcterms:modified xsi:type="dcterms:W3CDTF">2026-10-26T18:43:48Z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