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D80" w:rsidRDefault="008D7D80">
      <w:pPr>
        <w:contextualSpacing w:val="0"/>
        <w:rPr>
          <w:rFonts w:ascii="Times New Roman" w:eastAsia="Times New Roman" w:hAnsi="Times New Roman" w:cs="Times New Roman"/>
        </w:rPr>
      </w:pPr>
    </w:p>
    <w:p w:rsidR="008D7D80" w:rsidRDefault="008D7D80">
      <w:pPr>
        <w:contextualSpacing w:val="0"/>
        <w:rPr>
          <w:rFonts w:ascii="Times New Roman" w:eastAsia="Times New Roman" w:hAnsi="Times New Roman" w:cs="Times New Roman"/>
        </w:rPr>
      </w:pPr>
    </w:p>
    <w:p w:rsidR="008D7D80" w:rsidRDefault="008D7D80">
      <w:pPr>
        <w:contextualSpacing w:val="0"/>
        <w:rPr>
          <w:rFonts w:ascii="Times New Roman" w:eastAsia="Times New Roman" w:hAnsi="Times New Roman" w:cs="Times New Roman"/>
        </w:rPr>
      </w:pPr>
    </w:p>
    <w:p w:rsidR="008D7D80" w:rsidRDefault="009F1429">
      <w:pPr>
        <w:contextualSpacing w:v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035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035300"/>
                    </a:xfrm>
                    <a:prstGeom prst="rect">
                      <a:avLst/>
                    </a:prstGeom>
                    <a:ln/>
                  </pic:spPr>
                </pic:pic>
              </a:graphicData>
            </a:graphic>
          </wp:inline>
        </w:drawing>
      </w:r>
    </w:p>
    <w:p w:rsidR="008D7D80" w:rsidRDefault="008D7D80">
      <w:pPr>
        <w:contextualSpacing w:val="0"/>
        <w:jc w:val="center"/>
        <w:rPr>
          <w:rFonts w:ascii="Times New Roman" w:eastAsia="Times New Roman" w:hAnsi="Times New Roman" w:cs="Times New Roman"/>
          <w:b/>
          <w:sz w:val="48"/>
          <w:szCs w:val="48"/>
        </w:rPr>
      </w:pP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Name</w:t>
      </w:r>
    </w:p>
    <w:p w:rsidR="008D7D80" w:rsidRDefault="009F1429">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Three-Body Problem</w:t>
      </w:r>
    </w:p>
    <w:p w:rsidR="008D7D80" w:rsidRDefault="008D7D80">
      <w:pPr>
        <w:contextualSpacing w:val="0"/>
        <w:jc w:val="center"/>
        <w:rPr>
          <w:rFonts w:ascii="Times New Roman" w:eastAsia="Times New Roman" w:hAnsi="Times New Roman" w:cs="Times New Roman"/>
          <w:sz w:val="28"/>
          <w:szCs w:val="28"/>
        </w:rPr>
      </w:pP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Members</w:t>
      </w: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Bei Zhang</w:t>
      </w:r>
    </w:p>
    <w:p w:rsidR="008D7D80" w:rsidRDefault="009F1429">
      <w:pPr>
        <w:contextualSpacing w:val="0"/>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Ruochen</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Geng</w:t>
      </w:r>
      <w:proofErr w:type="spellEnd"/>
    </w:p>
    <w:p w:rsidR="008D7D80" w:rsidRDefault="009F1429">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Yao Lu</w:t>
      </w:r>
    </w:p>
    <w:p w:rsidR="008D7D80" w:rsidRDefault="008D7D80">
      <w:pPr>
        <w:contextualSpacing w:val="0"/>
        <w:jc w:val="center"/>
        <w:rPr>
          <w:rFonts w:ascii="Times New Roman" w:eastAsia="Times New Roman" w:hAnsi="Times New Roman" w:cs="Times New Roman"/>
          <w:sz w:val="28"/>
          <w:szCs w:val="28"/>
        </w:rPr>
      </w:pPr>
    </w:p>
    <w:p w:rsidR="002C1BA3"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13, 2018</w:t>
      </w:r>
    </w:p>
    <w:p w:rsidR="002C1BA3" w:rsidRDefault="002C1BA3">
      <w:r>
        <w:rPr>
          <w:rFonts w:ascii="Times New Roman" w:eastAsia="Times New Roman" w:hAnsi="Times New Roman" w:cs="Times New Roman"/>
          <w:sz w:val="28"/>
          <w:szCs w:val="28"/>
        </w:rPr>
        <w:br w:type="page"/>
      </w:r>
    </w:p>
    <w:p w:rsidR="008D7D80" w:rsidRPr="002C1BA3" w:rsidRDefault="009F1429">
      <w:pPr>
        <w:rPr>
          <w:rFonts w:ascii="Times New Roman" w:eastAsia="Times New Roman" w:hAnsi="Times New Roman" w:cs="Times New Roman"/>
          <w:sz w:val="28"/>
          <w:szCs w:val="28"/>
        </w:rPr>
      </w:pPr>
      <w:r>
        <w:rPr>
          <w:rFonts w:ascii="Times New Roman" w:eastAsia="Times New Roman" w:hAnsi="Times New Roman" w:cs="Times New Roman"/>
          <w:b/>
          <w:sz w:val="48"/>
          <w:szCs w:val="48"/>
        </w:rPr>
        <w:lastRenderedPageBreak/>
        <w:t>Table of Contents</w:t>
      </w:r>
    </w:p>
    <w:sdt>
      <w:sdtPr>
        <w:rPr>
          <w:rFonts w:ascii="Arial" w:eastAsia="SimSun" w:hAnsi="Arial" w:cs="Arial"/>
          <w:color w:val="auto"/>
          <w:sz w:val="22"/>
          <w:szCs w:val="22"/>
          <w:lang w:eastAsia="zh-CN"/>
        </w:rPr>
        <w:id w:val="992766200"/>
        <w:docPartObj>
          <w:docPartGallery w:val="Table of Contents"/>
          <w:docPartUnique/>
        </w:docPartObj>
      </w:sdtPr>
      <w:sdtEndPr>
        <w:rPr>
          <w:b/>
          <w:bCs/>
          <w:noProof/>
        </w:rPr>
      </w:sdtEndPr>
      <w:sdtContent>
        <w:p w:rsidR="00827837" w:rsidRPr="002C1BA3" w:rsidRDefault="00827837" w:rsidP="00582A35">
          <w:pPr>
            <w:pStyle w:val="TOCHeading"/>
            <w:spacing w:line="480" w:lineRule="auto"/>
            <w:rPr>
              <w:rFonts w:ascii="Times New Roman" w:hAnsi="Times New Roman" w:cs="Times New Roman"/>
              <w:sz w:val="24"/>
              <w:szCs w:val="24"/>
            </w:rPr>
          </w:pPr>
        </w:p>
        <w:p w:rsidR="00236480" w:rsidRPr="002C1BA3" w:rsidRDefault="00827837" w:rsidP="00582A35">
          <w:pPr>
            <w:pStyle w:val="TOC1"/>
            <w:tabs>
              <w:tab w:val="right" w:leader="dot" w:pos="9350"/>
            </w:tabs>
            <w:spacing w:line="480" w:lineRule="auto"/>
            <w:rPr>
              <w:rFonts w:ascii="Times New Roman" w:eastAsiaTheme="minorEastAsia" w:hAnsi="Times New Roman" w:cs="Times New Roman"/>
              <w:noProof/>
              <w:sz w:val="24"/>
              <w:szCs w:val="24"/>
            </w:rPr>
          </w:pPr>
          <w:r w:rsidRPr="002C1BA3">
            <w:rPr>
              <w:rFonts w:ascii="Times New Roman" w:hAnsi="Times New Roman" w:cs="Times New Roman"/>
              <w:sz w:val="24"/>
              <w:szCs w:val="24"/>
            </w:rPr>
            <w:fldChar w:fldCharType="begin"/>
          </w:r>
          <w:r w:rsidRPr="002C1BA3">
            <w:rPr>
              <w:rFonts w:ascii="Times New Roman" w:hAnsi="Times New Roman" w:cs="Times New Roman"/>
              <w:sz w:val="24"/>
              <w:szCs w:val="24"/>
            </w:rPr>
            <w:instrText xml:space="preserve"> TOC \o "1-3" \h \z \u </w:instrText>
          </w:r>
          <w:r w:rsidRPr="002C1BA3">
            <w:rPr>
              <w:rFonts w:ascii="Times New Roman" w:hAnsi="Times New Roman" w:cs="Times New Roman"/>
              <w:sz w:val="24"/>
              <w:szCs w:val="24"/>
            </w:rPr>
            <w:fldChar w:fldCharType="separate"/>
          </w:r>
          <w:hyperlink w:anchor="_Toc529903140" w:history="1">
            <w:r w:rsidR="00236480" w:rsidRPr="002C1BA3">
              <w:rPr>
                <w:rStyle w:val="Hyperlink"/>
                <w:rFonts w:ascii="Times New Roman" w:eastAsia="Times New Roman" w:hAnsi="Times New Roman" w:cs="Times New Roman"/>
                <w:noProof/>
                <w:sz w:val="24"/>
                <w:szCs w:val="24"/>
              </w:rPr>
              <w:t>Executive Summary</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_Toc529903140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3</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1" w:history="1">
            <w:r w:rsidR="00236480" w:rsidRPr="002C1BA3">
              <w:rPr>
                <w:rStyle w:val="Hyperlink"/>
                <w:rFonts w:ascii="Times New Roman" w:eastAsia="Times New Roman" w:hAnsi="Times New Roman" w:cs="Times New Roman"/>
                <w:noProof/>
                <w:sz w:val="24"/>
                <w:szCs w:val="24"/>
              </w:rPr>
              <w:t>Data Description</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_Toc529903141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4</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2" w:history="1">
            <w:r w:rsidR="00236480" w:rsidRPr="002C1BA3">
              <w:rPr>
                <w:rStyle w:val="Hyperlink"/>
                <w:rFonts w:ascii="Times New Roman" w:eastAsia="Times New Roman" w:hAnsi="Times New Roman" w:cs="Times New Roman"/>
                <w:noProof/>
                <w:sz w:val="24"/>
                <w:szCs w:val="24"/>
              </w:rPr>
              <w:t>Data Cleaning Process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_Toc529903142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7</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3" w:history="1">
            <w:r w:rsidR="00236480" w:rsidRPr="002C1BA3">
              <w:rPr>
                <w:rStyle w:val="Hyperlink"/>
                <w:rFonts w:ascii="Times New Roman" w:eastAsia="Times New Roman" w:hAnsi="Times New Roman" w:cs="Times New Roman"/>
                <w:noProof/>
                <w:sz w:val="24"/>
                <w:szCs w:val="24"/>
              </w:rPr>
              <w:t>Variables Used</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_Toc529903143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9</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4" w:history="1">
            <w:r w:rsidR="00236480" w:rsidRPr="002C1BA3">
              <w:rPr>
                <w:rStyle w:val="Hyperlink"/>
                <w:rFonts w:ascii="Times New Roman" w:eastAsia="Times New Roman" w:hAnsi="Times New Roman" w:cs="Times New Roman"/>
                <w:noProof/>
                <w:sz w:val="24"/>
                <w:szCs w:val="24"/>
              </w:rPr>
              <w:t>Variables Transformation</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_Toc529903144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9</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5" w:history="1">
            <w:r w:rsidR="00236480" w:rsidRPr="002C1BA3">
              <w:rPr>
                <w:rStyle w:val="Hyperlink"/>
                <w:rFonts w:ascii="Times New Roman" w:eastAsia="Times New Roman" w:hAnsi="Times New Roman" w:cs="Times New Roman"/>
                <w:noProof/>
                <w:sz w:val="24"/>
                <w:szCs w:val="24"/>
              </w:rPr>
              <w:t>Standardization and Dimension Reduction (PCA)</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_Toc529903145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10</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6" w:history="1">
            <w:r w:rsidR="00236480" w:rsidRPr="002C1BA3">
              <w:rPr>
                <w:rStyle w:val="Hyperlink"/>
                <w:rFonts w:ascii="Times New Roman" w:eastAsia="Times New Roman" w:hAnsi="Times New Roman" w:cs="Times New Roman"/>
                <w:noProof/>
                <w:sz w:val="24"/>
                <w:szCs w:val="24"/>
              </w:rPr>
              <w:t>Model Algorithms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_Toc529903146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12</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7" w:history="1">
            <w:r w:rsidR="00236480" w:rsidRPr="002C1BA3">
              <w:rPr>
                <w:rStyle w:val="Hyperlink"/>
                <w:rFonts w:ascii="Times New Roman" w:eastAsia="Times New Roman" w:hAnsi="Times New Roman" w:cs="Times New Roman"/>
                <w:noProof/>
                <w:sz w:val="24"/>
                <w:szCs w:val="24"/>
              </w:rPr>
              <w:t>Mahalanobis Distance</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_Toc529903147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12</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8" w:history="1">
            <w:r w:rsidR="00236480" w:rsidRPr="002C1BA3">
              <w:rPr>
                <w:rStyle w:val="Hyperlink"/>
                <w:rFonts w:ascii="Times New Roman" w:eastAsia="Times New Roman" w:hAnsi="Times New Roman" w:cs="Times New Roman"/>
                <w:noProof/>
                <w:sz w:val="24"/>
                <w:szCs w:val="24"/>
              </w:rPr>
              <w:t>Autoencoder</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_Toc529903148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13</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9" w:history="1">
            <w:r w:rsidR="00236480" w:rsidRPr="002C1BA3">
              <w:rPr>
                <w:rStyle w:val="Hyperlink"/>
                <w:rFonts w:ascii="Times New Roman" w:eastAsia="Times New Roman" w:hAnsi="Times New Roman" w:cs="Times New Roman"/>
                <w:noProof/>
                <w:sz w:val="24"/>
                <w:szCs w:val="24"/>
              </w:rPr>
              <w:t>Combined Fraud Scores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_Toc529903149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15</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0" w:history="1">
            <w:r w:rsidR="00236480" w:rsidRPr="002C1BA3">
              <w:rPr>
                <w:rStyle w:val="Hyperlink"/>
                <w:rFonts w:ascii="Times New Roman" w:eastAsia="Times New Roman" w:hAnsi="Times New Roman" w:cs="Times New Roman"/>
                <w:noProof/>
                <w:sz w:val="24"/>
                <w:szCs w:val="24"/>
              </w:rPr>
              <w:t>Results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_Toc529903150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16</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1" w:history="1">
            <w:r w:rsidR="00236480" w:rsidRPr="002C1BA3">
              <w:rPr>
                <w:rStyle w:val="Hyperlink"/>
                <w:rFonts w:ascii="Times New Roman" w:eastAsia="Times New Roman" w:hAnsi="Times New Roman" w:cs="Times New Roman"/>
                <w:noProof/>
                <w:sz w:val="24"/>
                <w:szCs w:val="24"/>
              </w:rPr>
              <w:t>Conclusions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_Toc529903151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18</w:t>
            </w:r>
            <w:r w:rsidR="00236480" w:rsidRPr="002C1BA3">
              <w:rPr>
                <w:rFonts w:ascii="Times New Roman" w:hAnsi="Times New Roman" w:cs="Times New Roman"/>
                <w:noProof/>
                <w:webHidden/>
                <w:sz w:val="24"/>
                <w:szCs w:val="24"/>
              </w:rPr>
              <w:fldChar w:fldCharType="end"/>
            </w:r>
          </w:hyperlink>
        </w:p>
        <w:p w:rsidR="00236480" w:rsidRPr="002C1BA3" w:rsidRDefault="00D05E35"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2" w:history="1">
            <w:r w:rsidR="00236480" w:rsidRPr="002C1BA3">
              <w:rPr>
                <w:rStyle w:val="Hyperlink"/>
                <w:rFonts w:ascii="Times New Roman" w:eastAsia="Times New Roman" w:hAnsi="Times New Roman" w:cs="Times New Roman"/>
                <w:noProof/>
                <w:sz w:val="24"/>
                <w:szCs w:val="24"/>
              </w:rPr>
              <w:t>Appendix: Data Quality Report</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_Toc529903152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19</w:t>
            </w:r>
            <w:r w:rsidR="00236480" w:rsidRPr="002C1BA3">
              <w:rPr>
                <w:rFonts w:ascii="Times New Roman" w:hAnsi="Times New Roman" w:cs="Times New Roman"/>
                <w:noProof/>
                <w:webHidden/>
                <w:sz w:val="24"/>
                <w:szCs w:val="24"/>
              </w:rPr>
              <w:fldChar w:fldCharType="end"/>
            </w:r>
          </w:hyperlink>
        </w:p>
        <w:p w:rsidR="00827837" w:rsidRDefault="00827837" w:rsidP="00582A35">
          <w:pPr>
            <w:spacing w:line="480" w:lineRule="auto"/>
          </w:pPr>
          <w:r w:rsidRPr="002C1BA3">
            <w:rPr>
              <w:rFonts w:ascii="Times New Roman" w:hAnsi="Times New Roman" w:cs="Times New Roman"/>
              <w:bCs/>
              <w:noProof/>
              <w:sz w:val="24"/>
              <w:szCs w:val="24"/>
            </w:rPr>
            <w:fldChar w:fldCharType="end"/>
          </w:r>
        </w:p>
      </w:sdtContent>
    </w:sdt>
    <w:p w:rsidR="00827837" w:rsidRDefault="00827837">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D7D80" w:rsidRPr="002C1BA3" w:rsidRDefault="009F1429" w:rsidP="009D0C63">
      <w:pPr>
        <w:spacing w:after="200"/>
        <w:contextualSpacing w:val="0"/>
        <w:outlineLvl w:val="0"/>
        <w:rPr>
          <w:rFonts w:ascii="Times New Roman" w:eastAsia="Times New Roman" w:hAnsi="Times New Roman" w:cs="Times New Roman"/>
          <w:b/>
          <w:sz w:val="48"/>
          <w:szCs w:val="48"/>
        </w:rPr>
      </w:pPr>
      <w:bookmarkStart w:id="0" w:name="_Toc529903140"/>
      <w:r>
        <w:rPr>
          <w:rFonts w:ascii="Times New Roman" w:eastAsia="Times New Roman" w:hAnsi="Times New Roman" w:cs="Times New Roman"/>
          <w:b/>
          <w:sz w:val="48"/>
          <w:szCs w:val="48"/>
        </w:rPr>
        <w:lastRenderedPageBreak/>
        <w:t>Executive Summary</w:t>
      </w:r>
      <w:bookmarkEnd w:id="0"/>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goal of this project is to identify potential fraudulent records in the New York City property data through unsupervised machine learning models and to analyze some of the examples of top fraudulent records identified by the algorithms.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dataset consists of over 1 million records of properties in New York City which includes information about the location, usage classification, lot and building sizes and assessed values. Since property taxes are strongly related to the assessed value of the property, the actual value of the property could be misrepresented for tax evasion purposes. For the fraud analysis, many of the factors such as building and lot size, together with the geographical location have been put into consideration when considering the accuracy of the final property value.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following methods have been applied to the data to determine if the assessed value of the property had been misrepresented. The data had been standardized and components were isolated using PCA (principal component analysis). From there, an autoencoder and </w:t>
      </w:r>
      <w:proofErr w:type="spellStart"/>
      <w:r w:rsidRPr="002C1BA3">
        <w:rPr>
          <w:rFonts w:ascii="Times New Roman" w:eastAsia="Times New Roman" w:hAnsi="Times New Roman" w:cs="Times New Roman"/>
          <w:sz w:val="24"/>
          <w:szCs w:val="24"/>
        </w:rPr>
        <w:t>mahalanobis</w:t>
      </w:r>
      <w:proofErr w:type="spellEnd"/>
      <w:r w:rsidRPr="002C1BA3">
        <w:rPr>
          <w:rFonts w:ascii="Times New Roman" w:eastAsia="Times New Roman" w:hAnsi="Times New Roman" w:cs="Times New Roman"/>
          <w:sz w:val="24"/>
          <w:szCs w:val="24"/>
        </w:rPr>
        <w:t xml:space="preserve"> distance algorithms have been applied to the data to determine whether a given data entry is an outlier compared to the general trends. Each algorithm has assigned a fraud rank to the data, and the ranks have been combined to get a more accurate result. Both algorithms gave very similar results to entries that have been deemed more fraudulent, and vice versa.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Finally, the top 10 outlier entries were further analyzed to determine how they might have been flagged as a fraudulent record by both algorithms, and to estimate whether they were possibly erroneously entered or fraudulently misrepresented. </w:t>
      </w:r>
    </w:p>
    <w:p w:rsidR="008D7D80" w:rsidRDefault="00854FA7">
      <w:pPr>
        <w:rPr>
          <w:rFonts w:ascii="Times New Roman" w:eastAsia="Times New Roman" w:hAnsi="Times New Roman" w:cs="Times New Roman"/>
        </w:rPr>
      </w:pPr>
      <w:r>
        <w:rPr>
          <w:rFonts w:ascii="Times New Roman" w:eastAsia="Times New Roman" w:hAnsi="Times New Roman" w:cs="Times New Roman"/>
        </w:rPr>
        <w:br w:type="page"/>
      </w:r>
    </w:p>
    <w:p w:rsidR="008D7D80" w:rsidRPr="00854FA7" w:rsidRDefault="009F1429" w:rsidP="009D0C63">
      <w:pPr>
        <w:spacing w:after="200"/>
        <w:contextualSpacing w:val="0"/>
        <w:outlineLvl w:val="0"/>
        <w:rPr>
          <w:rFonts w:ascii="Times New Roman" w:eastAsia="Times New Roman" w:hAnsi="Times New Roman" w:cs="Times New Roman"/>
          <w:b/>
          <w:sz w:val="48"/>
          <w:szCs w:val="48"/>
        </w:rPr>
      </w:pPr>
      <w:bookmarkStart w:id="1" w:name="_Toc529903141"/>
      <w:r>
        <w:rPr>
          <w:rFonts w:ascii="Times New Roman" w:eastAsia="Times New Roman" w:hAnsi="Times New Roman" w:cs="Times New Roman"/>
          <w:b/>
          <w:sz w:val="48"/>
          <w:szCs w:val="48"/>
        </w:rPr>
        <w:lastRenderedPageBreak/>
        <w:t>Data Description</w:t>
      </w:r>
      <w:bookmarkEnd w:id="1"/>
    </w:p>
    <w:p w:rsidR="003F30CA" w:rsidRDefault="009F1429" w:rsidP="009D0C63">
      <w:pPr>
        <w:spacing w:after="2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part provides data description for New York property data in November 2010. There are 1,048,575 records and 30 fields in the data. </w:t>
      </w:r>
    </w:p>
    <w:p w:rsidR="003F30CA" w:rsidRPr="00D726E1" w:rsidRDefault="003F30CA" w:rsidP="009D0C63">
      <w:pPr>
        <w:spacing w:before="240" w:after="200"/>
        <w:rPr>
          <w:rFonts w:ascii="Times New Roman" w:hAnsi="Times New Roman" w:cs="Times New Roman"/>
          <w:b/>
          <w:sz w:val="36"/>
          <w:szCs w:val="36"/>
        </w:rPr>
      </w:pPr>
      <w:r w:rsidRPr="00D726E1">
        <w:rPr>
          <w:rFonts w:ascii="Times New Roman" w:hAnsi="Times New Roman" w:cs="Times New Roman"/>
          <w:b/>
          <w:sz w:val="36"/>
          <w:szCs w:val="36"/>
        </w:rPr>
        <w:t>Numeric variables:</w:t>
      </w:r>
    </w:p>
    <w:p w:rsidR="00062FF3" w:rsidRPr="003F30CA" w:rsidRDefault="00062FF3" w:rsidP="00062FF3">
      <w:pPr>
        <w:spacing w:before="240" w:after="240"/>
        <w:rPr>
          <w:rFonts w:ascii="Times New Roman" w:hAnsi="Times New Roman" w:cs="Times New Roman"/>
          <w:b/>
          <w:sz w:val="28"/>
          <w:szCs w:val="24"/>
        </w:rPr>
      </w:pPr>
    </w:p>
    <w:tbl>
      <w:tblPr>
        <w:tblW w:w="0" w:type="auto"/>
        <w:tblLook w:val="04A0" w:firstRow="1" w:lastRow="0" w:firstColumn="1" w:lastColumn="0" w:noHBand="0" w:noVBand="1"/>
      </w:tblPr>
      <w:tblGrid>
        <w:gridCol w:w="436"/>
        <w:gridCol w:w="1439"/>
        <w:gridCol w:w="986"/>
        <w:gridCol w:w="876"/>
        <w:gridCol w:w="1096"/>
        <w:gridCol w:w="766"/>
        <w:gridCol w:w="1080"/>
        <w:gridCol w:w="1433"/>
        <w:gridCol w:w="883"/>
      </w:tblGrid>
      <w:tr w:rsidR="003F30CA" w:rsidRPr="00854FA7" w:rsidTr="00062FF3">
        <w:trPr>
          <w:trHeight w:val="360"/>
        </w:trPr>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variable</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count</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mean</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proofErr w:type="spellStart"/>
            <w:r w:rsidRPr="00854FA7">
              <w:rPr>
                <w:rFonts w:ascii="Times New Roman" w:eastAsia="Times New Roman" w:hAnsi="Times New Roman" w:cs="Times New Roman"/>
                <w:b/>
                <w:bCs/>
                <w:color w:val="000000"/>
              </w:rPr>
              <w:t>std</w:t>
            </w:r>
            <w:proofErr w:type="spellEnd"/>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min</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max</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heme="minorEastAsia" w:hAnsi="Times New Roman" w:cs="Times New Roman"/>
                <w:b/>
                <w:bCs/>
                <w:color w:val="000000"/>
              </w:rPr>
              <w:t>%</w:t>
            </w:r>
            <w:r w:rsidRPr="00854FA7">
              <w:rPr>
                <w:rFonts w:ascii="Times New Roman" w:eastAsia="Times New Roman" w:hAnsi="Times New Roman" w:cs="Times New Roman"/>
                <w:b/>
                <w:bCs/>
                <w:color w:val="000000"/>
              </w:rPr>
              <w:t xml:space="preserve"> populated</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0 value</w:t>
            </w:r>
          </w:p>
        </w:tc>
      </w:tr>
      <w:tr w:rsidR="003F30CA" w:rsidRPr="00854FA7" w:rsidTr="00062FF3">
        <w:trPr>
          <w:trHeight w:val="360"/>
        </w:trPr>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LTFRONT</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74</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9999</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168867</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LTDEPTH</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9999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169888</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STORIES</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996433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95.03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FULLVAL</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880488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11702927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6.15E+09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12762</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AVLAND</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85995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4100755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12764</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AVTOT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230758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6951206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12762</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EXLAND</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36812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4024330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484224</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EXTOT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92544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6578281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425999</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EXCD1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622642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1605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1010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7170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59.38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ZIP</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1022219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10935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10001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33803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97.49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BLDFRONT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224661</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BLDDEPTH</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9393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224699</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AVLAND2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280966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246365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6199390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AVTOT2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280972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716079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11690165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EXLAND2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86675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351802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10852484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EXTOT2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129933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658115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16129808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12.39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17</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EXCD2</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90941</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1372</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1105</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1011</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7160</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8.67</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bl>
    <w:p w:rsidR="003F30CA" w:rsidRDefault="003F30CA" w:rsidP="003F30CA">
      <w:pPr>
        <w:rPr>
          <w:rFonts w:ascii="Times New Roman" w:hAnsi="Times New Roman" w:cs="Times New Roman"/>
          <w:b/>
          <w:sz w:val="28"/>
          <w:szCs w:val="24"/>
        </w:rPr>
      </w:pPr>
    </w:p>
    <w:p w:rsidR="0021078D" w:rsidRDefault="0021078D">
      <w:pPr>
        <w:rPr>
          <w:rFonts w:ascii="Times New Roman" w:hAnsi="Times New Roman" w:cs="Times New Roman"/>
          <w:b/>
          <w:sz w:val="28"/>
          <w:szCs w:val="24"/>
        </w:rPr>
      </w:pPr>
      <w:r>
        <w:rPr>
          <w:rFonts w:ascii="Times New Roman" w:hAnsi="Times New Roman" w:cs="Times New Roman"/>
          <w:b/>
          <w:sz w:val="28"/>
          <w:szCs w:val="24"/>
        </w:rPr>
        <w:br w:type="page"/>
      </w:r>
    </w:p>
    <w:p w:rsidR="003F30CA" w:rsidRPr="00D726E1" w:rsidRDefault="003F30CA" w:rsidP="003F30CA">
      <w:pPr>
        <w:rPr>
          <w:rFonts w:ascii="Times New Roman" w:hAnsi="Times New Roman" w:cs="Times New Roman"/>
          <w:b/>
          <w:sz w:val="36"/>
          <w:szCs w:val="36"/>
        </w:rPr>
      </w:pPr>
      <w:r w:rsidRPr="00D726E1">
        <w:rPr>
          <w:rFonts w:ascii="Times New Roman" w:hAnsi="Times New Roman" w:cs="Times New Roman"/>
          <w:b/>
          <w:sz w:val="36"/>
          <w:szCs w:val="36"/>
        </w:rPr>
        <w:lastRenderedPageBreak/>
        <w:t xml:space="preserve">Categorical </w:t>
      </w:r>
      <w:r w:rsidR="00450029">
        <w:rPr>
          <w:rFonts w:ascii="Times New Roman" w:hAnsi="Times New Roman" w:cs="Times New Roman"/>
          <w:b/>
          <w:sz w:val="36"/>
          <w:szCs w:val="36"/>
        </w:rPr>
        <w:t>V</w:t>
      </w:r>
      <w:r w:rsidRPr="00D726E1">
        <w:rPr>
          <w:rFonts w:ascii="Times New Roman" w:hAnsi="Times New Roman" w:cs="Times New Roman"/>
          <w:b/>
          <w:sz w:val="36"/>
          <w:szCs w:val="36"/>
        </w:rPr>
        <w:t>ariables:</w:t>
      </w:r>
    </w:p>
    <w:p w:rsidR="0021078D" w:rsidRPr="003F30CA" w:rsidRDefault="0021078D" w:rsidP="003F30CA">
      <w:pPr>
        <w:rPr>
          <w:rFonts w:ascii="Times New Roman" w:hAnsi="Times New Roman" w:cs="Times New Roman"/>
          <w:b/>
          <w:sz w:val="28"/>
          <w:szCs w:val="24"/>
        </w:rPr>
      </w:pPr>
    </w:p>
    <w:tbl>
      <w:tblPr>
        <w:tblW w:w="5000" w:type="pct"/>
        <w:tblLook w:val="04A0" w:firstRow="1" w:lastRow="0" w:firstColumn="1" w:lastColumn="0" w:noHBand="0" w:noVBand="1"/>
      </w:tblPr>
      <w:tblGrid>
        <w:gridCol w:w="559"/>
        <w:gridCol w:w="1555"/>
        <w:gridCol w:w="1270"/>
        <w:gridCol w:w="1270"/>
        <w:gridCol w:w="1766"/>
        <w:gridCol w:w="3156"/>
      </w:tblGrid>
      <w:tr w:rsidR="003F30CA" w:rsidRPr="0010131C" w:rsidTr="00062FF3">
        <w:trPr>
          <w:trHeight w:val="360"/>
        </w:trPr>
        <w:tc>
          <w:tcPr>
            <w:tcW w:w="292" w:type="pct"/>
            <w:tcBorders>
              <w:top w:val="thinThickSmallGap" w:sz="24" w:space="0" w:color="auto"/>
              <w:bottom w:val="single" w:sz="12" w:space="0" w:color="auto"/>
            </w:tcBorders>
            <w:shd w:val="clear" w:color="auto" w:fill="auto"/>
            <w:vAlign w:val="center"/>
            <w:hideMark/>
          </w:tcPr>
          <w:p w:rsidR="003F30CA" w:rsidRPr="0010131C" w:rsidRDefault="003F30CA" w:rsidP="009F1429">
            <w:pPr>
              <w:rPr>
                <w:rFonts w:ascii="Times New Roman" w:eastAsia="Times New Roman" w:hAnsi="Times New Roman" w:cs="Times New Roman"/>
                <w:b/>
                <w:color w:val="000000"/>
              </w:rPr>
            </w:pPr>
            <w:r w:rsidRPr="0010131C">
              <w:rPr>
                <w:rFonts w:ascii="Times New Roman" w:eastAsia="Times New Roman" w:hAnsi="Times New Roman" w:cs="Times New Roman"/>
                <w:b/>
                <w:color w:val="000000"/>
              </w:rPr>
              <w:t>#</w:t>
            </w:r>
          </w:p>
        </w:tc>
        <w:tc>
          <w:tcPr>
            <w:tcW w:w="812"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variable</w:t>
            </w:r>
          </w:p>
        </w:tc>
        <w:tc>
          <w:tcPr>
            <w:tcW w:w="663"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xml:space="preserve"># </w:t>
            </w:r>
            <w:proofErr w:type="spellStart"/>
            <w:r w:rsidRPr="0010131C">
              <w:rPr>
                <w:rFonts w:ascii="Times New Roman" w:eastAsia="Times New Roman" w:hAnsi="Times New Roman" w:cs="Times New Roman"/>
                <w:b/>
                <w:bCs/>
                <w:color w:val="000000"/>
              </w:rPr>
              <w:t>NaN</w:t>
            </w:r>
            <w:proofErr w:type="spellEnd"/>
          </w:p>
        </w:tc>
        <w:tc>
          <w:tcPr>
            <w:tcW w:w="663"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unique</w:t>
            </w:r>
          </w:p>
        </w:tc>
        <w:tc>
          <w:tcPr>
            <w:tcW w:w="922"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populated</w:t>
            </w:r>
          </w:p>
        </w:tc>
        <w:tc>
          <w:tcPr>
            <w:tcW w:w="1648"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most common value</w:t>
            </w:r>
          </w:p>
        </w:tc>
      </w:tr>
      <w:tr w:rsidR="003F30CA" w:rsidRPr="0010131C" w:rsidTr="00062FF3">
        <w:trPr>
          <w:trHeight w:val="360"/>
        </w:trPr>
        <w:tc>
          <w:tcPr>
            <w:tcW w:w="292" w:type="pct"/>
            <w:tcBorders>
              <w:top w:val="single" w:sz="12" w:space="0" w:color="auto"/>
            </w:tcBorders>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812"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BBLE</w:t>
            </w:r>
          </w:p>
        </w:tc>
        <w:tc>
          <w:tcPr>
            <w:tcW w:w="663"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1048575</w:t>
            </w:r>
          </w:p>
        </w:tc>
        <w:tc>
          <w:tcPr>
            <w:tcW w:w="922"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tcBorders>
              <w:top w:val="single" w:sz="12" w:space="0" w:color="auto"/>
            </w:tcBorders>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4017830023</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BLOCK</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13949</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3944</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LOT</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6366</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4</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EASEMENT</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1044532</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12</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0.39</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E</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5</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OWNER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31083</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847053</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97.04</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PARKCHESTER PRESERVAT</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BLDGCL</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200</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R4</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7</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TAXCLASS</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STADDR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641</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820637</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99.94</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501 SURF AVENUE</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EXMPTCL</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1033583</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14</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1.43</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X1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PERIOD</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FINAL</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11</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YEAR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2010/11</w:t>
            </w:r>
          </w:p>
        </w:tc>
      </w:tr>
      <w:tr w:rsidR="003F30CA" w:rsidRPr="0010131C" w:rsidTr="00062FF3">
        <w:trPr>
          <w:trHeight w:val="360"/>
        </w:trPr>
        <w:tc>
          <w:tcPr>
            <w:tcW w:w="292" w:type="pct"/>
            <w:tcBorders>
              <w:bottom w:val="thickThinSmallGap" w:sz="24" w:space="0" w:color="auto"/>
            </w:tcBorders>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12</w:t>
            </w:r>
          </w:p>
        </w:tc>
        <w:tc>
          <w:tcPr>
            <w:tcW w:w="812"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VALTYPE</w:t>
            </w:r>
          </w:p>
        </w:tc>
        <w:tc>
          <w:tcPr>
            <w:tcW w:w="663"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tcBorders>
              <w:bottom w:val="thickThinSmallGap" w:sz="24" w:space="0" w:color="auto"/>
            </w:tcBorders>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AC-TR</w:t>
            </w:r>
          </w:p>
        </w:tc>
      </w:tr>
    </w:tbl>
    <w:p w:rsidR="008D7D80" w:rsidRDefault="008D7D80">
      <w:pPr>
        <w:contextualSpacing w:val="0"/>
        <w:rPr>
          <w:rFonts w:ascii="Times New Roman" w:eastAsia="Times New Roman" w:hAnsi="Times New Roman" w:cs="Times New Roman"/>
          <w:sz w:val="24"/>
          <w:szCs w:val="24"/>
          <w:highlight w:val="white"/>
        </w:rPr>
      </w:pPr>
    </w:p>
    <w:p w:rsidR="008D7D80" w:rsidRDefault="009F1429" w:rsidP="009D0C63">
      <w:pPr>
        <w:spacing w:after="2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seen from the table, apart from the missing values, there is a large amount of data with 0 values, which is obviously abnormal. Thus, we will regard them as missing values and fill in those values in the next step. Important parts of process are shown below:</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property data includes geographical information: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ZIP the zip code for the property.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BBLE is the concatenation of BORO, BLOCK, LOT, EASEMENT and it is unique for each record.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BLOCK shows valid block ranges by BORO.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LOT is the unique number of the property within BORO/BLOCK.</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EASEMENT is used to describe easement.</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Each property’s physical information:</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LTFRONT and LTDEPTH: lot frontage and depth</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BLDFRONT and BLDDEPTH: building frontage and depth</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Regulatory information:</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TAXCLASS: Tax class</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BLDCLASS: Building class. There is a direct correlation between the Building Class and the 1st position of the Tax Class.</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OWNER: property owner’s name</w:t>
      </w:r>
    </w:p>
    <w:p w:rsidR="0010131C"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Core variables in fraud detection (the distribution plot is attached): </w:t>
      </w:r>
    </w:p>
    <w:p w:rsidR="0010131C" w:rsidRDefault="0010131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8D7D80" w:rsidRDefault="008D7D80" w:rsidP="00A17B1B">
      <w:pPr>
        <w:spacing w:after="120"/>
        <w:rPr>
          <w:rFonts w:ascii="Times New Roman" w:eastAsia="Times New Roman" w:hAnsi="Times New Roman" w:cs="Times New Roman"/>
          <w:sz w:val="24"/>
          <w:szCs w:val="24"/>
          <w:highlight w:val="white"/>
        </w:rPr>
      </w:pP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FULLVAL: total market value of the property.</w:t>
      </w:r>
      <w:r>
        <w:rPr>
          <w:rFonts w:ascii="Times New Roman" w:eastAsia="Times New Roman" w:hAnsi="Times New Roman" w:cs="Times New Roman"/>
          <w:noProof/>
          <w:sz w:val="24"/>
          <w:szCs w:val="24"/>
          <w:highlight w:val="white"/>
        </w:rPr>
        <w:drawing>
          <wp:inline distT="114300" distB="114300" distL="114300" distR="114300">
            <wp:extent cx="2924175" cy="1905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24175" cy="1905000"/>
                    </a:xfrm>
                    <a:prstGeom prst="rect">
                      <a:avLst/>
                    </a:prstGeom>
                    <a:ln/>
                  </pic:spPr>
                </pic:pic>
              </a:graphicData>
            </a:graphic>
          </wp:inline>
        </w:drawing>
      </w: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AVLAND: The total land area.</w:t>
      </w:r>
    </w:p>
    <w:p w:rsidR="008D7D80" w:rsidRDefault="009F1429">
      <w:pPr>
        <w:ind w:left="14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048000" cy="20097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48000" cy="2009775"/>
                    </a:xfrm>
                    <a:prstGeom prst="rect">
                      <a:avLst/>
                    </a:prstGeom>
                    <a:ln/>
                  </pic:spPr>
                </pic:pic>
              </a:graphicData>
            </a:graphic>
          </wp:inline>
        </w:drawing>
      </w: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AVTOT: Assessed value of the property.</w:t>
      </w:r>
    </w:p>
    <w:p w:rsidR="008D7D80" w:rsidRDefault="009F1429">
      <w:pPr>
        <w:ind w:left="14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067050" cy="20097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67050" cy="2009775"/>
                    </a:xfrm>
                    <a:prstGeom prst="rect">
                      <a:avLst/>
                    </a:prstGeom>
                    <a:ln/>
                  </pic:spPr>
                </pic:pic>
              </a:graphicData>
            </a:graphic>
          </wp:inline>
        </w:drawing>
      </w:r>
    </w:p>
    <w:p w:rsidR="008D7D80" w:rsidRDefault="008D7D80">
      <w:pPr>
        <w:contextualSpacing w:val="0"/>
        <w:rPr>
          <w:rFonts w:ascii="Times New Roman" w:eastAsia="Times New Roman" w:hAnsi="Times New Roman" w:cs="Times New Roman"/>
          <w:sz w:val="24"/>
          <w:szCs w:val="24"/>
          <w:highlight w:val="white"/>
        </w:rPr>
      </w:pPr>
    </w:p>
    <w:p w:rsidR="008D7D80" w:rsidRDefault="009F1429">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 details of each variable can be seen in the Appendix (Data Quality Report)</w:t>
      </w:r>
    </w:p>
    <w:p w:rsidR="008D7D80" w:rsidRDefault="009F1429">
      <w:pPr>
        <w:spacing w:after="200"/>
        <w:contextualSpacing w:val="0"/>
        <w:rPr>
          <w:rFonts w:ascii="Times New Roman" w:eastAsia="Times New Roman" w:hAnsi="Times New Roman" w:cs="Times New Roman"/>
          <w:b/>
          <w:sz w:val="48"/>
          <w:szCs w:val="48"/>
        </w:rPr>
      </w:pPr>
      <w:r>
        <w:br w:type="page"/>
      </w:r>
    </w:p>
    <w:p w:rsidR="008D7D80" w:rsidRDefault="009F1429" w:rsidP="009D0C63">
      <w:pPr>
        <w:spacing w:after="200"/>
        <w:contextualSpacing w:val="0"/>
        <w:outlineLvl w:val="0"/>
        <w:rPr>
          <w:rFonts w:ascii="Times New Roman" w:eastAsia="Times New Roman" w:hAnsi="Times New Roman" w:cs="Times New Roman"/>
          <w:sz w:val="24"/>
          <w:szCs w:val="24"/>
        </w:rPr>
      </w:pPr>
      <w:bookmarkStart w:id="2" w:name="_Toc529903142"/>
      <w:r>
        <w:rPr>
          <w:rFonts w:ascii="Times New Roman" w:eastAsia="Times New Roman" w:hAnsi="Times New Roman" w:cs="Times New Roman"/>
          <w:b/>
          <w:sz w:val="48"/>
          <w:szCs w:val="48"/>
        </w:rPr>
        <w:lastRenderedPageBreak/>
        <w:t>Data Cleaning Process</w:t>
      </w:r>
      <w:bookmarkEnd w:id="2"/>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use 9 fields that contain missing values (or 0 values) to create variables. We fill in the missing values in the following steps. </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ZIP:</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2.51% of the records do not contain a ZIP in the dataset.</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sort all the records by BBLE and use the ZIP from the previous property to fill in the missing values. BBLE is the combination of BORO, BLOCK and LOT information of the property. Properties with similar BBLE (similar BLOCK) are located close to each other so that they have the same ZIP.</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LTFRONT &amp; LTDEPTH:</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entries that have either one of LTFRONT/LTDEPTH, we take the average ratio, and derive the missing value from that, since they are highly correlated (Pearson correlation of 0.486).</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remaining entries, we look at the mean LTFRONT/LTDEPTH values grouped by BOROUGH and TAXCLASS.</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BLDFRONT &amp; BLDDEPTH:</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entries that have either one of BLDFRONT/BLDDEPTH, we take the average ratio, and derive the missing value from that, since they are highly correlated (Pearson correlation of 0.60).</w:t>
      </w:r>
    </w:p>
    <w:p w:rsidR="008D7D80" w:rsidRPr="002364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remaining entries, we look at the mean BLDFRONT/BLDDEPTH values grouped by BOROUGH and TAXCLASS.</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STORIES:</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To fill in the missing values for field STORIES, we assume that the average price per square feet is similar among properties with the same ZIP and same TAXCLASS. (There is a direct correlation between the Building Class and the 1st position of the Tax Class.)</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 xml:space="preserve">Therefore, we group all the records by ZIP and then TAXCLASS and calculate the average STORIES (not include missing value) for each group. </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Then, we replace the missing value by the average STORIES of its group.</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FULLVAL:</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 xml:space="preserve">To fill in the missing values for field FULLVAL, we assume that the average price per square feet is similar among properties with the same ZIP. </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lastRenderedPageBreak/>
        <w:t>Therefore, we first calculate the average price per square feet for all the records that contains FULLVAL:</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average price per square feet = FULLVAL</w:t>
      </w:r>
      <w:proofErr w:type="gramStart"/>
      <w:r w:rsidRPr="00236480">
        <w:rPr>
          <w:rFonts w:ascii="Times New Roman" w:eastAsia="Times New Roman" w:hAnsi="Times New Roman" w:cs="Times New Roman"/>
          <w:sz w:val="24"/>
          <w:szCs w:val="24"/>
        </w:rPr>
        <w:t>/(</w:t>
      </w:r>
      <w:proofErr w:type="gramEnd"/>
      <w:r w:rsidRPr="00236480">
        <w:rPr>
          <w:rFonts w:ascii="Times New Roman" w:eastAsia="Times New Roman" w:hAnsi="Times New Roman" w:cs="Times New Roman"/>
          <w:sz w:val="24"/>
          <w:szCs w:val="24"/>
        </w:rPr>
        <w:t>STORIES* BLDFRONT * BLDDEPTH)</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Second, we group all the records by ZIP and calculate the mode of average price per square feet within one ZIP. Let us call it ‘mode price per square feet of ZIP’.</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Then, we use ‘mode price per square feet of ZIP’ to calculate the FULLVAL for the properties with missing value:</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FULLVAL = (STORIES * BLDFRONT * BLDDEPTH) * mode price per square feet of ZIP</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 xml:space="preserve"> AVLAND &amp; AVTOT:</w:t>
      </w:r>
    </w:p>
    <w:p w:rsidR="008D7D80" w:rsidRPr="00DA6DC6"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Since this is an assessed tax value, it is grouped by BOROUGH, TAXCLASS, lot size and building size (for AVTOT). The average AVLAND/AVTOT values are taken.</w:t>
      </w:r>
    </w:p>
    <w:p w:rsidR="00296468" w:rsidRDefault="0029646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D7D80" w:rsidRDefault="009F1429" w:rsidP="00D65E2E">
      <w:pPr>
        <w:spacing w:after="200"/>
        <w:rPr>
          <w:rFonts w:ascii="Times New Roman" w:eastAsia="Times New Roman" w:hAnsi="Times New Roman" w:cs="Times New Roman"/>
          <w:b/>
          <w:sz w:val="48"/>
          <w:szCs w:val="48"/>
        </w:rPr>
      </w:pPr>
      <w:bookmarkStart w:id="3" w:name="_Toc529903143"/>
      <w:r>
        <w:rPr>
          <w:rFonts w:ascii="Times New Roman" w:eastAsia="Times New Roman" w:hAnsi="Times New Roman" w:cs="Times New Roman"/>
          <w:b/>
          <w:sz w:val="48"/>
          <w:szCs w:val="48"/>
        </w:rPr>
        <w:lastRenderedPageBreak/>
        <w:t>Variables Used</w:t>
      </w:r>
      <w:bookmarkEnd w:id="3"/>
    </w:p>
    <w:p w:rsidR="00582A35" w:rsidRPr="00582A35" w:rsidRDefault="00582A35" w:rsidP="00D65E2E">
      <w:pPr>
        <w:spacing w:after="200"/>
        <w:rPr>
          <w:rFonts w:ascii="Times New Roman" w:eastAsia="Times New Roman" w:hAnsi="Times New Roman" w:cs="Times New Roman"/>
          <w:b/>
          <w:sz w:val="28"/>
          <w:szCs w:val="28"/>
        </w:rPr>
      </w:pPr>
    </w:p>
    <w:p w:rsidR="008D7D80" w:rsidRPr="00D726E1" w:rsidRDefault="009F1429" w:rsidP="00D65E2E">
      <w:pPr>
        <w:spacing w:after="200"/>
        <w:rPr>
          <w:rFonts w:ascii="Times New Roman" w:hAnsi="Times New Roman" w:cs="Times New Roman"/>
          <w:b/>
          <w:sz w:val="36"/>
          <w:szCs w:val="36"/>
        </w:rPr>
      </w:pPr>
      <w:bookmarkStart w:id="4" w:name="_Toc529903144"/>
      <w:r w:rsidRPr="00D726E1">
        <w:rPr>
          <w:rFonts w:ascii="Times New Roman" w:hAnsi="Times New Roman" w:cs="Times New Roman"/>
          <w:b/>
          <w:sz w:val="36"/>
          <w:szCs w:val="36"/>
        </w:rPr>
        <w:t>Variables Transformation</w:t>
      </w:r>
      <w:bookmarkEnd w:id="4"/>
    </w:p>
    <w:p w:rsidR="00582A35" w:rsidRPr="00582A35" w:rsidRDefault="00582A35" w:rsidP="00D65E2E">
      <w:pPr>
        <w:spacing w:after="200"/>
        <w:rPr>
          <w:rFonts w:ascii="Times New Roman" w:hAnsi="Times New Roman" w:cs="Times New Roman"/>
          <w:b/>
          <w:sz w:val="28"/>
          <w:szCs w:val="24"/>
        </w:rPr>
      </w:pPr>
    </w:p>
    <w:p w:rsidR="00D65E2E" w:rsidRPr="00D65E2E"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3 sizes: LOTAREA, BLDAREA and BLDVOL</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target values: FULLVAL, AVLAND and AVTOT, which stands for total market value of the land, assessed land value and assessed total value respectively. To normalize these three values, we will create 3 sizes using existing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Lot area: LOTAREA = LTFRONT * LTDEPTH</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area: BLDAREA = BLDFRONT * BLDDEPTH</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volume: BLDVOL = BLDAREA * STORIES</w:t>
      </w:r>
    </w:p>
    <w:p w:rsidR="00D65E2E" w:rsidRPr="00D65E2E"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9 core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Intuitively, land value usually has a positive relationship with the area of the lot, building and the volume of building. In this way we then normalize FULLVAL, AVALAND and AVTOT by these three sizes (e.g. FULLVAL/ LOTAREA) and derive each land value per unit. This step creates another 3 * 3, which is 9 variables.</w:t>
      </w:r>
    </w:p>
    <w:p w:rsidR="008D7D80"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another 54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take advantage of several entities in the data to further scale the 9 core variables. The entities include ZIP, ZIP3 (first 3 digits of the ZIP), TAXCLASS, BORO and STORIES. The basic intuition here is that within the same entity group mentioned above indicating geographical location, property tax class and building structure, the difference among land values is not significant. After each of the record is divided by certain entity group average, the deviation of value from the average level could be captured. What is worth mentioning in the preprocessing step is that we have transformed STORIES into 10 bins instead of the nominal value.</w:t>
      </w:r>
    </w:p>
    <w:p w:rsidR="00D65E2E"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be more specific, first, we calculate averages grouped by each of 5 entities and also the combination of BORO and TAXCLASS. By considering location and tax class at the same time, we can get more reasonable averaged land values. From the perspective of feasibility, there are 11 unique tax classes and 5 unique borough codes. This total group number 55 helps to nicely divide the target values. Secondly, divide each of the 9 core variables by the 6 scale factors from these groupings.</w:t>
      </w:r>
    </w:p>
    <w:p w:rsidR="00D65E2E" w:rsidRDefault="00D65E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8D7D80" w:rsidP="00D65E2E">
      <w:pPr>
        <w:spacing w:after="200"/>
        <w:contextualSpacing w:val="0"/>
        <w:rPr>
          <w:rFonts w:ascii="Times New Roman" w:eastAsia="Times New Roman" w:hAnsi="Times New Roman" w:cs="Times New Roman"/>
          <w:sz w:val="24"/>
          <w:szCs w:val="24"/>
        </w:rPr>
      </w:pPr>
    </w:p>
    <w:p w:rsidR="008D7D80" w:rsidRDefault="009F1429" w:rsidP="00062FF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2A7895">
            <wp:extent cx="5184250" cy="1895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5771" cy="1917921"/>
                    </a:xfrm>
                    <a:prstGeom prst="rect">
                      <a:avLst/>
                    </a:prstGeom>
                    <a:noFill/>
                  </pic:spPr>
                </pic:pic>
              </a:graphicData>
            </a:graphic>
          </wp:inline>
        </w:drawing>
      </w:r>
    </w:p>
    <w:p w:rsidR="00236480" w:rsidRDefault="00236480">
      <w:pPr>
        <w:contextualSpacing w:val="0"/>
        <w:rPr>
          <w:rFonts w:ascii="Times New Roman" w:eastAsia="Times New Roman" w:hAnsi="Times New Roman" w:cs="Times New Roman"/>
          <w:sz w:val="24"/>
          <w:szCs w:val="24"/>
        </w:rPr>
      </w:pP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Thus, there are 3 * 3 * 7 = 63 new variables in all calculated through this step to be put in our unsupervised model later.</w:t>
      </w:r>
    </w:p>
    <w:p w:rsidR="008D7D80" w:rsidRPr="00D726E1" w:rsidRDefault="009F1429" w:rsidP="00D65E2E">
      <w:pPr>
        <w:spacing w:after="200"/>
        <w:contextualSpacing w:val="0"/>
        <w:outlineLvl w:val="1"/>
        <w:rPr>
          <w:rFonts w:ascii="Times New Roman" w:eastAsia="Times New Roman" w:hAnsi="Times New Roman" w:cs="Times New Roman"/>
          <w:b/>
          <w:sz w:val="36"/>
          <w:szCs w:val="36"/>
        </w:rPr>
      </w:pPr>
      <w:bookmarkStart w:id="5" w:name="_Toc529903145"/>
      <w:r w:rsidRPr="00D726E1">
        <w:rPr>
          <w:rFonts w:ascii="Times New Roman" w:eastAsia="Times New Roman" w:hAnsi="Times New Roman" w:cs="Times New Roman"/>
          <w:b/>
          <w:sz w:val="36"/>
          <w:szCs w:val="36"/>
        </w:rPr>
        <w:t>Standardization and Dimension Reduction (PCA)</w:t>
      </w:r>
      <w:bookmarkEnd w:id="5"/>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Standardization</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63 variables are in different </w:t>
      </w:r>
      <w:proofErr w:type="gramStart"/>
      <w:r>
        <w:rPr>
          <w:rFonts w:ascii="Times New Roman" w:eastAsia="Times New Roman" w:hAnsi="Times New Roman" w:cs="Times New Roman"/>
          <w:sz w:val="24"/>
          <w:szCs w:val="24"/>
        </w:rPr>
        <w:t>scales,  we</w:t>
      </w:r>
      <w:proofErr w:type="gramEnd"/>
      <w:r>
        <w:rPr>
          <w:rFonts w:ascii="Times New Roman" w:eastAsia="Times New Roman" w:hAnsi="Times New Roman" w:cs="Times New Roman"/>
          <w:sz w:val="24"/>
          <w:szCs w:val="24"/>
        </w:rPr>
        <w:t xml:space="preserve"> need to standardize them in order to make a better comparison. Here we use the z-scaling method, which ensures linearly transformed data values having a mean of zero and a standard deviation of 1. </w:t>
      </w:r>
      <w:r>
        <w:rPr>
          <w:rFonts w:ascii="Times New Roman" w:eastAsia="Times New Roman" w:hAnsi="Times New Roman" w:cs="Times New Roman"/>
          <w:sz w:val="23"/>
          <w:szCs w:val="23"/>
        </w:rPr>
        <w:t xml:space="preserve">To standardize a variable, subtract the mean and divide by the standard deviation. </w:t>
      </w:r>
      <w:r>
        <w:rPr>
          <w:rFonts w:ascii="Times New Roman" w:eastAsia="Times New Roman" w:hAnsi="Times New Roman" w:cs="Times New Roman"/>
          <w:sz w:val="24"/>
          <w:szCs w:val="24"/>
        </w:rPr>
        <w:t>The formula used is shown below:</w:t>
      </w:r>
    </w:p>
    <w:p w:rsidR="008D7D80" w:rsidRPr="00296468" w:rsidRDefault="00D05E35" w:rsidP="00D65E2E">
      <w:pPr>
        <w:spacing w:after="200"/>
        <w:contextualSpacing w:val="0"/>
        <w:jc w:val="center"/>
        <w:rPr>
          <w:rFonts w:ascii="Times New Roman" w:eastAsia="Times New Roman" w:hAnsi="Times New Roman" w:cs="Times New Roman"/>
          <w:sz w:val="36"/>
          <w:szCs w:val="36"/>
        </w:rPr>
      </w:pPr>
      <m:oMathPara>
        <m:oMath>
          <m:sSub>
            <m:sSubPr>
              <m:ctrlPr>
                <w:rPr>
                  <w:rFonts w:ascii="Times New Roman" w:eastAsia="Times New Roman" w:hAnsi="Times New Roman" w:cs="Times New Roman"/>
                  <w:sz w:val="36"/>
                  <w:szCs w:val="36"/>
                </w:rPr>
              </m:ctrlPr>
            </m:sSubPr>
            <m:e>
              <m:r>
                <w:rPr>
                  <w:rFonts w:ascii="Cambria Math" w:eastAsia="Times New Roman" w:hAnsi="Times New Roman" w:cs="Times New Roman"/>
                  <w:sz w:val="36"/>
                  <w:szCs w:val="36"/>
                </w:rPr>
                <m:t>z</m:t>
              </m:r>
            </m:e>
            <m:sub>
              <m:r>
                <w:rPr>
                  <w:rFonts w:ascii="Cambria Math" w:eastAsia="Times New Roman" w:hAnsi="Times New Roman" w:cs="Times New Roman"/>
                  <w:sz w:val="36"/>
                  <w:szCs w:val="36"/>
                </w:rPr>
                <m:t>i</m:t>
              </m:r>
            </m:sub>
          </m:sSub>
          <m:r>
            <w:rPr>
              <w:rFonts w:ascii="Times New Roman" w:eastAsia="Times New Roman" w:hAnsi="Times New Roman" w:cs="Times New Roman"/>
              <w:sz w:val="36"/>
              <w:szCs w:val="36"/>
            </w:rPr>
            <m:t>=</m:t>
          </m:r>
          <m:f>
            <m:fPr>
              <m:ctrlPr>
                <w:rPr>
                  <w:rFonts w:ascii="Times New Roman" w:eastAsia="Times New Roman" w:hAnsi="Times New Roman" w:cs="Times New Roman"/>
                  <w:sz w:val="36"/>
                  <w:szCs w:val="36"/>
                </w:rPr>
              </m:ctrlPr>
            </m:fPr>
            <m:num>
              <m:sSub>
                <m:sSubPr>
                  <m:ctrlPr>
                    <w:rPr>
                      <w:rFonts w:ascii="Times New Roman" w:eastAsia="Times New Roman" w:hAnsi="Times New Roman" w:cs="Times New Roman"/>
                      <w:sz w:val="36"/>
                      <w:szCs w:val="36"/>
                    </w:rPr>
                  </m:ctrlPr>
                </m:sSubPr>
                <m:e>
                  <m:r>
                    <w:rPr>
                      <w:rFonts w:ascii="Cambria Math" w:eastAsia="Times New Roman" w:hAnsi="Times New Roman" w:cs="Times New Roman"/>
                      <w:sz w:val="36"/>
                      <w:szCs w:val="36"/>
                    </w:rPr>
                    <m:t>x</m:t>
                  </m:r>
                </m:e>
                <m:sub>
                  <m:r>
                    <w:rPr>
                      <w:rFonts w:ascii="Cambria Math" w:eastAsia="Times New Roman" w:hAnsi="Times New Roman" w:cs="Times New Roman"/>
                      <w:sz w:val="36"/>
                      <w:szCs w:val="36"/>
                    </w:rPr>
                    <m:t>i</m:t>
                  </m:r>
                </m:sub>
              </m:sSub>
              <m:r>
                <w:rPr>
                  <w:rFonts w:ascii="Times New Roman" w:eastAsia="Times New Roman" w:hAnsi="Times New Roman" w:cs="Times New Roman"/>
                  <w:sz w:val="36"/>
                  <w:szCs w:val="36"/>
                </w:rPr>
                <m:t>-</m:t>
              </m:r>
              <m:sSub>
                <m:sSubPr>
                  <m:ctrlPr>
                    <w:rPr>
                      <w:rFonts w:ascii="Times New Roman" w:eastAsia="Times New Roman" w:hAnsi="Times New Roman" w:cs="Times New Roman"/>
                      <w:sz w:val="36"/>
                      <w:szCs w:val="36"/>
                    </w:rPr>
                  </m:ctrlPr>
                </m:sSubPr>
                <m:e>
                  <m:r>
                    <m:rPr>
                      <m:sty m:val="p"/>
                    </m:rPr>
                    <w:rPr>
                      <w:rFonts w:ascii="Cambria Math" w:eastAsia="Times New Roman" w:hAnsi="Cambria Math" w:cs="Times New Roman"/>
                      <w:sz w:val="36"/>
                      <w:szCs w:val="36"/>
                    </w:rPr>
                    <m:t>µ</m:t>
                  </m:r>
                </m:e>
                <m:sub>
                  <m:r>
                    <m:rPr>
                      <m:sty m:val="p"/>
                    </m:rPr>
                    <w:rPr>
                      <w:rFonts w:ascii="Cambria Math" w:eastAsia="Times New Roman" w:hAnsi="Cambria Math" w:cs="Times New Roman"/>
                      <w:sz w:val="36"/>
                      <w:szCs w:val="36"/>
                    </w:rPr>
                    <m:t>i</m:t>
                  </m:r>
                </m:sub>
              </m:sSub>
            </m:num>
            <m:den>
              <m:sSub>
                <m:sSubPr>
                  <m:ctrlPr>
                    <w:rPr>
                      <w:rFonts w:ascii="Times New Roman" w:eastAsia="Times New Roman" w:hAnsi="Times New Roman" w:cs="Times New Roman"/>
                      <w:sz w:val="36"/>
                      <w:szCs w:val="36"/>
                    </w:rPr>
                  </m:ctrlPr>
                </m:sSubPr>
                <m:e>
                  <m:r>
                    <w:rPr>
                      <w:rFonts w:ascii="Cambria Math" w:eastAsia="Times New Roman" w:hAnsi="Cambria Math" w:cs="Times New Roman"/>
                      <w:sz w:val="36"/>
                      <w:szCs w:val="36"/>
                    </w:rPr>
                    <m:t>ϭ</m:t>
                  </m:r>
                </m:e>
                <m:sub>
                  <m:r>
                    <w:rPr>
                      <w:rFonts w:ascii="Cambria Math" w:eastAsia="Times New Roman" w:hAnsi="Times New Roman" w:cs="Times New Roman"/>
                      <w:sz w:val="36"/>
                      <w:szCs w:val="36"/>
                    </w:rPr>
                    <m:t>i</m:t>
                  </m:r>
                </m:sub>
              </m:sSub>
            </m:den>
          </m:f>
        </m:oMath>
      </m:oMathPara>
    </w:p>
    <w:p w:rsidR="00296468" w:rsidRPr="00296468" w:rsidRDefault="00296468" w:rsidP="00D65E2E">
      <w:pPr>
        <w:spacing w:after="200"/>
        <w:contextualSpacing w:val="0"/>
        <w:rPr>
          <w:rFonts w:ascii="Times New Roman" w:eastAsia="Times New Roman" w:hAnsi="Times New Roman" w:cs="Times New Roman"/>
          <w:sz w:val="24"/>
          <w:szCs w:val="24"/>
        </w:rPr>
      </w:pPr>
      <w:r w:rsidRPr="00296468">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x</m:t>
            </m:r>
          </m:e>
          <m:sub>
            <m:r>
              <w:rPr>
                <w:rFonts w:ascii="Cambria Math" w:eastAsia="Times New Roman" w:hAnsi="Times New Roman" w:cs="Times New Roman"/>
                <w:sz w:val="24"/>
                <w:szCs w:val="24"/>
              </w:rPr>
              <m:t>i</m:t>
            </m:r>
          </m:sub>
        </m:sSub>
      </m:oMath>
      <w:r w:rsidRPr="00296468">
        <w:rPr>
          <w:rFonts w:ascii="Times New Roman" w:eastAsia="Times New Roman" w:hAnsi="Times New Roman" w:cs="Times New Roman"/>
          <w:sz w:val="24"/>
          <w:szCs w:val="24"/>
        </w:rPr>
        <w:t xml:space="preserve"> is the variable, </w:t>
      </w:r>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µ</m:t>
            </m:r>
          </m:e>
          <m:sub>
            <m:r>
              <w:rPr>
                <w:rFonts w:ascii="Cambria Math" w:eastAsia="Times New Roman" w:hAnsi="Cambria Math" w:cs="Times New Roman"/>
                <w:sz w:val="24"/>
                <w:szCs w:val="24"/>
              </w:rPr>
              <m:t>i</m:t>
            </m:r>
          </m:sub>
        </m:sSub>
      </m:oMath>
      <w:r w:rsidRPr="00296468">
        <w:rPr>
          <w:rFonts w:ascii="Times New Roman" w:eastAsia="Times New Roman" w:hAnsi="Times New Roman" w:cs="Times New Roman"/>
          <w:sz w:val="24"/>
          <w:szCs w:val="24"/>
        </w:rPr>
        <w:t xml:space="preserve"> is the mean, </w:t>
      </w:r>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ϭ</m:t>
            </m:r>
          </m:e>
          <m:sub>
            <m:r>
              <w:rPr>
                <w:rFonts w:ascii="Cambria Math" w:eastAsia="Times New Roman" w:hAnsi="Times New Roman" w:cs="Times New Roman"/>
                <w:sz w:val="24"/>
                <w:szCs w:val="24"/>
              </w:rPr>
              <m:t>i</m:t>
            </m:r>
          </m:sub>
        </m:sSub>
      </m:oMath>
      <w:r w:rsidRPr="00296468">
        <w:rPr>
          <w:rFonts w:ascii="Times New Roman" w:eastAsia="Times New Roman" w:hAnsi="Times New Roman" w:cs="Times New Roman"/>
          <w:sz w:val="24"/>
          <w:szCs w:val="24"/>
        </w:rPr>
        <w:t xml:space="preserve"> is the standard </w:t>
      </w:r>
      <w:proofErr w:type="gramStart"/>
      <w:r w:rsidRPr="00296468">
        <w:rPr>
          <w:rFonts w:ascii="Times New Roman" w:eastAsia="Times New Roman" w:hAnsi="Times New Roman" w:cs="Times New Roman"/>
          <w:sz w:val="24"/>
          <w:szCs w:val="24"/>
        </w:rPr>
        <w:t>deviation</w:t>
      </w:r>
      <w:r>
        <w:rPr>
          <w:rFonts w:ascii="Times New Roman" w:eastAsia="Times New Roman" w:hAnsi="Times New Roman" w:cs="Times New Roman"/>
          <w:sz w:val="24"/>
          <w:szCs w:val="24"/>
        </w:rPr>
        <w:t>.</w:t>
      </w:r>
      <w:proofErr w:type="gramEnd"/>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Principal Component Analysis</w:t>
      </w:r>
    </w:p>
    <w:p w:rsidR="00D65E2E"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calculate 54 variables by using the 9 core variables, it is possible that variables are correlated more or less. Therefore, we use PCA to remove these correlations and achieve a reduction in dimensions. Principal Component Analysis (PCA) is a tool used to reduce a large set of variables to a small set that still contains most of the information in the large set. The first principal component accounts for as much of the variability in the data as possible, and each succeeding component accounts for as much of the remaining variability as possible. Generally speaking, the number of components we choose should can explain for 80% - 90% variance of data.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next look at the cumulative explained variance ratio as a function of the number of components:</w:t>
      </w:r>
    </w:p>
    <w:p w:rsidR="00D65E2E" w:rsidRDefault="00D65E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8D7D80" w:rsidP="00D65E2E">
      <w:pPr>
        <w:spacing w:after="200"/>
        <w:contextualSpacing w:val="0"/>
        <w:rPr>
          <w:rFonts w:ascii="Times New Roman" w:eastAsia="Times New Roman" w:hAnsi="Times New Roman" w:cs="Times New Roman"/>
          <w:sz w:val="24"/>
          <w:szCs w:val="24"/>
        </w:rPr>
      </w:pPr>
    </w:p>
    <w:p w:rsidR="008D7D80" w:rsidRDefault="009F1429">
      <w:pPr>
        <w:spacing w:after="20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62375" cy="25336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62375" cy="2533650"/>
                    </a:xfrm>
                    <a:prstGeom prst="rect">
                      <a:avLst/>
                    </a:prstGeom>
                    <a:ln/>
                  </pic:spPr>
                </pic:pic>
              </a:graphicData>
            </a:graphic>
          </wp:inline>
        </w:drawing>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more than 85% of the variance is explained, we choose to include the first 10 components, which can account for 85.23% of the variance. PC 1 can explain up to 25.44% of the variation, and PC 2 has 15.94%.</w:t>
      </w:r>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Principal Component Standardization</w:t>
      </w:r>
    </w:p>
    <w:p w:rsidR="008D7D80" w:rsidRDefault="009F1429" w:rsidP="00D65E2E">
      <w:pPr>
        <w:spacing w:after="200"/>
        <w:contextualSpacing w:val="0"/>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rPr>
        <w:t xml:space="preserve">Finally, the principal components chosen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to be scaled using Z-scale method again to ensure those 10 components are comparable before being put into the model. Thus, the transformed shape of PC data contains 1048575 records and 10 columns</w:t>
      </w:r>
      <w:r>
        <w:rPr>
          <w:rFonts w:ascii="Times New Roman" w:eastAsia="Times New Roman" w:hAnsi="Times New Roman" w:cs="Times New Roman"/>
          <w:sz w:val="21"/>
          <w:szCs w:val="21"/>
          <w:highlight w:val="white"/>
        </w:rPr>
        <w:t>.</w:t>
      </w:r>
    </w:p>
    <w:p w:rsidR="008D7D80" w:rsidRPr="00276382" w:rsidRDefault="00276382" w:rsidP="0027638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9F1429" w:rsidP="00422413">
      <w:pPr>
        <w:widowControl w:val="0"/>
        <w:spacing w:after="200"/>
        <w:contextualSpacing w:val="0"/>
        <w:outlineLvl w:val="0"/>
        <w:rPr>
          <w:rFonts w:ascii="Times New Roman" w:eastAsia="Times New Roman" w:hAnsi="Times New Roman" w:cs="Times New Roman"/>
          <w:b/>
          <w:sz w:val="48"/>
          <w:szCs w:val="48"/>
        </w:rPr>
      </w:pPr>
      <w:bookmarkStart w:id="6" w:name="_Toc529903146"/>
      <w:r>
        <w:rPr>
          <w:rFonts w:ascii="Times New Roman" w:eastAsia="Times New Roman" w:hAnsi="Times New Roman" w:cs="Times New Roman"/>
          <w:b/>
          <w:sz w:val="48"/>
          <w:szCs w:val="48"/>
        </w:rPr>
        <w:lastRenderedPageBreak/>
        <w:t>Model Algorithms</w:t>
      </w:r>
      <w:bookmarkEnd w:id="6"/>
    </w:p>
    <w:p w:rsidR="008D7D80" w:rsidRPr="00422413" w:rsidRDefault="009F1429" w:rsidP="00422413">
      <w:pPr>
        <w:widowControl w:val="0"/>
        <w:spacing w:after="200"/>
        <w:contextualSpacing w:val="0"/>
        <w:outlineLvl w:val="1"/>
        <w:rPr>
          <w:rFonts w:ascii="Times New Roman" w:eastAsia="Times New Roman" w:hAnsi="Times New Roman" w:cs="Times New Roman"/>
          <w:b/>
          <w:sz w:val="36"/>
          <w:szCs w:val="36"/>
        </w:rPr>
      </w:pPr>
      <w:bookmarkStart w:id="7" w:name="_Toc529903147"/>
      <w:proofErr w:type="spellStart"/>
      <w:r w:rsidRPr="00422413">
        <w:rPr>
          <w:rFonts w:ascii="Times New Roman" w:eastAsia="Times New Roman" w:hAnsi="Times New Roman" w:cs="Times New Roman"/>
          <w:b/>
          <w:sz w:val="36"/>
          <w:szCs w:val="36"/>
        </w:rPr>
        <w:t>Mahalanobis</w:t>
      </w:r>
      <w:proofErr w:type="spellEnd"/>
      <w:r w:rsidRPr="00422413">
        <w:rPr>
          <w:rFonts w:ascii="Times New Roman" w:eastAsia="Times New Roman" w:hAnsi="Times New Roman" w:cs="Times New Roman"/>
          <w:b/>
          <w:sz w:val="36"/>
          <w:szCs w:val="36"/>
        </w:rPr>
        <w:t xml:space="preserve"> Distance</w:t>
      </w:r>
      <w:bookmarkEnd w:id="7"/>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way that we use to determine outliers is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method.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a measure of how far away any given point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from the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Instead of the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gives the number of standard deviations a point is from the center with the spread of each axis put into consideration. </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the dataset has already been broken down into each principal component, all that is required to obtain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is to standardize the number and measure the deviations in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data point </w:t>
      </w:r>
      <m:oMath>
        <m:r>
          <w:rPr>
            <w:rFonts w:ascii="Cambria Math" w:eastAsia="Times New Roman" w:hAnsi="Cambria Math" w:cs="Times New Roman"/>
            <w:sz w:val="24"/>
            <w:szCs w:val="24"/>
          </w:rPr>
          <m:t>p</m:t>
        </m:r>
      </m:oMath>
      <w:r>
        <w:rPr>
          <w:rFonts w:ascii="Times New Roman" w:eastAsia="Times New Roman" w:hAnsi="Times New Roman" w:cs="Times New Roman"/>
          <w:sz w:val="24"/>
          <w:szCs w:val="24"/>
        </w:rPr>
        <w:t xml:space="preserve">, which has </w:t>
      </w:r>
      <m:oMath>
        <m:r>
          <w:rPr>
            <w:rFonts w:ascii="Cambria Math" w:eastAsia="Times New Roman" w:hAnsi="Times New Roman" w:cs="Times New Roman"/>
            <w:sz w:val="24"/>
            <w:szCs w:val="24"/>
          </w:rPr>
          <m:t>n</m:t>
        </m:r>
      </m:oMath>
      <w:r>
        <w:rPr>
          <w:rFonts w:ascii="Times New Roman" w:eastAsia="Times New Roman" w:hAnsi="Times New Roman" w:cs="Times New Roman"/>
          <w:sz w:val="24"/>
          <w:szCs w:val="24"/>
        </w:rPr>
        <w:t xml:space="preserve"> principal components, each principal component </w:t>
      </w:r>
      <m:oMath>
        <m:sSub>
          <m:sSubPr>
            <m:ctrlPr>
              <w:rPr>
                <w:rFonts w:ascii="Times New Roman" w:eastAsia="Times New Roman" w:hAnsi="Times New Roman" w:cs="Times New Roman"/>
                <w:sz w:val="24"/>
                <w:szCs w:val="24"/>
              </w:rPr>
            </m:ctrlPr>
          </m:sSubPr>
          <m:e>
            <m:r>
              <m:rPr>
                <m:sty m:val="p"/>
              </m:rPr>
              <w:rPr>
                <w:rFonts w:ascii="Cambria Math" w:eastAsia="Times New Roman" w:hAnsi="Cambria Math" w:cs="Times New Roman"/>
                <w:sz w:val="24"/>
                <w:szCs w:val="24"/>
              </w:rPr>
              <m:t>F</m:t>
            </m:r>
          </m:e>
          <m:sub>
            <m:r>
              <w:rPr>
                <w:rFonts w:ascii="Cambria Math" w:eastAsia="Times New Roman" w:hAnsi="Times New Roman" w:cs="Times New Roman"/>
                <w:sz w:val="24"/>
                <w:szCs w:val="24"/>
              </w:rPr>
              <m:t>i</m:t>
            </m:r>
          </m:sub>
        </m:sSub>
      </m:oMath>
      <w:r>
        <w:rPr>
          <w:rFonts w:ascii="Times New Roman" w:eastAsia="Times New Roman" w:hAnsi="Times New Roman" w:cs="Times New Roman"/>
          <w:sz w:val="24"/>
          <w:szCs w:val="24"/>
        </w:rPr>
        <w:t xml:space="preserve">has been scaled down to a standardized z-score. The z-scores have been combined using the root sum squared. The method used for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is shown below:</w:t>
      </w:r>
    </w:p>
    <w:p w:rsidR="0032752D" w:rsidRDefault="0032752D" w:rsidP="00422413">
      <w:pPr>
        <w:widowControl w:val="0"/>
        <w:spacing w:after="200"/>
        <w:contextualSpacing w:val="0"/>
        <w:jc w:val="center"/>
        <w:rPr>
          <w:rFonts w:ascii="Times New Roman" w:eastAsia="Times New Roman" w:hAnsi="Times New Roman" w:cs="Times New Roman"/>
          <w:sz w:val="24"/>
          <w:szCs w:val="24"/>
        </w:rPr>
      </w:pPr>
      <w:r>
        <w:rPr>
          <w:noProof/>
        </w:rPr>
        <w:drawing>
          <wp:inline distT="0" distB="0" distL="0" distR="0" wp14:anchorId="569D40FC" wp14:editId="43610A5F">
            <wp:extent cx="2456954" cy="868541"/>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6855" cy="882646"/>
                    </a:xfrm>
                    <a:prstGeom prst="rect">
                      <a:avLst/>
                    </a:prstGeom>
                  </pic:spPr>
                </pic:pic>
              </a:graphicData>
            </a:graphic>
          </wp:inline>
        </w:drawing>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Times New Roman" w:hAnsi="Times New Roman" w:cs="Times New Roman"/>
            <w:sz w:val="24"/>
            <w:szCs w:val="24"/>
          </w:rPr>
          <m:t>n</m:t>
        </m:r>
      </m:oMath>
      <w:r>
        <w:rPr>
          <w:rFonts w:ascii="Times New Roman" w:eastAsia="Times New Roman" w:hAnsi="Times New Roman" w:cs="Times New Roman"/>
          <w:sz w:val="24"/>
          <w:szCs w:val="24"/>
        </w:rPr>
        <w:t xml:space="preserve"> is the number of selected principal components and </w:t>
      </w:r>
      <w:r w:rsidR="008D35D6">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m:rPr>
                <m:sty m:val="p"/>
              </m:rPr>
              <w:rPr>
                <w:rFonts w:ascii="Cambria Math" w:eastAsia="Times New Roman" w:hAnsi="Cambria Math" w:cs="Times New Roman"/>
                <w:sz w:val="24"/>
                <w:szCs w:val="24"/>
              </w:rPr>
              <m:t>F</m:t>
            </m:r>
          </m:e>
          <m:sub>
            <m:r>
              <w:rPr>
                <w:rFonts w:ascii="Cambria Math" w:eastAsia="Times New Roman" w:hAnsi="Times New Roman" w:cs="Times New Roman"/>
                <w:sz w:val="24"/>
                <w:szCs w:val="24"/>
              </w:rPr>
              <m:t>i</m:t>
            </m:r>
          </m:sub>
        </m:sSub>
        <m:r>
          <w:rPr>
            <w:rFonts w:ascii="Cambria Math"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is each principal </w:t>
      </w:r>
      <w:proofErr w:type="gramStart"/>
      <w:r>
        <w:rPr>
          <w:rFonts w:ascii="Times New Roman" w:eastAsia="Times New Roman" w:hAnsi="Times New Roman" w:cs="Times New Roman"/>
          <w:sz w:val="24"/>
          <w:szCs w:val="24"/>
        </w:rPr>
        <w:t>component.</w:t>
      </w:r>
      <w:proofErr w:type="gramEnd"/>
      <w:r>
        <w:rPr>
          <w:rFonts w:ascii="Times New Roman" w:eastAsia="Times New Roman" w:hAnsi="Times New Roman" w:cs="Times New Roman"/>
          <w:sz w:val="24"/>
          <w:szCs w:val="24"/>
        </w:rPr>
        <w:t xml:space="preserve"> The following plot shows the distribution of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representing fraud scores that have been assigned to each entry. A smaller score represents lower likelihood of fraud and vice versa. </w:t>
      </w:r>
    </w:p>
    <w:p w:rsidR="008D7D80" w:rsidRDefault="009F1429">
      <w:pPr>
        <w:widowControl w:val="0"/>
        <w:spacing w:after="20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14775" cy="25336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914775" cy="2533650"/>
                    </a:xfrm>
                    <a:prstGeom prst="rect">
                      <a:avLst/>
                    </a:prstGeom>
                    <a:ln/>
                  </pic:spPr>
                </pic:pic>
              </a:graphicData>
            </a:graphic>
          </wp:inline>
        </w:drawing>
      </w:r>
    </w:p>
    <w:p w:rsidR="008D7D80" w:rsidRPr="00422413" w:rsidRDefault="009F1429" w:rsidP="00422413">
      <w:pPr>
        <w:widowControl w:val="0"/>
        <w:spacing w:after="200"/>
        <w:contextualSpacing w:val="0"/>
        <w:rPr>
          <w:rFonts w:ascii="Times New Roman" w:eastAsia="Times New Roman" w:hAnsi="Times New Roman" w:cs="Times New Roman"/>
          <w:b/>
          <w:sz w:val="36"/>
          <w:szCs w:val="36"/>
        </w:rPr>
      </w:pPr>
      <w:r>
        <w:br w:type="page"/>
      </w:r>
      <w:bookmarkStart w:id="8" w:name="_Toc529903148"/>
      <w:r w:rsidRPr="00422413">
        <w:rPr>
          <w:rFonts w:ascii="Times New Roman" w:eastAsia="Times New Roman" w:hAnsi="Times New Roman" w:cs="Times New Roman"/>
          <w:b/>
          <w:sz w:val="36"/>
          <w:szCs w:val="36"/>
        </w:rPr>
        <w:lastRenderedPageBreak/>
        <w:t>Autoencoder</w:t>
      </w:r>
      <w:bookmarkEnd w:id="8"/>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 autoencoder learns to compress data from the input layer into a short code, and then decompresses that code into something that closely matches the original data. In this project, we use the simplest form of an autoencoder. It has an input layer, an output layer (decoder layer) and one hidden layer (encoder layer). </w:t>
      </w:r>
    </w:p>
    <w:p w:rsidR="008D7D80" w:rsidRDefault="009F1429" w:rsidP="00422413">
      <w:pPr>
        <w:widowControl w:val="0"/>
        <w:spacing w:after="200"/>
        <w:contextualSpacing w:val="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3748088" cy="266813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748088" cy="2668130"/>
                    </a:xfrm>
                    <a:prstGeom prst="rect">
                      <a:avLst/>
                    </a:prstGeom>
                    <a:ln/>
                  </pic:spPr>
                </pic:pic>
              </a:graphicData>
            </a:graphic>
          </wp:inline>
        </w:drawing>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layer</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layer is the input layer. The input dimension is 10, which is the number of principal components we have chosen from PCA.</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Encoder layer</w:t>
      </w:r>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autoencoder consists of two parts, the encoder and the decoder. The encoding dimension is that same as the input dimension divided by the compression factor. In this case, we set the compression factor as 1.1. The reason we choose a relatively small compression factor is that we have already performed a dimensionality reduction in PCA. We have also tried larger compression factors, but the results however are not as ideal as 1.1.</w:t>
      </w:r>
    </w:p>
    <w:p w:rsidR="00422413"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use the </w:t>
      </w:r>
      <w:r>
        <w:rPr>
          <w:rFonts w:ascii="Times New Roman" w:eastAsia="Times New Roman" w:hAnsi="Times New Roman" w:cs="Times New Roman"/>
          <w:b/>
          <w:color w:val="222222"/>
          <w:sz w:val="24"/>
          <w:szCs w:val="24"/>
          <w:highlight w:val="white"/>
        </w:rPr>
        <w:t>tanh activation function</w:t>
      </w:r>
      <w:r>
        <w:rPr>
          <w:rFonts w:ascii="Times New Roman" w:eastAsia="Times New Roman" w:hAnsi="Times New Roman" w:cs="Times New Roman"/>
          <w:color w:val="222222"/>
          <w:sz w:val="24"/>
          <w:szCs w:val="24"/>
          <w:highlight w:val="white"/>
        </w:rPr>
        <w:t xml:space="preserve"> in the encoder layer. There are three reasons. Firstly, we need a non-linear activation function in order to differentiate the autoencoder model from the previous model and learn the non-linear relationships. Secondly, our labels (the output from PCA) contain both positive and negative numbers. Therefore, we want the output from the encoder layer to also contain positive and negative numbers since the output range of tanh activation function is (-1, 1). Thirdly, the tanh function is chosen since it is the </w:t>
      </w:r>
      <w:proofErr w:type="gramStart"/>
      <w:r>
        <w:rPr>
          <w:rFonts w:ascii="Times New Roman" w:eastAsia="Times New Roman" w:hAnsi="Times New Roman" w:cs="Times New Roman"/>
          <w:color w:val="222222"/>
          <w:sz w:val="24"/>
          <w:szCs w:val="24"/>
          <w:highlight w:val="white"/>
        </w:rPr>
        <w:t>most simple</w:t>
      </w:r>
      <w:proofErr w:type="gramEnd"/>
      <w:r>
        <w:rPr>
          <w:rFonts w:ascii="Times New Roman" w:eastAsia="Times New Roman" w:hAnsi="Times New Roman" w:cs="Times New Roman"/>
          <w:color w:val="222222"/>
          <w:sz w:val="24"/>
          <w:szCs w:val="24"/>
          <w:highlight w:val="white"/>
        </w:rPr>
        <w:t xml:space="preserve"> activation function that satisfies all the previous requirements.</w:t>
      </w:r>
    </w:p>
    <w:p w:rsidR="008D7D80" w:rsidRDefault="00422413" w:rsidP="00422413">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br w:type="page"/>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Decoder layer</w:t>
      </w:r>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output layer has the same </w:t>
      </w:r>
      <w:r>
        <w:rPr>
          <w:rFonts w:ascii="Times New Roman" w:eastAsia="Times New Roman" w:hAnsi="Times New Roman" w:cs="Times New Roman"/>
          <w:b/>
          <w:color w:val="222222"/>
          <w:sz w:val="24"/>
          <w:szCs w:val="24"/>
          <w:highlight w:val="white"/>
        </w:rPr>
        <w:t>number of nodes</w:t>
      </w:r>
      <w:r>
        <w:rPr>
          <w:rFonts w:ascii="Times New Roman" w:eastAsia="Times New Roman" w:hAnsi="Times New Roman" w:cs="Times New Roman"/>
          <w:color w:val="222222"/>
          <w:sz w:val="24"/>
          <w:szCs w:val="24"/>
          <w:highlight w:val="white"/>
        </w:rPr>
        <w:t xml:space="preserve"> as the input layer with the purpose of reconstructing its own inputs.</w:t>
      </w:r>
    </w:p>
    <w:p w:rsidR="008D7D80" w:rsidRDefault="009F1429" w:rsidP="00422413">
      <w:pPr>
        <w:widowControl w:val="0"/>
        <w:spacing w:after="200"/>
        <w:contextualSpacing w:val="0"/>
        <w:rPr>
          <w:rFonts w:ascii="Times New Roman" w:eastAsia="Times New Roman" w:hAnsi="Times New Roman" w:cs="Times New Roman"/>
          <w:color w:val="222222"/>
          <w:sz w:val="21"/>
          <w:szCs w:val="21"/>
          <w:highlight w:val="white"/>
        </w:rPr>
      </w:pPr>
      <w:r>
        <w:rPr>
          <w:rFonts w:ascii="Times New Roman" w:eastAsia="Times New Roman" w:hAnsi="Times New Roman" w:cs="Times New Roman"/>
          <w:color w:val="222222"/>
          <w:sz w:val="24"/>
          <w:szCs w:val="24"/>
          <w:highlight w:val="white"/>
        </w:rPr>
        <w:t xml:space="preserve">We use a </w:t>
      </w:r>
      <w:r>
        <w:rPr>
          <w:rFonts w:ascii="Times New Roman" w:eastAsia="Times New Roman" w:hAnsi="Times New Roman" w:cs="Times New Roman"/>
          <w:b/>
          <w:color w:val="222222"/>
          <w:sz w:val="24"/>
          <w:szCs w:val="24"/>
          <w:highlight w:val="white"/>
        </w:rPr>
        <w:t>linear activation function</w:t>
      </w:r>
      <w:r>
        <w:rPr>
          <w:rFonts w:ascii="Times New Roman" w:eastAsia="Times New Roman" w:hAnsi="Times New Roman" w:cs="Times New Roman"/>
          <w:color w:val="222222"/>
          <w:sz w:val="24"/>
          <w:szCs w:val="24"/>
          <w:highlight w:val="white"/>
        </w:rPr>
        <w:t xml:space="preserve"> in the decode layer because we want the range of output to be from negative infinity to positive infinity (the same as PCA output). And the linear activation function is the simplest.</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We tried several optimizers and </w:t>
      </w:r>
      <w:proofErr w:type="spellStart"/>
      <w:r>
        <w:rPr>
          <w:rFonts w:ascii="Times New Roman" w:eastAsia="Times New Roman" w:hAnsi="Times New Roman" w:cs="Times New Roman"/>
          <w:color w:val="222222"/>
          <w:sz w:val="24"/>
          <w:szCs w:val="24"/>
          <w:highlight w:val="white"/>
        </w:rPr>
        <w:t>adadelta</w:t>
      </w:r>
      <w:proofErr w:type="spellEnd"/>
      <w:r>
        <w:rPr>
          <w:rFonts w:ascii="Times New Roman" w:eastAsia="Times New Roman" w:hAnsi="Times New Roman" w:cs="Times New Roman"/>
          <w:color w:val="222222"/>
          <w:sz w:val="24"/>
          <w:szCs w:val="24"/>
          <w:highlight w:val="white"/>
        </w:rPr>
        <w:t xml:space="preserve"> performs the best.</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Loss function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mean square error (MSE) as the loss function. Since we only want to consider regression loss functions and the MSE function performs the best among all the regression loss functions.</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Fraud score calculation and distribution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using the autoencoder to reproduce a matrix of PCA, we compare the input matrix and the output matrix and calculate the difference. The metrics we tried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mean absolute error, mean square error and root sum squared with different values for 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plotting the distributions of all errors, we find the distribution of MSE is the best. The errors of most records are right-skewed, meaning that fraud scores of most records are very low. Thus</w:t>
      </w:r>
      <w:r w:rsidR="00B32C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fraud records are easier to detect. Therefore, we use MSE as our fraud score for the autoencoder. We also compared different fraud rankings using three metrics. The rankings are the same for MAE, MSE and root sum squared.</w:t>
      </w:r>
    </w:p>
    <w:p w:rsidR="008D7D80" w:rsidRDefault="009F1429">
      <w:pPr>
        <w:widowControl w:val="0"/>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14775" cy="25336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914775" cy="2533650"/>
                    </a:xfrm>
                    <a:prstGeom prst="rect">
                      <a:avLst/>
                    </a:prstGeom>
                    <a:ln/>
                  </pic:spPr>
                </pic:pic>
              </a:graphicData>
            </a:graphic>
          </wp:inline>
        </w:drawing>
      </w:r>
    </w:p>
    <w:p w:rsidR="008D7D80" w:rsidRDefault="009F1429">
      <w:pPr>
        <w:widowControl w:val="0"/>
        <w:spacing w:line="240" w:lineRule="auto"/>
        <w:contextualSpacing w:val="0"/>
        <w:rPr>
          <w:rFonts w:ascii="Times New Roman" w:eastAsia="Times New Roman" w:hAnsi="Times New Roman" w:cs="Times New Roman"/>
          <w:sz w:val="24"/>
          <w:szCs w:val="24"/>
        </w:rPr>
      </w:pPr>
      <w:r>
        <w:br w:type="page"/>
      </w:r>
    </w:p>
    <w:p w:rsidR="008D7D80" w:rsidRPr="008F0BA1" w:rsidRDefault="009F1429" w:rsidP="008F0BA1">
      <w:pPr>
        <w:widowControl w:val="0"/>
        <w:spacing w:after="200"/>
        <w:contextualSpacing w:val="0"/>
        <w:outlineLvl w:val="1"/>
        <w:rPr>
          <w:rFonts w:ascii="Times New Roman" w:eastAsia="Times New Roman" w:hAnsi="Times New Roman" w:cs="Times New Roman"/>
          <w:b/>
          <w:sz w:val="36"/>
          <w:szCs w:val="36"/>
        </w:rPr>
      </w:pPr>
      <w:bookmarkStart w:id="9" w:name="_Toc529903149"/>
      <w:r>
        <w:rPr>
          <w:rFonts w:ascii="Times New Roman" w:eastAsia="Times New Roman" w:hAnsi="Times New Roman" w:cs="Times New Roman"/>
          <w:b/>
          <w:sz w:val="36"/>
          <w:szCs w:val="36"/>
        </w:rPr>
        <w:lastRenderedPageBreak/>
        <w:t>Combined Fraud Scores</w:t>
      </w:r>
      <w:bookmarkEnd w:id="9"/>
    </w:p>
    <w:p w:rsidR="008D7D80"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both fraud scores from the autoencoder and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have been assigned to each entry in the data, a ranked value had been assigned for both fraud scores to each entry. Two values (</w:t>
      </w:r>
      <w:proofErr w:type="spellStart"/>
      <w:r>
        <w:rPr>
          <w:rFonts w:ascii="Times New Roman" w:eastAsia="Times New Roman" w:hAnsi="Times New Roman" w:cs="Times New Roman"/>
          <w:i/>
          <w:sz w:val="24"/>
          <w:szCs w:val="24"/>
        </w:rPr>
        <w:t>MahalRank</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and </w:t>
      </w:r>
      <w:proofErr w:type="spellStart"/>
      <w:r>
        <w:rPr>
          <w:rFonts w:ascii="Times New Roman" w:eastAsia="Times New Roman" w:hAnsi="Times New Roman" w:cs="Times New Roman"/>
          <w:i/>
          <w:sz w:val="24"/>
          <w:szCs w:val="24"/>
        </w:rPr>
        <w:t>AERank</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have been assigned to represent a fraud score where a higher rank number would represent a higher likelihood of fraud and vice versa. </w:t>
      </w:r>
    </w:p>
    <w:p w:rsidR="008D7D80"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comparison of performance of both methods, the data has been sorted in ranked order and the amount of overlapping entries within each portion of entries. For the top 1% (10,000 entries) of the highest fraud score entries, there is a 49% overlap between the two fraud scores. On the other hand, for the bottom 1% of the which represent the lowest fraud scores, there is only a 9% overlap between the two fraud scores. </w:t>
      </w:r>
    </w:p>
    <w:p w:rsidR="008D7D80" w:rsidRPr="008F0BA1"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since both fraud scores have been given the same weight, the combined score used is simply a mean of both fraud ranks. By using the mean of two ranks, it gives no bias to either ranking system, and at the same time, does not provide a higher than necessary chance of false positives and a lower than necessary chance of false negatives. </w:t>
      </w:r>
    </w:p>
    <w:p w:rsidR="008D7D80" w:rsidRDefault="009F1429">
      <w:pPr>
        <w:widowControl w:val="0"/>
        <w:spacing w:line="240" w:lineRule="auto"/>
        <w:contextualSpacing w:val="0"/>
        <w:rPr>
          <w:rFonts w:ascii="Times New Roman" w:eastAsia="Times New Roman" w:hAnsi="Times New Roman" w:cs="Times New Roman"/>
          <w:b/>
          <w:sz w:val="48"/>
          <w:szCs w:val="48"/>
        </w:rPr>
      </w:pPr>
      <w:r>
        <w:br w:type="page"/>
      </w:r>
    </w:p>
    <w:p w:rsidR="008D7D80" w:rsidRPr="00962213" w:rsidRDefault="009F1429" w:rsidP="00962213">
      <w:pPr>
        <w:widowControl w:val="0"/>
        <w:spacing w:line="240" w:lineRule="auto"/>
        <w:contextualSpacing w:val="0"/>
        <w:outlineLvl w:val="0"/>
        <w:rPr>
          <w:rFonts w:ascii="Times New Roman" w:eastAsia="Times New Roman" w:hAnsi="Times New Roman" w:cs="Times New Roman"/>
          <w:b/>
          <w:sz w:val="48"/>
          <w:szCs w:val="48"/>
        </w:rPr>
      </w:pPr>
      <w:bookmarkStart w:id="10" w:name="_Toc529903150"/>
      <w:r>
        <w:rPr>
          <w:rFonts w:ascii="Times New Roman" w:eastAsia="Times New Roman" w:hAnsi="Times New Roman" w:cs="Times New Roman"/>
          <w:b/>
          <w:sz w:val="48"/>
          <w:szCs w:val="48"/>
        </w:rPr>
        <w:lastRenderedPageBreak/>
        <w:t>Results</w:t>
      </w:r>
      <w:bookmarkEnd w:id="10"/>
    </w:p>
    <w:p w:rsidR="00CF04E8" w:rsidRPr="00CF04E8" w:rsidRDefault="00CF04E8" w:rsidP="00CF04E8">
      <w:pPr>
        <w:spacing w:line="240" w:lineRule="auto"/>
        <w:contextualSpacing w:val="0"/>
        <w:rPr>
          <w:rFonts w:ascii="Times New Roman" w:eastAsia="Times New Roman" w:hAnsi="Times New Roman" w:cs="Times New Roman"/>
          <w:sz w:val="24"/>
          <w:szCs w:val="24"/>
        </w:rPr>
      </w:pPr>
    </w:p>
    <w:tbl>
      <w:tblPr>
        <w:tblStyle w:val="ListTable6Colorful-Accent1"/>
        <w:tblW w:w="5000" w:type="pct"/>
        <w:tblLook w:val="04A0" w:firstRow="1" w:lastRow="0" w:firstColumn="1" w:lastColumn="0" w:noHBand="0" w:noVBand="1"/>
      </w:tblPr>
      <w:tblGrid>
        <w:gridCol w:w="483"/>
        <w:gridCol w:w="1192"/>
        <w:gridCol w:w="1183"/>
        <w:gridCol w:w="1172"/>
        <w:gridCol w:w="1193"/>
        <w:gridCol w:w="1172"/>
        <w:gridCol w:w="950"/>
        <w:gridCol w:w="1013"/>
        <w:gridCol w:w="1218"/>
      </w:tblGrid>
      <w:tr w:rsidR="00CF04E8" w:rsidRPr="00CF04E8" w:rsidTr="00CF04E8">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color w:val="auto"/>
                <w:sz w:val="24"/>
                <w:szCs w:val="24"/>
              </w:rPr>
            </w:pPr>
          </w:p>
        </w:tc>
        <w:tc>
          <w:tcPr>
            <w:tcW w:w="649"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RECORD</w:t>
            </w:r>
          </w:p>
        </w:tc>
        <w:tc>
          <w:tcPr>
            <w:tcW w:w="575"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LTFRONT</w:t>
            </w:r>
          </w:p>
        </w:tc>
        <w:tc>
          <w:tcPr>
            <w:tcW w:w="570"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LTDEPTH</w:t>
            </w:r>
          </w:p>
        </w:tc>
        <w:tc>
          <w:tcPr>
            <w:tcW w:w="649"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STORIES</w:t>
            </w:r>
          </w:p>
        </w:tc>
        <w:tc>
          <w:tcPr>
            <w:tcW w:w="590"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FULLVAL</w:t>
            </w:r>
          </w:p>
        </w:tc>
        <w:tc>
          <w:tcPr>
            <w:tcW w:w="471"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M’s Distance</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c>
          <w:tcPr>
            <w:tcW w:w="555"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Auto</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Encoder</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c>
          <w:tcPr>
            <w:tcW w:w="663"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Combined</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632817</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2.5</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330000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126405</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159</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159</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817000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126400</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175778</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138830</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800000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585119</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340000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108897</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700000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85887</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101</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101</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31</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281677</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918306</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370000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934794</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2.7</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419000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9.5</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934781</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16</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158864</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11</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10.5</w:t>
            </w:r>
          </w:p>
        </w:tc>
      </w:tr>
    </w:tbl>
    <w:p w:rsidR="008D7D80" w:rsidRPr="00962213" w:rsidRDefault="008D7D80">
      <w:pPr>
        <w:widowControl w:val="0"/>
        <w:spacing w:line="240" w:lineRule="auto"/>
        <w:contextualSpacing w:val="0"/>
        <w:rPr>
          <w:rFonts w:ascii="Times New Roman" w:eastAsia="Times New Roman" w:hAnsi="Times New Roman" w:cs="Times New Roman"/>
          <w:b/>
          <w:sz w:val="24"/>
          <w:szCs w:val="24"/>
        </w:rPr>
      </w:pPr>
    </w:p>
    <w:p w:rsidR="00962213" w:rsidRPr="00962213" w:rsidRDefault="009F1429" w:rsidP="00962213">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111-15 212 STREET</w:t>
      </w:r>
    </w:p>
    <w:p w:rsidR="00962213" w:rsidRDefault="009F1429" w:rsidP="00962213">
      <w:pPr>
        <w:spacing w:after="200"/>
        <w:ind w:left="360" w:hanging="36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w:t>
      </w:r>
      <w:r w:rsidRPr="00962213">
        <w:rPr>
          <w:rFonts w:ascii="Times New Roman" w:eastAsia="Times New Roman" w:hAnsi="Times New Roman" w:cs="Times New Roman"/>
          <w:sz w:val="24"/>
          <w:szCs w:val="24"/>
          <w:highlight w:val="white"/>
        </w:rPr>
        <w:t>372000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 xml:space="preserve">141-37 13 </w:t>
      </w:r>
      <w:proofErr w:type="gramStart"/>
      <w:r w:rsidRPr="00962213">
        <w:rPr>
          <w:rFonts w:ascii="Times New Roman" w:eastAsia="Times New Roman" w:hAnsi="Times New Roman" w:cs="Times New Roman"/>
          <w:b/>
          <w:sz w:val="24"/>
          <w:szCs w:val="24"/>
        </w:rPr>
        <w:t>AVENUE</w:t>
      </w:r>
      <w:proofErr w:type="gramEnd"/>
    </w:p>
    <w:p w:rsidR="00962213" w:rsidRDefault="009F1429" w:rsidP="009C670F">
      <w:pPr>
        <w:spacing w:after="200"/>
        <w:ind w:left="360" w:hanging="36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w:t>
      </w:r>
      <w:r w:rsidRPr="00962213">
        <w:rPr>
          <w:rFonts w:ascii="Times New Roman" w:eastAsia="Times New Roman" w:hAnsi="Times New Roman" w:cs="Times New Roman"/>
          <w:sz w:val="24"/>
          <w:szCs w:val="24"/>
          <w:highlight w:val="white"/>
        </w:rPr>
        <w:t>880000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350 EAST 30 STREET</w:t>
      </w:r>
    </w:p>
    <w:p w:rsidR="00962213" w:rsidRDefault="00962213" w:rsidP="009C670F">
      <w:pPr>
        <w:spacing w:after="200"/>
        <w:ind w:left="360" w:hanging="36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B</w:t>
      </w:r>
      <w:r w:rsidR="009F1429" w:rsidRPr="00962213">
        <w:rPr>
          <w:rFonts w:ascii="Times New Roman" w:eastAsia="Times New Roman" w:hAnsi="Times New Roman" w:cs="Times New Roman"/>
          <w:sz w:val="24"/>
          <w:szCs w:val="24"/>
        </w:rPr>
        <w:t>ig lot area</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25-88 48 STREET</w:t>
      </w:r>
    </w:p>
    <w:p w:rsidR="00962213" w:rsidRDefault="009F1429" w:rsidP="009C670F">
      <w:pPr>
        <w:spacing w:after="20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more expensive than average (</w:t>
      </w:r>
      <w:r w:rsidRPr="00962213">
        <w:rPr>
          <w:rFonts w:ascii="Times New Roman" w:eastAsia="Times New Roman" w:hAnsi="Times New Roman" w:cs="Times New Roman"/>
          <w:sz w:val="24"/>
          <w:szCs w:val="24"/>
          <w:highlight w:val="white"/>
        </w:rPr>
        <w:t>730000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81-59 102 AVENUE</w:t>
      </w:r>
    </w:p>
    <w:p w:rsidR="00962213" w:rsidRPr="00962213" w:rsidRDefault="009F1429" w:rsidP="009C670F">
      <w:pPr>
        <w:spacing w:after="20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(446000) with same ZIP and same STORIES</w:t>
      </w:r>
    </w:p>
    <w:p w:rsidR="00962213" w:rsidRDefault="009622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Pr="00962213" w:rsidRDefault="008D7D80" w:rsidP="00962213">
      <w:pPr>
        <w:widowControl w:val="0"/>
        <w:spacing w:after="200"/>
        <w:ind w:firstLine="720"/>
        <w:rPr>
          <w:rFonts w:ascii="Times New Roman" w:eastAsia="Times New Roman" w:hAnsi="Times New Roman" w:cs="Times New Roman"/>
          <w:b/>
          <w:sz w:val="24"/>
          <w:szCs w:val="24"/>
        </w:rPr>
      </w:pPr>
    </w:p>
    <w:p w:rsidR="008D7D80" w:rsidRDefault="009F1429">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472494" cy="22660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472494" cy="2266087"/>
                    </a:xfrm>
                    <a:prstGeom prst="rect">
                      <a:avLst/>
                    </a:prstGeom>
                    <a:ln/>
                  </pic:spPr>
                </pic:pic>
              </a:graphicData>
            </a:graphic>
          </wp:inline>
        </w:drawing>
      </w:r>
    </w:p>
    <w:p w:rsidR="00962213" w:rsidRDefault="00962213">
      <w:pPr>
        <w:widowControl w:val="0"/>
        <w:spacing w:line="240" w:lineRule="auto"/>
        <w:contextualSpacing w:val="0"/>
        <w:rPr>
          <w:rFonts w:ascii="Times New Roman" w:eastAsia="Times New Roman" w:hAnsi="Times New Roman" w:cs="Times New Roman"/>
          <w:b/>
        </w:rPr>
      </w:pP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2059 62 STREET</w:t>
      </w:r>
    </w:p>
    <w:p w:rsidR="003F7D30" w:rsidRDefault="009F1429" w:rsidP="003F7D30">
      <w:pPr>
        <w:pStyle w:val="ListParagraph"/>
        <w:widowControl w:val="0"/>
        <w:spacing w:after="200" w:line="276" w:lineRule="auto"/>
        <w:ind w:left="0"/>
        <w:contextualSpacing w:val="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 xml:space="preserve">FULLVAL cheaper than average (724068), </w:t>
      </w:r>
      <w:proofErr w:type="spellStart"/>
      <w:r w:rsidRPr="003F7D30">
        <w:rPr>
          <w:rFonts w:ascii="Times New Roman" w:eastAsia="Times New Roman" w:hAnsi="Times New Roman" w:cs="Times New Roman"/>
          <w:sz w:val="24"/>
          <w:szCs w:val="24"/>
        </w:rPr>
        <w:t>taxclass</w:t>
      </w:r>
      <w:proofErr w:type="spellEnd"/>
      <w:r w:rsidRPr="003F7D30">
        <w:rPr>
          <w:rFonts w:ascii="Times New Roman" w:eastAsia="Times New Roman" w:hAnsi="Times New Roman" w:cs="Times New Roman"/>
          <w:sz w:val="24"/>
          <w:szCs w:val="24"/>
        </w:rPr>
        <w:t xml:space="preserve"> C3</w:t>
      </w: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30 WEST 61 STREET</w:t>
      </w:r>
    </w:p>
    <w:p w:rsidR="003F7D30" w:rsidRDefault="009F1429" w:rsidP="003F7D30">
      <w:pPr>
        <w:pStyle w:val="ListParagraph"/>
        <w:widowControl w:val="0"/>
        <w:spacing w:after="200" w:line="276" w:lineRule="auto"/>
        <w:ind w:left="0"/>
        <w:contextualSpacing w:val="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 xml:space="preserve">31 Story building, </w:t>
      </w:r>
      <w:r w:rsidR="00450029">
        <w:rPr>
          <w:rFonts w:ascii="Times New Roman" w:eastAsia="Times New Roman" w:hAnsi="Times New Roman" w:cs="Times New Roman"/>
          <w:sz w:val="24"/>
          <w:szCs w:val="24"/>
        </w:rPr>
        <w:t>BLDVOL</w:t>
      </w:r>
      <w:r w:rsidRPr="003F7D30">
        <w:rPr>
          <w:rFonts w:ascii="Times New Roman" w:eastAsia="Times New Roman" w:hAnsi="Times New Roman" w:cs="Times New Roman"/>
          <w:sz w:val="24"/>
          <w:szCs w:val="24"/>
        </w:rPr>
        <w:t xml:space="preserve"> does not match </w:t>
      </w: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 xml:space="preserve">336 Underhill Ave Bronx NY </w:t>
      </w:r>
    </w:p>
    <w:p w:rsidR="00962213" w:rsidRPr="00962213" w:rsidRDefault="009F1429" w:rsidP="003F7D30">
      <w:pPr>
        <w:pStyle w:val="ListParagraph"/>
        <w:widowControl w:val="0"/>
        <w:spacing w:after="200" w:line="276" w:lineRule="auto"/>
        <w:ind w:left="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LTFRONT is a lot smaller than listed 100</w:t>
      </w:r>
    </w:p>
    <w:p w:rsidR="008D7D80" w:rsidRDefault="009F1429" w:rsidP="00296468">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690813" cy="2594712"/>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90813" cy="2594712"/>
                    </a:xfrm>
                    <a:prstGeom prst="rect">
                      <a:avLst/>
                    </a:prstGeom>
                    <a:ln/>
                  </pic:spPr>
                </pic:pic>
              </a:graphicData>
            </a:graphic>
          </wp:inline>
        </w:drawing>
      </w:r>
    </w:p>
    <w:p w:rsidR="008D7D80" w:rsidRDefault="008D7D80">
      <w:pPr>
        <w:widowControl w:val="0"/>
        <w:spacing w:line="240" w:lineRule="auto"/>
        <w:contextualSpacing w:val="0"/>
        <w:rPr>
          <w:rFonts w:ascii="Times New Roman" w:eastAsia="Times New Roman" w:hAnsi="Times New Roman" w:cs="Times New Roman"/>
          <w:b/>
          <w:sz w:val="24"/>
          <w:szCs w:val="24"/>
        </w:rPr>
      </w:pPr>
    </w:p>
    <w:p w:rsidR="00FB7E9B" w:rsidRDefault="009F1429" w:rsidP="00FB7E9B">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221-15 FAIRBURY AVENUE</w:t>
      </w:r>
    </w:p>
    <w:p w:rsidR="00FB7E9B" w:rsidRPr="00FB7E9B" w:rsidRDefault="009F1429" w:rsidP="00FB7E9B">
      <w:pPr>
        <w:widowControl w:val="0"/>
        <w:spacing w:after="200"/>
        <w:rPr>
          <w:rFonts w:ascii="Times New Roman" w:eastAsia="Times New Roman" w:hAnsi="Times New Roman" w:cs="Times New Roman"/>
          <w:b/>
          <w:sz w:val="24"/>
          <w:szCs w:val="24"/>
        </w:rPr>
      </w:pPr>
      <w:r w:rsidRPr="00FB7E9B">
        <w:rPr>
          <w:rFonts w:ascii="Times New Roman" w:eastAsia="Times New Roman" w:hAnsi="Times New Roman" w:cs="Times New Roman"/>
          <w:sz w:val="24"/>
          <w:szCs w:val="24"/>
        </w:rPr>
        <w:t>FULLVAL is cheaper than average (435000) with same ZIP and same STORIES</w:t>
      </w:r>
    </w:p>
    <w:p w:rsidR="00FB7E9B" w:rsidRPr="00FB7E9B" w:rsidRDefault="009F1429" w:rsidP="00FB7E9B">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41 WEST 72 STREET</w:t>
      </w:r>
    </w:p>
    <w:p w:rsidR="008D7D80" w:rsidRPr="00FB7E9B" w:rsidRDefault="009F1429" w:rsidP="00FB7E9B">
      <w:pPr>
        <w:widowControl w:val="0"/>
        <w:contextualSpacing w:val="0"/>
        <w:rPr>
          <w:rFonts w:ascii="Times New Roman" w:eastAsia="Times New Roman" w:hAnsi="Times New Roman" w:cs="Times New Roman"/>
          <w:sz w:val="24"/>
          <w:szCs w:val="24"/>
        </w:rPr>
      </w:pPr>
      <w:r w:rsidRPr="00FB7E9B">
        <w:rPr>
          <w:rFonts w:ascii="Times New Roman" w:eastAsia="Times New Roman" w:hAnsi="Times New Roman" w:cs="Times New Roman"/>
          <w:sz w:val="24"/>
          <w:szCs w:val="24"/>
        </w:rPr>
        <w:t>FULLVAL is cheaper than average (200000) with same STADDR and same STORIES</w:t>
      </w:r>
    </w:p>
    <w:p w:rsidR="008D7D80" w:rsidRDefault="009F1429">
      <w:pPr>
        <w:widowControl w:val="0"/>
        <w:spacing w:after="200"/>
        <w:contextualSpacing w:val="0"/>
        <w:rPr>
          <w:rFonts w:ascii="Times New Roman" w:eastAsia="Times New Roman" w:hAnsi="Times New Roman" w:cs="Times New Roman"/>
          <w:b/>
          <w:sz w:val="24"/>
          <w:szCs w:val="24"/>
        </w:rPr>
      </w:pPr>
      <w:r>
        <w:br w:type="page"/>
      </w:r>
    </w:p>
    <w:p w:rsidR="008D7D80" w:rsidRDefault="009F1429" w:rsidP="00296468">
      <w:pPr>
        <w:widowControl w:val="0"/>
        <w:spacing w:after="200"/>
        <w:contextualSpacing w:val="0"/>
        <w:outlineLvl w:val="0"/>
        <w:rPr>
          <w:rFonts w:ascii="Times New Roman" w:eastAsia="Times New Roman" w:hAnsi="Times New Roman" w:cs="Times New Roman"/>
          <w:b/>
          <w:sz w:val="48"/>
          <w:szCs w:val="48"/>
        </w:rPr>
      </w:pPr>
      <w:bookmarkStart w:id="11" w:name="_Toc529903151"/>
      <w:bookmarkStart w:id="12" w:name="_Hlk529902761"/>
      <w:r>
        <w:rPr>
          <w:rFonts w:ascii="Times New Roman" w:eastAsia="Times New Roman" w:hAnsi="Times New Roman" w:cs="Times New Roman"/>
          <w:b/>
          <w:sz w:val="48"/>
          <w:szCs w:val="48"/>
        </w:rPr>
        <w:lastRenderedPageBreak/>
        <w:t>Conclusions</w:t>
      </w:r>
      <w:bookmarkEnd w:id="11"/>
    </w:p>
    <w:bookmarkEnd w:id="12"/>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In this project, we went through data exploratory analysis, data cleaning and feature selection and feature engineering before building the algorithms. Then we use the two algorithms to evaluate the fraud level of all records and combine the results of the two algorithms. In the end, we manually look at the suspicious records and analyze them in detail.</w:t>
      </w:r>
    </w:p>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The fraud score distributions of the two algorithms are seriously right-skewed, which means most of the records are not fraudulent. Meanwhile, most of the top ten records we selected are unusual and are not just data errors.</w:t>
      </w:r>
    </w:p>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 xml:space="preserve">We still have future work if we have more time. First, we do not use variables with a lot of missing values, such as EXTOT, in this project. We would like to explore whether these variables have impact on fraud </w:t>
      </w:r>
      <w:bookmarkStart w:id="13" w:name="_GoBack"/>
      <w:bookmarkEnd w:id="13"/>
      <w:r w:rsidRPr="004A065E">
        <w:rPr>
          <w:rFonts w:ascii="Times New Roman" w:eastAsia="Times New Roman" w:hAnsi="Times New Roman" w:cs="Times New Roman"/>
          <w:sz w:val="24"/>
          <w:szCs w:val="24"/>
        </w:rPr>
        <w:t xml:space="preserve">scores. Second, we would like to explore the relationship between ‘OWNER’ and fraud score. Third, currently we are using ‘tanh’ as encode layer activation function and ‘linear’ as decode layer function. We would like to try more advanced activation functions such as </w:t>
      </w:r>
      <w:proofErr w:type="spellStart"/>
      <w:r w:rsidRPr="004A065E">
        <w:rPr>
          <w:rFonts w:ascii="Times New Roman" w:eastAsia="Times New Roman" w:hAnsi="Times New Roman" w:cs="Times New Roman"/>
          <w:sz w:val="24"/>
          <w:szCs w:val="24"/>
        </w:rPr>
        <w:t>LeakyRelu</w:t>
      </w:r>
      <w:proofErr w:type="spellEnd"/>
      <w:r w:rsidRPr="004A065E">
        <w:rPr>
          <w:rFonts w:ascii="Times New Roman" w:eastAsia="Times New Roman" w:hAnsi="Times New Roman" w:cs="Times New Roman"/>
          <w:sz w:val="24"/>
          <w:szCs w:val="24"/>
        </w:rPr>
        <w:t>. Also, we would like to try more advanced algorithms such as convolutional autoencoder.</w:t>
      </w:r>
    </w:p>
    <w:p w:rsidR="00296468" w:rsidRDefault="00296468">
      <w:pPr>
        <w:rPr>
          <w:rFonts w:ascii="Times New Roman" w:eastAsia="Times New Roman" w:hAnsi="Times New Roman" w:cs="Times New Roman"/>
        </w:rPr>
      </w:pPr>
      <w:r>
        <w:rPr>
          <w:rFonts w:ascii="Times New Roman" w:eastAsia="Times New Roman" w:hAnsi="Times New Roman" w:cs="Times New Roman"/>
        </w:rPr>
        <w:br w:type="page"/>
      </w:r>
    </w:p>
    <w:p w:rsidR="00296468" w:rsidRDefault="00296468" w:rsidP="00296468">
      <w:pPr>
        <w:widowControl w:val="0"/>
        <w:spacing w:after="200"/>
        <w:contextualSpacing w:val="0"/>
        <w:outlineLvl w:val="0"/>
        <w:rPr>
          <w:rFonts w:ascii="Times New Roman" w:eastAsia="Times New Roman" w:hAnsi="Times New Roman" w:cs="Times New Roman"/>
          <w:b/>
          <w:sz w:val="48"/>
          <w:szCs w:val="48"/>
        </w:rPr>
      </w:pPr>
      <w:bookmarkStart w:id="14" w:name="_Toc529903152"/>
      <w:r>
        <w:rPr>
          <w:rFonts w:ascii="Times New Roman" w:eastAsia="Times New Roman" w:hAnsi="Times New Roman" w:cs="Times New Roman"/>
          <w:b/>
          <w:sz w:val="48"/>
          <w:szCs w:val="48"/>
        </w:rPr>
        <w:lastRenderedPageBreak/>
        <w:t>Appendix: Data Quality Report</w:t>
      </w:r>
      <w:bookmarkEnd w:id="14"/>
    </w:p>
    <w:p w:rsidR="00236480" w:rsidRPr="008C194B" w:rsidRDefault="00236480" w:rsidP="00236480">
      <w:pPr>
        <w:rPr>
          <w:rFonts w:ascii="Times New Roman" w:hAnsi="Times New Roman" w:cs="Times New Roman"/>
          <w:b/>
          <w:sz w:val="36"/>
          <w:szCs w:val="36"/>
        </w:rPr>
      </w:pPr>
      <w:r w:rsidRPr="008C194B">
        <w:rPr>
          <w:rFonts w:ascii="Times New Roman" w:hAnsi="Times New Roman" w:cs="Times New Roman"/>
          <w:b/>
          <w:sz w:val="36"/>
          <w:szCs w:val="36"/>
        </w:rPr>
        <w:t>Continuous Variables</w:t>
      </w:r>
    </w:p>
    <w:p w:rsidR="00236480" w:rsidRPr="00236480" w:rsidRDefault="00236480" w:rsidP="00236480">
      <w:pPr>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LTFRONT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Lot Frontage in feet.</w:t>
            </w:r>
            <w:r>
              <w:rPr>
                <w:rFonts w:ascii="Times New Roman" w:hAnsi="Times New Roman" w:cs="Times New Roman"/>
                <w:sz w:val="24"/>
                <w:szCs w:val="24"/>
              </w:rPr>
              <w:t xml:space="preserve"> </w:t>
            </w:r>
            <w:r w:rsidRPr="006B5658">
              <w:rPr>
                <w:rFonts w:ascii="Times New Roman" w:hAnsi="Times New Roman" w:cs="Times New Roman"/>
                <w:sz w:val="24"/>
                <w:szCs w:val="24"/>
              </w:rPr>
              <w:t>No null values. Zero-value represents a large proportion.</w:t>
            </w:r>
          </w:p>
        </w:tc>
      </w:tr>
    </w:tbl>
    <w:p w:rsidR="00236480"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0     168867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20    134447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25    116301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40     81802</w:t>
      </w:r>
    </w:p>
    <w:p w:rsidR="00236480" w:rsidRPr="00C27018"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18     40188</w:t>
      </w:r>
    </w:p>
    <w:p w:rsidR="00236480" w:rsidRPr="006B5658"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shows a closer look at LTFRONT from 0 to 300 feet.</w:t>
      </w:r>
    </w:p>
    <w:p w:rsidR="00236480" w:rsidRPr="006B5658" w:rsidRDefault="00236480" w:rsidP="00236480">
      <w:pPr>
        <w:rPr>
          <w:rFonts w:ascii="Times New Roman" w:hAnsi="Times New Roman" w:cs="Times New Roman"/>
          <w:sz w:val="24"/>
          <w:szCs w:val="24"/>
        </w:rPr>
      </w:pPr>
      <w:r w:rsidRPr="006B5658">
        <w:rPr>
          <w:rFonts w:ascii="Times New Roman" w:hAnsi="Times New Roman" w:cs="Times New Roman"/>
          <w:noProof/>
          <w:sz w:val="24"/>
          <w:szCs w:val="24"/>
        </w:rPr>
        <w:drawing>
          <wp:inline distT="0" distB="0" distL="0" distR="0" wp14:anchorId="44A0E122" wp14:editId="6AE9B675">
            <wp:extent cx="2745481" cy="19293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481" cy="1929384"/>
                    </a:xfrm>
                    <a:prstGeom prst="rect">
                      <a:avLst/>
                    </a:prstGeom>
                    <a:noFill/>
                    <a:ln>
                      <a:noFill/>
                    </a:ln>
                  </pic:spPr>
                </pic:pic>
              </a:graphicData>
            </a:graphic>
          </wp:inline>
        </w:drawing>
      </w:r>
      <w:r w:rsidRPr="006B5658">
        <w:rPr>
          <w:rFonts w:ascii="Times New Roman" w:hAnsi="Times New Roman" w:cs="Times New Roman"/>
          <w:noProof/>
          <w:sz w:val="24"/>
          <w:szCs w:val="24"/>
        </w:rPr>
        <w:drawing>
          <wp:inline distT="0" distB="0" distL="0" distR="0" wp14:anchorId="23098FEE" wp14:editId="40E366D1">
            <wp:extent cx="2926080" cy="1929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1929312"/>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LTDEPTH</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Lot Depth in feet.</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No null values. Zero-value represents a large proportion. </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100    457583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0      169888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95      31022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90      19941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80      16414</w:t>
      </w:r>
    </w:p>
    <w:p w:rsidR="008C194B"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shows a closer look at LTDEPTH from 0 to 300 feet.</w:t>
      </w:r>
    </w:p>
    <w:p w:rsidR="00236480" w:rsidRDefault="008C194B" w:rsidP="008C194B">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sidRPr="006B5658">
        <w:rPr>
          <w:rFonts w:ascii="Times New Roman" w:hAnsi="Times New Roman" w:cs="Times New Roman"/>
          <w:noProof/>
          <w:sz w:val="24"/>
          <w:szCs w:val="24"/>
        </w:rPr>
        <w:lastRenderedPageBreak/>
        <w:drawing>
          <wp:inline distT="0" distB="0" distL="0" distR="0" wp14:anchorId="6EEC3318" wp14:editId="76711162">
            <wp:extent cx="2745481" cy="19293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481" cy="1929384"/>
                    </a:xfrm>
                    <a:prstGeom prst="rect">
                      <a:avLst/>
                    </a:prstGeom>
                    <a:noFill/>
                    <a:ln>
                      <a:noFill/>
                    </a:ln>
                  </pic:spPr>
                </pic:pic>
              </a:graphicData>
            </a:graphic>
          </wp:inline>
        </w:drawing>
      </w:r>
      <w:r w:rsidRPr="006B5658">
        <w:rPr>
          <w:rFonts w:ascii="Times New Roman" w:hAnsi="Times New Roman" w:cs="Times New Roman"/>
          <w:noProof/>
          <w:sz w:val="24"/>
          <w:szCs w:val="24"/>
        </w:rPr>
        <w:drawing>
          <wp:inline distT="0" distB="0" distL="0" distR="0" wp14:anchorId="6AB4CB91" wp14:editId="34F27A54">
            <wp:extent cx="2926080" cy="19293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1929311"/>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STORIES</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The number of stories for the building (# of Floors).</w:t>
            </w:r>
            <w:r>
              <w:rPr>
                <w:rFonts w:ascii="Times New Roman" w:hAnsi="Times New Roman" w:cs="Times New Roman"/>
                <w:sz w:val="24"/>
                <w:szCs w:val="24"/>
              </w:rPr>
              <w:t xml:space="preserve"> Involve</w:t>
            </w:r>
            <w:r w:rsidRPr="006B5658">
              <w:rPr>
                <w:rFonts w:ascii="Times New Roman" w:hAnsi="Times New Roman" w:cs="Times New Roman"/>
                <w:sz w:val="24"/>
                <w:szCs w:val="24"/>
              </w:rPr>
              <w:t xml:space="preserve"> null values. </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2.0    403318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3.0    128493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1.0     93606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2.5     81304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4.0     38337</w:t>
      </w:r>
    </w:p>
    <w:p w:rsidR="00236480"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left plot has been applied with log-transformation</w:t>
      </w:r>
      <w:r>
        <w:rPr>
          <w:rFonts w:ascii="Times New Roman" w:hAnsi="Times New Roman" w:cs="Times New Roman"/>
          <w:sz w:val="24"/>
          <w:szCs w:val="24"/>
        </w:rPr>
        <w:t xml:space="preserve"> with 20 bins</w:t>
      </w:r>
      <w:r w:rsidRPr="006B5658">
        <w:rPr>
          <w:rFonts w:ascii="Times New Roman" w:hAnsi="Times New Roman" w:cs="Times New Roman"/>
          <w:sz w:val="24"/>
          <w:szCs w:val="24"/>
        </w:rPr>
        <w:t xml:space="preserve">. The right one shows a closer look at </w:t>
      </w:r>
      <w:r>
        <w:rPr>
          <w:rFonts w:ascii="Times New Roman" w:hAnsi="Times New Roman" w:cs="Times New Roman"/>
          <w:sz w:val="24"/>
          <w:szCs w:val="24"/>
        </w:rPr>
        <w:t>STORIES</w:t>
      </w:r>
      <w:r w:rsidRPr="006B5658">
        <w:rPr>
          <w:rFonts w:ascii="Times New Roman" w:hAnsi="Times New Roman" w:cs="Times New Roman"/>
          <w:sz w:val="24"/>
          <w:szCs w:val="24"/>
        </w:rPr>
        <w:t xml:space="preserve"> from 0 to </w:t>
      </w:r>
      <w:r>
        <w:rPr>
          <w:rFonts w:ascii="Times New Roman" w:hAnsi="Times New Roman" w:cs="Times New Roman"/>
          <w:sz w:val="24"/>
          <w:szCs w:val="24"/>
        </w:rPr>
        <w:t>20 floors</w:t>
      </w:r>
      <w:r w:rsidRPr="006B5658">
        <w:rPr>
          <w:rFonts w:ascii="Times New Roman" w:hAnsi="Times New Roman" w:cs="Times New Roman"/>
          <w:sz w:val="24"/>
          <w:szCs w:val="24"/>
        </w:rPr>
        <w:t>.</w:t>
      </w:r>
    </w:p>
    <w:p w:rsidR="00236480" w:rsidRDefault="00236480" w:rsidP="00236480">
      <w:pPr>
        <w:rPr>
          <w:rFonts w:ascii="Times New Roman" w:hAnsi="Times New Roman" w:cs="Times New Roman"/>
          <w:sz w:val="24"/>
          <w:szCs w:val="24"/>
        </w:rPr>
      </w:pPr>
      <w:r>
        <w:rPr>
          <w:noProof/>
        </w:rPr>
        <w:drawing>
          <wp:inline distT="0" distB="0" distL="0" distR="0" wp14:anchorId="554BBDA2" wp14:editId="55B6D6E1">
            <wp:extent cx="2862586" cy="2011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625E4636" wp14:editId="55B8629A">
            <wp:extent cx="3059328" cy="2011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9328"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8B33D0">
              <w:rPr>
                <w:rFonts w:ascii="Times New Roman" w:hAnsi="Times New Roman" w:cs="Times New Roman"/>
                <w:sz w:val="24"/>
                <w:szCs w:val="24"/>
              </w:rPr>
              <w:t>FULLVAL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If not zero, total market value. </w:t>
            </w:r>
            <w:r w:rsidRPr="006B5658">
              <w:rPr>
                <w:rFonts w:ascii="Times New Roman" w:hAnsi="Times New Roman" w:cs="Times New Roman"/>
                <w:sz w:val="24"/>
                <w:szCs w:val="24"/>
              </w:rPr>
              <w:t>No null values</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502000     2751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366000     2260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397000     2189</w:t>
      </w:r>
    </w:p>
    <w:p w:rsidR="008C194B"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472000     2179</w:t>
      </w:r>
    </w:p>
    <w:p w:rsidR="00236480" w:rsidRPr="008C194B" w:rsidRDefault="008C194B" w:rsidP="008C194B">
      <w:pPr>
        <w:rPr>
          <w:rFonts w:ascii="Courier New" w:eastAsia="Times New Roman" w:hAnsi="Courier New" w:cs="Courier New"/>
          <w:color w:val="000000"/>
          <w:sz w:val="21"/>
          <w:szCs w:val="21"/>
        </w:rPr>
      </w:pPr>
      <w:r>
        <w:rPr>
          <w:color w:val="000000"/>
          <w:sz w:val="21"/>
          <w:szCs w:val="21"/>
        </w:rPr>
        <w:br w:type="page"/>
      </w:r>
    </w:p>
    <w:p w:rsidR="00236480" w:rsidRDefault="00236480" w:rsidP="00861DC5">
      <w:pPr>
        <w:spacing w:after="200"/>
        <w:rPr>
          <w:rFonts w:ascii="Times New Roman" w:hAnsi="Times New Roman" w:cs="Times New Roman"/>
          <w:sz w:val="24"/>
          <w:szCs w:val="24"/>
        </w:rPr>
      </w:pPr>
      <w:r>
        <w:rPr>
          <w:rFonts w:ascii="Times New Roman" w:hAnsi="Times New Roman" w:cs="Times New Roman"/>
          <w:sz w:val="24"/>
          <w:szCs w:val="24"/>
        </w:rPr>
        <w:lastRenderedPageBreak/>
        <w:t>The distribution</w:t>
      </w:r>
      <w:r w:rsidRPr="006B5658">
        <w:rPr>
          <w:rFonts w:ascii="Times New Roman" w:hAnsi="Times New Roman" w:cs="Times New Roman"/>
          <w:sz w:val="24"/>
          <w:szCs w:val="24"/>
        </w:rPr>
        <w:t xml:space="preserve"> plot is shown below. The y-axis in the</w:t>
      </w:r>
      <w:r>
        <w:rPr>
          <w:rFonts w:ascii="Times New Roman" w:hAnsi="Times New Roman" w:cs="Times New Roman"/>
          <w:sz w:val="24"/>
          <w:szCs w:val="24"/>
        </w:rPr>
        <w:t xml:space="preserve"> </w:t>
      </w:r>
      <w:r w:rsidRPr="006B5658">
        <w:rPr>
          <w:rFonts w:ascii="Times New Roman" w:hAnsi="Times New Roman" w:cs="Times New Roman"/>
          <w:sz w:val="24"/>
          <w:szCs w:val="24"/>
        </w:rPr>
        <w:t>left plot has been applied with log-transformation. The</w:t>
      </w:r>
      <w:r>
        <w:rPr>
          <w:rFonts w:ascii="Times New Roman" w:hAnsi="Times New Roman" w:cs="Times New Roman"/>
          <w:sz w:val="24"/>
          <w:szCs w:val="24"/>
        </w:rPr>
        <w:t xml:space="preserve"> upper</w:t>
      </w:r>
      <w:r w:rsidRPr="006B5658">
        <w:rPr>
          <w:rFonts w:ascii="Times New Roman" w:hAnsi="Times New Roman" w:cs="Times New Roman"/>
          <w:sz w:val="24"/>
          <w:szCs w:val="24"/>
        </w:rPr>
        <w:t xml:space="preserve"> right one </w:t>
      </w:r>
      <w:r>
        <w:rPr>
          <w:rFonts w:ascii="Times New Roman" w:hAnsi="Times New Roman" w:cs="Times New Roman" w:hint="eastAsia"/>
          <w:sz w:val="24"/>
          <w:szCs w:val="24"/>
        </w:rPr>
        <w:t>a</w:t>
      </w:r>
      <w:r>
        <w:rPr>
          <w:rFonts w:ascii="Times New Roman" w:hAnsi="Times New Roman" w:cs="Times New Roman"/>
          <w:sz w:val="24"/>
          <w:szCs w:val="24"/>
        </w:rPr>
        <w:t xml:space="preserve">lso includes log-transformed x-axis. The third plot takes a closer look at values lower than </w:t>
      </w:r>
      <w:r w:rsidRPr="00751CBD">
        <w:rPr>
          <w:rFonts w:ascii="Times New Roman" w:hAnsi="Times New Roman" w:cs="Times New Roman"/>
          <w:sz w:val="24"/>
          <w:szCs w:val="24"/>
        </w:rPr>
        <w:t>1</w:t>
      </w:r>
      <w:r>
        <w:rPr>
          <w:rFonts w:ascii="Times New Roman" w:hAnsi="Times New Roman" w:cs="Times New Roman"/>
          <w:sz w:val="24"/>
          <w:szCs w:val="24"/>
        </w:rPr>
        <w:t>,</w:t>
      </w:r>
      <w:r w:rsidRPr="00751CBD">
        <w:rPr>
          <w:rFonts w:ascii="Times New Roman" w:hAnsi="Times New Roman" w:cs="Times New Roman"/>
          <w:sz w:val="24"/>
          <w:szCs w:val="24"/>
        </w:rPr>
        <w:t>000</w:t>
      </w:r>
      <w:r>
        <w:rPr>
          <w:rFonts w:ascii="Times New Roman" w:hAnsi="Times New Roman" w:cs="Times New Roman"/>
          <w:sz w:val="24"/>
          <w:szCs w:val="24"/>
        </w:rPr>
        <w:t>,</w:t>
      </w:r>
      <w:r w:rsidRPr="00751CBD">
        <w:rPr>
          <w:rFonts w:ascii="Times New Roman" w:hAnsi="Times New Roman" w:cs="Times New Roman"/>
          <w:sz w:val="24"/>
          <w:szCs w:val="24"/>
        </w:rPr>
        <w:t>000</w:t>
      </w:r>
      <w:r>
        <w:rPr>
          <w:rFonts w:ascii="Times New Roman" w:hAnsi="Times New Roman" w:cs="Times New Roman"/>
          <w:sz w:val="24"/>
          <w:szCs w:val="24"/>
        </w:rPr>
        <w:t>. The last plot adds another limitation which is FULLVAL of non-zero values based on the third plot.</w:t>
      </w:r>
    </w:p>
    <w:p w:rsidR="00236480" w:rsidRDefault="00236480" w:rsidP="00236480">
      <w:r>
        <w:rPr>
          <w:noProof/>
        </w:rPr>
        <w:drawing>
          <wp:inline distT="0" distB="0" distL="0" distR="0" wp14:anchorId="1DAB97BF" wp14:editId="5AE94025">
            <wp:extent cx="2862586" cy="2011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sidRPr="00EB19CC">
        <w:t xml:space="preserve"> </w:t>
      </w:r>
      <w:r>
        <w:rPr>
          <w:noProof/>
        </w:rPr>
        <w:drawing>
          <wp:inline distT="0" distB="0" distL="0" distR="0" wp14:anchorId="414EA967" wp14:editId="01C5A5B8">
            <wp:extent cx="2815459" cy="201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459"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r>
        <w:rPr>
          <w:noProof/>
        </w:rPr>
        <w:drawing>
          <wp:inline distT="0" distB="0" distL="0" distR="0" wp14:anchorId="16733A65" wp14:editId="5D93F129">
            <wp:extent cx="2926080" cy="190055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1900557"/>
                    </a:xfrm>
                    <a:prstGeom prst="rect">
                      <a:avLst/>
                    </a:prstGeom>
                    <a:noFill/>
                    <a:ln>
                      <a:noFill/>
                    </a:ln>
                  </pic:spPr>
                </pic:pic>
              </a:graphicData>
            </a:graphic>
          </wp:inline>
        </w:drawing>
      </w:r>
      <w:r>
        <w:rPr>
          <w:noProof/>
        </w:rPr>
        <w:drawing>
          <wp:inline distT="0" distB="0" distL="0" distR="0" wp14:anchorId="0F9792C8" wp14:editId="44E6B0D0">
            <wp:extent cx="2926080" cy="19452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6080" cy="1945232"/>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C80BA9">
              <w:rPr>
                <w:rFonts w:ascii="Times New Roman" w:hAnsi="Times New Roman" w:cs="Times New Roman"/>
                <w:sz w:val="24"/>
                <w:szCs w:val="24"/>
              </w:rPr>
              <w:t>AVLAND</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Assessed Land Value. </w:t>
            </w:r>
            <w:r w:rsidRPr="006B5658">
              <w:rPr>
                <w:rFonts w:ascii="Times New Roman" w:hAnsi="Times New Roman" w:cs="Times New Roman"/>
                <w:sz w:val="24"/>
                <w:szCs w:val="24"/>
              </w:rPr>
              <w:t>No null values.</w:t>
            </w:r>
          </w:p>
        </w:tc>
      </w:tr>
    </w:tbl>
    <w:p w:rsidR="00236480" w:rsidRPr="000F54FB" w:rsidRDefault="00236480" w:rsidP="00861D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45000     1225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90000      995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3045       873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22500      825</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 xml:space="preserve">plot takes a closer look at values lower than </w:t>
      </w:r>
      <w:r w:rsidRPr="00A96F52">
        <w:rPr>
          <w:rFonts w:ascii="Times New Roman" w:hAnsi="Times New Roman" w:cs="Times New Roman"/>
          <w:sz w:val="24"/>
          <w:szCs w:val="24"/>
        </w:rPr>
        <w:t>50</w:t>
      </w:r>
      <w:r>
        <w:rPr>
          <w:rFonts w:ascii="Times New Roman" w:hAnsi="Times New Roman" w:cs="Times New Roman"/>
          <w:sz w:val="24"/>
          <w:szCs w:val="24"/>
        </w:rPr>
        <w:t>,</w:t>
      </w:r>
      <w:r w:rsidRPr="00A96F52">
        <w:rPr>
          <w:rFonts w:ascii="Times New Roman" w:hAnsi="Times New Roman" w:cs="Times New Roman"/>
          <w:sz w:val="24"/>
          <w:szCs w:val="24"/>
        </w:rPr>
        <w:t>000</w:t>
      </w:r>
      <w:r>
        <w:rPr>
          <w:rFonts w:ascii="Times New Roman" w:hAnsi="Times New Roman" w:cs="Times New Roman"/>
          <w:sz w:val="24"/>
          <w:szCs w:val="24"/>
        </w:rPr>
        <w:t>.</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119F134" wp14:editId="3B474955">
            <wp:extent cx="2862586" cy="201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38D51BDE" wp14:editId="629AF341">
            <wp:extent cx="3051004" cy="2011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004"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930765">
              <w:rPr>
                <w:rFonts w:ascii="Times New Roman" w:hAnsi="Times New Roman" w:cs="Times New Roman"/>
                <w:sz w:val="24"/>
                <w:szCs w:val="24"/>
              </w:rPr>
              <w:t>AVTOT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Assessed Total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16588     3111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17914     2953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18973     2447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19780     2435</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100,</w:t>
      </w:r>
      <w:r w:rsidRPr="00A96F52">
        <w:rPr>
          <w:rFonts w:ascii="Times New Roman" w:hAnsi="Times New Roman" w:cs="Times New Roman"/>
          <w:sz w:val="24"/>
          <w:szCs w:val="24"/>
        </w:rPr>
        <w:t>000</w:t>
      </w:r>
      <w:r>
        <w:rPr>
          <w:rFonts w:ascii="Times New Roman" w:hAnsi="Times New Roman" w:cs="Times New Roman"/>
          <w:sz w:val="24"/>
          <w:szCs w:val="24"/>
        </w:rPr>
        <w:t>.</w:t>
      </w:r>
    </w:p>
    <w:p w:rsidR="00236480" w:rsidRDefault="00236480" w:rsidP="00236480">
      <w:pPr>
        <w:rPr>
          <w:rFonts w:ascii="Times New Roman" w:hAnsi="Times New Roman" w:cs="Times New Roman"/>
          <w:sz w:val="24"/>
          <w:szCs w:val="24"/>
        </w:rPr>
      </w:pPr>
      <w:r>
        <w:rPr>
          <w:noProof/>
        </w:rPr>
        <w:drawing>
          <wp:inline distT="0" distB="0" distL="0" distR="0" wp14:anchorId="6D72FC1F" wp14:editId="6F3F2699">
            <wp:extent cx="2862586" cy="201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64B8A6CD" wp14:editId="1AE403FB">
            <wp:extent cx="3071813" cy="201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1813" cy="2011680"/>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041DBE">
              <w:rPr>
                <w:rFonts w:ascii="Times New Roman" w:hAnsi="Times New Roman" w:cs="Times New Roman"/>
                <w:sz w:val="24"/>
                <w:szCs w:val="24"/>
              </w:rPr>
              <w:t>EXLAND</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Land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0           484224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1620        346604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2090         31111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3240         21181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5760          3365</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15,</w:t>
      </w:r>
      <w:r w:rsidRPr="00A96F52">
        <w:rPr>
          <w:rFonts w:ascii="Times New Roman" w:hAnsi="Times New Roman" w:cs="Times New Roman"/>
          <w:sz w:val="24"/>
          <w:szCs w:val="24"/>
        </w:rPr>
        <w:t>000</w:t>
      </w:r>
      <w:r>
        <w:rPr>
          <w:rFonts w:ascii="Times New Roman" w:hAnsi="Times New Roman" w:cs="Times New Roman"/>
          <w:sz w:val="24"/>
          <w:szCs w:val="24"/>
        </w:rPr>
        <w:t xml:space="preserve"> with bins of 25.</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lastRenderedPageBreak/>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3879712D" wp14:editId="25F79FA5">
            <wp:extent cx="2862586" cy="2011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27B43DAE" wp14:editId="48AF13A7">
            <wp:extent cx="3004845" cy="201168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4845"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EXTOT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Total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0       425999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1620    344273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2090     30068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3240     21436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5760      3353</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10,</w:t>
      </w:r>
      <w:r w:rsidRPr="00A96F52">
        <w:rPr>
          <w:rFonts w:ascii="Times New Roman" w:hAnsi="Times New Roman" w:cs="Times New Roman"/>
          <w:sz w:val="24"/>
          <w:szCs w:val="24"/>
        </w:rPr>
        <w:t>000</w:t>
      </w:r>
      <w:r>
        <w:rPr>
          <w:rFonts w:ascii="Times New Roman" w:hAnsi="Times New Roman" w:cs="Times New Roman"/>
          <w:sz w:val="24"/>
          <w:szCs w:val="24"/>
        </w:rPr>
        <w:t xml:space="preserve"> with bins of 20.</w:t>
      </w:r>
    </w:p>
    <w:p w:rsidR="00236480" w:rsidRDefault="00236480" w:rsidP="00236480">
      <w:pPr>
        <w:rPr>
          <w:rFonts w:ascii="Times New Roman" w:hAnsi="Times New Roman" w:cs="Times New Roman"/>
          <w:sz w:val="24"/>
          <w:szCs w:val="24"/>
        </w:rPr>
      </w:pPr>
      <w:r>
        <w:rPr>
          <w:noProof/>
        </w:rPr>
        <w:drawing>
          <wp:inline distT="0" distB="0" distL="0" distR="0" wp14:anchorId="7F91C688" wp14:editId="167A3995">
            <wp:extent cx="2732468" cy="192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2468" cy="1920240"/>
                    </a:xfrm>
                    <a:prstGeom prst="rect">
                      <a:avLst/>
                    </a:prstGeom>
                    <a:noFill/>
                    <a:ln>
                      <a:noFill/>
                    </a:ln>
                  </pic:spPr>
                </pic:pic>
              </a:graphicData>
            </a:graphic>
          </wp:inline>
        </w:drawing>
      </w:r>
      <w:r>
        <w:rPr>
          <w:noProof/>
        </w:rPr>
        <w:drawing>
          <wp:inline distT="0" distB="0" distL="0" distR="0" wp14:anchorId="69FFCB70" wp14:editId="152C7E60">
            <wp:extent cx="2956382" cy="192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1579FA">
              <w:rPr>
                <w:rFonts w:ascii="Times New Roman" w:hAnsi="Times New Roman" w:cs="Times New Roman"/>
                <w:sz w:val="24"/>
                <w:szCs w:val="24"/>
              </w:rPr>
              <w:t>EXCD1</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Involve</w:t>
            </w:r>
            <w:r w:rsidRPr="006B5658">
              <w:rPr>
                <w:rFonts w:ascii="Times New Roman" w:hAnsi="Times New Roman" w:cs="Times New Roman"/>
                <w:sz w:val="24"/>
                <w:szCs w:val="24"/>
              </w:rPr>
              <w:t xml:space="preserve"> null values. </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1017.0    414222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1010.0     48322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1015.0     30849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5113.0     23842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1920.0     17594</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left plot has been applied with log-transformation</w:t>
      </w:r>
      <w:r>
        <w:rPr>
          <w:rFonts w:ascii="Times New Roman" w:hAnsi="Times New Roman" w:cs="Times New Roman"/>
          <w:sz w:val="24"/>
          <w:szCs w:val="24"/>
        </w:rPr>
        <w:t xml:space="preserve"> with 20 bins in the x-axis</w:t>
      </w:r>
      <w:r w:rsidRPr="006B5658">
        <w:rPr>
          <w:rFonts w:ascii="Times New Roman" w:hAnsi="Times New Roman" w:cs="Times New Roman"/>
          <w:sz w:val="24"/>
          <w:szCs w:val="24"/>
        </w:rPr>
        <w:t xml:space="preserve">. </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6F8F7EC" wp14:editId="784C0AC6">
            <wp:extent cx="3252939"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2939" cy="228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ZIP</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Zip code. Involve</w:t>
            </w:r>
            <w:r w:rsidRPr="006B5658">
              <w:rPr>
                <w:rFonts w:ascii="Times New Roman" w:hAnsi="Times New Roman" w:cs="Times New Roman"/>
                <w:sz w:val="24"/>
                <w:szCs w:val="24"/>
              </w:rPr>
              <w:t xml:space="preserve"> </w:t>
            </w:r>
            <w:r>
              <w:rPr>
                <w:rFonts w:ascii="Times New Roman" w:hAnsi="Times New Roman" w:cs="Times New Roman"/>
                <w:sz w:val="24"/>
                <w:szCs w:val="24"/>
              </w:rPr>
              <w:t xml:space="preserve">large </w:t>
            </w:r>
            <w:r w:rsidRPr="006B5658">
              <w:rPr>
                <w:rFonts w:ascii="Times New Roman" w:hAnsi="Times New Roman" w:cs="Times New Roman"/>
                <w:sz w:val="24"/>
                <w:szCs w:val="24"/>
              </w:rPr>
              <w:t xml:space="preserve">null values. </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10314.0    24605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11234.0    20001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10462.0    16905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10306.0    16576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11236.0    15678</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right plot takes a closer look at the ZIP from 10000 to 14000.</w:t>
      </w:r>
      <w:r w:rsidRPr="006B5658">
        <w:rPr>
          <w:rFonts w:ascii="Times New Roman" w:hAnsi="Times New Roman" w:cs="Times New Roman"/>
          <w:sz w:val="24"/>
          <w:szCs w:val="24"/>
        </w:rPr>
        <w:t xml:space="preserve"> </w:t>
      </w:r>
    </w:p>
    <w:p w:rsidR="00236480" w:rsidRDefault="00236480" w:rsidP="00236480">
      <w:pPr>
        <w:rPr>
          <w:rFonts w:ascii="Times New Roman" w:hAnsi="Times New Roman" w:cs="Times New Roman"/>
          <w:sz w:val="24"/>
          <w:szCs w:val="24"/>
        </w:rPr>
      </w:pPr>
      <w:r>
        <w:rPr>
          <w:noProof/>
        </w:rPr>
        <w:drawing>
          <wp:inline distT="0" distB="0" distL="0" distR="0" wp14:anchorId="1846394E" wp14:editId="5911240D">
            <wp:extent cx="2956382" cy="192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r>
        <w:rPr>
          <w:noProof/>
        </w:rPr>
        <w:drawing>
          <wp:inline distT="0" distB="0" distL="0" distR="0" wp14:anchorId="01A0E1D7" wp14:editId="1404A3CA">
            <wp:extent cx="2956382" cy="192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83"/>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E72D2E">
              <w:rPr>
                <w:rFonts w:ascii="Times New Roman" w:hAnsi="Times New Roman" w:cs="Times New Roman"/>
                <w:sz w:val="24"/>
                <w:szCs w:val="24"/>
              </w:rPr>
              <w:t>BLDFRONT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Frontage in feet.</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0     224661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20    193812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18     76808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16     73671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25     61770</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2</w:t>
      </w:r>
      <w:r w:rsidRPr="00A96F52">
        <w:rPr>
          <w:rFonts w:ascii="Times New Roman" w:hAnsi="Times New Roman" w:cs="Times New Roman"/>
          <w:sz w:val="24"/>
          <w:szCs w:val="24"/>
        </w:rPr>
        <w:t>00</w:t>
      </w:r>
      <w:r>
        <w:rPr>
          <w:rFonts w:ascii="Times New Roman" w:hAnsi="Times New Roman" w:cs="Times New Roman"/>
          <w:sz w:val="24"/>
          <w:szCs w:val="24"/>
        </w:rPr>
        <w:t xml:space="preserve"> with bins of 100.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110C3615" wp14:editId="1C837D5D">
            <wp:extent cx="2732469" cy="192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7B6D1DAE" wp14:editId="241889F2">
            <wp:extent cx="2912322" cy="192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70"/>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75041">
              <w:rPr>
                <w:rFonts w:ascii="Times New Roman" w:hAnsi="Times New Roman" w:cs="Times New Roman"/>
                <w:sz w:val="24"/>
                <w:szCs w:val="24"/>
              </w:rPr>
              <w:t>BLDDEPTH</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Depth in feet.</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0     224699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40     47185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50     44303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36     39514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45     38921</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2</w:t>
      </w:r>
      <w:r w:rsidRPr="00A96F52">
        <w:rPr>
          <w:rFonts w:ascii="Times New Roman" w:hAnsi="Times New Roman" w:cs="Times New Roman"/>
          <w:sz w:val="24"/>
          <w:szCs w:val="24"/>
        </w:rPr>
        <w:t>00</w:t>
      </w:r>
      <w:r>
        <w:rPr>
          <w:rFonts w:ascii="Times New Roman" w:hAnsi="Times New Roman" w:cs="Times New Roman"/>
          <w:sz w:val="24"/>
          <w:szCs w:val="24"/>
        </w:rPr>
        <w:t xml:space="preserve"> with bins of 50.</w:t>
      </w:r>
    </w:p>
    <w:p w:rsidR="00236480" w:rsidRDefault="00236480" w:rsidP="00236480">
      <w:pPr>
        <w:rPr>
          <w:rFonts w:ascii="Times New Roman" w:hAnsi="Times New Roman" w:cs="Times New Roman"/>
          <w:sz w:val="24"/>
          <w:szCs w:val="24"/>
        </w:rPr>
      </w:pPr>
      <w:r>
        <w:rPr>
          <w:noProof/>
        </w:rPr>
        <w:drawing>
          <wp:inline distT="0" distB="0" distL="0" distR="0" wp14:anchorId="5C70D02B" wp14:editId="6EEEF7DB">
            <wp:extent cx="2732469" cy="192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60A77E86" wp14:editId="14ADBF29">
            <wp:extent cx="2912322" cy="192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AVLAND2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Assessed Land Value 2. </w:t>
            </w:r>
            <w:r>
              <w:rPr>
                <w:rFonts w:ascii="Times New Roman" w:hAnsi="Times New Roman" w:cs="Times New Roman"/>
                <w:sz w:val="24"/>
                <w:szCs w:val="24"/>
              </w:rPr>
              <w:t>Contains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2408.0     767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2233.0     610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45000.0    596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750.0      547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90000.0    511</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right plot takes a closer look at the AVLAND2 smaller than 100,000.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88B519F" wp14:editId="43C736C6">
            <wp:extent cx="2732469" cy="1920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4C8D26FD" wp14:editId="5E1DA8AD">
            <wp:extent cx="2932185" cy="19202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9F7D34">
              <w:rPr>
                <w:rFonts w:ascii="Times New Roman" w:hAnsi="Times New Roman" w:cs="Times New Roman"/>
                <w:sz w:val="24"/>
                <w:szCs w:val="24"/>
              </w:rPr>
              <w:t>AVTOT2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Assessed Total Value2.</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750.0     656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9468.0    233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9104.0    232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9349.0    225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9687.0    215</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takes a closer look at the </w:t>
      </w:r>
      <w:r w:rsidRPr="009F7D34">
        <w:rPr>
          <w:rFonts w:ascii="Times New Roman" w:hAnsi="Times New Roman" w:cs="Times New Roman"/>
          <w:sz w:val="24"/>
          <w:szCs w:val="24"/>
        </w:rPr>
        <w:t>AVTOT2</w:t>
      </w:r>
      <w:r>
        <w:rPr>
          <w:rFonts w:ascii="Times New Roman" w:hAnsi="Times New Roman" w:cs="Times New Roman"/>
          <w:sz w:val="24"/>
          <w:szCs w:val="24"/>
        </w:rPr>
        <w:t xml:space="preserve"> smaller than 300,000.</w:t>
      </w:r>
    </w:p>
    <w:p w:rsidR="00236480" w:rsidRDefault="00236480" w:rsidP="00236480">
      <w:pPr>
        <w:rPr>
          <w:rFonts w:ascii="Times New Roman" w:hAnsi="Times New Roman" w:cs="Times New Roman"/>
          <w:sz w:val="24"/>
          <w:szCs w:val="24"/>
        </w:rPr>
      </w:pPr>
      <w:r>
        <w:rPr>
          <w:noProof/>
        </w:rPr>
        <w:drawing>
          <wp:inline distT="0" distB="0" distL="0" distR="0" wp14:anchorId="32DCDCD9" wp14:editId="5E114F2A">
            <wp:extent cx="2732469" cy="1920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5916F265" wp14:editId="605DFB5C">
            <wp:extent cx="2932185" cy="19202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21A9D">
              <w:rPr>
                <w:rFonts w:ascii="Times New Roman" w:hAnsi="Times New Roman" w:cs="Times New Roman"/>
                <w:sz w:val="24"/>
                <w:szCs w:val="24"/>
              </w:rPr>
              <w:t>EXLAND2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Land Value 2.</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2090.0      26393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4180.0        734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2650.0        390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62640.0       192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126180.0      150</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excludes the OUTLIER and takes a closer look at the </w:t>
      </w:r>
      <w:r w:rsidRPr="00221A9D">
        <w:rPr>
          <w:rFonts w:ascii="Times New Roman" w:hAnsi="Times New Roman" w:cs="Times New Roman"/>
          <w:sz w:val="24"/>
          <w:szCs w:val="24"/>
        </w:rPr>
        <w:t>EXLAND2</w:t>
      </w:r>
      <w:r>
        <w:rPr>
          <w:rFonts w:ascii="Times New Roman" w:hAnsi="Times New Roman" w:cs="Times New Roman"/>
          <w:sz w:val="24"/>
          <w:szCs w:val="24"/>
        </w:rPr>
        <w:t xml:space="preserve"> smaller than 50,000.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third plot excludes the OUTLIER 2090.0 and takes a closer look at the </w:t>
      </w:r>
      <w:r w:rsidRPr="00221A9D">
        <w:rPr>
          <w:rFonts w:ascii="Times New Roman" w:hAnsi="Times New Roman" w:cs="Times New Roman"/>
          <w:sz w:val="24"/>
          <w:szCs w:val="24"/>
        </w:rPr>
        <w:t>EXLAND2</w:t>
      </w:r>
      <w:r>
        <w:rPr>
          <w:rFonts w:ascii="Times New Roman" w:hAnsi="Times New Roman" w:cs="Times New Roman"/>
          <w:sz w:val="24"/>
          <w:szCs w:val="24"/>
        </w:rPr>
        <w:t xml:space="preserve"> smaller than 10,000.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1080DD21" wp14:editId="3AAFF343">
            <wp:extent cx="2732469" cy="1920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0B1414A1" wp14:editId="1C681C50">
            <wp:extent cx="2912322" cy="19202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jc w:val="center"/>
        <w:rPr>
          <w:rFonts w:ascii="Times New Roman" w:hAnsi="Times New Roman" w:cs="Times New Roman"/>
          <w:sz w:val="24"/>
          <w:szCs w:val="24"/>
        </w:rPr>
      </w:pPr>
      <w:r>
        <w:rPr>
          <w:noProof/>
        </w:rPr>
        <w:drawing>
          <wp:inline distT="0" distB="0" distL="0" distR="0" wp14:anchorId="6112E8E6" wp14:editId="2D7DB678">
            <wp:extent cx="3003902" cy="20116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3902"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5D19C2">
              <w:rPr>
                <w:rFonts w:ascii="Times New Roman" w:hAnsi="Times New Roman" w:cs="Times New Roman"/>
                <w:sz w:val="24"/>
                <w:szCs w:val="24"/>
              </w:rPr>
              <w:t>EXTOT2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Total Value.</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2090.0      26393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4180.0        734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2650.0        390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62640.0       192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126180.0      150</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excludes the OUTLIER 2090.0 and takes a closer look at the </w:t>
      </w:r>
      <w:r w:rsidRPr="005D19C2">
        <w:rPr>
          <w:rFonts w:ascii="Times New Roman" w:hAnsi="Times New Roman" w:cs="Times New Roman"/>
          <w:sz w:val="24"/>
          <w:szCs w:val="24"/>
        </w:rPr>
        <w:t>EXTOT2</w:t>
      </w:r>
      <w:r>
        <w:rPr>
          <w:rFonts w:ascii="Times New Roman" w:hAnsi="Times New Roman" w:cs="Times New Roman"/>
          <w:sz w:val="24"/>
          <w:szCs w:val="24"/>
        </w:rPr>
        <w:t xml:space="preserve"> smaller than 300,000.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third plot excludes the OUTLIER 2090.0 and takes a closer look at the </w:t>
      </w:r>
      <w:r w:rsidRPr="005D19C2">
        <w:rPr>
          <w:rFonts w:ascii="Times New Roman" w:hAnsi="Times New Roman" w:cs="Times New Roman"/>
          <w:sz w:val="24"/>
          <w:szCs w:val="24"/>
        </w:rPr>
        <w:t>EXTOT2</w:t>
      </w:r>
      <w:r>
        <w:rPr>
          <w:rFonts w:ascii="Times New Roman" w:hAnsi="Times New Roman" w:cs="Times New Roman"/>
          <w:sz w:val="24"/>
          <w:szCs w:val="24"/>
        </w:rPr>
        <w:t xml:space="preserve"> smaller than 10,000.</w:t>
      </w:r>
    </w:p>
    <w:p w:rsidR="00861DC5" w:rsidRDefault="00236480" w:rsidP="00236480">
      <w:pPr>
        <w:rPr>
          <w:rFonts w:ascii="Times New Roman" w:hAnsi="Times New Roman" w:cs="Times New Roman"/>
          <w:sz w:val="24"/>
          <w:szCs w:val="24"/>
        </w:rPr>
      </w:pPr>
      <w:r>
        <w:rPr>
          <w:noProof/>
        </w:rPr>
        <w:drawing>
          <wp:inline distT="0" distB="0" distL="0" distR="0" wp14:anchorId="4ACDD72F" wp14:editId="55C50BC0">
            <wp:extent cx="2732469"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0360B140" wp14:editId="2F7C9854">
            <wp:extent cx="2932185" cy="19202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861DC5">
      <w:pPr>
        <w:jc w:val="center"/>
        <w:rPr>
          <w:rFonts w:ascii="Times New Roman" w:hAnsi="Times New Roman" w:cs="Times New Roman"/>
          <w:sz w:val="24"/>
          <w:szCs w:val="24"/>
        </w:rPr>
      </w:pPr>
      <w:r>
        <w:rPr>
          <w:noProof/>
        </w:rPr>
        <w:lastRenderedPageBreak/>
        <w:drawing>
          <wp:inline distT="0" distB="0" distL="0" distR="0" wp14:anchorId="59EC8B35" wp14:editId="62A54F09">
            <wp:extent cx="3003902" cy="201168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3902"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7F5AB5">
              <w:rPr>
                <w:rFonts w:ascii="Times New Roman" w:hAnsi="Times New Roman" w:cs="Times New Roman"/>
                <w:sz w:val="24"/>
                <w:szCs w:val="24"/>
              </w:rPr>
              <w:t>EXCD2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1017.0    64223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1015.0    12038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5112.0     6867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1019.0     3034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1920.0     2961</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takes a closer look at the </w:t>
      </w:r>
      <w:r w:rsidRPr="007F5AB5">
        <w:rPr>
          <w:rFonts w:ascii="Times New Roman" w:hAnsi="Times New Roman" w:cs="Times New Roman"/>
          <w:sz w:val="24"/>
          <w:szCs w:val="24"/>
        </w:rPr>
        <w:t>EXCD2</w:t>
      </w:r>
      <w:r>
        <w:rPr>
          <w:rFonts w:ascii="Times New Roman" w:hAnsi="Times New Roman" w:cs="Times New Roman"/>
          <w:sz w:val="24"/>
          <w:szCs w:val="24"/>
        </w:rPr>
        <w:t xml:space="preserve"> smaller than 10,000.</w:t>
      </w:r>
    </w:p>
    <w:p w:rsidR="00236480" w:rsidRDefault="00236480" w:rsidP="00236480">
      <w:pPr>
        <w:rPr>
          <w:rFonts w:ascii="Times New Roman" w:hAnsi="Times New Roman" w:cs="Times New Roman"/>
          <w:sz w:val="24"/>
          <w:szCs w:val="24"/>
        </w:rPr>
      </w:pPr>
      <w:r>
        <w:rPr>
          <w:noProof/>
        </w:rPr>
        <w:drawing>
          <wp:inline distT="0" distB="0" distL="0" distR="0" wp14:anchorId="7AD603DA" wp14:editId="7F5EBE7F">
            <wp:extent cx="2732469" cy="1920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70BF1B86" wp14:editId="6E8FDA97">
            <wp:extent cx="2912322" cy="1920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1D5247" w:rsidRPr="00861DC5" w:rsidRDefault="00236480" w:rsidP="00236480">
      <w:pPr>
        <w:rPr>
          <w:rFonts w:ascii="Times New Roman" w:hAnsi="Times New Roman" w:cs="Times New Roman"/>
          <w:b/>
          <w:sz w:val="36"/>
          <w:szCs w:val="36"/>
        </w:rPr>
      </w:pPr>
      <w:r w:rsidRPr="00861DC5">
        <w:rPr>
          <w:rFonts w:ascii="Times New Roman" w:hAnsi="Times New Roman" w:cs="Times New Roman"/>
          <w:b/>
          <w:sz w:val="36"/>
          <w:szCs w:val="36"/>
        </w:rPr>
        <w:t>Categorical variables</w:t>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BBLE</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hint="eastAsia"/>
                <w:sz w:val="24"/>
                <w:szCs w:val="24"/>
              </w:rPr>
              <w:t>Con</w:t>
            </w:r>
            <w:r>
              <w:rPr>
                <w:rFonts w:ascii="Times-Roman" w:hAnsi="Times-Roman" w:cs="Times-Roman"/>
                <w:sz w:val="24"/>
                <w:szCs w:val="24"/>
              </w:rPr>
              <w:t xml:space="preserve">catenation of other variables. </w:t>
            </w:r>
          </w:p>
        </w:tc>
      </w:tr>
    </w:tbl>
    <w:p w:rsidR="00236480" w:rsidRPr="00AA0850" w:rsidRDefault="00236480" w:rsidP="00236480">
      <w:pPr>
        <w:rPr>
          <w:rFonts w:ascii="Times New Roman" w:hAnsi="Times New Roman" w:cs="Times New Roman"/>
          <w:sz w:val="24"/>
          <w:szCs w:val="24"/>
        </w:rPr>
      </w:pPr>
      <w:r>
        <w:rPr>
          <w:rFonts w:ascii="Times New Roman" w:hAnsi="Times New Roman" w:cs="Times New Roman"/>
          <w:sz w:val="24"/>
          <w:szCs w:val="24"/>
        </w:rPr>
        <w:t>Top 10</w:t>
      </w:r>
      <w:r w:rsidRPr="00AA0850">
        <w:rPr>
          <w:rFonts w:ascii="Times New Roman" w:hAnsi="Times New Roman" w:cs="Times New Roman"/>
          <w:sz w:val="24"/>
          <w:szCs w:val="24"/>
        </w:rPr>
        <w:t xml:space="preserve"> frequent values and counts:</w:t>
      </w:r>
      <w:r>
        <w:rPr>
          <w:rFonts w:ascii="Times New Roman" w:hAnsi="Times New Roman" w:cs="Times New Roman"/>
          <w:sz w:val="24"/>
          <w:szCs w:val="24"/>
        </w:rPr>
        <w:t xml:space="preserve"> </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2027120134    1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1012621010    1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2050550044    1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3002340031    1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3039240059    1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4135130007    1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3007571205    1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5054590087    1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2037620049    1</w:t>
      </w:r>
    </w:p>
    <w:p w:rsidR="00236480" w:rsidRDefault="00236480" w:rsidP="00236480">
      <w:pPr>
        <w:pStyle w:val="HTMLPreformatted"/>
        <w:shd w:val="clear" w:color="auto" w:fill="FFFFFF"/>
        <w:wordWrap w:val="0"/>
        <w:spacing w:after="240"/>
        <w:textAlignment w:val="baseline"/>
        <w:rPr>
          <w:color w:val="000000"/>
          <w:sz w:val="21"/>
          <w:szCs w:val="21"/>
        </w:rPr>
      </w:pPr>
      <w:r>
        <w:rPr>
          <w:color w:val="000000"/>
          <w:sz w:val="21"/>
          <w:szCs w:val="21"/>
        </w:rPr>
        <w:t>4136990026    1</w:t>
      </w:r>
    </w:p>
    <w:p w:rsidR="00236480" w:rsidRDefault="00236480" w:rsidP="00236480">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lastRenderedPageBreak/>
        <w:t>Thus, each BBLE remains unique in the data.</w:t>
      </w:r>
    </w:p>
    <w:p w:rsidR="00236480"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BLOCK</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Blocks. </w:t>
            </w:r>
          </w:p>
        </w:tc>
      </w:tr>
    </w:tbl>
    <w:p w:rsidR="00236480" w:rsidRDefault="00236480" w:rsidP="00236480">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w:t>
      </w:r>
      <w:r>
        <w:rPr>
          <w:rFonts w:ascii="Times New Roman" w:hAnsi="Times New Roman" w:cs="Times New Roman"/>
          <w:sz w:val="24"/>
          <w:szCs w:val="24"/>
        </w:rPr>
        <w:t xml:space="preserve"> of top 10 frequent BLOCKs</w:t>
      </w:r>
      <w:r w:rsidRPr="00214542">
        <w:rPr>
          <w:rFonts w:ascii="Times New Roman" w:hAnsi="Times New Roman" w:cs="Times New Roman"/>
          <w:sz w:val="24"/>
          <w:szCs w:val="24"/>
        </w:rPr>
        <w:t xml:space="preserve"> is shown below.</w:t>
      </w:r>
    </w:p>
    <w:p w:rsidR="00236480" w:rsidRDefault="00236480" w:rsidP="00236480">
      <w:pPr>
        <w:pStyle w:val="HTMLPreformatted"/>
        <w:shd w:val="clear" w:color="auto" w:fill="FFFFFF"/>
        <w:wordWrap w:val="0"/>
        <w:jc w:val="center"/>
        <w:textAlignment w:val="baseline"/>
        <w:rPr>
          <w:color w:val="000000"/>
          <w:sz w:val="21"/>
          <w:szCs w:val="21"/>
        </w:rPr>
      </w:pPr>
      <w:r>
        <w:rPr>
          <w:noProof/>
        </w:rPr>
        <w:drawing>
          <wp:inline distT="0" distB="0" distL="0" distR="0" wp14:anchorId="1FC1B6E3" wp14:editId="6591E8D2">
            <wp:extent cx="3241756"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756" cy="2286000"/>
                    </a:xfrm>
                    <a:prstGeom prst="rect">
                      <a:avLst/>
                    </a:prstGeom>
                    <a:noFill/>
                    <a:ln>
                      <a:noFill/>
                    </a:ln>
                  </pic:spPr>
                </pic:pic>
              </a:graphicData>
            </a:graphic>
          </wp:inline>
        </w:drawing>
      </w:r>
    </w:p>
    <w:p w:rsidR="00236480"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LOT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Lots. </w:t>
            </w:r>
          </w:p>
        </w:tc>
      </w:tr>
    </w:tbl>
    <w:p w:rsidR="00236480" w:rsidRDefault="00236480" w:rsidP="00236480">
      <w:pPr>
        <w:pStyle w:val="HTMLPreformatted"/>
        <w:shd w:val="clear" w:color="auto" w:fill="FFFFFF"/>
        <w:wordWrap w:val="0"/>
        <w:jc w:val="center"/>
        <w:textAlignment w:val="baseline"/>
        <w:rPr>
          <w:color w:val="000000"/>
          <w:sz w:val="21"/>
          <w:szCs w:val="21"/>
        </w:rPr>
      </w:pPr>
      <w:r>
        <w:rPr>
          <w:noProof/>
        </w:rPr>
        <w:drawing>
          <wp:inline distT="0" distB="0" distL="0" distR="0" wp14:anchorId="299DAFA2" wp14:editId="2167B08C">
            <wp:extent cx="3438555" cy="2286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8555" cy="2286000"/>
                    </a:xfrm>
                    <a:prstGeom prst="rect">
                      <a:avLst/>
                    </a:prstGeom>
                    <a:noFill/>
                    <a:ln>
                      <a:noFill/>
                    </a:ln>
                  </pic:spPr>
                </pic:pic>
              </a:graphicData>
            </a:graphic>
          </wp:inline>
        </w:drawing>
      </w:r>
    </w:p>
    <w:p w:rsidR="00236480" w:rsidRPr="009302C8"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96"/>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B548C">
              <w:rPr>
                <w:rFonts w:ascii="Times New Roman" w:hAnsi="Times New Roman" w:cs="Times New Roman"/>
                <w:sz w:val="24"/>
                <w:szCs w:val="24"/>
              </w:rPr>
              <w:t>EASEMENT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Is a field that is used to describe easement. </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236480" w:rsidRPr="00214542"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21ECA468" wp14:editId="0E6BF071">
            <wp:extent cx="3371603"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1603" cy="228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OWNER</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The owner’s name</w:t>
            </w:r>
          </w:p>
        </w:tc>
      </w:tr>
    </w:tbl>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only shows the top 10 frequent </w:t>
      </w:r>
      <w:proofErr w:type="gramStart"/>
      <w:r>
        <w:rPr>
          <w:rFonts w:ascii="Times New Roman" w:hAnsi="Times New Roman" w:cs="Times New Roman"/>
          <w:sz w:val="24"/>
          <w:szCs w:val="24"/>
        </w:rPr>
        <w:t>OWNER</w:t>
      </w:r>
      <w:proofErr w:type="gramEnd"/>
      <w:r>
        <w:rPr>
          <w:rFonts w:ascii="Times New Roman" w:hAnsi="Times New Roman" w:cs="Times New Roman"/>
          <w:sz w:val="24"/>
          <w:szCs w:val="24"/>
        </w:rPr>
        <w:t>.</w:t>
      </w:r>
    </w:p>
    <w:p w:rsidR="00236480" w:rsidRDefault="00236480" w:rsidP="00236480">
      <w:pPr>
        <w:jc w:val="center"/>
        <w:rPr>
          <w:rFonts w:ascii="Times New Roman" w:hAnsi="Times New Roman" w:cs="Times New Roman"/>
          <w:sz w:val="24"/>
          <w:szCs w:val="24"/>
        </w:rPr>
      </w:pPr>
      <w:r>
        <w:rPr>
          <w:noProof/>
        </w:rPr>
        <w:drawing>
          <wp:inline distT="0" distB="0" distL="0" distR="0" wp14:anchorId="5DF3DD8A" wp14:editId="6F86E3B4">
            <wp:extent cx="3361915" cy="3291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1915" cy="3291840"/>
                    </a:xfrm>
                    <a:prstGeom prst="rect">
                      <a:avLst/>
                    </a:prstGeom>
                    <a:noFill/>
                    <a:ln>
                      <a:noFill/>
                    </a:ln>
                  </pic:spPr>
                </pic:pic>
              </a:graphicData>
            </a:graphic>
          </wp:inline>
        </w:drawing>
      </w:r>
    </w:p>
    <w:p w:rsidR="00236480" w:rsidRPr="00214542"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FD5A71">
              <w:rPr>
                <w:rFonts w:ascii="Times New Roman" w:hAnsi="Times New Roman" w:cs="Times New Roman"/>
                <w:sz w:val="24"/>
                <w:szCs w:val="24"/>
              </w:rPr>
              <w:t>BLDGCL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class.</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shows the top 15 frequent </w:t>
      </w:r>
      <w:r w:rsidRPr="00FD5A71">
        <w:rPr>
          <w:rFonts w:ascii="Times New Roman" w:hAnsi="Times New Roman" w:cs="Times New Roman"/>
          <w:sz w:val="24"/>
          <w:szCs w:val="24"/>
        </w:rPr>
        <w:t>BLDGCL</w:t>
      </w:r>
      <w:r>
        <w:rPr>
          <w:rFonts w:ascii="Times New Roman" w:hAnsi="Times New Roman" w:cs="Times New Roman"/>
          <w:sz w:val="24"/>
          <w:szCs w:val="24"/>
        </w:rPr>
        <w:t>s.</w:t>
      </w:r>
    </w:p>
    <w:p w:rsidR="00236480"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24DA51CD" wp14:editId="6680DE0B">
            <wp:extent cx="3533691"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691" cy="22860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57"/>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E37C51">
              <w:rPr>
                <w:rFonts w:ascii="Times New Roman" w:hAnsi="Times New Roman" w:cs="Times New Roman"/>
                <w:sz w:val="24"/>
                <w:szCs w:val="24"/>
              </w:rPr>
              <w:t>TAXCLASS</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Current Property Tax Class Code. There is a direct correlation between the Building Class and the 1</w:t>
            </w:r>
            <w:r>
              <w:rPr>
                <w:rFonts w:ascii="Times-Roman" w:hAnsi="Times-Roman" w:cs="Times-Roman"/>
                <w:sz w:val="16"/>
                <w:szCs w:val="16"/>
              </w:rPr>
              <w:t xml:space="preserve">st </w:t>
            </w:r>
            <w:r>
              <w:rPr>
                <w:rFonts w:ascii="Times-Roman" w:hAnsi="Times-Roman" w:cs="Times-Roman"/>
                <w:sz w:val="24"/>
                <w:szCs w:val="24"/>
              </w:rPr>
              <w:t>position of the Tax Class</w:t>
            </w:r>
          </w:p>
        </w:tc>
      </w:tr>
    </w:tbl>
    <w:p w:rsidR="00236480" w:rsidRPr="00E37C5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236480" w:rsidRDefault="00236480" w:rsidP="00236480">
      <w:pPr>
        <w:jc w:val="center"/>
        <w:rPr>
          <w:rFonts w:ascii="Times New Roman" w:hAnsi="Times New Roman" w:cs="Times New Roman"/>
          <w:b/>
          <w:sz w:val="24"/>
          <w:szCs w:val="24"/>
        </w:rPr>
      </w:pPr>
      <w:r>
        <w:rPr>
          <w:noProof/>
        </w:rPr>
        <w:drawing>
          <wp:inline distT="0" distB="0" distL="0" distR="0" wp14:anchorId="78D32B27" wp14:editId="582B6B3B">
            <wp:extent cx="335771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7710" cy="22860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F30010">
              <w:rPr>
                <w:rFonts w:ascii="Times New Roman" w:hAnsi="Times New Roman" w:cs="Times New Roman"/>
                <w:sz w:val="24"/>
                <w:szCs w:val="24"/>
              </w:rPr>
              <w:t>STADDR</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Street Address</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shows the top 15 frequent </w:t>
      </w:r>
      <w:r w:rsidRPr="00F30010">
        <w:rPr>
          <w:rFonts w:ascii="Times New Roman" w:hAnsi="Times New Roman" w:cs="Times New Roman"/>
          <w:sz w:val="24"/>
          <w:szCs w:val="24"/>
        </w:rPr>
        <w:t>STADDR</w:t>
      </w:r>
      <w:r>
        <w:rPr>
          <w:rFonts w:ascii="Times New Roman" w:hAnsi="Times New Roman" w:cs="Times New Roman"/>
          <w:sz w:val="24"/>
          <w:szCs w:val="24"/>
        </w:rPr>
        <w:t>s.</w:t>
      </w:r>
    </w:p>
    <w:p w:rsidR="00236480"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14BD9E36" wp14:editId="496B470C">
            <wp:extent cx="3621578"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1578" cy="36576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365AD">
              <w:rPr>
                <w:rFonts w:ascii="Times New Roman" w:hAnsi="Times New Roman" w:cs="Times New Roman"/>
                <w:sz w:val="24"/>
                <w:szCs w:val="24"/>
              </w:rPr>
              <w:t>EXMPTCL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Class used for fully exempt properties only.</w:t>
            </w:r>
          </w:p>
        </w:tc>
      </w:tr>
    </w:tbl>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001CF1" w:rsidRDefault="00236480" w:rsidP="00001CF1">
      <w:pPr>
        <w:jc w:val="center"/>
        <w:rPr>
          <w:rFonts w:ascii="Times New Roman" w:hAnsi="Times New Roman" w:cs="Times New Roman"/>
          <w:sz w:val="24"/>
          <w:szCs w:val="24"/>
        </w:rPr>
      </w:pPr>
      <w:r>
        <w:rPr>
          <w:noProof/>
        </w:rPr>
        <w:drawing>
          <wp:inline distT="0" distB="0" distL="0" distR="0" wp14:anchorId="33917180" wp14:editId="6DBC02AE">
            <wp:extent cx="3343931" cy="2286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3931" cy="2286000"/>
                    </a:xfrm>
                    <a:prstGeom prst="rect">
                      <a:avLst/>
                    </a:prstGeom>
                    <a:noFill/>
                    <a:ln>
                      <a:noFill/>
                    </a:ln>
                  </pic:spPr>
                </pic:pic>
              </a:graphicData>
            </a:graphic>
          </wp:inline>
        </w:drawing>
      </w:r>
    </w:p>
    <w:p w:rsidR="008D7D80" w:rsidRPr="00001CF1" w:rsidRDefault="008D7D80" w:rsidP="00001CF1">
      <w:pPr>
        <w:rPr>
          <w:rFonts w:ascii="Times New Roman" w:hAnsi="Times New Roman" w:cs="Times New Roman"/>
          <w:sz w:val="24"/>
          <w:szCs w:val="24"/>
        </w:rPr>
      </w:pPr>
    </w:p>
    <w:sectPr w:rsidR="008D7D80" w:rsidRPr="00001CF1">
      <w:headerReference w:type="default" r:id="rId65"/>
      <w:footerReference w:type="default" r:id="rId66"/>
      <w:headerReference w:type="first" r:id="rId67"/>
      <w:footerReference w:type="first" r:id="rId68"/>
      <w:pgSz w:w="12240" w:h="15840"/>
      <w:pgMar w:top="1133" w:right="1440" w:bottom="1417"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E35" w:rsidRDefault="00D05E35">
      <w:pPr>
        <w:spacing w:line="240" w:lineRule="auto"/>
      </w:pPr>
      <w:r>
        <w:separator/>
      </w:r>
    </w:p>
  </w:endnote>
  <w:endnote w:type="continuationSeparator" w:id="0">
    <w:p w:rsidR="00D05E35" w:rsidRDefault="00D05E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rPr>
        <w:rFonts w:ascii="Times New Roman" w:eastAsia="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E35" w:rsidRDefault="00D05E35">
      <w:pPr>
        <w:spacing w:line="240" w:lineRule="auto"/>
      </w:pPr>
      <w:r>
        <w:separator/>
      </w:r>
    </w:p>
  </w:footnote>
  <w:footnote w:type="continuationSeparator" w:id="0">
    <w:p w:rsidR="00D05E35" w:rsidRDefault="00D05E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p w:rsidR="00276382" w:rsidRDefault="00276382">
    <w:pPr>
      <w:contextualSpacing w:val="0"/>
    </w:pPr>
  </w:p>
  <w:p w:rsidR="00276382" w:rsidRDefault="00276382">
    <w:pPr>
      <w:pBdr>
        <w:bottom w:val="single" w:sz="6" w:space="1" w:color="auto"/>
      </w:pBdr>
      <w:contextualSpacing w:val="0"/>
    </w:pPr>
    <w:r>
      <w:rPr>
        <w:caps/>
        <w:noProof/>
        <w:color w:val="808080" w:themeColor="background1" w:themeShade="80"/>
        <w:sz w:val="20"/>
        <w:szCs w:val="20"/>
      </w:rPr>
      <mc:AlternateContent>
        <mc:Choice Requires="wpg">
          <w:drawing>
            <wp:anchor distT="0" distB="0" distL="114300" distR="114300" simplePos="0" relativeHeight="25170022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382" w:rsidRDefault="00276382">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700224;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" fillcolor="white [3212]" stroked="f" strokeweight="2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" path="m,l1462822,r,1014481l638269,407899,,xe" fillcolor="#4f81bd [3204]" stroked="f" strokeweight="2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&#13;&#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rsidR="00276382" w:rsidRDefault="00276382">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NEW YORK PROPERTY: FRAUD DETECTION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E58E5"/>
    <w:multiLevelType w:val="multilevel"/>
    <w:tmpl w:val="16EA8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D80525"/>
    <w:multiLevelType w:val="multilevel"/>
    <w:tmpl w:val="EB2C90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18B680D"/>
    <w:multiLevelType w:val="multilevel"/>
    <w:tmpl w:val="2F505E1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965F7E"/>
    <w:multiLevelType w:val="multilevel"/>
    <w:tmpl w:val="5428F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A5161F"/>
    <w:multiLevelType w:val="multilevel"/>
    <w:tmpl w:val="A9E8A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EA78A3"/>
    <w:multiLevelType w:val="multilevel"/>
    <w:tmpl w:val="B7108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D7D80"/>
    <w:rsid w:val="00001CF1"/>
    <w:rsid w:val="00062FF3"/>
    <w:rsid w:val="0010131C"/>
    <w:rsid w:val="001C1E3A"/>
    <w:rsid w:val="001D5247"/>
    <w:rsid w:val="0021078D"/>
    <w:rsid w:val="00236480"/>
    <w:rsid w:val="00276382"/>
    <w:rsid w:val="00296468"/>
    <w:rsid w:val="002C1BA3"/>
    <w:rsid w:val="0032752D"/>
    <w:rsid w:val="003F30CA"/>
    <w:rsid w:val="003F7D30"/>
    <w:rsid w:val="00422413"/>
    <w:rsid w:val="00450029"/>
    <w:rsid w:val="00463727"/>
    <w:rsid w:val="00491FDA"/>
    <w:rsid w:val="004A065E"/>
    <w:rsid w:val="00506615"/>
    <w:rsid w:val="00582A35"/>
    <w:rsid w:val="007B6E2B"/>
    <w:rsid w:val="00827837"/>
    <w:rsid w:val="00854FA7"/>
    <w:rsid w:val="00861DC5"/>
    <w:rsid w:val="008C194B"/>
    <w:rsid w:val="008D35D6"/>
    <w:rsid w:val="008D7D80"/>
    <w:rsid w:val="008F0BA1"/>
    <w:rsid w:val="00962213"/>
    <w:rsid w:val="009C670F"/>
    <w:rsid w:val="009D0C63"/>
    <w:rsid w:val="009F1429"/>
    <w:rsid w:val="00A17B1B"/>
    <w:rsid w:val="00B32CBD"/>
    <w:rsid w:val="00CF04E8"/>
    <w:rsid w:val="00CF10A4"/>
    <w:rsid w:val="00D05E35"/>
    <w:rsid w:val="00D65E2E"/>
    <w:rsid w:val="00D726E1"/>
    <w:rsid w:val="00DA6DC6"/>
    <w:rsid w:val="00FB7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8924A"/>
  <w15:docId w15:val="{750D312E-C702-4114-94F3-FF3B5B6E2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US"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30CA"/>
    <w:pPr>
      <w:spacing w:after="160" w:line="259" w:lineRule="auto"/>
      <w:ind w:left="72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3F30CA"/>
    <w:rPr>
      <w:sz w:val="16"/>
      <w:szCs w:val="16"/>
    </w:rPr>
  </w:style>
  <w:style w:type="paragraph" w:styleId="CommentText">
    <w:name w:val="annotation text"/>
    <w:basedOn w:val="Normal"/>
    <w:link w:val="CommentTextChar"/>
    <w:uiPriority w:val="99"/>
    <w:semiHidden/>
    <w:unhideWhenUsed/>
    <w:rsid w:val="003F30CA"/>
    <w:pPr>
      <w:spacing w:after="160" w:line="240" w:lineRule="auto"/>
      <w:contextualSpacing w:val="0"/>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3F30CA"/>
    <w:rPr>
      <w:rFonts w:asciiTheme="minorHAnsi" w:eastAsiaTheme="minorEastAsia" w:hAnsiTheme="minorHAnsi" w:cstheme="minorBidi"/>
      <w:sz w:val="20"/>
      <w:szCs w:val="20"/>
      <w:lang w:val="en-US"/>
    </w:rPr>
  </w:style>
  <w:style w:type="paragraph" w:styleId="BalloonText">
    <w:name w:val="Balloon Text"/>
    <w:basedOn w:val="Normal"/>
    <w:link w:val="BalloonTextChar"/>
    <w:uiPriority w:val="99"/>
    <w:semiHidden/>
    <w:unhideWhenUsed/>
    <w:rsid w:val="003F30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0CA"/>
    <w:rPr>
      <w:rFonts w:ascii="Segoe UI" w:hAnsi="Segoe UI" w:cs="Segoe UI"/>
      <w:sz w:val="18"/>
      <w:szCs w:val="18"/>
    </w:rPr>
  </w:style>
  <w:style w:type="paragraph" w:styleId="TOCHeading">
    <w:name w:val="TOC Heading"/>
    <w:basedOn w:val="Heading1"/>
    <w:next w:val="Normal"/>
    <w:uiPriority w:val="39"/>
    <w:unhideWhenUsed/>
    <w:qFormat/>
    <w:rsid w:val="00296468"/>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296468"/>
    <w:pPr>
      <w:spacing w:after="100"/>
    </w:pPr>
  </w:style>
  <w:style w:type="paragraph" w:styleId="TOC2">
    <w:name w:val="toc 2"/>
    <w:basedOn w:val="Normal"/>
    <w:next w:val="Normal"/>
    <w:autoRedefine/>
    <w:uiPriority w:val="39"/>
    <w:unhideWhenUsed/>
    <w:rsid w:val="00296468"/>
    <w:pPr>
      <w:spacing w:after="100"/>
      <w:ind w:left="220"/>
    </w:pPr>
  </w:style>
  <w:style w:type="character" w:styleId="Hyperlink">
    <w:name w:val="Hyperlink"/>
    <w:basedOn w:val="DefaultParagraphFont"/>
    <w:uiPriority w:val="99"/>
    <w:unhideWhenUsed/>
    <w:rsid w:val="00296468"/>
    <w:rPr>
      <w:color w:val="0000FF" w:themeColor="hyperlink"/>
      <w:u w:val="single"/>
    </w:rPr>
  </w:style>
  <w:style w:type="paragraph" w:styleId="TOC3">
    <w:name w:val="toc 3"/>
    <w:basedOn w:val="Normal"/>
    <w:next w:val="Normal"/>
    <w:autoRedefine/>
    <w:uiPriority w:val="39"/>
    <w:unhideWhenUsed/>
    <w:rsid w:val="00827837"/>
    <w:pPr>
      <w:spacing w:after="100"/>
      <w:ind w:left="440"/>
    </w:pPr>
  </w:style>
  <w:style w:type="paragraph" w:styleId="HTMLPreformatted">
    <w:name w:val="HTML Preformatted"/>
    <w:basedOn w:val="Normal"/>
    <w:link w:val="HTMLPreformattedChar"/>
    <w:uiPriority w:val="99"/>
    <w:unhideWhenUsed/>
    <w:rsid w:val="00236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480"/>
    <w:rPr>
      <w:rFonts w:ascii="Courier New" w:eastAsia="Times New Roman" w:hAnsi="Courier New" w:cs="Courier New"/>
      <w:sz w:val="20"/>
      <w:szCs w:val="20"/>
      <w:lang w:val="en-US"/>
    </w:rPr>
  </w:style>
  <w:style w:type="table" w:styleId="TableGrid">
    <w:name w:val="Table Grid"/>
    <w:basedOn w:val="TableNormal"/>
    <w:uiPriority w:val="39"/>
    <w:rsid w:val="00236480"/>
    <w:pPr>
      <w:spacing w:line="240" w:lineRule="auto"/>
      <w:contextualSpacing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4E8"/>
    <w:pPr>
      <w:tabs>
        <w:tab w:val="center" w:pos="4680"/>
        <w:tab w:val="right" w:pos="9360"/>
      </w:tabs>
      <w:spacing w:line="240" w:lineRule="auto"/>
    </w:pPr>
  </w:style>
  <w:style w:type="character" w:customStyle="1" w:styleId="HeaderChar">
    <w:name w:val="Header Char"/>
    <w:basedOn w:val="DefaultParagraphFont"/>
    <w:link w:val="Header"/>
    <w:uiPriority w:val="99"/>
    <w:rsid w:val="00CF04E8"/>
  </w:style>
  <w:style w:type="paragraph" w:styleId="Footer">
    <w:name w:val="footer"/>
    <w:basedOn w:val="Normal"/>
    <w:link w:val="FooterChar"/>
    <w:uiPriority w:val="99"/>
    <w:unhideWhenUsed/>
    <w:rsid w:val="00CF04E8"/>
    <w:pPr>
      <w:tabs>
        <w:tab w:val="center" w:pos="4680"/>
        <w:tab w:val="right" w:pos="9360"/>
      </w:tabs>
      <w:spacing w:line="240" w:lineRule="auto"/>
    </w:pPr>
  </w:style>
  <w:style w:type="character" w:customStyle="1" w:styleId="FooterChar">
    <w:name w:val="Footer Char"/>
    <w:basedOn w:val="DefaultParagraphFont"/>
    <w:link w:val="Footer"/>
    <w:uiPriority w:val="99"/>
    <w:rsid w:val="00CF04E8"/>
  </w:style>
  <w:style w:type="paragraph" w:styleId="NormalWeb">
    <w:name w:val="Normal (Web)"/>
    <w:basedOn w:val="Normal"/>
    <w:uiPriority w:val="99"/>
    <w:semiHidden/>
    <w:unhideWhenUsed/>
    <w:rsid w:val="00CF04E8"/>
    <w:pPr>
      <w:spacing w:before="100" w:beforeAutospacing="1" w:after="100" w:afterAutospacing="1" w:line="240" w:lineRule="auto"/>
      <w:contextualSpacing w:val="0"/>
    </w:pPr>
    <w:rPr>
      <w:rFonts w:ascii="Times New Roman" w:eastAsia="Times New Roman" w:hAnsi="Times New Roman" w:cs="Times New Roman"/>
      <w:sz w:val="24"/>
      <w:szCs w:val="24"/>
    </w:rPr>
  </w:style>
  <w:style w:type="table" w:styleId="PlainTable2">
    <w:name w:val="Plain Table 2"/>
    <w:basedOn w:val="TableNormal"/>
    <w:uiPriority w:val="42"/>
    <w:rsid w:val="00CF04E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F04E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F04E8"/>
    <w:pPr>
      <w:spacing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1">
    <w:name w:val="List Table 6 Colorful Accent 1"/>
    <w:basedOn w:val="TableNormal"/>
    <w:uiPriority w:val="51"/>
    <w:rsid w:val="00CF04E8"/>
    <w:pPr>
      <w:spacing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D35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13449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73">
          <w:marLeft w:val="0"/>
          <w:marRight w:val="0"/>
          <w:marTop w:val="0"/>
          <w:marBottom w:val="0"/>
          <w:divBdr>
            <w:top w:val="none" w:sz="0" w:space="0" w:color="auto"/>
            <w:left w:val="none" w:sz="0" w:space="0" w:color="auto"/>
            <w:bottom w:val="none" w:sz="0" w:space="0" w:color="auto"/>
            <w:right w:val="none" w:sz="0" w:space="0" w:color="auto"/>
          </w:divBdr>
        </w:div>
      </w:divsChild>
    </w:div>
    <w:div w:id="1039209859">
      <w:bodyDiv w:val="1"/>
      <w:marLeft w:val="0"/>
      <w:marRight w:val="0"/>
      <w:marTop w:val="0"/>
      <w:marBottom w:val="0"/>
      <w:divBdr>
        <w:top w:val="none" w:sz="0" w:space="0" w:color="auto"/>
        <w:left w:val="none" w:sz="0" w:space="0" w:color="auto"/>
        <w:bottom w:val="none" w:sz="0" w:space="0" w:color="auto"/>
        <w:right w:val="none" w:sz="0" w:space="0" w:color="auto"/>
      </w:divBdr>
      <w:divsChild>
        <w:div w:id="11838630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12AB7-B177-9D4C-A538-81C01B13A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33</Pages>
  <Words>4214</Words>
  <Characters>24024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Ruochen Geng</cp:lastModifiedBy>
  <cp:revision>73</cp:revision>
  <dcterms:created xsi:type="dcterms:W3CDTF">2018-11-14T03:39:00Z</dcterms:created>
  <dcterms:modified xsi:type="dcterms:W3CDTF">2018-11-14T06:39:00Z</dcterms:modified>
</cp:coreProperties>
</file>