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D367" w14:textId="77777777" w:rsidR="000B58BC" w:rsidRPr="000B58BC" w:rsidRDefault="000B58BC" w:rsidP="000B58BC">
      <w:pPr>
        <w:rPr>
          <w:b/>
          <w:bCs/>
          <w:lang w:val="en-US"/>
        </w:rPr>
      </w:pPr>
      <w:r w:rsidRPr="000B58BC">
        <w:rPr>
          <w:b/>
          <w:bCs/>
          <w:lang w:val="en-US"/>
        </w:rPr>
        <w:t>4. Logical Topology and VLAN Design</w:t>
      </w:r>
    </w:p>
    <w:p w14:paraId="43A4C7A5" w14:textId="512F3566" w:rsidR="000B58BC" w:rsidRPr="000B58BC" w:rsidRDefault="000F19F6" w:rsidP="000B58BC">
      <w:pPr>
        <w:rPr>
          <w:lang w:val="en-US"/>
        </w:rPr>
      </w:pPr>
      <w:r w:rsidRPr="000F19F6">
        <w:rPr>
          <w:lang w:val="en-US"/>
        </w:rPr>
        <w:t xml:space="preserve">Departmental traffic is divided into VLANs by the logical topology. The switch-to-switch linkages use 802.1Q </w:t>
      </w:r>
      <w:proofErr w:type="spellStart"/>
      <w:r w:rsidRPr="000F19F6">
        <w:rPr>
          <w:lang w:val="en-US"/>
        </w:rPr>
        <w:t>trunking</w:t>
      </w:r>
      <w:proofErr w:type="spellEnd"/>
      <w:r w:rsidRPr="000F19F6">
        <w:rPr>
          <w:lang w:val="en-US"/>
        </w:rPr>
        <w:t xml:space="preserve"> to transport the necessary VLANs</w:t>
      </w:r>
      <w:r w:rsidR="000B58BC" w:rsidRPr="000B58BC">
        <w:rPr>
          <w:lang w:val="en-US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2"/>
        <w:gridCol w:w="2991"/>
        <w:gridCol w:w="3213"/>
      </w:tblGrid>
      <w:tr w:rsidR="000B58BC" w:rsidRPr="000B58BC" w14:paraId="075F0897" w14:textId="77777777" w:rsidTr="00A76094">
        <w:trPr>
          <w:jc w:val="center"/>
        </w:trPr>
        <w:tc>
          <w:tcPr>
            <w:tcW w:w="3312" w:type="dxa"/>
          </w:tcPr>
          <w:p w14:paraId="238BEBBF" w14:textId="0E6A6ABB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VLAN</w:t>
            </w:r>
          </w:p>
        </w:tc>
        <w:tc>
          <w:tcPr>
            <w:tcW w:w="3312" w:type="dxa"/>
          </w:tcPr>
          <w:p w14:paraId="49DFB9F4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Name</w:t>
            </w:r>
          </w:p>
        </w:tc>
        <w:tc>
          <w:tcPr>
            <w:tcW w:w="3312" w:type="dxa"/>
          </w:tcPr>
          <w:p w14:paraId="26EDAEFE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Purpose</w:t>
            </w:r>
          </w:p>
        </w:tc>
      </w:tr>
      <w:tr w:rsidR="000B58BC" w:rsidRPr="000B58BC" w14:paraId="13C10783" w14:textId="77777777" w:rsidTr="00A76094">
        <w:trPr>
          <w:jc w:val="center"/>
        </w:trPr>
        <w:tc>
          <w:tcPr>
            <w:tcW w:w="3312" w:type="dxa"/>
          </w:tcPr>
          <w:p w14:paraId="63D932D0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10</w:t>
            </w:r>
          </w:p>
        </w:tc>
        <w:tc>
          <w:tcPr>
            <w:tcW w:w="3312" w:type="dxa"/>
          </w:tcPr>
          <w:p w14:paraId="1E7F4AFA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MANAGEMENT</w:t>
            </w:r>
          </w:p>
        </w:tc>
        <w:tc>
          <w:tcPr>
            <w:tcW w:w="3312" w:type="dxa"/>
          </w:tcPr>
          <w:p w14:paraId="146C2480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Management/administration</w:t>
            </w:r>
          </w:p>
        </w:tc>
      </w:tr>
      <w:tr w:rsidR="000B58BC" w:rsidRPr="000B58BC" w14:paraId="1F1C7205" w14:textId="77777777" w:rsidTr="00A76094">
        <w:trPr>
          <w:jc w:val="center"/>
        </w:trPr>
        <w:tc>
          <w:tcPr>
            <w:tcW w:w="3312" w:type="dxa"/>
          </w:tcPr>
          <w:p w14:paraId="6F49EB3A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20</w:t>
            </w:r>
          </w:p>
        </w:tc>
        <w:tc>
          <w:tcPr>
            <w:tcW w:w="3312" w:type="dxa"/>
          </w:tcPr>
          <w:p w14:paraId="01D20A95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FINANCE</w:t>
            </w:r>
          </w:p>
        </w:tc>
        <w:tc>
          <w:tcPr>
            <w:tcW w:w="3312" w:type="dxa"/>
          </w:tcPr>
          <w:p w14:paraId="71ECA901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Finance department</w:t>
            </w:r>
          </w:p>
        </w:tc>
      </w:tr>
      <w:tr w:rsidR="000B58BC" w:rsidRPr="000B58BC" w14:paraId="78FB34C6" w14:textId="77777777" w:rsidTr="00A76094">
        <w:trPr>
          <w:jc w:val="center"/>
        </w:trPr>
        <w:tc>
          <w:tcPr>
            <w:tcW w:w="3312" w:type="dxa"/>
          </w:tcPr>
          <w:p w14:paraId="214EEE87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30</w:t>
            </w:r>
          </w:p>
        </w:tc>
        <w:tc>
          <w:tcPr>
            <w:tcW w:w="3312" w:type="dxa"/>
          </w:tcPr>
          <w:p w14:paraId="6C217A2C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RECEPTION</w:t>
            </w:r>
          </w:p>
        </w:tc>
        <w:tc>
          <w:tcPr>
            <w:tcW w:w="3312" w:type="dxa"/>
          </w:tcPr>
          <w:p w14:paraId="5B58CE9D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Reception/reservations</w:t>
            </w:r>
          </w:p>
        </w:tc>
      </w:tr>
      <w:tr w:rsidR="000B58BC" w:rsidRPr="000B58BC" w14:paraId="67758105" w14:textId="77777777" w:rsidTr="00A76094">
        <w:trPr>
          <w:jc w:val="center"/>
        </w:trPr>
        <w:tc>
          <w:tcPr>
            <w:tcW w:w="3312" w:type="dxa"/>
          </w:tcPr>
          <w:p w14:paraId="582484AB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40</w:t>
            </w:r>
          </w:p>
        </w:tc>
        <w:tc>
          <w:tcPr>
            <w:tcW w:w="3312" w:type="dxa"/>
          </w:tcPr>
          <w:p w14:paraId="0C026DF7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OPERATIONS</w:t>
            </w:r>
          </w:p>
        </w:tc>
        <w:tc>
          <w:tcPr>
            <w:tcW w:w="3312" w:type="dxa"/>
          </w:tcPr>
          <w:p w14:paraId="5441480A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Lodge operations</w:t>
            </w:r>
          </w:p>
        </w:tc>
      </w:tr>
      <w:tr w:rsidR="000B58BC" w:rsidRPr="000B58BC" w14:paraId="7A35A544" w14:textId="77777777" w:rsidTr="00A76094">
        <w:trPr>
          <w:jc w:val="center"/>
        </w:trPr>
        <w:tc>
          <w:tcPr>
            <w:tcW w:w="3312" w:type="dxa"/>
          </w:tcPr>
          <w:p w14:paraId="21E39168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50</w:t>
            </w:r>
          </w:p>
        </w:tc>
        <w:tc>
          <w:tcPr>
            <w:tcW w:w="3312" w:type="dxa"/>
          </w:tcPr>
          <w:p w14:paraId="324E0E89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GUEST-SERVICES</w:t>
            </w:r>
          </w:p>
        </w:tc>
        <w:tc>
          <w:tcPr>
            <w:tcW w:w="3312" w:type="dxa"/>
          </w:tcPr>
          <w:p w14:paraId="779069BE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Guest/service functions</w:t>
            </w:r>
          </w:p>
        </w:tc>
      </w:tr>
      <w:tr w:rsidR="000B58BC" w:rsidRPr="000B58BC" w14:paraId="2DA880B3" w14:textId="77777777" w:rsidTr="00A76094">
        <w:trPr>
          <w:jc w:val="center"/>
        </w:trPr>
        <w:tc>
          <w:tcPr>
            <w:tcW w:w="3312" w:type="dxa"/>
          </w:tcPr>
          <w:p w14:paraId="77121CA8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99</w:t>
            </w:r>
          </w:p>
        </w:tc>
        <w:tc>
          <w:tcPr>
            <w:tcW w:w="3312" w:type="dxa"/>
          </w:tcPr>
          <w:p w14:paraId="0CE25C16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MANAGEMENT-NATIVE</w:t>
            </w:r>
          </w:p>
        </w:tc>
        <w:tc>
          <w:tcPr>
            <w:tcW w:w="3312" w:type="dxa"/>
          </w:tcPr>
          <w:p w14:paraId="62F35FA1" w14:textId="77777777" w:rsidR="000B58BC" w:rsidRPr="000B58BC" w:rsidRDefault="000B58BC" w:rsidP="000B58BC">
            <w:pPr>
              <w:rPr>
                <w:lang w:val="en-US"/>
              </w:rPr>
            </w:pPr>
            <w:r w:rsidRPr="000B58BC">
              <w:rPr>
                <w:lang w:val="en-US"/>
              </w:rPr>
              <w:t>Network management/native VLAN</w:t>
            </w:r>
          </w:p>
        </w:tc>
      </w:tr>
    </w:tbl>
    <w:p w14:paraId="6638B4DF" w14:textId="03CA0198" w:rsidR="00A76094" w:rsidRDefault="000B58BC" w:rsidP="000B58BC">
      <w:pPr>
        <w:rPr>
          <w:lang w:val="en-US"/>
        </w:rPr>
      </w:pPr>
      <w:r w:rsidRPr="000B58BC">
        <w:rPr>
          <w:lang w:val="en-US"/>
        </w:rPr>
        <w:t xml:space="preserve">                         </w:t>
      </w:r>
    </w:p>
    <w:p w14:paraId="2D4C0A53" w14:textId="0C609F4E" w:rsidR="00771045" w:rsidRDefault="00D907DC">
      <w:r w:rsidRPr="00D907DC">
        <w:rPr>
          <w:noProof/>
        </w:rPr>
        <w:drawing>
          <wp:inline distT="0" distB="0" distL="0" distR="0" wp14:anchorId="6493BAC6" wp14:editId="20CE43B1">
            <wp:extent cx="5908927" cy="3124863"/>
            <wp:effectExtent l="0" t="0" r="0" b="0"/>
            <wp:docPr id="151028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485" cy="313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1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BC"/>
    <w:rsid w:val="000B58BC"/>
    <w:rsid w:val="000F19F6"/>
    <w:rsid w:val="00771045"/>
    <w:rsid w:val="00895602"/>
    <w:rsid w:val="00A76094"/>
    <w:rsid w:val="00BC5A34"/>
    <w:rsid w:val="00C33123"/>
    <w:rsid w:val="00D9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70D3D"/>
  <w15:chartTrackingRefBased/>
  <w15:docId w15:val="{D2F0703B-A16E-4BA6-8795-68D1C5E5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8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6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MAZIBUKO BANELE</dc:creator>
  <cp:keywords/>
  <dc:description/>
  <cp:lastModifiedBy>MAZIBUKO BANELE</cp:lastModifiedBy>
  <cp:revision>3</cp:revision>
  <dcterms:created xsi:type="dcterms:W3CDTF">2026-08-28T17:17:00Z</dcterms:created>
  <dcterms:modified xsi:type="dcterms:W3CDTF">2026-08-28T20:19:00Z</dcterms:modified>
</cp:coreProperties>
</file>