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Kingdom Organics - Funding, EV Guide &amp; Grant Application Strategy</w:t>
      </w:r>
    </w:p>
    <w:p>
      <w:r>
        <w:t>Kingdom Organics - Funding, EV Guide &amp; Grant Application Strategy</w:t>
      </w:r>
    </w:p>
    <w:p>
      <w:r>
        <w:t>SECTION 1: ENTERPRISE IRELAND &amp; EU GREEN ENERGY GRANTS</w:t>
      </w:r>
    </w:p>
    <w:p>
      <w:r>
        <w:t>Enterprise Ireland Supports:</w:t>
      </w:r>
    </w:p>
    <w:p>
      <w:r>
        <w:t>- Competitive Start Fund (CSF): Up to EUR 50,000 equity investment for high-potential startups. Requires innovative product, export potential, and strong management team.</w:t>
      </w:r>
    </w:p>
    <w:p>
      <w:r>
        <w:t>- Green Enterprise Scheme: Supports SMEs adopting sustainable practices. Covers energy efficiency, waste reduction, and low-carbon transport.</w:t>
      </w:r>
    </w:p>
    <w:p>
      <w:r>
        <w:t>- Sustainability Fund: Co-funding for projects that reduce carbon footprint. Electric fleet qualifies.</w:t>
      </w:r>
    </w:p>
    <w:p>
      <w:r>
        <w:t>- Feasibility Grant: 50% up to EUR 15,000 for market research and technical feasibility.</w:t>
      </w:r>
    </w:p>
    <w:p>
      <w:r>
        <w:t>EU Funding Programmes:</w:t>
      </w:r>
    </w:p>
    <w:p>
      <w:r>
        <w:t>- Horizon Europe: EUR 95.5 billion programme. Cluster 5 (Climate, Energy, Mobility) funds zero-emission transport pilots. SMEs can apply directly or as consortium partners.</w:t>
      </w:r>
    </w:p>
    <w:p>
      <w:r>
        <w:t>- LIFE Programme: EU's environmental funding instrument. Covers clean transport, circular economy, and nature-based solutions. Grants up to 60% of project costs.</w:t>
      </w:r>
    </w:p>
    <w:p>
      <w:r>
        <w:t>- European Regional Development Fund (ERDF): Managed in Ireland through Regional Enterprise Plans. Kerry LEO distributes ERDF funds for local business development.</w:t>
      </w:r>
    </w:p>
    <w:p>
      <w:r>
        <w:t>- Just Transition Fund: Supports regions transitioning from high-carbon to low-carbon economies. Kerry qualifies under the Midlands and Just Transition regions.</w:t>
      </w:r>
    </w:p>
    <w:p>
      <w:r>
        <w:t>Application Route:</w:t>
      </w:r>
    </w:p>
    <w:p>
      <w:r>
        <w:t>1. Register on Enterprise Ireland Online Portal</w:t>
      </w:r>
    </w:p>
    <w:p>
      <w:r>
        <w:t>2. Submit Expression of Interest for CSF or Green Enterprise</w:t>
      </w:r>
    </w:p>
    <w:p>
      <w:r>
        <w:t>3. Attend pre-application workshop (free)</w:t>
      </w:r>
    </w:p>
    <w:p>
      <w:r>
        <w:t>4. Submit full application with business plan, financial projections, and sustainability metrics</w:t>
      </w:r>
    </w:p>
    <w:p>
      <w:r>
        <w:t>5. Decision within 8-12 weeks</w:t>
      </w:r>
    </w:p>
    <w:p>
      <w:r>
        <w:t>SECTION 2: APPLYING WITHOUT MONEY IN ACCOUNT</w:t>
      </w:r>
    </w:p>
    <w:p>
      <w:r>
        <w:t>The Problem:</w:t>
      </w:r>
    </w:p>
    <w:p>
      <w:r>
        <w:t>Most grants require proof of financial capacity or matching funds. You are broke, unemployed, and have no backer.</w:t>
      </w:r>
    </w:p>
    <w:p>
      <w:r>
        <w:t>The Solution - Letter of Support/Dependency:</w:t>
      </w:r>
    </w:p>
    <w:p>
      <w:r>
        <w:t>1. Find a mentor, community leader, or local business owner willing to vouch for you.</w:t>
      </w:r>
    </w:p>
    <w:p>
      <w:r>
        <w:t>2. Draft a Letter of Support stating:</w:t>
      </w:r>
    </w:p>
    <w:p>
      <w:r>
        <w:t>   - They believe in your project and your capability to execute it</w:t>
      </w:r>
    </w:p>
    <w:p>
      <w:r>
        <w:t>   - They will provide non-financial support (advice, networking, workspace)</w:t>
      </w:r>
    </w:p>
    <w:p>
      <w:r>
        <w:t>   - They endorse your application despite current financial constraints</w:t>
      </w:r>
    </w:p>
    <w:p>
      <w:r>
        <w:t>3. Submit the letter with your EOI. Many grant bodies accept letters of support in lieu of financial backing for early-stage feasibility studies.</w:t>
      </w:r>
    </w:p>
    <w:p>
      <w:r>
        <w:t>4. Alternative: Apply for the Kerry LEO Feasibility Grant first. It requires no matching funds and is designed for unemployed entrepreneurs testing a business idea.</w:t>
      </w:r>
    </w:p>
    <w:p>
      <w:r>
        <w:t>5. Alternative: Use the LEADER Analysis &amp; Development grant (up to 90% funding, EUR 30,000 cap). It explicitly funds feasibility studies, not capital expenditure.</w:t>
      </w:r>
    </w:p>
    <w:p>
      <w:r>
        <w:t>Key Contacts for Letters of Support:</w:t>
      </w:r>
    </w:p>
    <w:p>
      <w:r>
        <w:t>- Local Enterprise Office Kerry: 066 718 3522</w:t>
      </w:r>
    </w:p>
    <w:p>
      <w:r>
        <w:t>- NEWKD (LEADER): 066 718 0190</w:t>
      </w:r>
    </w:p>
    <w:p>
      <w:r>
        <w:t>- Kerry County Development Board: 066 718 3500</w:t>
      </w:r>
    </w:p>
    <w:p>
      <w:r>
        <w:t>- Local TD or Senator: Can provide political endorsement letters</w:t>
      </w:r>
    </w:p>
    <w:p>
      <w:r>
        <w:t>SECTION 3: DEEP EV RESEARCH - PROCESS &amp; BEST OPTIONS</w:t>
      </w:r>
    </w:p>
    <w:p>
      <w:r>
        <w:t>Top 3 Electric Vans for KOG (2026):</w:t>
      </w:r>
    </w:p>
    <w:p>
      <w:r>
        <w:t>1. Ford E-Transit Courier (BEST PICK)</w:t>
      </w:r>
    </w:p>
    <w:p>
      <w:r>
        <w:t>   - Price: EUR 30,640 (after EUR 3,800 SEAI grant)</w:t>
      </w:r>
    </w:p>
    <w:p>
      <w:r>
        <w:t>   - Range: 325 km WLTP</w:t>
      </w:r>
    </w:p>
    <w:p>
      <w:r>
        <w:t>   - Battery: 46 kWh</w:t>
      </w:r>
    </w:p>
    <w:p>
      <w:r>
        <w:t>   - Payload: 600 kg</w:t>
      </w:r>
    </w:p>
    <w:p>
      <w:r>
        <w:t>   - Charging: 11 kW AC (4.5 hrs), 100 kW DC (20-80% in 35 mins)</w:t>
      </w:r>
    </w:p>
    <w:p>
      <w:r>
        <w:t>   - Dealer: Kerry Motor Works, Tralee (est. 1919)</w:t>
      </w:r>
    </w:p>
    <w:p>
      <w:r>
        <w:t>   - Why it wins: Local dealer, proven commercial lineage, Ford Pro ecosystem, 5G connectivity</w:t>
      </w:r>
    </w:p>
    <w:p>
      <w:r>
        <w:t>2. Renault Kangoo E-Tech</w:t>
      </w:r>
    </w:p>
    <w:p>
      <w:r>
        <w:t>   - Price: EUR 30,700 (after EUR 3,800 SEAI grant)</w:t>
      </w:r>
    </w:p>
    <w:p>
      <w:r>
        <w:t>   - Range: 300 km WLTP</w:t>
      </w:r>
    </w:p>
    <w:p>
      <w:r>
        <w:t>   - Battery: 45 kWh</w:t>
      </w:r>
    </w:p>
    <w:p>
      <w:r>
        <w:t>   - Payload: 600 kg</w:t>
      </w:r>
    </w:p>
    <w:p>
      <w:r>
        <w:t>   - Charging: 11 kW AC (4.5 hrs), 100 kW DC (30 mins)</w:t>
      </w:r>
    </w:p>
    <w:p>
      <w:r>
        <w:t>   - Dealer: Autopoint Motor Group, Tralee</w:t>
      </w:r>
    </w:p>
    <w:p>
      <w:r>
        <w:t>   - Why it's second: Slightly less range, but excellent cargo space and proven reliability</w:t>
      </w:r>
    </w:p>
    <w:p>
      <w:r>
        <w:t>3. Peugeot e-Partner</w:t>
      </w:r>
    </w:p>
    <w:p>
      <w:r>
        <w:t>   - Price: EUR 31,200 (after EUR 3,800 SEAI grant)</w:t>
      </w:r>
    </w:p>
    <w:p>
      <w:r>
        <w:t>   - Range: 280 km WLTP</w:t>
      </w:r>
    </w:p>
    <w:p>
      <w:r>
        <w:t>   - Battery: 50 kWh</w:t>
      </w:r>
    </w:p>
    <w:p>
      <w:r>
        <w:t>   - Payload: 600 kg</w:t>
      </w:r>
    </w:p>
    <w:p>
      <w:r>
        <w:t>   - Dealer: Autopoint Motor Group, Tralee</w:t>
      </w:r>
    </w:p>
    <w:p>
      <w:r>
        <w:t>   - Why it's third: Shorter range, higher price, but same platform as Kangoo</w:t>
      </w:r>
    </w:p>
    <w:p>
      <w:r>
        <w:t>SEAI Grant Process:</w:t>
      </w:r>
    </w:p>
    <w:p>
      <w:r>
        <w:t>1. Choose an approved dealer (Kerry Motor Works for Ford, Autopoint for Renault/Peugeot)</w:t>
      </w:r>
    </w:p>
    <w:p>
      <w:r>
        <w:t>2. Select your van model</w:t>
      </w:r>
    </w:p>
    <w:p>
      <w:r>
        <w:t>3. Dealer applies for SEAI grant on your behalf</w:t>
      </w:r>
    </w:p>
    <w:p>
      <w:r>
        <w:t>4. You pay the net price (grant deducted at point of sale)</w:t>
      </w:r>
    </w:p>
    <w:p>
      <w:r>
        <w:t>5. Dealer handles VRT relief automatically</w:t>
      </w:r>
    </w:p>
    <w:p>
      <w:r>
        <w:t>6. Vehicle registered and delivered</w:t>
      </w:r>
    </w:p>
    <w:p>
      <w:r>
        <w:t>VRT Relief Process:</w:t>
      </w:r>
    </w:p>
    <w:p>
      <w:r>
        <w:t>- Automatic at registration</w:t>
      </w:r>
    </w:p>
    <w:p>
      <w:r>
        <w:t>- EUR 5,000 relief for electric vehicles</w:t>
      </w:r>
    </w:p>
    <w:p>
      <w:r>
        <w:t>- No application required</w:t>
      </w:r>
    </w:p>
    <w:p>
      <w:r>
        <w:t>- Dealer handles paperwork</w:t>
      </w:r>
    </w:p>
    <w:p>
      <w:r>
        <w:t>Workplace Charging Grant Process:</w:t>
      </w:r>
    </w:p>
    <w:p>
      <w:r>
        <w:t>1. Apply via SEAI/ZEVI portal</w:t>
      </w:r>
    </w:p>
    <w:p>
      <w:r>
        <w:t>2. Get quote from approved installer</w:t>
      </w:r>
    </w:p>
    <w:p>
      <w:r>
        <w:t>3. Submit application with quote</w:t>
      </w:r>
    </w:p>
    <w:p>
      <w:r>
        <w:t>4. Grant approved within 4 weeks</w:t>
      </w:r>
    </w:p>
    <w:p>
      <w:r>
        <w:t>5. Installer completes work</w:t>
      </w:r>
    </w:p>
    <w:p>
      <w:r>
        <w:t>6. SEAI pays installer directly (you pay nothing upfront)</w:t>
      </w:r>
    </w:p>
    <w:p>
      <w:r>
        <w:t>Total Cost of Ownership (3 years):</w:t>
      </w:r>
    </w:p>
    <w:p>
      <w:r>
        <w:t>- Purchase: EUR 21,840 (after grants)</w:t>
      </w:r>
    </w:p>
    <w:p>
      <w:r>
        <w:t>- Insurance: EUR 700/year</w:t>
      </w:r>
    </w:p>
    <w:p>
      <w:r>
        <w:t>- Motor Tax: EUR 200/year</w:t>
      </w:r>
    </w:p>
    <w:p>
      <w:r>
        <w:t>- Servicing: EUR 300/year</w:t>
      </w:r>
    </w:p>
    <w:p>
      <w:r>
        <w:t>- Electricity: EUR 500/year (10,000 km)</w:t>
      </w:r>
    </w:p>
    <w:p>
      <w:r>
        <w:t>- TOTAL: EUR 25,040 over 3 years</w:t>
      </w:r>
    </w:p>
    <w:p>
      <w:r>
        <w:t>SECTION 4: BEST VEHICLE PICK FOR KOG</w:t>
      </w:r>
    </w:p>
    <w:p>
      <w:r>
        <w:t>Winner: Ford E-Transit Courier</w:t>
      </w:r>
    </w:p>
    <w:p>
      <w:r>
        <w:t>- Local dealer in Tralee (Kerry Motor Works)</w:t>
      </w:r>
    </w:p>
    <w:p>
      <w:r>
        <w:t>- 325 km range covers Tralee-Killarney round trip easily</w:t>
      </w:r>
    </w:p>
    <w:p>
      <w:r>
        <w:t>- 600 kg payload handles grocery loads</w:t>
      </w:r>
    </w:p>
    <w:p>
      <w:r>
        <w:t>- Ford Pro ecosystem includes telematics, routing, and maintenance scheduling</w:t>
      </w:r>
    </w:p>
    <w:p>
      <w:r>
        <w:t>- 5G connectivity enables real-time dispatch integration</w:t>
      </w:r>
    </w:p>
    <w:p>
      <w:r>
        <w:t>- 4.9% APR hire purchase available if needed</w:t>
      </w:r>
    </w:p>
    <w:p>
      <w:r>
        <w:t>- EUR 7,000 total savings available on E-Transit Courier in 2026</w:t>
      </w:r>
    </w:p>
    <w:p>
      <w:r>
        <w:t>Runner-up: Renault Kangoo E-Tech</w:t>
      </w:r>
    </w:p>
    <w:p>
      <w:r>
        <w:t>- Same price, slightly less range</w:t>
      </w:r>
    </w:p>
    <w:p>
      <w:r>
        <w:t>- Excellent cargo space</w:t>
      </w:r>
    </w:p>
    <w:p>
      <w:r>
        <w:t>- Serviced by Autopoint in Tralee</w:t>
      </w:r>
    </w:p>
    <w:p>
      <w:r>
        <w:t>Recommendation:</w:t>
      </w:r>
    </w:p>
    <w:p>
      <w:r>
        <w:t>Start with 1 Ford E-Transit Courier on lease (EUR 13.16/day). Do not buy until pilot proves demand. Use Cohort C (own-vehicle couriers) for the first 3 months. Lease the van only when you have 20+ orders/day and need guaranteed capacity.</w:t>
      </w:r>
    </w:p>
    <w:p>
      <w:r>
        <w:t>SECTION 5: GRANT APPLICATION TIMELINE</w:t>
      </w:r>
    </w:p>
    <w:p>
      <w:r>
        <w:t>Week 1-2: Prepare EOI for Kerry LEO Feasibility Grant</w:t>
      </w:r>
    </w:p>
    <w:p>
      <w:r>
        <w:t>Week 3-4: Submit EOI to NEWKD (LEADER)</w:t>
      </w:r>
    </w:p>
    <w:p>
      <w:r>
        <w:t>Week 5-6: Attend pre-application workshops</w:t>
      </w:r>
    </w:p>
    <w:p>
      <w:r>
        <w:t>Week 7-8: Submit full application with Letter of Support</w:t>
      </w:r>
    </w:p>
    <w:p>
      <w:r>
        <w:t>Week 9-12: Await decision</w:t>
      </w:r>
    </w:p>
    <w:p>
      <w:r>
        <w:t>Week 13: If approved, begin feasibility study</w:t>
      </w:r>
    </w:p>
    <w:p>
      <w:r>
        <w:t>Week 16: Complete study, submit report</w:t>
      </w:r>
    </w:p>
    <w:p>
      <w:r>
        <w:t>Week 17: Apply for Green Enterprise Scheme or CSF for fleet funding</w:t>
      </w:r>
    </w:p>
    <w:p>
      <w:r>
        <w:t>SECTION 6: CONTACTS &amp; LINKS</w:t>
      </w:r>
    </w:p>
    <w:p>
      <w:r>
        <w:t>Enterprise Ireland: www.enterprise-ireland.com</w:t>
      </w:r>
    </w:p>
    <w:p>
      <w:r>
        <w:t>SEAI EV Grants: www.seai.ie/grants/electric-vehicle-grants</w:t>
      </w:r>
    </w:p>
    <w:p>
      <w:r>
        <w:t>ZEVI Supports: www.zevi.ie/supports-schemes</w:t>
      </w:r>
    </w:p>
    <w:p>
      <w:r>
        <w:t>Kerry LEO: 066 718 3522</w:t>
      </w:r>
    </w:p>
    <w:p>
      <w:r>
        <w:t>NEWKD (LEADER): 066 718 0190</w:t>
      </w:r>
    </w:p>
    <w:p>
      <w:r>
        <w:t>Ford Kerry Motor Works: Tralee</w:t>
      </w:r>
    </w:p>
    <w:p>
      <w:r>
        <w:t>Autopoint Motor Group: Dromthacker, Tralee</w:t>
      </w:r>
    </w:p>
    <w:sectPr/>
  </w:body>
</w:document>
</file>