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DOCUMENT TRANSMITTAL RECORD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0003-FOR-DOC-IMS-X-2026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0001-SOP-GNR-CEO-IX-2026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Transmittal Slip No.: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TR-NBE-2026-042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Transmittal Date: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 October 2026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Originating Division: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IMS / Document Control Center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Issuing Controller: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Abdul Qodir Al Jailani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Receiving Department / Site: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Operations Division / Field Office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Target Custodian: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Field Operations Superintendent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720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No.</w:t>
            </w:r>
          </w:p>
        </w:tc>
        <w:tc>
          <w:tcPr>
            <w:tcW w:type="dxa" w:w="2880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Document Code</w:t>
            </w:r>
          </w:p>
        </w:tc>
        <w:tc>
          <w:tcPr>
            <w:tcW w:type="dxa" w:w="3312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Document Title</w:t>
            </w:r>
          </w:p>
        </w:tc>
        <w:tc>
          <w:tcPr>
            <w:tcW w:type="dxa" w:w="1008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</w:t>
            </w:r>
          </w:p>
        </w:tc>
        <w:tc>
          <w:tcPr>
            <w:tcW w:type="dxa" w:w="1685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Action Required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88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0001-SOP-GNR-CEO-IX-2026</w:t>
            </w:r>
          </w:p>
        </w:tc>
        <w:tc>
          <w:tcPr>
            <w:tcW w:type="dxa" w:w="331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Document and Records Control Procedure</w:t>
            </w:r>
          </w:p>
        </w:tc>
        <w:tc>
          <w:tcPr>
            <w:tcW w:type="dxa" w:w="100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68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Initial Controlled Issue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0008-SOP-IMS-CEO-X-2026</w:t>
            </w:r>
          </w:p>
        </w:tc>
        <w:tc>
          <w:tcPr>
            <w:tcW w:type="dxa" w:w="331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Internal Audit Procedure</w:t>
            </w:r>
          </w:p>
        </w:tc>
        <w:tc>
          <w:tcPr>
            <w:tcW w:type="dxa" w:w="100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68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Initial Controlled Issue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88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0002-SOP-DOC-IMS-X-2026</w:t>
            </w:r>
          </w:p>
        </w:tc>
        <w:tc>
          <w:tcPr>
            <w:tcW w:type="dxa" w:w="331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Procedure Writing Specification</w:t>
            </w:r>
          </w:p>
        </w:tc>
        <w:tc>
          <w:tcPr>
            <w:tcW w:type="dxa" w:w="100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68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Information / Implementation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0003-SOP-DOC-IMS-X-2026</w:t>
            </w:r>
          </w:p>
        </w:tc>
        <w:tc>
          <w:tcPr>
            <w:tcW w:type="dxa" w:w="331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IMS Document Numbering Standard</w:t>
            </w:r>
          </w:p>
        </w:tc>
        <w:tc>
          <w:tcPr>
            <w:tcW w:type="dxa" w:w="100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68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Information / Implementation</w:t>
            </w:r>
          </w:p>
        </w:tc>
      </w:tr>
    </w:tbl>
    <w:p>
      <w:pPr>
        <w:spacing w:before="80" w:after="80"/>
      </w:pPr>
      <w:r>
        <w:rPr>
          <w:rFonts w:ascii="Arial" w:hAnsi="Arial"/>
          <w:b w:val="0"/>
          <w:i/>
          <w:color w:val="3B3838"/>
          <w:sz w:val="16"/>
        </w:rPr>
        <w:t>Recipient Confirmation Statement:</w:t>
        <w:br/>
        <w:t>I hereby acknowledge receipt of the controlled documents listed above. I confirm that all superseded or obsolete versions in my possession have been destroyed or returned to the Document Controller as required by company procedure.</w:t>
      </w:r>
    </w:p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Issued By / Document Controller: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Received By / Custodian: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/ Executive Authority: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Abdul Qodir Al Jailani</w:t>
              <w:br/>
              <w:t>(IMS Team Lead)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Field Operations Superintendent</w:t>
              <w:br/>
              <w:t>(Field Operations Unit)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Dennis Raditya</w:t>
              <w:br/>
              <w:t>(Director of Operations &amp; Technology)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