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1B" w:rsidRPr="005F4B16" w:rsidRDefault="00C153CD" w:rsidP="00BA6D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4B16">
        <w:rPr>
          <w:rFonts w:ascii="Times New Roman" w:hAnsi="Times New Roman" w:cs="Times New Roman"/>
          <w:b/>
          <w:sz w:val="28"/>
          <w:szCs w:val="28"/>
        </w:rPr>
        <w:t xml:space="preserve">Matheus de Oliveira </w:t>
      </w:r>
      <w:proofErr w:type="spellStart"/>
      <w:r w:rsidRPr="005F4B16">
        <w:rPr>
          <w:rFonts w:ascii="Times New Roman" w:hAnsi="Times New Roman" w:cs="Times New Roman"/>
          <w:b/>
          <w:sz w:val="28"/>
          <w:szCs w:val="28"/>
        </w:rPr>
        <w:t>Rezende</w:t>
      </w:r>
      <w:proofErr w:type="spellEnd"/>
    </w:p>
    <w:p w:rsidR="00C153CD" w:rsidRPr="005F4B16" w:rsidRDefault="00C153CD" w:rsidP="00BA6D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4B16">
        <w:rPr>
          <w:rFonts w:ascii="Times New Roman" w:hAnsi="Times New Roman" w:cs="Times New Roman"/>
          <w:b/>
          <w:sz w:val="28"/>
          <w:szCs w:val="28"/>
        </w:rPr>
        <w:t>184232</w:t>
      </w:r>
    </w:p>
    <w:p w:rsidR="00C153CD" w:rsidRPr="005F4B16" w:rsidRDefault="00C153CD" w:rsidP="00BA6D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153CD" w:rsidRPr="005F4B16" w:rsidRDefault="00C153CD" w:rsidP="00BA6D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5F4B16">
        <w:rPr>
          <w:rFonts w:ascii="Times New Roman" w:hAnsi="Times New Roman" w:cs="Times New Roman"/>
          <w:b/>
          <w:sz w:val="28"/>
          <w:szCs w:val="28"/>
          <w:lang w:val="pt-BR"/>
        </w:rPr>
        <w:t>Fichamento Livro: A cibernética e Sociedade</w:t>
      </w:r>
    </w:p>
    <w:p w:rsidR="00C153CD" w:rsidRPr="005F4B16" w:rsidRDefault="00C153CD" w:rsidP="00BA6D0D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C153CD" w:rsidRPr="005F4B16" w:rsidRDefault="00C153CD" w:rsidP="00BA6D0D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5F4B16">
        <w:rPr>
          <w:rFonts w:ascii="Times New Roman" w:hAnsi="Times New Roman" w:cs="Times New Roman"/>
          <w:sz w:val="28"/>
          <w:szCs w:val="28"/>
          <w:lang w:val="pt-BR"/>
        </w:rPr>
        <w:t>Referência: WIENER, N. </w:t>
      </w:r>
      <w:r w:rsidRPr="005F4B16">
        <w:rPr>
          <w:rFonts w:ascii="Times New Roman" w:hAnsi="Times New Roman" w:cs="Times New Roman"/>
          <w:b/>
          <w:bCs/>
          <w:sz w:val="28"/>
          <w:szCs w:val="28"/>
          <w:lang w:val="pt-BR"/>
        </w:rPr>
        <w:t>Cibernética e sociedade: o uso humano de seres humanos</w:t>
      </w:r>
      <w:r w:rsidRPr="005F4B16">
        <w:rPr>
          <w:rFonts w:ascii="Times New Roman" w:hAnsi="Times New Roman" w:cs="Times New Roman"/>
          <w:sz w:val="28"/>
          <w:szCs w:val="28"/>
          <w:lang w:val="pt-BR"/>
        </w:rPr>
        <w:t xml:space="preserve">. São Paulo: </w:t>
      </w:r>
      <w:proofErr w:type="spellStart"/>
      <w:r w:rsidRPr="005F4B16">
        <w:rPr>
          <w:rFonts w:ascii="Times New Roman" w:hAnsi="Times New Roman" w:cs="Times New Roman"/>
          <w:sz w:val="28"/>
          <w:szCs w:val="28"/>
          <w:lang w:val="pt-BR"/>
        </w:rPr>
        <w:t>Cultrix</w:t>
      </w:r>
      <w:proofErr w:type="spellEnd"/>
      <w:r w:rsidRPr="005F4B16">
        <w:rPr>
          <w:rFonts w:ascii="Times New Roman" w:hAnsi="Times New Roman" w:cs="Times New Roman"/>
          <w:sz w:val="28"/>
          <w:szCs w:val="28"/>
          <w:lang w:val="pt-BR"/>
        </w:rPr>
        <w:t>, 1968.</w:t>
      </w:r>
    </w:p>
    <w:p w:rsidR="00C153CD" w:rsidRPr="005F4B16" w:rsidRDefault="00C153CD" w:rsidP="00BA6D0D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C153CD" w:rsidRPr="005F4B16" w:rsidRDefault="00C153CD" w:rsidP="00BA6D0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5F4B16">
        <w:rPr>
          <w:rFonts w:ascii="Times New Roman" w:hAnsi="Times New Roman" w:cs="Times New Roman"/>
          <w:b/>
          <w:sz w:val="28"/>
          <w:szCs w:val="28"/>
          <w:lang w:val="pt-BR"/>
        </w:rPr>
        <w:t>Capítulo 6 – Lei e Comunicação</w:t>
      </w:r>
    </w:p>
    <w:p w:rsidR="00C153CD" w:rsidRPr="005F4B16" w:rsidRDefault="00C153CD" w:rsidP="00BA6D0D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7C291A" w:rsidRPr="005F4B16" w:rsidRDefault="007C291A" w:rsidP="00BA6D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b/>
          <w:sz w:val="24"/>
          <w:szCs w:val="24"/>
          <w:lang w:val="pt-BR"/>
        </w:rPr>
        <w:t xml:space="preserve">Resumo: </w:t>
      </w:r>
    </w:p>
    <w:p w:rsidR="00C153CD" w:rsidRPr="005F4B16" w:rsidRDefault="00C153CD" w:rsidP="007C29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O capítulo apresenta a discussão de como a comunicação é primordial na formulação e aplicação legislativa, argumentando </w:t>
      </w:r>
      <w:r w:rsidR="00BA6D0D" w:rsidRPr="005F4B16">
        <w:rPr>
          <w:rFonts w:ascii="Times New Roman" w:hAnsi="Times New Roman" w:cs="Times New Roman"/>
          <w:sz w:val="24"/>
          <w:szCs w:val="24"/>
          <w:lang w:val="pt-BR"/>
        </w:rPr>
        <w:t>que para o êxito de um estado justo e ético é necessário que as leis sejam estabelecidas de maneira clara para o entendimento de todos e que não apresente interpretações diversas e que sejam aplicadas de maneira igualitária para todos.</w:t>
      </w:r>
    </w:p>
    <w:p w:rsidR="007C291A" w:rsidRPr="005F4B16" w:rsidRDefault="007C291A" w:rsidP="007C29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b/>
          <w:sz w:val="24"/>
          <w:szCs w:val="24"/>
          <w:lang w:val="pt-BR"/>
        </w:rPr>
        <w:t>Argumentação:</w:t>
      </w:r>
    </w:p>
    <w:p w:rsidR="00BA6D0D" w:rsidRPr="005F4B16" w:rsidRDefault="00BA6D0D" w:rsidP="007C29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“A lei pode ser definida como o controle ético aplicado à comunicação, e à linguagem enquanto forma de comunicação, especialmente quando tal aspecto normativo esteja sob mando de alguma autoridade suficientemente poderosa para dar às suas decisões o caráter de sanção social </w:t>
      </w:r>
      <w:proofErr w:type="gramStart"/>
      <w:r w:rsidRPr="005F4B16">
        <w:rPr>
          <w:rFonts w:ascii="Times New Roman" w:hAnsi="Times New Roman" w:cs="Times New Roman"/>
          <w:sz w:val="24"/>
          <w:szCs w:val="24"/>
          <w:lang w:val="pt-BR"/>
        </w:rPr>
        <w:t>efetiva.”</w:t>
      </w:r>
      <w:proofErr w:type="gramEnd"/>
      <w:r w:rsidR="0079062A"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 (p.104).</w:t>
      </w:r>
    </w:p>
    <w:p w:rsidR="0079062A" w:rsidRPr="005F4B16" w:rsidRDefault="0079062A" w:rsidP="007C29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“Além de informada pelos princípios gerais de justiça, a lei deve ser tão clara e reproduzível que o cidadão individual possa fixar antecipadamente seus direitos e deveres, mesmo quando se afigurem em conflito com os de outrem. Deve possibilitar-lhe determinar, com razoável certeza, de que maneira um juiz ou um júri encarará sua </w:t>
      </w:r>
      <w:proofErr w:type="gramStart"/>
      <w:r w:rsidRPr="005F4B16">
        <w:rPr>
          <w:rFonts w:ascii="Times New Roman" w:hAnsi="Times New Roman" w:cs="Times New Roman"/>
          <w:sz w:val="24"/>
          <w:szCs w:val="24"/>
          <w:lang w:val="pt-BR"/>
        </w:rPr>
        <w:t>posição.”</w:t>
      </w:r>
      <w:proofErr w:type="gramEnd"/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 (p.105).</w:t>
      </w:r>
    </w:p>
    <w:p w:rsidR="0079062A" w:rsidRPr="005F4B16" w:rsidRDefault="0079062A" w:rsidP="007C29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sz w:val="24"/>
          <w:szCs w:val="24"/>
          <w:lang w:val="pt-BR"/>
        </w:rPr>
        <w:lastRenderedPageBreak/>
        <w:t>“</w:t>
      </w:r>
      <w:proofErr w:type="spellStart"/>
      <w:r w:rsidRPr="005F4B16">
        <w:rPr>
          <w:rFonts w:ascii="Times New Roman" w:hAnsi="Times New Roman" w:cs="Times New Roman"/>
          <w:sz w:val="24"/>
          <w:szCs w:val="24"/>
          <w:lang w:val="pt-BR"/>
        </w:rPr>
        <w:t>Dessarte</w:t>
      </w:r>
      <w:proofErr w:type="spellEnd"/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, o primeiro dever da lei é cuidar de que as obrigações e direitos conferidos a um indivíduo numa certa situação estabelecida sejam inequívocos. Ademais, deverá haver um corpo de interpretação legal que independa, tanto quanto possível, da vontade é da interpretação das autoridades individuais </w:t>
      </w:r>
      <w:proofErr w:type="gramStart"/>
      <w:r w:rsidRPr="005F4B16">
        <w:rPr>
          <w:rFonts w:ascii="Times New Roman" w:hAnsi="Times New Roman" w:cs="Times New Roman"/>
          <w:sz w:val="24"/>
          <w:szCs w:val="24"/>
          <w:lang w:val="pt-BR"/>
        </w:rPr>
        <w:t>consultadas.”</w:t>
      </w:r>
      <w:proofErr w:type="gramEnd"/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 (p.106).</w:t>
      </w:r>
    </w:p>
    <w:p w:rsidR="0079062A" w:rsidRPr="005F4B16" w:rsidRDefault="0079062A" w:rsidP="007C29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“Vigoram, ainda hoje, muitas leis iníquas, porque, por exemplo, pressupõem uma liberdade de opção, no tocante a uma das partes, que, nas condições sociais presentes, não </w:t>
      </w:r>
      <w:proofErr w:type="gramStart"/>
      <w:r w:rsidRPr="005F4B16">
        <w:rPr>
          <w:rFonts w:ascii="Times New Roman" w:hAnsi="Times New Roman" w:cs="Times New Roman"/>
          <w:sz w:val="24"/>
          <w:szCs w:val="24"/>
          <w:lang w:val="pt-BR"/>
        </w:rPr>
        <w:t>existe.”</w:t>
      </w:r>
      <w:proofErr w:type="gramEnd"/>
      <w:r w:rsidR="00011B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 (p.107).</w:t>
      </w:r>
    </w:p>
    <w:p w:rsidR="007C291A" w:rsidRPr="00011B17" w:rsidRDefault="007C291A" w:rsidP="007C29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b/>
          <w:sz w:val="24"/>
          <w:szCs w:val="24"/>
          <w:lang w:val="pt-BR"/>
        </w:rPr>
        <w:t>Conclusão</w:t>
      </w:r>
      <w:r w:rsidRPr="00011B17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</w:p>
    <w:p w:rsidR="0079062A" w:rsidRPr="005F4B16" w:rsidRDefault="0079062A" w:rsidP="007C29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“Para podermos pôr em prática uma filosofia de liberdade, igualdade e fraternidade, devemos então acrescentar, à exigência de que a responsabilidade legal esteja isenta de ambiguidade, a exigência de que não seja de natureza tal a permitir que uma das partes fique sob coação enquanto a outra permanece </w:t>
      </w:r>
      <w:proofErr w:type="gramStart"/>
      <w:r w:rsidRPr="005F4B16">
        <w:rPr>
          <w:rFonts w:ascii="Times New Roman" w:hAnsi="Times New Roman" w:cs="Times New Roman"/>
          <w:sz w:val="24"/>
          <w:szCs w:val="24"/>
          <w:lang w:val="pt-BR"/>
        </w:rPr>
        <w:t>livre.”</w:t>
      </w:r>
      <w:proofErr w:type="gramEnd"/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 (p.108).</w:t>
      </w:r>
    </w:p>
    <w:p w:rsidR="0079062A" w:rsidRPr="005F4B16" w:rsidRDefault="007C291A" w:rsidP="007C29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sz w:val="24"/>
          <w:szCs w:val="24"/>
          <w:lang w:val="pt-BR"/>
        </w:rPr>
        <w:t>“</w:t>
      </w:r>
      <w:r w:rsidR="0079062A"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79062A" w:rsidRPr="005F4B16">
        <w:rPr>
          <w:rFonts w:ascii="Times New Roman" w:hAnsi="Times New Roman" w:cs="Times New Roman"/>
          <w:sz w:val="24"/>
          <w:szCs w:val="24"/>
          <w:lang w:val="pt-BR"/>
        </w:rPr>
        <w:t>primeiro dever do legislador ou juiz é o de fazer formulações claras, isentas de ambig</w:t>
      </w:r>
      <w:r w:rsidR="0079062A"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uidade, que não apenas os especialistas, mas também o homem comum da época, interpretarão de uma — e de uma só — </w:t>
      </w:r>
      <w:proofErr w:type="gramStart"/>
      <w:r w:rsidR="0079062A" w:rsidRPr="005F4B16">
        <w:rPr>
          <w:rFonts w:ascii="Times New Roman" w:hAnsi="Times New Roman" w:cs="Times New Roman"/>
          <w:sz w:val="24"/>
          <w:szCs w:val="24"/>
          <w:lang w:val="pt-BR"/>
        </w:rPr>
        <w:t>maneira.</w:t>
      </w:r>
      <w:r w:rsidRPr="005F4B16">
        <w:rPr>
          <w:rFonts w:ascii="Times New Roman" w:hAnsi="Times New Roman" w:cs="Times New Roman"/>
          <w:sz w:val="24"/>
          <w:szCs w:val="24"/>
          <w:lang w:val="pt-BR"/>
        </w:rPr>
        <w:t>”</w:t>
      </w:r>
      <w:proofErr w:type="gramEnd"/>
      <w:r w:rsidRPr="005F4B16">
        <w:rPr>
          <w:rFonts w:ascii="Times New Roman" w:hAnsi="Times New Roman" w:cs="Times New Roman"/>
          <w:sz w:val="24"/>
          <w:szCs w:val="24"/>
          <w:lang w:val="pt-BR"/>
        </w:rPr>
        <w:t xml:space="preserve"> (p.109).</w:t>
      </w:r>
    </w:p>
    <w:p w:rsidR="007C291A" w:rsidRPr="005F4B16" w:rsidRDefault="007C291A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C291A" w:rsidRPr="005F4B16" w:rsidRDefault="007C291A" w:rsidP="00BA6D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5F4B16">
        <w:rPr>
          <w:rFonts w:ascii="Times New Roman" w:hAnsi="Times New Roman" w:cs="Times New Roman"/>
          <w:b/>
          <w:sz w:val="28"/>
          <w:szCs w:val="28"/>
          <w:lang w:val="pt-BR"/>
        </w:rPr>
        <w:t>Capítulo 8 – O papel do intelectual e do cientista</w:t>
      </w:r>
    </w:p>
    <w:p w:rsidR="007C291A" w:rsidRPr="005F4B16" w:rsidRDefault="007C291A" w:rsidP="00BA6D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7C291A" w:rsidRPr="005F4B16" w:rsidRDefault="007C291A" w:rsidP="00BA6D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16">
        <w:rPr>
          <w:rFonts w:ascii="Times New Roman" w:hAnsi="Times New Roman" w:cs="Times New Roman"/>
          <w:b/>
          <w:sz w:val="24"/>
          <w:szCs w:val="24"/>
          <w:lang w:val="pt-BR"/>
        </w:rPr>
        <w:t>Resumo</w:t>
      </w:r>
      <w:r w:rsidRPr="005F4B16">
        <w:rPr>
          <w:rFonts w:ascii="Times New Roman" w:hAnsi="Times New Roman" w:cs="Times New Roman"/>
          <w:b/>
          <w:sz w:val="24"/>
          <w:szCs w:val="24"/>
        </w:rPr>
        <w:t>:</w:t>
      </w:r>
      <w:r w:rsidR="005F4B16" w:rsidRPr="005F4B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4B16" w:rsidRPr="005F4B16" w:rsidRDefault="005F4B16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b/>
          <w:sz w:val="24"/>
          <w:szCs w:val="24"/>
        </w:rPr>
        <w:tab/>
      </w:r>
      <w:r w:rsidRPr="005F4B16">
        <w:rPr>
          <w:rFonts w:ascii="Times New Roman" w:hAnsi="Times New Roman" w:cs="Times New Roman"/>
          <w:sz w:val="24"/>
          <w:szCs w:val="24"/>
          <w:lang w:val="pt-BR"/>
        </w:rPr>
        <w:t>O autor argumenta que a complexidade e os custos da comunica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ção atual (TV, cinema, rádio, jornais) criam uma padronização nos seus produtos perdendo o poder criativo. Esse processo afetaria também a motivação de cientistas e artistas, que na visão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Wiener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procuram o prestígio social e não são movidos por um impulso criativo.</w:t>
      </w:r>
    </w:p>
    <w:p w:rsidR="007C291A" w:rsidRDefault="007C291A" w:rsidP="00BA6D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b/>
          <w:sz w:val="24"/>
          <w:szCs w:val="24"/>
          <w:lang w:val="pt-BR"/>
        </w:rPr>
        <w:t>Argumentação:</w:t>
      </w:r>
    </w:p>
    <w:p w:rsidR="00011B17" w:rsidRDefault="00011B17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“Tal comunicação interna está sujeita, nos tempos atuais, não apenas às ameaças com que se tem defrontado em todos os tempos, mas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certos problemas novos e par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ticularmente graves que são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peculiares à nossa época. Um de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 xml:space="preserve">les é a crescente complexidade e custo da </w:t>
      </w:r>
      <w:proofErr w:type="gramStart"/>
      <w:r w:rsidRPr="00011B17">
        <w:rPr>
          <w:rFonts w:ascii="Times New Roman" w:hAnsi="Times New Roman" w:cs="Times New Roman"/>
          <w:sz w:val="24"/>
          <w:szCs w:val="24"/>
          <w:lang w:val="pt-BR"/>
        </w:rPr>
        <w:t>comunicação.”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(p.129).</w:t>
      </w:r>
    </w:p>
    <w:p w:rsidR="00011B17" w:rsidRDefault="00011B17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“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 xml:space="preserve">Não é a questão 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de saber se um determinado espe</w:t>
      </w:r>
      <w:bookmarkStart w:id="0" w:name="_GoBack"/>
      <w:bookmarkEnd w:id="0"/>
      <w:r w:rsidRPr="00011B17">
        <w:rPr>
          <w:rFonts w:ascii="Times New Roman" w:hAnsi="Times New Roman" w:cs="Times New Roman"/>
          <w:sz w:val="24"/>
          <w:szCs w:val="24"/>
          <w:lang w:val="pt-BR"/>
        </w:rPr>
        <w:t>táculo co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nseguirá despertar grande intere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sse num número considerável de espectadores a que preocupa o produtor comercial, e sim a de saber se será inaceitável para um número tão reduzido de pesso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 xml:space="preserve">as que ele possa estar certo de 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que irá vendê-lo indis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criminadamente a todos os exibi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 xml:space="preserve">dores, de uma costa a outra do </w:t>
      </w:r>
      <w:proofErr w:type="gramStart"/>
      <w:r w:rsidRPr="00011B17">
        <w:rPr>
          <w:rFonts w:ascii="Times New Roman" w:hAnsi="Times New Roman" w:cs="Times New Roman"/>
          <w:sz w:val="24"/>
          <w:szCs w:val="24"/>
          <w:lang w:val="pt-BR"/>
        </w:rPr>
        <w:t>país.</w:t>
      </w:r>
      <w:r>
        <w:rPr>
          <w:rFonts w:ascii="Times New Roman" w:hAnsi="Times New Roman" w:cs="Times New Roman"/>
          <w:sz w:val="24"/>
          <w:szCs w:val="24"/>
          <w:lang w:val="pt-BR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(p.130)</w:t>
      </w:r>
    </w:p>
    <w:p w:rsidR="00011B17" w:rsidRDefault="00011B17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“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Vivemos, pois, numa época em que ao enorme volume per capita de comunicação c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orresponde um fluxo cada vez me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nor de volume total de comun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icação. Mais e mais, vemo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-nos obrigados a aceitar um produto padronizad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o, inofen</w:t>
      </w:r>
      <w:r>
        <w:rPr>
          <w:rFonts w:ascii="Times New Roman" w:hAnsi="Times New Roman" w:cs="Times New Roman"/>
          <w:sz w:val="24"/>
          <w:szCs w:val="24"/>
          <w:lang w:val="pt-BR"/>
        </w:rPr>
        <w:t>sivo e insignificante...” (p.130).</w:t>
      </w:r>
    </w:p>
    <w:p w:rsidR="00011B17" w:rsidRDefault="00011B17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“Nossas es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colas primárias e secundár</w:t>
      </w:r>
      <w:r>
        <w:rPr>
          <w:rFonts w:ascii="Times New Roman" w:hAnsi="Times New Roman" w:cs="Times New Roman"/>
          <w:sz w:val="24"/>
          <w:szCs w:val="24"/>
          <w:lang w:val="pt-BR"/>
        </w:rPr>
        <w:t>ias se interessam mais pela dis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 xml:space="preserve">ciplina formal da sala de </w:t>
      </w:r>
      <w:r>
        <w:rPr>
          <w:rFonts w:ascii="Times New Roman" w:hAnsi="Times New Roman" w:cs="Times New Roman"/>
          <w:sz w:val="24"/>
          <w:szCs w:val="24"/>
          <w:lang w:val="pt-BR"/>
        </w:rPr>
        <w:t>aulas do que pela disciplina in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telect</w:t>
      </w:r>
      <w:r>
        <w:rPr>
          <w:rFonts w:ascii="Times New Roman" w:hAnsi="Times New Roman" w:cs="Times New Roman"/>
          <w:sz w:val="24"/>
          <w:szCs w:val="24"/>
          <w:lang w:val="pt-BR"/>
        </w:rPr>
        <w:t>ual de aprender algo cabalmente...” (p.130).</w:t>
      </w:r>
    </w:p>
    <w:p w:rsidR="00011B17" w:rsidRDefault="00011B17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“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 xml:space="preserve">Contudo, vivemos um período em que as formas suplantaram, 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em grande parte, o conteúdo edu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 xml:space="preserve">cacional, e que se está orientando para 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uma pobreza sem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 xml:space="preserve">pre crescente de conteúdo educacional. Talvez se considere hoje que obter um grau superior e seguir o que se pode reputar uma carreira cultural seja mais uma questão de prestígio social que de impulso </w:t>
      </w:r>
      <w:proofErr w:type="gramStart"/>
      <w:r w:rsidRPr="00011B17">
        <w:rPr>
          <w:rFonts w:ascii="Times New Roman" w:hAnsi="Times New Roman" w:cs="Times New Roman"/>
          <w:sz w:val="24"/>
          <w:szCs w:val="24"/>
          <w:lang w:val="pt-BR"/>
        </w:rPr>
        <w:t>profundo.</w:t>
      </w:r>
      <w:r>
        <w:rPr>
          <w:rFonts w:ascii="Times New Roman" w:hAnsi="Times New Roman" w:cs="Times New Roman"/>
          <w:sz w:val="24"/>
          <w:szCs w:val="24"/>
          <w:lang w:val="pt-BR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(p.131).</w:t>
      </w:r>
    </w:p>
    <w:p w:rsidR="00011B17" w:rsidRPr="00011B17" w:rsidRDefault="00011B17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C291A" w:rsidRDefault="007C291A" w:rsidP="00BA6D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F4B16">
        <w:rPr>
          <w:rFonts w:ascii="Times New Roman" w:hAnsi="Times New Roman" w:cs="Times New Roman"/>
          <w:b/>
          <w:sz w:val="24"/>
          <w:szCs w:val="24"/>
          <w:lang w:val="pt-BR"/>
        </w:rPr>
        <w:t>Conclusão:</w:t>
      </w:r>
    </w:p>
    <w:p w:rsidR="00011B17" w:rsidRPr="00011B17" w:rsidRDefault="00011B17" w:rsidP="00BA6D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“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Por outras palavra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>s, quando há comunicação sem ne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>cessidade de comunicação, apenas para que alguém possa auferir o prestígio social e</w:t>
      </w:r>
      <w:r w:rsidR="00E13803">
        <w:rPr>
          <w:rFonts w:ascii="Times New Roman" w:hAnsi="Times New Roman" w:cs="Times New Roman"/>
          <w:sz w:val="24"/>
          <w:szCs w:val="24"/>
          <w:lang w:val="pt-BR"/>
        </w:rPr>
        <w:t xml:space="preserve"> intelectual de tornar-se um sa</w:t>
      </w:r>
      <w:r w:rsidRPr="00011B17">
        <w:rPr>
          <w:rFonts w:ascii="Times New Roman" w:hAnsi="Times New Roman" w:cs="Times New Roman"/>
          <w:sz w:val="24"/>
          <w:szCs w:val="24"/>
          <w:lang w:val="pt-BR"/>
        </w:rPr>
        <w:t xml:space="preserve">cerdote da comunicação, a qualidade e o valor comunicativo da mensagem caem como um pião de </w:t>
      </w:r>
      <w:proofErr w:type="gramStart"/>
      <w:r w:rsidRPr="00011B17">
        <w:rPr>
          <w:rFonts w:ascii="Times New Roman" w:hAnsi="Times New Roman" w:cs="Times New Roman"/>
          <w:sz w:val="24"/>
          <w:szCs w:val="24"/>
          <w:lang w:val="pt-BR"/>
        </w:rPr>
        <w:t>prumo.</w:t>
      </w:r>
      <w:r>
        <w:rPr>
          <w:rFonts w:ascii="Times New Roman" w:hAnsi="Times New Roman" w:cs="Times New Roman"/>
          <w:sz w:val="24"/>
          <w:szCs w:val="24"/>
          <w:lang w:val="pt-BR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(p.132).</w:t>
      </w:r>
    </w:p>
    <w:sectPr w:rsidR="00011B17" w:rsidRPr="0001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CD"/>
    <w:rsid w:val="00011B17"/>
    <w:rsid w:val="00016548"/>
    <w:rsid w:val="00030CB2"/>
    <w:rsid w:val="00087F01"/>
    <w:rsid w:val="000A67DF"/>
    <w:rsid w:val="001706E3"/>
    <w:rsid w:val="001C5E7E"/>
    <w:rsid w:val="001F0F56"/>
    <w:rsid w:val="00247CF8"/>
    <w:rsid w:val="002B72A3"/>
    <w:rsid w:val="002D6800"/>
    <w:rsid w:val="00362423"/>
    <w:rsid w:val="003703EF"/>
    <w:rsid w:val="003A5B81"/>
    <w:rsid w:val="003B3F00"/>
    <w:rsid w:val="003B4AF6"/>
    <w:rsid w:val="003C331E"/>
    <w:rsid w:val="003D5959"/>
    <w:rsid w:val="003D5BED"/>
    <w:rsid w:val="00425C9C"/>
    <w:rsid w:val="00444F1B"/>
    <w:rsid w:val="004E0920"/>
    <w:rsid w:val="00512187"/>
    <w:rsid w:val="00553B79"/>
    <w:rsid w:val="005A2B19"/>
    <w:rsid w:val="005A6209"/>
    <w:rsid w:val="005C2D57"/>
    <w:rsid w:val="005E20A9"/>
    <w:rsid w:val="005F1A5F"/>
    <w:rsid w:val="005F20C4"/>
    <w:rsid w:val="005F4B16"/>
    <w:rsid w:val="00681B8C"/>
    <w:rsid w:val="006E7517"/>
    <w:rsid w:val="0070100A"/>
    <w:rsid w:val="0074628D"/>
    <w:rsid w:val="0079062A"/>
    <w:rsid w:val="007913A6"/>
    <w:rsid w:val="007A2B31"/>
    <w:rsid w:val="007C291A"/>
    <w:rsid w:val="0085315F"/>
    <w:rsid w:val="008A1251"/>
    <w:rsid w:val="008B7277"/>
    <w:rsid w:val="00915956"/>
    <w:rsid w:val="0092614E"/>
    <w:rsid w:val="00946BCC"/>
    <w:rsid w:val="00974467"/>
    <w:rsid w:val="009A1635"/>
    <w:rsid w:val="009B051B"/>
    <w:rsid w:val="009F226D"/>
    <w:rsid w:val="009F2A0D"/>
    <w:rsid w:val="009F59CB"/>
    <w:rsid w:val="00A3026F"/>
    <w:rsid w:val="00AB7A81"/>
    <w:rsid w:val="00B06FA3"/>
    <w:rsid w:val="00B6378C"/>
    <w:rsid w:val="00B679D7"/>
    <w:rsid w:val="00B70DE7"/>
    <w:rsid w:val="00B744F4"/>
    <w:rsid w:val="00B84A5D"/>
    <w:rsid w:val="00BA2A6C"/>
    <w:rsid w:val="00BA6D0D"/>
    <w:rsid w:val="00BC3EFA"/>
    <w:rsid w:val="00C12432"/>
    <w:rsid w:val="00C153CD"/>
    <w:rsid w:val="00C205BE"/>
    <w:rsid w:val="00C574CB"/>
    <w:rsid w:val="00CB0B26"/>
    <w:rsid w:val="00CE1EF3"/>
    <w:rsid w:val="00CF68D9"/>
    <w:rsid w:val="00CF7510"/>
    <w:rsid w:val="00D208EF"/>
    <w:rsid w:val="00D6543C"/>
    <w:rsid w:val="00D75716"/>
    <w:rsid w:val="00DA08F9"/>
    <w:rsid w:val="00DA224F"/>
    <w:rsid w:val="00DB61B2"/>
    <w:rsid w:val="00DE11F3"/>
    <w:rsid w:val="00E13803"/>
    <w:rsid w:val="00E37462"/>
    <w:rsid w:val="00E57F70"/>
    <w:rsid w:val="00E73FDF"/>
    <w:rsid w:val="00ED4663"/>
    <w:rsid w:val="00F064FB"/>
    <w:rsid w:val="00F258D6"/>
    <w:rsid w:val="00F26637"/>
    <w:rsid w:val="00F27039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3F529-FC98-4393-B5AC-1CAF263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</cp:revision>
  <dcterms:created xsi:type="dcterms:W3CDTF">2020-10-26T03:02:00Z</dcterms:created>
  <dcterms:modified xsi:type="dcterms:W3CDTF">2020-10-26T05:02:00Z</dcterms:modified>
</cp:coreProperties>
</file>