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Zabbix</w:t>
      </w:r>
      <w:r>
        <w:rPr>
          <w:b/>
        </w:rPr>
        <w:t>邮件报警及监控</w:t>
      </w:r>
      <w:r>
        <w:rPr>
          <w:b/>
        </w:rPr>
        <w:t>tcp</w:t>
      </w:r>
      <w:r>
        <w:rPr>
          <w:b/>
        </w:rPr>
        <w:t>端口报警设置</w:t>
      </w:r>
    </w:p>
    <w:p>
      <w:pPr>
        <w:pStyle w:val="Normal"/>
        <w:jc w:val="center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使用</w:t>
      </w:r>
      <w:r>
        <w:rPr/>
        <w:t>zabbix</w:t>
      </w:r>
      <w:r>
        <w:rPr/>
        <w:t>自带的</w:t>
      </w:r>
      <w:r>
        <w:rPr/>
        <w:t>EMAIL</w:t>
      </w:r>
      <w:r>
        <w:rPr/>
        <w:t>来发邮件报警，主要流程</w:t>
      </w:r>
    </w:p>
    <w:p>
      <w:pPr>
        <w:pStyle w:val="ListParagraph"/>
        <w:numPr>
          <w:ilvl w:val="0"/>
          <w:numId w:val="2"/>
        </w:numPr>
        <w:rPr/>
      </w:pPr>
      <w:r>
        <w:rPr/>
        <w:t>配置邮件</w:t>
      </w:r>
    </w:p>
    <w:p>
      <w:pPr>
        <w:pStyle w:val="ListParagraph"/>
        <w:numPr>
          <w:ilvl w:val="0"/>
          <w:numId w:val="2"/>
        </w:numPr>
        <w:rPr/>
      </w:pPr>
      <w:r>
        <w:rPr/>
        <w:t>把</w:t>
      </w:r>
      <w:r>
        <w:rPr/>
        <w:t>zabbix</w:t>
      </w:r>
      <w:r>
        <w:rPr/>
        <w:t>账户关联到邮件设置</w:t>
      </w:r>
    </w:p>
    <w:p>
      <w:pPr>
        <w:pStyle w:val="ListParagraph"/>
        <w:numPr>
          <w:ilvl w:val="0"/>
          <w:numId w:val="2"/>
        </w:numPr>
        <w:rPr/>
      </w:pPr>
      <w:r>
        <w:rPr/>
        <w:t>配置动作，符合条件的内容报警</w:t>
      </w:r>
    </w:p>
    <w:p>
      <w:pPr>
        <w:pStyle w:val="ListParagraph"/>
        <w:numPr>
          <w:ilvl w:val="0"/>
          <w:numId w:val="2"/>
        </w:numPr>
        <w:rPr/>
      </w:pPr>
      <w:r>
        <w:rPr/>
        <w:t>配置</w:t>
      </w:r>
      <w:r>
        <w:rPr/>
        <w:t>Tcp</w:t>
      </w:r>
      <w:r>
        <w:rPr/>
        <w:t>端口的模板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配置邮件</w:t>
      </w:r>
    </w:p>
    <w:p>
      <w:pPr>
        <w:pStyle w:val="Normal"/>
        <w:rPr/>
      </w:pPr>
      <w:r>
        <w:rPr/>
        <w:t>1.1</w:t>
      </w:r>
      <w:r>
        <w:rPr/>
        <w:t>申请邮箱</w:t>
      </w:r>
    </w:p>
    <w:p>
      <w:pPr>
        <w:pStyle w:val="Normal"/>
        <w:rPr/>
      </w:pPr>
      <w:r>
        <w:rPr/>
        <w:t>目前申请的搜狐邮箱，</w:t>
      </w:r>
      <w:r>
        <w:rPr/>
        <w:t>163</w:t>
      </w:r>
      <w:r>
        <w:rPr/>
        <w:t>邮箱在配置到</w:t>
      </w:r>
      <w:r>
        <w:rPr/>
        <w:t>zabbix</w:t>
      </w:r>
      <w:r>
        <w:rPr/>
        <w:t>中的时候，会出现很奇怪的现象，比如：服务器无法返回数据，用户认证失败等等。</w:t>
      </w:r>
    </w:p>
    <w:p>
      <w:pPr>
        <w:pStyle w:val="Normal"/>
        <w:rPr/>
      </w:pPr>
      <w:r>
        <w:rPr/>
        <w:t>搜狐的邮箱成功，申请成功以后，设置</w:t>
      </w:r>
      <w:r>
        <w:rPr/>
        <w:t>smtp</w:t>
      </w:r>
      <w:r>
        <w:rPr/>
        <w:t>的相关信息，如下：</w:t>
      </w:r>
    </w:p>
    <w:p>
      <w:pPr>
        <w:pStyle w:val="Normal"/>
        <w:rPr/>
      </w:pPr>
      <w:r>
        <w:rPr/>
        <w:t>注意：</w:t>
      </w:r>
    </w:p>
    <w:p>
      <w:pPr>
        <w:pStyle w:val="Normal"/>
        <w:rPr/>
      </w:pPr>
      <w:r>
        <w:rPr/>
        <w:t>1.“IP</w:t>
      </w:r>
      <w:r>
        <w:rPr/>
        <w:t>白名单模式”这里必须设置，默认情况下不设置，所有的客户端都无法连接邮件服务器</w:t>
      </w:r>
    </w:p>
    <w:p>
      <w:pPr>
        <w:pStyle w:val="Normal"/>
        <w:rPr/>
      </w:pPr>
      <w:r>
        <w:rPr/>
        <w:t>2.</w:t>
      </w:r>
      <w:r>
        <w:rPr/>
        <w:t>在设置</w:t>
      </w:r>
      <w:r>
        <w:rPr/>
        <w:t>smtp</w:t>
      </w:r>
      <w:r>
        <w:rPr/>
        <w:t>过程中，会需要设置一个验证码，验证码是第三方客户端填写密码需要用的</w:t>
      </w:r>
    </w:p>
    <w:p>
      <w:pPr>
        <w:pStyle w:val="Normal"/>
        <w:rPr/>
      </w:pPr>
      <w:r>
        <w:rPr/>
        <w:drawing>
          <wp:inline distT="0" distB="0" distL="0" distR="0">
            <wp:extent cx="5266055" cy="4597400"/>
            <wp:effectExtent l="0" t="0" r="0" b="0"/>
            <wp:docPr id="1" name="图片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1.2</w:t>
      </w:r>
      <w:r>
        <w:rPr/>
        <w:t>在</w:t>
      </w:r>
      <w:r>
        <w:rPr/>
        <w:t>zabbix</w:t>
      </w:r>
      <w:r>
        <w:rPr/>
        <w:t>上配置邮箱</w:t>
      </w:r>
    </w:p>
    <w:p>
      <w:pPr>
        <w:pStyle w:val="Normal"/>
        <w:rPr/>
      </w:pPr>
      <w:r>
        <w:rPr/>
        <w:t>登录到</w:t>
      </w:r>
      <w:r>
        <w:rPr/>
        <w:t>zabbix</w:t>
      </w:r>
      <w:r>
        <w:rPr/>
        <w:t>上以后，点击“管理”</w:t>
      </w:r>
      <w:r>
        <w:rPr/>
        <w:t>-“</w:t>
      </w:r>
      <w:r>
        <w:rPr/>
        <w:t>报警媒介类型”</w:t>
      </w:r>
    </w:p>
    <w:p>
      <w:pPr>
        <w:pStyle w:val="Normal"/>
        <w:rPr/>
      </w:pPr>
      <w:r>
        <w:rPr/>
        <w:t>注意：</w:t>
      </w:r>
    </w:p>
    <w:p>
      <w:pPr>
        <w:pStyle w:val="ListParagraph"/>
        <w:numPr>
          <w:ilvl w:val="0"/>
          <w:numId w:val="4"/>
        </w:numPr>
        <w:rPr/>
      </w:pPr>
      <w:r>
        <w:rPr/>
        <w:t>密码的地方就是上述申请邮件时候生成的验证码</w:t>
      </w:r>
    </w:p>
    <w:p>
      <w:pPr>
        <w:pStyle w:val="ListParagraph"/>
        <w:numPr>
          <w:ilvl w:val="0"/>
          <w:numId w:val="4"/>
        </w:numPr>
        <w:rPr/>
      </w:pPr>
      <w:r>
        <w:rPr/>
        <w:t>选项的地方“并发会话”选“无限”</w:t>
      </w:r>
    </w:p>
    <w:p>
      <w:pPr>
        <w:pStyle w:val="Normal"/>
        <w:rPr/>
      </w:pPr>
      <w:r>
        <w:rPr/>
        <w:drawing>
          <wp:inline distT="0" distB="0" distL="0" distR="0">
            <wp:extent cx="5270500" cy="4965700"/>
            <wp:effectExtent l="0" t="0" r="0" b="0"/>
            <wp:docPr id="2" name="图片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6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270500" cy="3564255"/>
            <wp:effectExtent l="0" t="0" r="0" b="0"/>
            <wp:docPr id="3" name="图片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6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关联</w:t>
      </w:r>
      <w:r>
        <w:rPr/>
        <w:t>zabbix</w:t>
      </w:r>
      <w:r>
        <w:rPr/>
        <w:t>用户到邮箱</w:t>
      </w:r>
    </w:p>
    <w:p>
      <w:pPr>
        <w:pStyle w:val="Normal"/>
        <w:rPr/>
      </w:pPr>
      <w:r>
        <w:rPr/>
        <w:t>选择”管理“</w:t>
      </w:r>
      <w:r>
        <w:rPr/>
        <w:t>-”</w:t>
      </w:r>
      <w:r>
        <w:rPr/>
        <w:t>用户“</w:t>
      </w:r>
    </w:p>
    <w:p>
      <w:pPr>
        <w:pStyle w:val="Normal"/>
        <w:rPr/>
      </w:pPr>
      <w:r>
        <w:rPr/>
        <w:t>默认情况下，有一个”</w:t>
      </w:r>
      <w:r>
        <w:rPr/>
        <w:t>Admin”</w:t>
      </w:r>
      <w:r>
        <w:rPr/>
        <w:t>用户，这里就配置此用户，配置内容如下</w:t>
      </w:r>
    </w:p>
    <w:p>
      <w:pPr>
        <w:pStyle w:val="Normal"/>
        <w:rPr/>
      </w:pPr>
      <w:r>
        <w:rPr/>
        <w:t>注意：不要把所有的报警内容都发邮件</w:t>
      </w:r>
    </w:p>
    <w:p>
      <w:pPr>
        <w:pStyle w:val="Normal"/>
        <w:rPr/>
      </w:pPr>
      <w:r>
        <w:rPr/>
        <w:drawing>
          <wp:inline distT="0" distB="0" distL="0" distR="0">
            <wp:extent cx="5270500" cy="3810000"/>
            <wp:effectExtent l="0" t="0" r="0" b="0"/>
            <wp:docPr id="4" name="图片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配置动作</w:t>
      </w:r>
    </w:p>
    <w:p>
      <w:pPr>
        <w:pStyle w:val="Normal"/>
        <w:rPr/>
      </w:pPr>
      <w:r>
        <w:rPr/>
        <w:t>配置动作的目的，是将符合条件的报警使用邮件发送出来</w:t>
      </w:r>
    </w:p>
    <w:p>
      <w:pPr>
        <w:pStyle w:val="Normal"/>
        <w:rPr/>
      </w:pPr>
      <w:r>
        <w:rPr/>
        <w:t>在“动作”的选项中有默认的动作名称为“</w:t>
      </w:r>
      <w:r>
        <w:rPr/>
        <w:t>Report problem to Zabbix administrators”</w:t>
      </w:r>
    </w:p>
    <w:p>
      <w:pPr>
        <w:pStyle w:val="Normal"/>
        <w:rPr/>
      </w:pPr>
      <w:r>
        <w:rPr/>
        <w:t>修改这个动作</w:t>
      </w:r>
    </w:p>
    <w:p>
      <w:pPr>
        <w:pStyle w:val="Normal"/>
        <w:rPr/>
      </w:pPr>
      <w:r>
        <w:rPr/>
        <w:t>3.1“</w:t>
      </w:r>
      <w:r>
        <w:rPr/>
        <w:t>动作“选项</w:t>
      </w:r>
    </w:p>
    <w:p>
      <w:pPr>
        <w:pStyle w:val="Normal"/>
        <w:rPr/>
      </w:pPr>
      <w:r>
        <w:rPr/>
        <w:t>注意：</w:t>
      </w:r>
    </w:p>
    <w:p>
      <w:pPr>
        <w:pStyle w:val="Normal"/>
        <w:rPr/>
      </w:pPr>
      <w:r>
        <w:rPr/>
        <w:t>1.”</w:t>
      </w:r>
      <w:r>
        <w:rPr/>
        <w:t>计算方式“这里的逻辑就是，在”条件“这里的内容进行一定的逻辑计算，然后执行操作，“新的触发条件“这里选择符合条件的设置，可能是”触发器“等于”某某“，或者”触发器示警度“等于“严重”等等，图中的设置是触发器“等于“特定触发器设置</w:t>
      </w:r>
    </w:p>
    <w:p>
      <w:pPr>
        <w:pStyle w:val="Normal"/>
        <w:rPr/>
      </w:pPr>
      <w:r>
        <w:rPr/>
        <w:t>2.“</w:t>
      </w:r>
      <w:r>
        <w:rPr/>
        <w:t>自定义表达式“这里大多数情况下的选择，就是根据填入的条件，做一些逻辑操作，比如</w:t>
      </w:r>
      <w:r>
        <w:rPr/>
        <w:t>:</w:t>
      </w:r>
    </w:p>
    <w:p>
      <w:pPr>
        <w:pStyle w:val="Normal"/>
        <w:rPr/>
      </w:pPr>
      <w:r>
        <w:rPr/>
        <w:t>A and B</w:t>
      </w:r>
      <w:r>
        <w:rPr/>
        <w:t>，表示同时满足</w:t>
      </w:r>
      <w:r>
        <w:rPr/>
        <w:t>A</w:t>
      </w:r>
      <w:r>
        <w:rPr/>
        <w:t>，</w:t>
      </w:r>
      <w:r>
        <w:rPr/>
        <w:t>B</w:t>
      </w:r>
      <w:r>
        <w:rPr/>
        <w:t>条件触发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266055" cy="3458845"/>
            <wp:effectExtent l="0" t="0" r="0" b="0"/>
            <wp:docPr id="5" name="图片 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7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345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3.2“</w:t>
      </w:r>
      <w:r>
        <w:rPr/>
        <w:t>操作“选项</w:t>
      </w:r>
    </w:p>
    <w:p>
      <w:pPr>
        <w:pStyle w:val="Normal"/>
        <w:rPr/>
      </w:pPr>
      <w:r>
        <w:rPr/>
        <w:t>“</w:t>
      </w:r>
      <w:r>
        <w:rPr/>
        <w:t>默认标题“及”消息内容“中的变量是</w:t>
      </w:r>
      <w:r>
        <w:rPr/>
        <w:t>zabbix</w:t>
      </w:r>
      <w:r>
        <w:rPr/>
        <w:t>自带的，可以根据实际需要填写，表示是发送消息是的标题，及消息的内容，如果是邮件的话，就是邮件标题及邮件内容，如下是收到的邮件内容大概样子</w:t>
      </w:r>
    </w:p>
    <w:p>
      <w:pPr>
        <w:pStyle w:val="Normal"/>
        <w:rPr/>
      </w:pPr>
      <w:r>
        <w:rPr/>
        <w:drawing>
          <wp:inline distT="0" distB="0" distL="0" distR="0">
            <wp:extent cx="5370830" cy="2708275"/>
            <wp:effectExtent l="0" t="0" r="0" b="0"/>
            <wp:docPr id="6" name="图片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2143" t="30304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083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红色框这里是当需要发送消息的时候，以何种方式及发给那些用户的信息</w:t>
      </w:r>
    </w:p>
    <w:p>
      <w:pPr>
        <w:pStyle w:val="Normal"/>
        <w:rPr/>
      </w:pPr>
      <w:r>
        <w:rPr/>
        <w:drawing>
          <wp:inline distT="0" distB="0" distL="0" distR="0">
            <wp:extent cx="5270500" cy="3530600"/>
            <wp:effectExtent l="0" t="0" r="0" b="0"/>
            <wp:docPr id="7" name="图片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操作的具体内容</w:t>
      </w:r>
    </w:p>
    <w:p>
      <w:pPr>
        <w:pStyle w:val="Normal"/>
        <w:rPr/>
      </w:pPr>
      <w:r>
        <w:rPr/>
        <w:t>注意：</w:t>
      </w:r>
    </w:p>
    <w:p>
      <w:pPr>
        <w:pStyle w:val="Normal"/>
        <w:rPr/>
      </w:pPr>
      <w:r>
        <w:rPr/>
        <w:t>“</w:t>
      </w:r>
      <w:r>
        <w:rPr/>
        <w:t>步骤“这里，可以填写</w:t>
      </w:r>
      <w:r>
        <w:rPr/>
        <w:t>1 – 0</w:t>
      </w:r>
    </w:p>
    <w:p>
      <w:pPr>
        <w:pStyle w:val="Normal"/>
        <w:rPr/>
      </w:pPr>
      <w:r>
        <w:rPr/>
        <w:t>“</w:t>
      </w:r>
      <w:r>
        <w:rPr/>
        <w:t>步骤持续时间“这里，填写</w:t>
      </w:r>
      <w:r>
        <w:rPr/>
        <w:t>60</w:t>
      </w:r>
      <w:r>
        <w:rPr/>
        <w:t>，这里最小也要填</w:t>
      </w:r>
      <w:r>
        <w:rPr/>
        <w:t>60</w:t>
      </w:r>
    </w:p>
    <w:p>
      <w:pPr>
        <w:pStyle w:val="Normal"/>
        <w:rPr/>
      </w:pPr>
      <w:r>
        <w:rPr/>
        <w:t>“</w:t>
      </w:r>
      <w:r>
        <w:rPr/>
        <w:t>仅送到”这里，选“</w:t>
      </w:r>
      <w:r>
        <w:rPr/>
        <w:t>Email”</w:t>
      </w:r>
      <w:r>
        <w:rPr/>
        <w:t>，这里就是这个动作触发时，需要执行的操作</w:t>
      </w:r>
    </w:p>
    <w:p>
      <w:pPr>
        <w:pStyle w:val="Normal"/>
        <w:rPr/>
      </w:pPr>
      <w:r>
        <w:rPr/>
        <w:drawing>
          <wp:inline distT="0" distB="0" distL="0" distR="0">
            <wp:extent cx="5257800" cy="4495800"/>
            <wp:effectExtent l="0" t="0" r="0" b="0"/>
            <wp:docPr id="8" name="图片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0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3.3“</w:t>
      </w:r>
      <w:r>
        <w:rPr/>
        <w:t>恢复操作”选项</w:t>
      </w:r>
    </w:p>
    <w:p>
      <w:pPr>
        <w:pStyle w:val="Normal"/>
        <w:rPr/>
      </w:pPr>
      <w:r>
        <w:rPr/>
        <w:t>内容与上一步类似</w:t>
      </w:r>
    </w:p>
    <w:p>
      <w:pPr>
        <w:pStyle w:val="Normal"/>
        <w:rPr/>
      </w:pPr>
      <w:r>
        <w:rPr/>
        <w:drawing>
          <wp:inline distT="0" distB="0" distL="0" distR="0">
            <wp:extent cx="5266055" cy="4419600"/>
            <wp:effectExtent l="0" t="0" r="0" b="0"/>
            <wp:docPr id="9" name="图片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这里是设置好的样子</w:t>
      </w:r>
    </w:p>
    <w:p>
      <w:pPr>
        <w:pStyle w:val="Normal"/>
        <w:rPr/>
      </w:pPr>
      <w:r>
        <w:rPr/>
        <w:drawing>
          <wp:inline distT="0" distB="0" distL="0" distR="0">
            <wp:extent cx="5274945" cy="1557655"/>
            <wp:effectExtent l="0" t="0" r="0" b="0"/>
            <wp:docPr id="10" name="图片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2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55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3"/>
        </w:numPr>
        <w:rPr/>
      </w:pPr>
      <w:r>
        <w:rPr/>
        <w:t>配置监控</w:t>
      </w:r>
      <w:r>
        <w:rPr/>
        <w:t>TCP</w:t>
      </w:r>
      <w:r>
        <w:rPr/>
        <w:t>端口的模板</w:t>
      </w:r>
    </w:p>
    <w:p>
      <w:pPr>
        <w:pStyle w:val="Normal"/>
        <w:rPr/>
      </w:pPr>
      <w:r>
        <w:rPr/>
        <w:t>先添加“模板”</w:t>
      </w:r>
    </w:p>
    <w:p>
      <w:pPr>
        <w:pStyle w:val="Normal"/>
        <w:rPr/>
      </w:pPr>
      <w:r>
        <w:rPr/>
        <w:drawing>
          <wp:inline distT="0" distB="0" distL="0" distR="0">
            <wp:extent cx="5274945" cy="3259455"/>
            <wp:effectExtent l="0" t="0" r="0" b="0"/>
            <wp:docPr id="11" name="图片 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3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添加“应用集”</w:t>
      </w:r>
    </w:p>
    <w:p>
      <w:pPr>
        <w:pStyle w:val="Normal"/>
        <w:rPr/>
      </w:pPr>
      <w:r>
        <w:rPr/>
        <w:drawing>
          <wp:inline distT="0" distB="0" distL="0" distR="0">
            <wp:extent cx="5274945" cy="1905000"/>
            <wp:effectExtent l="0" t="0" r="0" b="0"/>
            <wp:docPr id="12" name="图片 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添加“监控项“</w:t>
      </w:r>
    </w:p>
    <w:p>
      <w:pPr>
        <w:pStyle w:val="Normal"/>
        <w:jc w:val="left"/>
        <w:rPr/>
      </w:pPr>
      <w:r>
        <w:rPr/>
        <w:t>关键是“键值“这里，这里有很多选项可以选，比如红色框里的</w:t>
      </w:r>
      <w:r>
        <w:rPr/>
        <w:drawing>
          <wp:inline distT="0" distB="0" distL="0" distR="0">
            <wp:extent cx="5262245" cy="3263900"/>
            <wp:effectExtent l="0" t="0" r="0" b="0"/>
            <wp:docPr id="13" name="图片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6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45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选择如下，这里是监控</w:t>
      </w:r>
      <w:r>
        <w:rPr/>
        <w:t>redis</w:t>
      </w:r>
      <w:r>
        <w:rPr/>
        <w:t>，端口是</w:t>
      </w:r>
      <w:r>
        <w:rPr/>
        <w:t>6379</w:t>
      </w:r>
      <w:r>
        <w:rPr/>
        <w:t>，因此”</w:t>
      </w:r>
      <w:r>
        <w:rPr/>
        <w:t>[6379]”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266055" cy="5274945"/>
            <wp:effectExtent l="0" t="0" r="0" b="0"/>
            <wp:docPr id="14" name="图片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7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527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添加“触发器“</w:t>
      </w:r>
    </w:p>
    <w:p>
      <w:pPr>
        <w:pStyle w:val="Normal"/>
        <w:rPr/>
      </w:pPr>
      <w:r>
        <w:rPr/>
        <w:t>“</w:t>
      </w:r>
      <w:r>
        <w:rPr/>
        <w:t>严重性“表示，当满足”表达式“中的条件时，警告的程度，因为触发器，设置的端口的测试，只有”</w:t>
      </w:r>
      <w:r>
        <w:rPr/>
        <w:t>0“</w:t>
      </w:r>
      <w:r>
        <w:rPr/>
        <w:t>或者”</w:t>
      </w:r>
      <w:r>
        <w:rPr/>
        <w:t>1“</w:t>
      </w:r>
      <w:r>
        <w:rPr/>
        <w:t>，所以，当条件满足”</w:t>
      </w:r>
      <w:r>
        <w:rPr/>
        <w:t>0“</w:t>
      </w:r>
      <w:r>
        <w:rPr/>
        <w:t>的事情，表示，端口不可到达，定义警告程度为严重</w:t>
      </w:r>
    </w:p>
    <w:p>
      <w:pPr>
        <w:pStyle w:val="Normal"/>
        <w:rPr/>
      </w:pPr>
      <w:r>
        <w:rPr/>
        <w:t>注意勾选“允许手动关闭“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最后是添加主机监控，注意“</w:t>
      </w:r>
      <w:r>
        <w:rPr/>
        <w:t>agent</w:t>
      </w:r>
      <w:r>
        <w:rPr/>
        <w:t>代理程序的接口“这里，因为在上述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266055" cy="4059555"/>
            <wp:effectExtent l="0" t="0" r="0" b="0"/>
            <wp:docPr id="15" name="图片 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0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5270500" cy="5100955"/>
            <wp:effectExtent l="0" t="0" r="0" b="0"/>
            <wp:docPr id="16" name="图片 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添加“图形“</w:t>
      </w:r>
    </w:p>
    <w:p>
      <w:pPr>
        <w:pStyle w:val="Normal"/>
        <w:rPr/>
      </w:pPr>
      <w:r>
        <w:rPr/>
        <w:t>注意选择“监控项“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270500" cy="4919345"/>
            <wp:effectExtent l="0" t="0" r="0" b="0"/>
            <wp:docPr id="17" name="图片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91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最后添加主机监控</w:t>
      </w:r>
    </w:p>
    <w:p>
      <w:pPr>
        <w:pStyle w:val="Normal"/>
        <w:rPr/>
      </w:pPr>
      <w:r>
        <w:rPr/>
        <w:t>注意“</w:t>
      </w:r>
      <w:r>
        <w:rPr/>
        <w:t>agent</w:t>
      </w:r>
      <w:r>
        <w:rPr/>
        <w:t>代理程序的接口“这里，因为在上述模板的”监控项“里”类型“填写的是”</w:t>
      </w:r>
      <w:r>
        <w:rPr/>
        <w:t>zabbix</w:t>
      </w:r>
      <w:r>
        <w:rPr/>
        <w:t>客户端”，所以，这里要用到</w:t>
      </w:r>
      <w:r>
        <w:rPr/>
        <w:t>agent</w:t>
      </w:r>
      <w:r>
        <w:rPr/>
        <w:t>代理程序接口，”</w:t>
      </w:r>
      <w:r>
        <w:rPr/>
        <w:t>zabbix</w:t>
      </w:r>
      <w:r>
        <w:rPr/>
        <w:t>客户端“指的就是”</w:t>
      </w:r>
      <w:r>
        <w:rPr/>
        <w:t>agent</w:t>
      </w:r>
      <w:r>
        <w:rPr/>
        <w:t>代理接口“</w:t>
      </w:r>
      <w:bookmarkStart w:id="0" w:name="_GoBack"/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drawing>
          <wp:inline distT="0" distB="0" distL="0" distR="0">
            <wp:extent cx="5266055" cy="4059555"/>
            <wp:effectExtent l="0" t="0" r="0" b="0"/>
            <wp:docPr id="18" name="图片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21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055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等线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)"/>
      <w:lvlJc w:val="left"/>
      <w:pPr>
        <w:tabs>
          <w:tab w:val="num" w:pos="0"/>
        </w:tabs>
        <w:ind w:left="840" w:hanging="42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260" w:hanging="42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1680" w:hanging="420"/>
      </w:pPr>
      <w:rPr/>
    </w:lvl>
    <w:lvl w:ilvl="4">
      <w:start w:val="1"/>
      <w:numFmt w:val="lowerLetter"/>
      <w:lvlText w:val="%5)"/>
      <w:lvlJc w:val="left"/>
      <w:pPr>
        <w:tabs>
          <w:tab w:val="num" w:pos="0"/>
        </w:tabs>
        <w:ind w:left="2100" w:hanging="42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2520" w:hanging="42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940" w:hanging="420"/>
      </w:pPr>
      <w:rPr/>
    </w:lvl>
    <w:lvl w:ilvl="7">
      <w:start w:val="1"/>
      <w:numFmt w:val="lowerLetter"/>
      <w:lvlText w:val="%8)"/>
      <w:lvlJc w:val="left"/>
      <w:pPr>
        <w:tabs>
          <w:tab w:val="num" w:pos="0"/>
        </w:tabs>
        <w:ind w:left="3360" w:hanging="42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3780" w:hanging="42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80"/>
  <w:defaultTabStop w:val="4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等线" w:hAnsi="等线" w:eastAsia="等线" w:cs="" w:asciiTheme="minorHAnsi" w:cstheme="minorBidi" w:eastAsiaTheme="minorEastAsia" w:hAnsiTheme="minorHAnsi"/>
        <w:kern w:val="2"/>
        <w:sz w:val="21"/>
        <w:szCs w:val="22"/>
        <w:lang w:val="en-US" w:eastAsia="zh-C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false"/>
      <w:bidi w:val="0"/>
      <w:spacing w:before="0" w:after="0"/>
      <w:jc w:val="both"/>
    </w:pPr>
    <w:rPr>
      <w:rFonts w:ascii="等线" w:hAnsi="等线" w:eastAsia="等线" w:cs="" w:asciiTheme="minorHAnsi" w:cstheme="minorBidi" w:eastAsiaTheme="minorEastAsia" w:hAnsiTheme="minorHAnsi"/>
      <w:color w:val="auto"/>
      <w:kern w:val="2"/>
      <w:sz w:val="21"/>
      <w:szCs w:val="22"/>
      <w:lang w:val="en-US" w:eastAsia="zh-CN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CJK S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Noto Sans CJK SC"/>
    </w:rPr>
  </w:style>
  <w:style w:type="paragraph" w:styleId="ListParagraph">
    <w:name w:val="List Paragraph"/>
    <w:basedOn w:val="Normal"/>
    <w:uiPriority w:val="34"/>
    <w:qFormat/>
    <w:rsid w:val="002b7050"/>
    <w:pPr>
      <w:ind w:firstLine="420"/>
    </w:pPr>
    <w:rPr/>
  </w:style>
  <w:style w:type="numbering" w:styleId="Style16" w:default="1">
    <w:name w:val="无列表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5.png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 pitchFamily="0" charset="1"/>
        <a:ea typeface=""/>
        <a:cs typeface=""/>
      </a:majorFont>
      <a:minorFont>
        <a:latin typeface="等线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Application>LibreOffice/24.2.7.2$Linux_X86_64 LibreOffice_project/420$Build-2</Application>
  <AppVersion>15.0000</AppVersion>
  <Pages>14</Pages>
  <Words>1154</Words>
  <Characters>1347</Characters>
  <CharactersWithSpaces>1355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2020-03-24T09:23:00Z</dcterms:created>
  <dc:creator>个人用户</dc:creator>
  <dc:description/>
  <dc:language>zh-CN</dc:language>
  <cp:lastModifiedBy/>
  <dcterms:modified xsi:type="dcterms:W3CDTF">2025-12-05T10:52:04Z</dcterms:modified>
  <cp:revision>115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