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999999"/>
  <w:body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scikit-image  </w:t>
      </w:r>
      <w:r>
        <w:rPr>
          <w:sz w:val="18"/>
          <w:szCs w:val="18"/>
        </w:rPr>
        <w:t>版本</w:t>
      </w:r>
      <w:r>
        <w:rPr>
          <w:sz w:val="18"/>
          <w:szCs w:val="18"/>
        </w:rPr>
        <w:t xml:space="preserve">: 2.5 </w:t>
      </w:r>
    </w:p>
    <w:p>
      <w:pPr>
        <w:pStyle w:val="Normal"/>
        <w:rPr>
          <w:sz w:val="18"/>
          <w:szCs w:val="18"/>
        </w:rPr>
      </w:pP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官方链接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: https://scikit-image.org/docs/stable/api/api.html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API </w:t>
      </w:r>
      <w:r>
        <w:rPr>
          <w:sz w:val="18"/>
          <w:szCs w:val="18"/>
        </w:rPr>
        <w:t>参考</w:t>
      </w:r>
      <w:r>
        <w:rPr>
          <w:sz w:val="18"/>
          <w:szCs w:val="18"/>
        </w:rPr>
        <w:tab/>
        <w:tab/>
        <w:t>-</w:t>
        <w:tab/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标题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skimage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skimage.color</w:t>
        <w:tab/>
        <w:tab/>
      </w:r>
      <w:r>
        <w:rPr>
          <w:b/>
          <w:bCs/>
          <w:color w:val="800080"/>
          <w:sz w:val="18"/>
          <w:szCs w:val="18"/>
        </w:rPr>
        <w:t xml:space="preserve"># </w:t>
      </w:r>
      <w:r>
        <w:rPr>
          <w:rFonts w:ascii="Liberation Mono" w:hAnsi="Liberation Mono" w:cs="Noto Sans CJK SC"/>
          <w:b/>
          <w:bCs/>
          <w:color w:val="800080"/>
          <w:kern w:val="2"/>
          <w:sz w:val="18"/>
          <w:szCs w:val="18"/>
          <w:lang w:val="en-US" w:eastAsia="zh-CN" w:bidi="hi-IN"/>
        </w:rPr>
        <w:t>从这里开始</w:t>
      </w:r>
      <w:r>
        <w:rPr>
          <w:rFonts w:eastAsia="Liberation Mono" w:cs="Noto Sans CJK SC"/>
          <w:b/>
          <w:bCs/>
          <w:color w:val="800080"/>
          <w:kern w:val="2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Noto Sans CJK SC"/>
          <w:b/>
          <w:bCs/>
          <w:color w:val="800080"/>
          <w:kern w:val="2"/>
          <w:sz w:val="18"/>
          <w:szCs w:val="18"/>
          <w:lang w:val="en-US" w:eastAsia="zh-CN" w:bidi="hi-IN"/>
        </w:rPr>
        <w:t xml:space="preserve">每一个子包对应一个 </w:t>
      </w:r>
      <w:r>
        <w:rPr>
          <w:rFonts w:eastAsia="Liberation Mono" w:cs="Noto Sans CJK SC"/>
          <w:b/>
          <w:bCs/>
          <w:color w:val="800080"/>
          <w:kern w:val="2"/>
          <w:sz w:val="18"/>
          <w:szCs w:val="18"/>
          <w:lang w:val="en-US" w:eastAsia="zh-CN" w:bidi="hi-IN"/>
        </w:rPr>
        <w:t>API,</w:t>
      </w:r>
      <w:r>
        <w:rPr>
          <w:rFonts w:ascii="Liberation Mono" w:hAnsi="Liberation Mono" w:cs="Noto Sans CJK SC"/>
          <w:b/>
          <w:bCs/>
          <w:color w:val="800080"/>
          <w:kern w:val="2"/>
          <w:sz w:val="18"/>
          <w:szCs w:val="18"/>
          <w:lang w:val="en-US" w:eastAsia="zh-CN" w:bidi="hi-IN"/>
        </w:rPr>
        <w:t>详细的查看上述的链接中的介绍及用法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skimage.data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skimage.draw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skimage.exposure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skimage.feature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skimage.filters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skimage.filters.rank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skimage.future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skimage.graph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skimage.io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skimage.measure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skimage.metrics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skimage.morphology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skimage.registration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skimage.restoration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skimage.segmentation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skimage.transform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skimage.util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* skimage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Python </w:t>
      </w:r>
      <w:r>
        <w:rPr>
          <w:sz w:val="18"/>
          <w:szCs w:val="18"/>
        </w:rPr>
        <w:t>的图像处理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scikit-image(</w:t>
      </w:r>
      <w:r>
        <w:rPr>
          <w:sz w:val="18"/>
          <w:szCs w:val="18"/>
        </w:rPr>
        <w:t xml:space="preserve">又名 </w:t>
      </w:r>
      <w:r>
        <w:rPr>
          <w:sz w:val="18"/>
          <w:szCs w:val="18"/>
        </w:rPr>
        <w:t>skimage)</w:t>
      </w:r>
      <w:r>
        <w:rPr>
          <w:sz w:val="18"/>
          <w:szCs w:val="18"/>
        </w:rPr>
        <w:t>是图像处理和计算机视觉算法的集合</w:t>
      </w:r>
      <w:r>
        <w:rPr>
          <w:sz w:val="18"/>
          <w:szCs w:val="18"/>
        </w:rPr>
        <w:t>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属性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__version__str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scikit-image </w:t>
      </w:r>
      <w:r>
        <w:rPr>
          <w:sz w:val="18"/>
          <w:szCs w:val="18"/>
        </w:rPr>
        <w:t>版本字符串</w:t>
      </w:r>
      <w:r>
        <w:rPr>
          <w:sz w:val="18"/>
          <w:szCs w:val="18"/>
        </w:rPr>
        <w:t>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子包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color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色彩空间转换</w:t>
      </w:r>
      <w:r>
        <w:rPr>
          <w:sz w:val="18"/>
          <w:szCs w:val="18"/>
        </w:rPr>
        <w:t>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data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示例图像和数据集</w:t>
      </w:r>
      <w:r>
        <w:rPr>
          <w:sz w:val="18"/>
          <w:szCs w:val="18"/>
        </w:rPr>
        <w:t>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darw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绘制基元</w:t>
      </w:r>
      <w:r>
        <w:rPr>
          <w:sz w:val="18"/>
          <w:szCs w:val="18"/>
        </w:rPr>
        <w:t>,</w:t>
      </w:r>
      <w:r>
        <w:rPr>
          <w:sz w:val="18"/>
          <w:szCs w:val="18"/>
        </w:rPr>
        <w:t>例如线条、圆、文本等</w:t>
      </w:r>
      <w:r>
        <w:rPr>
          <w:sz w:val="18"/>
          <w:szCs w:val="18"/>
        </w:rPr>
        <w:t>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exposure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图像强度调整</w:t>
      </w:r>
      <w:r>
        <w:rPr>
          <w:sz w:val="18"/>
          <w:szCs w:val="18"/>
        </w:rPr>
        <w:t>,</w:t>
      </w:r>
      <w:r>
        <w:rPr>
          <w:sz w:val="18"/>
          <w:szCs w:val="18"/>
        </w:rPr>
        <w:t>例如直方图均衡等</w:t>
      </w:r>
      <w:r>
        <w:rPr>
          <w:sz w:val="18"/>
          <w:szCs w:val="18"/>
        </w:rPr>
        <w:t>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feature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特征检测和提取</w:t>
      </w:r>
      <w:r>
        <w:rPr>
          <w:sz w:val="18"/>
          <w:szCs w:val="18"/>
        </w:rPr>
        <w:t>,</w:t>
      </w:r>
      <w:r>
        <w:rPr>
          <w:sz w:val="18"/>
          <w:szCs w:val="18"/>
        </w:rPr>
        <w:t>例如纹理分析、拐角等</w:t>
      </w:r>
      <w:r>
        <w:rPr>
          <w:sz w:val="18"/>
          <w:szCs w:val="18"/>
        </w:rPr>
        <w:t>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filters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锐化、边缘查找、等级过滤器、阈值等</w:t>
      </w:r>
      <w:r>
        <w:rPr>
          <w:sz w:val="18"/>
          <w:szCs w:val="18"/>
        </w:rPr>
        <w:t>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future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 xml:space="preserve">具有实验性 </w:t>
      </w:r>
      <w:r>
        <w:rPr>
          <w:sz w:val="18"/>
          <w:szCs w:val="18"/>
        </w:rPr>
        <w:t xml:space="preserve">API </w:t>
      </w:r>
      <w:r>
        <w:rPr>
          <w:sz w:val="18"/>
          <w:szCs w:val="18"/>
        </w:rPr>
        <w:t>的功能</w:t>
      </w:r>
      <w:r>
        <w:rPr>
          <w:sz w:val="18"/>
          <w:szCs w:val="18"/>
        </w:rPr>
        <w:t>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graph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基于图的作</w:t>
      </w:r>
      <w:r>
        <w:rPr>
          <w:sz w:val="18"/>
          <w:szCs w:val="18"/>
        </w:rPr>
        <w:t>,</w:t>
      </w:r>
      <w:r>
        <w:rPr>
          <w:sz w:val="18"/>
          <w:szCs w:val="18"/>
        </w:rPr>
        <w:t>例如最短路径</w:t>
      </w:r>
      <w:r>
        <w:rPr>
          <w:sz w:val="18"/>
          <w:szCs w:val="18"/>
        </w:rPr>
        <w:t>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io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读取和保存图像和视频</w:t>
      </w:r>
      <w:r>
        <w:rPr>
          <w:sz w:val="18"/>
          <w:szCs w:val="18"/>
        </w:rPr>
        <w:t>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measure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图像属性的测量</w:t>
      </w:r>
      <w:r>
        <w:rPr>
          <w:sz w:val="18"/>
          <w:szCs w:val="18"/>
        </w:rPr>
        <w:t>,</w:t>
      </w:r>
      <w:r>
        <w:rPr>
          <w:sz w:val="18"/>
          <w:szCs w:val="18"/>
        </w:rPr>
        <w:t>例如区域属性、轮廓</w:t>
      </w:r>
      <w:r>
        <w:rPr>
          <w:sz w:val="18"/>
          <w:szCs w:val="18"/>
        </w:rPr>
        <w:t>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metrics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与图像对应的量度</w:t>
      </w:r>
      <w:r>
        <w:rPr>
          <w:sz w:val="18"/>
          <w:szCs w:val="18"/>
        </w:rPr>
        <w:t>,</w:t>
      </w:r>
      <w:r>
        <w:rPr>
          <w:sz w:val="18"/>
          <w:szCs w:val="18"/>
        </w:rPr>
        <w:t>例如距离量度、相似度等</w:t>
      </w:r>
      <w:r>
        <w:rPr>
          <w:sz w:val="18"/>
          <w:szCs w:val="18"/>
        </w:rPr>
        <w:t>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morphology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形态学算法</w:t>
      </w:r>
      <w:r>
        <w:rPr>
          <w:sz w:val="18"/>
          <w:szCs w:val="18"/>
        </w:rPr>
        <w:t>,</w:t>
      </w:r>
      <w:r>
        <w:rPr>
          <w:sz w:val="18"/>
          <w:szCs w:val="18"/>
        </w:rPr>
        <w:t>例如</w:t>
      </w:r>
      <w:r>
        <w:rPr>
          <w:sz w:val="18"/>
          <w:szCs w:val="18"/>
        </w:rPr>
        <w:t>,</w:t>
      </w:r>
      <w:r>
        <w:rPr>
          <w:sz w:val="18"/>
          <w:szCs w:val="18"/>
        </w:rPr>
        <w:t>关闭、打开、骨架化</w:t>
      </w:r>
      <w:r>
        <w:rPr>
          <w:sz w:val="18"/>
          <w:szCs w:val="18"/>
        </w:rPr>
        <w:t>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registration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图像配准算法</w:t>
      </w:r>
      <w:r>
        <w:rPr>
          <w:sz w:val="18"/>
          <w:szCs w:val="18"/>
        </w:rPr>
        <w:t>,</w:t>
      </w:r>
      <w:r>
        <w:rPr>
          <w:sz w:val="18"/>
          <w:szCs w:val="18"/>
        </w:rPr>
        <w:t>例如</w:t>
      </w:r>
      <w:r>
        <w:rPr>
          <w:sz w:val="18"/>
          <w:szCs w:val="18"/>
        </w:rPr>
        <w:t>,</w:t>
      </w:r>
      <w:r>
        <w:rPr>
          <w:sz w:val="18"/>
          <w:szCs w:val="18"/>
        </w:rPr>
        <w:t>光流或相位互相关</w:t>
      </w:r>
      <w:r>
        <w:rPr>
          <w:sz w:val="18"/>
          <w:szCs w:val="18"/>
        </w:rPr>
        <w:t>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restoration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恢复算法</w:t>
      </w:r>
      <w:r>
        <w:rPr>
          <w:sz w:val="18"/>
          <w:szCs w:val="18"/>
        </w:rPr>
        <w:t>,</w:t>
      </w:r>
      <w:r>
        <w:rPr>
          <w:sz w:val="18"/>
          <w:szCs w:val="18"/>
        </w:rPr>
        <w:t>例如</w:t>
      </w:r>
      <w:r>
        <w:rPr>
          <w:sz w:val="18"/>
          <w:szCs w:val="18"/>
        </w:rPr>
        <w:t>,</w:t>
      </w:r>
      <w:r>
        <w:rPr>
          <w:sz w:val="18"/>
          <w:szCs w:val="18"/>
        </w:rPr>
        <w:t>反卷积算法、去噪算法等</w:t>
      </w:r>
      <w:r>
        <w:rPr>
          <w:sz w:val="18"/>
          <w:szCs w:val="18"/>
        </w:rPr>
        <w:t>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segmentation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将图像分区为有意义的区域或边界的算法</w:t>
      </w:r>
      <w:r>
        <w:rPr>
          <w:sz w:val="18"/>
          <w:szCs w:val="18"/>
        </w:rPr>
        <w:t>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transform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几何和其他变换</w:t>
      </w:r>
      <w:r>
        <w:rPr>
          <w:sz w:val="18"/>
          <w:szCs w:val="18"/>
        </w:rPr>
        <w:t>,</w:t>
      </w:r>
      <w:r>
        <w:rPr>
          <w:sz w:val="18"/>
          <w:szCs w:val="18"/>
        </w:rPr>
        <w:t>例如旋转、</w:t>
      </w:r>
      <w:r>
        <w:rPr>
          <w:sz w:val="18"/>
          <w:szCs w:val="18"/>
        </w:rPr>
        <w:t xml:space="preserve">Radon </w:t>
      </w:r>
      <w:r>
        <w:rPr>
          <w:sz w:val="18"/>
          <w:szCs w:val="18"/>
        </w:rPr>
        <w:t>变换</w:t>
      </w:r>
      <w:r>
        <w:rPr>
          <w:sz w:val="18"/>
          <w:szCs w:val="18"/>
        </w:rPr>
        <w:t>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util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通用实用程序</w:t>
      </w:r>
      <w:r>
        <w:rPr>
          <w:sz w:val="18"/>
          <w:szCs w:val="18"/>
        </w:rPr>
        <w:t>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42"/>
        <w:gridCol w:w="7996"/>
      </w:tblGrid>
      <w:tr>
        <w:trPr/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Color</w:t>
              <w:tab/>
              <w:tab/>
            </w:r>
          </w:p>
        </w:tc>
        <w:tc>
          <w:tcPr>
            <w:tcW w:w="7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色彩空间转换</w:t>
            </w:r>
            <w:r>
              <w:rPr>
                <w:sz w:val="18"/>
                <w:szCs w:val="18"/>
              </w:rPr>
              <w:t>.</w:t>
            </w:r>
          </w:p>
        </w:tc>
      </w:tr>
      <w:tr>
        <w:trPr/>
        <w:tc>
          <w:tcPr>
            <w:tcW w:w="16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</w:t>
              <w:tab/>
              <w:tab/>
            </w:r>
          </w:p>
        </w:tc>
        <w:tc>
          <w:tcPr>
            <w:tcW w:w="79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示例图像和数据集</w:t>
            </w:r>
            <w:r>
              <w:rPr>
                <w:sz w:val="18"/>
                <w:szCs w:val="18"/>
              </w:rPr>
              <w:t>.</w:t>
            </w:r>
          </w:p>
        </w:tc>
      </w:tr>
      <w:tr>
        <w:trPr/>
        <w:tc>
          <w:tcPr>
            <w:tcW w:w="16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draw</w:t>
            </w:r>
          </w:p>
        </w:tc>
        <w:tc>
          <w:tcPr>
            <w:tcW w:w="79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绘制基元</w:t>
            </w:r>
            <w:r>
              <w:rPr/>
              <w:t>,</w:t>
            </w:r>
            <w:r>
              <w:rPr/>
              <w:t>例如线条、圆、文本等</w:t>
            </w:r>
            <w:r>
              <w:rPr/>
              <w:t>.</w:t>
            </w:r>
          </w:p>
        </w:tc>
      </w:tr>
      <w:tr>
        <w:trPr/>
        <w:tc>
          <w:tcPr>
            <w:tcW w:w="16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exposure</w:t>
            </w:r>
          </w:p>
        </w:tc>
        <w:tc>
          <w:tcPr>
            <w:tcW w:w="79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图像强度调整</w:t>
            </w:r>
            <w:r>
              <w:rPr/>
              <w:t>,</w:t>
            </w:r>
            <w:r>
              <w:rPr/>
              <w:t>例如直方图均衡等</w:t>
            </w:r>
            <w:r>
              <w:rPr/>
              <w:t>.</w:t>
            </w:r>
          </w:p>
        </w:tc>
      </w:tr>
      <w:tr>
        <w:trPr/>
        <w:tc>
          <w:tcPr>
            <w:tcW w:w="16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feature</w:t>
            </w:r>
          </w:p>
        </w:tc>
        <w:tc>
          <w:tcPr>
            <w:tcW w:w="79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特征检测和提取</w:t>
            </w:r>
            <w:r>
              <w:rPr/>
              <w:t>,</w:t>
            </w:r>
            <w:r>
              <w:rPr/>
              <w:t>例如纹理分析、拐角等</w:t>
            </w:r>
            <w:r>
              <w:rPr/>
              <w:t>.</w:t>
            </w:r>
          </w:p>
        </w:tc>
      </w:tr>
      <w:tr>
        <w:trPr/>
        <w:tc>
          <w:tcPr>
            <w:tcW w:w="16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filters</w:t>
            </w:r>
          </w:p>
        </w:tc>
        <w:tc>
          <w:tcPr>
            <w:tcW w:w="79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锐化、边缘查找、等级过滤器、阈值等</w:t>
            </w:r>
            <w:r>
              <w:rPr/>
              <w:t>.</w:t>
            </w:r>
          </w:p>
        </w:tc>
      </w:tr>
      <w:tr>
        <w:trPr/>
        <w:tc>
          <w:tcPr>
            <w:tcW w:w="16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future</w:t>
            </w:r>
          </w:p>
        </w:tc>
        <w:tc>
          <w:tcPr>
            <w:tcW w:w="79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 xml:space="preserve">具有实验性 </w:t>
            </w:r>
            <w:r>
              <w:rPr/>
              <w:t xml:space="preserve">API </w:t>
            </w:r>
            <w:r>
              <w:rPr/>
              <w:t>的功能</w:t>
            </w:r>
            <w:r>
              <w:rPr/>
              <w:t>.</w:t>
            </w:r>
          </w:p>
        </w:tc>
      </w:tr>
      <w:tr>
        <w:trPr/>
        <w:tc>
          <w:tcPr>
            <w:tcW w:w="16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graph</w:t>
            </w:r>
          </w:p>
        </w:tc>
        <w:tc>
          <w:tcPr>
            <w:tcW w:w="79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基于图的</w:t>
            </w:r>
            <w:r>
              <w:rPr>
                <w:rFonts w:ascii="Liberation Mono" w:hAnsi="Liberation Mono" w:cs="Noto Sans CJK SC"/>
                <w:color w:val="auto"/>
                <w:kern w:val="2"/>
                <w:sz w:val="20"/>
                <w:szCs w:val="24"/>
                <w:lang w:val="en-US" w:eastAsia="zh-CN" w:bidi="hi-IN"/>
              </w:rPr>
              <w:t>操</w:t>
            </w:r>
            <w:r>
              <w:rPr/>
              <w:t>作</w:t>
            </w:r>
            <w:r>
              <w:rPr/>
              <w:t>,</w:t>
            </w:r>
            <w:r>
              <w:rPr/>
              <w:t>例如最短路径</w:t>
            </w:r>
            <w:r>
              <w:rPr/>
              <w:t>.</w:t>
            </w:r>
          </w:p>
        </w:tc>
      </w:tr>
      <w:tr>
        <w:trPr/>
        <w:tc>
          <w:tcPr>
            <w:tcW w:w="16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io</w:t>
            </w:r>
          </w:p>
        </w:tc>
        <w:tc>
          <w:tcPr>
            <w:tcW w:w="79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读取和保存图像和视频</w:t>
            </w:r>
            <w:r>
              <w:rPr/>
              <w:t>.</w:t>
            </w:r>
          </w:p>
        </w:tc>
      </w:tr>
      <w:tr>
        <w:trPr/>
        <w:tc>
          <w:tcPr>
            <w:tcW w:w="16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measure</w:t>
            </w:r>
          </w:p>
        </w:tc>
        <w:tc>
          <w:tcPr>
            <w:tcW w:w="79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图像属性的测量</w:t>
            </w:r>
            <w:r>
              <w:rPr/>
              <w:t>,</w:t>
            </w:r>
            <w:r>
              <w:rPr/>
              <w:t>例如区域属性、轮廓</w:t>
            </w:r>
            <w:r>
              <w:rPr/>
              <w:t>.</w:t>
            </w:r>
          </w:p>
        </w:tc>
      </w:tr>
      <w:tr>
        <w:trPr/>
        <w:tc>
          <w:tcPr>
            <w:tcW w:w="16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metrics</w:t>
            </w:r>
          </w:p>
        </w:tc>
        <w:tc>
          <w:tcPr>
            <w:tcW w:w="79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与图像对应的量度</w:t>
            </w:r>
            <w:r>
              <w:rPr/>
              <w:t>,</w:t>
            </w:r>
            <w:r>
              <w:rPr/>
              <w:t>例如距离量度、相似度等</w:t>
            </w:r>
            <w:r>
              <w:rPr/>
              <w:t>.</w:t>
            </w:r>
          </w:p>
        </w:tc>
      </w:tr>
      <w:tr>
        <w:trPr/>
        <w:tc>
          <w:tcPr>
            <w:tcW w:w="16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morphology</w:t>
            </w:r>
          </w:p>
        </w:tc>
        <w:tc>
          <w:tcPr>
            <w:tcW w:w="79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形态学算法</w:t>
            </w:r>
            <w:r>
              <w:rPr/>
              <w:t>,</w:t>
            </w:r>
            <w:r>
              <w:rPr/>
              <w:t>例如</w:t>
            </w:r>
            <w:r>
              <w:rPr/>
              <w:t>,</w:t>
            </w:r>
            <w:r>
              <w:rPr/>
              <w:t>关闭、打开、骨架化</w:t>
            </w:r>
            <w:r>
              <w:rPr/>
              <w:t>.</w:t>
            </w:r>
          </w:p>
        </w:tc>
      </w:tr>
      <w:tr>
        <w:trPr/>
        <w:tc>
          <w:tcPr>
            <w:tcW w:w="16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registration</w:t>
            </w:r>
          </w:p>
        </w:tc>
        <w:tc>
          <w:tcPr>
            <w:tcW w:w="79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图像配准算法</w:t>
            </w:r>
            <w:r>
              <w:rPr/>
              <w:t>,</w:t>
            </w:r>
            <w:r>
              <w:rPr/>
              <w:t>例如</w:t>
            </w:r>
            <w:r>
              <w:rPr/>
              <w:t>,</w:t>
            </w:r>
            <w:r>
              <w:rPr/>
              <w:t>光流或相位互相关</w:t>
            </w:r>
            <w:r>
              <w:rPr/>
              <w:t>.</w:t>
            </w:r>
          </w:p>
        </w:tc>
      </w:tr>
      <w:tr>
        <w:trPr/>
        <w:tc>
          <w:tcPr>
            <w:tcW w:w="16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restoration</w:t>
            </w:r>
          </w:p>
        </w:tc>
        <w:tc>
          <w:tcPr>
            <w:tcW w:w="79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恢复算法</w:t>
            </w:r>
            <w:r>
              <w:rPr/>
              <w:t>,</w:t>
            </w:r>
            <w:r>
              <w:rPr/>
              <w:t>例如</w:t>
            </w:r>
            <w:r>
              <w:rPr/>
              <w:t>,</w:t>
            </w:r>
            <w:r>
              <w:rPr/>
              <w:t>反卷积算法、去噪算法等</w:t>
            </w:r>
            <w:r>
              <w:rPr/>
              <w:t>.</w:t>
            </w:r>
          </w:p>
        </w:tc>
      </w:tr>
      <w:tr>
        <w:trPr/>
        <w:tc>
          <w:tcPr>
            <w:tcW w:w="16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segmentation</w:t>
            </w:r>
          </w:p>
        </w:tc>
        <w:tc>
          <w:tcPr>
            <w:tcW w:w="79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将图像分区为有意义的区域或边界的算法</w:t>
            </w:r>
            <w:r>
              <w:rPr/>
              <w:t>.</w:t>
            </w:r>
          </w:p>
        </w:tc>
      </w:tr>
      <w:tr>
        <w:trPr/>
        <w:tc>
          <w:tcPr>
            <w:tcW w:w="16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transform</w:t>
            </w:r>
          </w:p>
        </w:tc>
        <w:tc>
          <w:tcPr>
            <w:tcW w:w="79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几何和其他变换</w:t>
            </w:r>
            <w:r>
              <w:rPr/>
              <w:t>,</w:t>
            </w:r>
            <w:r>
              <w:rPr/>
              <w:t>例如旋转、</w:t>
            </w:r>
            <w:r>
              <w:rPr/>
              <w:t xml:space="preserve">Radon </w:t>
            </w:r>
            <w:r>
              <w:rPr/>
              <w:t>变换</w:t>
            </w:r>
            <w:r>
              <w:rPr/>
              <w:t>.</w:t>
            </w:r>
          </w:p>
        </w:tc>
      </w:tr>
      <w:tr>
        <w:trPr/>
        <w:tc>
          <w:tcPr>
            <w:tcW w:w="16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util</w:t>
            </w:r>
          </w:p>
        </w:tc>
        <w:tc>
          <w:tcPr>
            <w:tcW w:w="79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通用实用程序</w:t>
            </w:r>
            <w:r>
              <w:rPr/>
              <w:t>.</w:t>
            </w:r>
          </w:p>
        </w:tc>
      </w:tr>
    </w:tbl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74"/>
  <w:displayBackgroundShape/>
  <w:defaultTabStop w:val="420"/>
  <w:autoHyphenation w:val="true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276" w:before="0" w:after="0"/>
      <w:jc w:val="start"/>
    </w:pPr>
    <w:rPr>
      <w:rFonts w:ascii="Liberation Mono" w:hAnsi="Liberation Mono" w:eastAsia="Liberation Mono" w:cs="Noto Sans CJK SC"/>
      <w:color w:val="auto"/>
      <w:kern w:val="2"/>
      <w:sz w:val="20"/>
      <w:szCs w:val="24"/>
      <w:lang w:val="en-US" w:eastAsia="zh-CN" w:bidi="hi-IN"/>
    </w:rPr>
  </w:style>
  <w:style w:type="paragraph" w:styleId="2">
    <w:name w:val="Heading 2"/>
    <w:basedOn w:val="Style14"/>
    <w:next w:val="Style15"/>
    <w:qFormat/>
    <w:pPr>
      <w:spacing w:before="200" w:after="120"/>
      <w:outlineLvl w:val="1"/>
    </w:pPr>
    <w:rPr>
      <w:rFonts w:ascii="Liberation Serif" w:hAnsi="Liberation Serif" w:eastAsia="Noto Serif CJK SC" w:cs="Noto Sans CJK SC"/>
      <w:b/>
      <w:bCs/>
      <w:sz w:val="36"/>
      <w:szCs w:val="36"/>
    </w:rPr>
  </w:style>
  <w:style w:type="paragraph" w:styleId="3">
    <w:name w:val="Heading 3"/>
    <w:basedOn w:val="Style14"/>
    <w:next w:val="Style15"/>
    <w:qFormat/>
    <w:pPr>
      <w:spacing w:before="140" w:after="120"/>
      <w:outlineLvl w:val="2"/>
    </w:pPr>
    <w:rPr>
      <w:rFonts w:ascii="Liberation Serif" w:hAnsi="Liberation Serif" w:eastAsia="Noto Serif CJK SC" w:cs="Noto Sans CJK SC"/>
      <w:b/>
      <w:bCs/>
      <w:sz w:val="28"/>
      <w:szCs w:val="28"/>
    </w:rPr>
  </w:style>
  <w:style w:type="character" w:styleId="Internet">
    <w:name w:val="Internet 链接"/>
    <w:rPr>
      <w:color w:val="000080"/>
      <w:u w:val="single"/>
    </w:rPr>
  </w:style>
  <w:style w:type="character" w:styleId="Style12">
    <w:name w:val="源文本"/>
    <w:qFormat/>
    <w:rPr>
      <w:rFonts w:ascii="Liberation Mono" w:hAnsi="Liberation Mono" w:eastAsia="Noto Sans Mono CJK SC" w:cs="Liberation Mono"/>
    </w:rPr>
  </w:style>
  <w:style w:type="character" w:styleId="Style13">
    <w:name w:val="项目符号"/>
    <w:qFormat/>
    <w:rPr>
      <w:rFonts w:ascii="OpenSymbol" w:hAnsi="OpenSymbol" w:eastAsia="OpenSymbol" w:cs="OpenSymbol"/>
    </w:rPr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Noto Sans CJK SC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Noto Sans CJK SC"/>
    </w:rPr>
  </w:style>
  <w:style w:type="paragraph" w:styleId="Style19">
    <w:name w:val="预设定格式的文本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Style20">
    <w:name w:val="表格内容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1636</TotalTime>
  <Application>LibreOffice/7.3.7.2$Linux_X86_64 LibreOffice_project/30$Build-2</Application>
  <AppVersion>15.0000</AppVersion>
  <Pages>3</Pages>
  <Words>664</Words>
  <Characters>1266</Characters>
  <CharactersWithSpaces>1311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dcterms:modified xsi:type="dcterms:W3CDTF">2025-04-29T17:29:26Z</dcterms:modified>
  <cp:revision>631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