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38182" w14:textId="77777777" w:rsidR="00154FD6" w:rsidRDefault="00763CDD">
      <w:pPr>
        <w:tabs>
          <w:tab w:val="center" w:pos="4513"/>
          <w:tab w:val="right" w:pos="9026"/>
        </w:tabs>
        <w:spacing w:line="240" w:lineRule="auto"/>
        <w:jc w:val="center"/>
        <w:rPr>
          <w:rFonts w:ascii="Cambria" w:eastAsia="Cambria" w:hAnsi="Cambria" w:cs="Cambria"/>
          <w:sz w:val="24"/>
          <w:szCs w:val="24"/>
        </w:rPr>
      </w:pPr>
      <w:r>
        <w:rPr>
          <w:rFonts w:ascii="Cambria" w:eastAsia="Cambria" w:hAnsi="Cambria" w:cs="Cambria"/>
          <w:i/>
          <w:noProof/>
          <w:sz w:val="24"/>
          <w:szCs w:val="24"/>
        </w:rPr>
        <w:drawing>
          <wp:inline distT="114300" distB="114300" distL="114300" distR="114300" wp14:anchorId="151EB6D6" wp14:editId="5658EA1C">
            <wp:extent cx="374495" cy="3120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4495" cy="312079"/>
                    </a:xfrm>
                    <a:prstGeom prst="rect">
                      <a:avLst/>
                    </a:prstGeom>
                    <a:ln/>
                  </pic:spPr>
                </pic:pic>
              </a:graphicData>
            </a:graphic>
          </wp:inline>
        </w:drawing>
      </w:r>
    </w:p>
    <w:p w14:paraId="13AC2D7F" w14:textId="77777777" w:rsidR="00154FD6" w:rsidRDefault="00763CDD">
      <w:pPr>
        <w:tabs>
          <w:tab w:val="center" w:pos="4513"/>
          <w:tab w:val="right" w:pos="9026"/>
        </w:tabs>
        <w:spacing w:line="240" w:lineRule="auto"/>
        <w:jc w:val="center"/>
        <w:rPr>
          <w:rFonts w:ascii="Calibri" w:eastAsia="Calibri" w:hAnsi="Calibri" w:cs="Calibri"/>
          <w:b/>
          <w:sz w:val="24"/>
          <w:szCs w:val="24"/>
        </w:rPr>
      </w:pPr>
      <w:r>
        <w:rPr>
          <w:rFonts w:ascii="Calibri" w:eastAsia="Calibri" w:hAnsi="Calibri" w:cs="Calibri"/>
          <w:b/>
          <w:sz w:val="24"/>
          <w:szCs w:val="24"/>
        </w:rPr>
        <w:t xml:space="preserve">Middle East Technical University </w:t>
      </w:r>
    </w:p>
    <w:p w14:paraId="4F5A2FBC" w14:textId="77777777" w:rsidR="00154FD6" w:rsidRDefault="00763CDD">
      <w:pPr>
        <w:tabs>
          <w:tab w:val="center" w:pos="4513"/>
          <w:tab w:val="right" w:pos="9026"/>
        </w:tabs>
        <w:spacing w:line="240" w:lineRule="auto"/>
        <w:jc w:val="center"/>
        <w:rPr>
          <w:rFonts w:ascii="Calibri" w:eastAsia="Calibri" w:hAnsi="Calibri" w:cs="Calibri"/>
          <w:b/>
          <w:sz w:val="24"/>
          <w:szCs w:val="24"/>
        </w:rPr>
      </w:pPr>
      <w:r>
        <w:rPr>
          <w:rFonts w:ascii="Calibri" w:eastAsia="Calibri" w:hAnsi="Calibri" w:cs="Calibri"/>
          <w:b/>
          <w:sz w:val="24"/>
          <w:szCs w:val="24"/>
        </w:rPr>
        <w:t xml:space="preserve">  Electrical - Electronics Engineering Department</w:t>
      </w:r>
    </w:p>
    <w:p w14:paraId="51E62DE4" w14:textId="77777777" w:rsidR="00154FD6" w:rsidRDefault="00154FD6">
      <w:pPr>
        <w:tabs>
          <w:tab w:val="center" w:pos="4513"/>
          <w:tab w:val="right" w:pos="9026"/>
        </w:tabs>
        <w:spacing w:line="240" w:lineRule="auto"/>
        <w:jc w:val="center"/>
        <w:rPr>
          <w:rFonts w:ascii="Calibri" w:eastAsia="Calibri" w:hAnsi="Calibri" w:cs="Calibri"/>
          <w:b/>
          <w:sz w:val="24"/>
          <w:szCs w:val="24"/>
        </w:rPr>
      </w:pPr>
    </w:p>
    <w:p w14:paraId="067B6191" w14:textId="77777777" w:rsidR="00154FD6" w:rsidRDefault="00154FD6">
      <w:pPr>
        <w:tabs>
          <w:tab w:val="center" w:pos="4513"/>
          <w:tab w:val="right" w:pos="9026"/>
        </w:tabs>
        <w:spacing w:line="240" w:lineRule="auto"/>
        <w:jc w:val="center"/>
        <w:rPr>
          <w:rFonts w:ascii="Calibri" w:eastAsia="Calibri" w:hAnsi="Calibri" w:cs="Calibri"/>
          <w:b/>
          <w:sz w:val="24"/>
          <w:szCs w:val="24"/>
        </w:rPr>
      </w:pPr>
    </w:p>
    <w:p w14:paraId="465AB411" w14:textId="77777777" w:rsidR="00154FD6" w:rsidRDefault="00763CDD">
      <w:pPr>
        <w:tabs>
          <w:tab w:val="center" w:pos="4513"/>
          <w:tab w:val="right" w:pos="9026"/>
        </w:tabs>
        <w:spacing w:line="240" w:lineRule="auto"/>
        <w:jc w:val="center"/>
        <w:rPr>
          <w:rFonts w:ascii="Calibri" w:eastAsia="Calibri" w:hAnsi="Calibri" w:cs="Calibri"/>
          <w:b/>
          <w:i/>
          <w:sz w:val="24"/>
          <w:szCs w:val="24"/>
        </w:rPr>
      </w:pPr>
      <w:r>
        <w:rPr>
          <w:rFonts w:ascii="Calibri" w:eastAsia="Calibri" w:hAnsi="Calibri" w:cs="Calibri"/>
          <w:b/>
          <w:i/>
          <w:sz w:val="24"/>
          <w:szCs w:val="24"/>
        </w:rPr>
        <w:t>EE493 - Engineering Design I</w:t>
      </w:r>
    </w:p>
    <w:p w14:paraId="20BAD974" w14:textId="77777777" w:rsidR="00154FD6" w:rsidRDefault="00763CDD">
      <w:pPr>
        <w:tabs>
          <w:tab w:val="center" w:pos="4513"/>
          <w:tab w:val="right" w:pos="9026"/>
        </w:tabs>
        <w:spacing w:line="240" w:lineRule="auto"/>
        <w:jc w:val="center"/>
        <w:rPr>
          <w:rFonts w:ascii="Calibri" w:eastAsia="Calibri" w:hAnsi="Calibri" w:cs="Calibri"/>
          <w:b/>
          <w:i/>
          <w:sz w:val="24"/>
          <w:szCs w:val="24"/>
        </w:rPr>
      </w:pPr>
      <w:r>
        <w:rPr>
          <w:rFonts w:ascii="Calibri" w:eastAsia="Calibri" w:hAnsi="Calibri" w:cs="Calibri"/>
          <w:b/>
          <w:i/>
          <w:sz w:val="24"/>
          <w:szCs w:val="24"/>
        </w:rPr>
        <w:t>Weekly Report</w:t>
      </w:r>
    </w:p>
    <w:p w14:paraId="3B34F27C" w14:textId="77777777" w:rsidR="00154FD6" w:rsidRDefault="00154FD6">
      <w:pPr>
        <w:spacing w:line="240" w:lineRule="auto"/>
        <w:jc w:val="both"/>
        <w:rPr>
          <w:rFonts w:ascii="Calibri" w:eastAsia="Calibri" w:hAnsi="Calibri" w:cs="Calibri"/>
          <w:b/>
          <w:sz w:val="24"/>
          <w:szCs w:val="24"/>
        </w:rPr>
        <w:sectPr w:rsidR="00154FD6">
          <w:headerReference w:type="default" r:id="rId8"/>
          <w:footerReference w:type="default" r:id="rId9"/>
          <w:headerReference w:type="first" r:id="rId10"/>
          <w:footerReference w:type="first" r:id="rId11"/>
          <w:pgSz w:w="11909" w:h="16834"/>
          <w:pgMar w:top="0" w:right="1440" w:bottom="1440" w:left="1440" w:header="720" w:footer="720" w:gutter="0"/>
          <w:pgNumType w:start="1"/>
          <w:cols w:space="720"/>
        </w:sectPr>
      </w:pPr>
    </w:p>
    <w:p w14:paraId="7947537D" w14:textId="77777777" w:rsidR="00154FD6" w:rsidRDefault="00763CDD">
      <w:pPr>
        <w:spacing w:line="240" w:lineRule="auto"/>
        <w:jc w:val="both"/>
        <w:rPr>
          <w:rFonts w:ascii="Calibri" w:eastAsia="Calibri" w:hAnsi="Calibri" w:cs="Calibri"/>
          <w:sz w:val="24"/>
          <w:szCs w:val="24"/>
        </w:rPr>
      </w:pPr>
      <w:r>
        <w:rPr>
          <w:rFonts w:ascii="Calibri" w:eastAsia="Calibri" w:hAnsi="Calibri" w:cs="Calibri"/>
          <w:b/>
          <w:sz w:val="24"/>
          <w:szCs w:val="24"/>
        </w:rPr>
        <w:t>Group Name:</w:t>
      </w:r>
      <w:r>
        <w:rPr>
          <w:rFonts w:ascii="Calibri" w:eastAsia="Calibri" w:hAnsi="Calibri" w:cs="Calibri"/>
          <w:sz w:val="24"/>
          <w:szCs w:val="24"/>
        </w:rPr>
        <w:t xml:space="preserve"> </w:t>
      </w:r>
      <w:r>
        <w:rPr>
          <w:rFonts w:ascii="Calibri" w:eastAsia="Calibri" w:hAnsi="Calibri" w:cs="Calibri"/>
          <w:sz w:val="24"/>
          <w:szCs w:val="24"/>
        </w:rPr>
        <w:tab/>
        <w:t xml:space="preserve">λambda  </w:t>
      </w:r>
      <w:r>
        <w:rPr>
          <w:rFonts w:ascii="Calibri" w:eastAsia="Calibri" w:hAnsi="Calibri" w:cs="Calibri"/>
          <w:sz w:val="24"/>
          <w:szCs w:val="24"/>
        </w:rPr>
        <w:tab/>
      </w:r>
      <w:r>
        <w:rPr>
          <w:rFonts w:ascii="Calibri" w:eastAsia="Calibri" w:hAnsi="Calibri" w:cs="Calibri"/>
          <w:sz w:val="24"/>
          <w:szCs w:val="24"/>
        </w:rPr>
        <w:tab/>
      </w:r>
    </w:p>
    <w:p w14:paraId="405AD773" w14:textId="77777777" w:rsidR="00154FD6" w:rsidRDefault="00154FD6">
      <w:pPr>
        <w:spacing w:line="240" w:lineRule="auto"/>
        <w:jc w:val="both"/>
        <w:rPr>
          <w:rFonts w:ascii="Calibri" w:eastAsia="Calibri" w:hAnsi="Calibri" w:cs="Calibri"/>
          <w:sz w:val="24"/>
          <w:szCs w:val="24"/>
        </w:rPr>
      </w:pPr>
    </w:p>
    <w:p w14:paraId="78082620" w14:textId="77777777" w:rsidR="00154FD6" w:rsidRDefault="00763CDD">
      <w:pPr>
        <w:spacing w:line="240" w:lineRule="auto"/>
        <w:jc w:val="both"/>
        <w:rPr>
          <w:rFonts w:ascii="Calibri" w:eastAsia="Calibri" w:hAnsi="Calibri" w:cs="Calibri"/>
          <w:i/>
          <w:sz w:val="24"/>
          <w:szCs w:val="24"/>
        </w:rPr>
      </w:pPr>
      <w:r>
        <w:rPr>
          <w:rFonts w:ascii="Calibri" w:eastAsia="Calibri" w:hAnsi="Calibri" w:cs="Calibri"/>
          <w:b/>
          <w:sz w:val="24"/>
          <w:szCs w:val="24"/>
        </w:rPr>
        <w:t>Date:</w:t>
      </w:r>
      <w:r>
        <w:rPr>
          <w:rFonts w:ascii="Calibri" w:eastAsia="Calibri" w:hAnsi="Calibri" w:cs="Calibri"/>
          <w:sz w:val="24"/>
          <w:szCs w:val="24"/>
        </w:rPr>
        <w:t xml:space="preserve"> 5.12.2021 </w:t>
      </w:r>
      <w:r>
        <w:rPr>
          <w:rFonts w:ascii="Calibri" w:eastAsia="Calibri" w:hAnsi="Calibri" w:cs="Calibri"/>
          <w:i/>
          <w:sz w:val="24"/>
          <w:szCs w:val="24"/>
        </w:rPr>
        <w:t>(Week 7&amp;8)</w:t>
      </w:r>
    </w:p>
    <w:p w14:paraId="6BAB812C" w14:textId="77777777" w:rsidR="00154FD6" w:rsidRDefault="00154FD6">
      <w:pPr>
        <w:pBdr>
          <w:top w:val="nil"/>
          <w:left w:val="nil"/>
          <w:bottom w:val="nil"/>
          <w:right w:val="nil"/>
          <w:between w:val="nil"/>
        </w:pBdr>
        <w:spacing w:line="240" w:lineRule="auto"/>
        <w:rPr>
          <w:rFonts w:ascii="Calibri" w:eastAsia="Calibri" w:hAnsi="Calibri" w:cs="Calibri"/>
          <w:b/>
          <w:sz w:val="24"/>
          <w:szCs w:val="24"/>
        </w:rPr>
      </w:pPr>
    </w:p>
    <w:p w14:paraId="2D877663" w14:textId="77777777" w:rsidR="00154FD6" w:rsidRDefault="00763CDD">
      <w:pPr>
        <w:spacing w:line="240" w:lineRule="auto"/>
        <w:rPr>
          <w:rFonts w:ascii="Calibri" w:eastAsia="Calibri" w:hAnsi="Calibri" w:cs="Calibri"/>
          <w:b/>
          <w:sz w:val="24"/>
          <w:szCs w:val="24"/>
        </w:rPr>
      </w:pPr>
      <w:r>
        <w:rPr>
          <w:rFonts w:ascii="Calibri" w:eastAsia="Calibri" w:hAnsi="Calibri" w:cs="Calibri"/>
          <w:b/>
          <w:sz w:val="24"/>
          <w:szCs w:val="24"/>
        </w:rPr>
        <w:t xml:space="preserve">Design Coordinator: </w:t>
      </w:r>
    </w:p>
    <w:p w14:paraId="40D5821E" w14:textId="77777777" w:rsidR="00154FD6" w:rsidRDefault="00763CDD">
      <w:pPr>
        <w:spacing w:line="240" w:lineRule="auto"/>
        <w:jc w:val="right"/>
        <w:rPr>
          <w:rFonts w:ascii="Calibri" w:eastAsia="Calibri" w:hAnsi="Calibri" w:cs="Calibri"/>
          <w:sz w:val="24"/>
          <w:szCs w:val="24"/>
        </w:rPr>
      </w:pPr>
      <w:r>
        <w:rPr>
          <w:rFonts w:ascii="Calibri" w:eastAsia="Calibri" w:hAnsi="Calibri" w:cs="Calibri"/>
          <w:sz w:val="24"/>
          <w:szCs w:val="24"/>
        </w:rPr>
        <w:t>Associate Professor Dr. Elif Vural</w:t>
      </w:r>
    </w:p>
    <w:p w14:paraId="59ED7DAE" w14:textId="77777777" w:rsidR="00154FD6" w:rsidRDefault="00763CDD">
      <w:pPr>
        <w:spacing w:line="240" w:lineRule="auto"/>
        <w:ind w:left="270"/>
        <w:jc w:val="both"/>
        <w:rPr>
          <w:rFonts w:ascii="Calibri" w:eastAsia="Calibri" w:hAnsi="Calibri" w:cs="Calibri"/>
          <w:b/>
          <w:sz w:val="24"/>
          <w:szCs w:val="24"/>
        </w:rPr>
      </w:pPr>
      <w:r>
        <w:rPr>
          <w:rFonts w:ascii="Calibri" w:eastAsia="Calibri" w:hAnsi="Calibri" w:cs="Calibri"/>
          <w:b/>
          <w:sz w:val="24"/>
          <w:szCs w:val="24"/>
        </w:rPr>
        <w:t>Members of Company :</w:t>
      </w:r>
      <w:r>
        <w:rPr>
          <w:rFonts w:ascii="Calibri" w:eastAsia="Calibri" w:hAnsi="Calibri" w:cs="Calibri"/>
          <w:sz w:val="24"/>
          <w:szCs w:val="24"/>
        </w:rPr>
        <w:t xml:space="preserve">      </w:t>
      </w:r>
      <w:r>
        <w:rPr>
          <w:rFonts w:ascii="Calibri" w:eastAsia="Calibri" w:hAnsi="Calibri" w:cs="Calibri"/>
          <w:sz w:val="24"/>
          <w:szCs w:val="24"/>
        </w:rPr>
        <w:tab/>
        <w:t xml:space="preserve">   </w:t>
      </w:r>
    </w:p>
    <w:p w14:paraId="06FB72AD" w14:textId="7EB1B8BB" w:rsidR="00154FD6" w:rsidRDefault="00763CDD">
      <w:pPr>
        <w:spacing w:line="240" w:lineRule="auto"/>
        <w:ind w:left="270"/>
        <w:jc w:val="both"/>
        <w:rPr>
          <w:rFonts w:ascii="Calibri" w:eastAsia="Calibri" w:hAnsi="Calibri" w:cs="Calibri"/>
          <w:sz w:val="24"/>
          <w:szCs w:val="24"/>
        </w:rPr>
      </w:pPr>
      <w:r>
        <w:rPr>
          <w:rFonts w:ascii="Calibri" w:eastAsia="Calibri" w:hAnsi="Calibri" w:cs="Calibri"/>
          <w:b/>
          <w:sz w:val="24"/>
          <w:szCs w:val="24"/>
        </w:rPr>
        <w:t xml:space="preserve">    -</w:t>
      </w:r>
      <w:r>
        <w:rPr>
          <w:rFonts w:ascii="Calibri" w:eastAsia="Calibri" w:hAnsi="Calibri" w:cs="Calibri"/>
          <w:sz w:val="24"/>
          <w:szCs w:val="24"/>
        </w:rPr>
        <w:t xml:space="preserve">Berk Erhan Yüksel </w:t>
      </w:r>
      <w:r>
        <w:rPr>
          <w:rFonts w:ascii="Calibri" w:eastAsia="Calibri" w:hAnsi="Calibri" w:cs="Calibri"/>
          <w:sz w:val="24"/>
          <w:szCs w:val="24"/>
        </w:rPr>
        <w:tab/>
        <w:t xml:space="preserve">    </w:t>
      </w:r>
    </w:p>
    <w:p w14:paraId="776B10FD" w14:textId="46B646D9" w:rsidR="00154FD6" w:rsidRDefault="00763CDD">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Necdet Can Sönmez </w:t>
      </w:r>
    </w:p>
    <w:p w14:paraId="6177B850" w14:textId="629E4241" w:rsidR="00154FD6" w:rsidRDefault="00763CDD">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Mustafa Barış Emektar </w:t>
      </w:r>
    </w:p>
    <w:p w14:paraId="48E6BF63" w14:textId="53F2D2EF" w:rsidR="00154FD6" w:rsidRDefault="00763CDD">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Alper Saraç </w:t>
      </w:r>
    </w:p>
    <w:p w14:paraId="57490923" w14:textId="3B70D24D" w:rsidR="00154FD6" w:rsidRDefault="00763CDD">
      <w:pPr>
        <w:spacing w:line="240" w:lineRule="auto"/>
        <w:ind w:left="270"/>
        <w:jc w:val="both"/>
        <w:rPr>
          <w:rFonts w:ascii="Calibri" w:eastAsia="Calibri" w:hAnsi="Calibri" w:cs="Calibri"/>
          <w:sz w:val="24"/>
          <w:szCs w:val="24"/>
        </w:rPr>
        <w:sectPr w:rsidR="00154FD6">
          <w:type w:val="continuous"/>
          <w:pgSz w:w="11909" w:h="16834"/>
          <w:pgMar w:top="0" w:right="1440" w:bottom="1440" w:left="1440" w:header="720" w:footer="720" w:gutter="0"/>
          <w:cols w:num="2" w:space="720" w:equalWidth="0">
            <w:col w:w="4152" w:space="720"/>
            <w:col w:w="4152" w:space="0"/>
          </w:cols>
        </w:sect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Furkan İtkü </w:t>
      </w:r>
    </w:p>
    <w:p w14:paraId="27F06B31" w14:textId="77777777" w:rsidR="00154FD6" w:rsidRDefault="00154FD6">
      <w:pPr>
        <w:spacing w:line="240" w:lineRule="auto"/>
        <w:jc w:val="both"/>
        <w:rPr>
          <w:rFonts w:ascii="Calibri" w:eastAsia="Calibri" w:hAnsi="Calibri" w:cs="Calibri"/>
          <w:b/>
          <w:sz w:val="28"/>
          <w:szCs w:val="28"/>
        </w:rPr>
      </w:pPr>
    </w:p>
    <w:p w14:paraId="4D4D0AB8" w14:textId="77777777" w:rsidR="00154FD6" w:rsidRDefault="00154FD6">
      <w:pPr>
        <w:spacing w:line="240" w:lineRule="auto"/>
        <w:jc w:val="both"/>
        <w:rPr>
          <w:rFonts w:ascii="Calibri" w:eastAsia="Calibri" w:hAnsi="Calibri" w:cs="Calibri"/>
          <w:b/>
          <w:sz w:val="28"/>
          <w:szCs w:val="28"/>
        </w:rPr>
      </w:pPr>
    </w:p>
    <w:p w14:paraId="1FA11F78" w14:textId="77777777" w:rsidR="00154FD6" w:rsidRDefault="00763CDD">
      <w:pPr>
        <w:numPr>
          <w:ilvl w:val="0"/>
          <w:numId w:val="2"/>
        </w:numPr>
        <w:spacing w:line="240" w:lineRule="auto"/>
        <w:jc w:val="both"/>
        <w:rPr>
          <w:rFonts w:ascii="Calibri" w:eastAsia="Calibri" w:hAnsi="Calibri" w:cs="Calibri"/>
          <w:b/>
          <w:sz w:val="28"/>
          <w:szCs w:val="28"/>
        </w:rPr>
      </w:pPr>
      <w:r>
        <w:rPr>
          <w:rFonts w:ascii="Calibri" w:eastAsia="Calibri" w:hAnsi="Calibri" w:cs="Calibri"/>
          <w:b/>
          <w:sz w:val="28"/>
          <w:szCs w:val="28"/>
        </w:rPr>
        <w:t>Done During Week 7</w:t>
      </w:r>
    </w:p>
    <w:p w14:paraId="03410448" w14:textId="77777777" w:rsidR="00154FD6" w:rsidRDefault="00154FD6">
      <w:pPr>
        <w:spacing w:line="240" w:lineRule="auto"/>
        <w:jc w:val="both"/>
        <w:rPr>
          <w:rFonts w:ascii="Calibri" w:eastAsia="Calibri" w:hAnsi="Calibri" w:cs="Calibri"/>
          <w:sz w:val="24"/>
          <w:szCs w:val="24"/>
        </w:rPr>
      </w:pPr>
    </w:p>
    <w:p w14:paraId="704DEEC8" w14:textId="77777777" w:rsidR="00154FD6" w:rsidRDefault="00763CDD">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As planned before, the research and the identifications of subsystems have begun. A document was created where relevant terms and theoretical background that may be needed for implementation are logged for future reference. During the debate, the ideas tha</w:t>
      </w:r>
      <w:r>
        <w:rPr>
          <w:rFonts w:ascii="Calibri" w:eastAsia="Calibri" w:hAnsi="Calibri" w:cs="Calibri"/>
          <w:sz w:val="24"/>
          <w:szCs w:val="24"/>
        </w:rPr>
        <w:t>t were in the foreground were :</w:t>
      </w:r>
    </w:p>
    <w:p w14:paraId="78CE6A70" w14:textId="77777777" w:rsidR="00154FD6" w:rsidRDefault="00763CDD">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One of them was to measure the time it took for the signal to reach the tag and come back. The measurement for this kind of a system would be done using the internal clock of the microcontroller. Since the clocks for these c</w:t>
      </w:r>
      <w:r>
        <w:rPr>
          <w:rFonts w:ascii="Calibri" w:eastAsia="Calibri" w:hAnsi="Calibri" w:cs="Calibri"/>
          <w:sz w:val="24"/>
          <w:szCs w:val="24"/>
        </w:rPr>
        <w:t>omponents are stable, the time can be calculated. However, we think that this sort of a system would be really sophisticated and hard to manage. For long-distance measurements, the error margin would be relatively low. For a short distance measurement, the</w:t>
      </w:r>
      <w:r>
        <w:rPr>
          <w:rFonts w:ascii="Calibri" w:eastAsia="Calibri" w:hAnsi="Calibri" w:cs="Calibri"/>
          <w:sz w:val="24"/>
          <w:szCs w:val="24"/>
        </w:rPr>
        <w:t xml:space="preserve"> system’s accuracy would be low since the speed of propagation is too large for the scope.</w:t>
      </w:r>
    </w:p>
    <w:p w14:paraId="21D63E4E" w14:textId="77777777" w:rsidR="00154FD6" w:rsidRDefault="00154FD6">
      <w:pPr>
        <w:spacing w:line="240" w:lineRule="auto"/>
        <w:jc w:val="both"/>
        <w:rPr>
          <w:rFonts w:ascii="Calibri" w:eastAsia="Calibri" w:hAnsi="Calibri" w:cs="Calibri"/>
          <w:sz w:val="24"/>
          <w:szCs w:val="24"/>
        </w:rPr>
      </w:pPr>
    </w:p>
    <w:p w14:paraId="3320F44E" w14:textId="77777777" w:rsidR="00154FD6" w:rsidRDefault="00763CDD">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 xml:space="preserve">Another idea was to have the master unit send a signal at a specified frequency </w:t>
      </w:r>
      <m:oMath>
        <m:sSub>
          <m:sSubPr>
            <m:ctrlPr>
              <w:rPr>
                <w:rFonts w:ascii="Calibri" w:eastAsia="Calibri" w:hAnsi="Calibri" w:cs="Calibri"/>
                <w:sz w:val="24"/>
                <w:szCs w:val="24"/>
              </w:rPr>
            </m:ctrlPr>
          </m:sSubPr>
          <m:e>
            <m:r>
              <w:rPr>
                <w:rFonts w:ascii="Calibri" w:eastAsia="Calibri" w:hAnsi="Calibri" w:cs="Calibri"/>
                <w:sz w:val="24"/>
                <w:szCs w:val="24"/>
              </w:rPr>
              <m:t>f</m:t>
            </m:r>
          </m:e>
          <m:sub>
            <m:r>
              <w:rPr>
                <w:rFonts w:ascii="Calibri" w:eastAsia="Calibri" w:hAnsi="Calibri" w:cs="Calibri"/>
                <w:sz w:val="24"/>
                <w:szCs w:val="24"/>
              </w:rPr>
              <m:t>0</m:t>
            </m:r>
          </m:sub>
        </m:sSub>
      </m:oMath>
      <w:r>
        <w:rPr>
          <w:rFonts w:ascii="Calibri" w:eastAsia="Calibri" w:hAnsi="Calibri" w:cs="Calibri"/>
          <w:sz w:val="24"/>
          <w:szCs w:val="24"/>
        </w:rPr>
        <w:t xml:space="preserve">. The tags would have a receiver for the frequency </w:t>
      </w:r>
      <m:oMath>
        <m:sSub>
          <m:sSubPr>
            <m:ctrlPr>
              <w:rPr>
                <w:rFonts w:ascii="Calibri" w:eastAsia="Calibri" w:hAnsi="Calibri" w:cs="Calibri"/>
                <w:sz w:val="24"/>
                <w:szCs w:val="24"/>
              </w:rPr>
            </m:ctrlPr>
          </m:sSubPr>
          <m:e>
            <m:r>
              <w:rPr>
                <w:rFonts w:ascii="Calibri" w:eastAsia="Calibri" w:hAnsi="Calibri" w:cs="Calibri"/>
                <w:sz w:val="24"/>
                <w:szCs w:val="24"/>
              </w:rPr>
              <m:t>f</m:t>
            </m:r>
          </m:e>
          <m:sub>
            <m:r>
              <w:rPr>
                <w:rFonts w:ascii="Calibri" w:eastAsia="Calibri" w:hAnsi="Calibri" w:cs="Calibri"/>
                <w:sz w:val="24"/>
                <w:szCs w:val="24"/>
              </w:rPr>
              <m:t>0</m:t>
            </m:r>
          </m:sub>
        </m:sSub>
      </m:oMath>
      <w:r>
        <w:rPr>
          <w:rFonts w:ascii="Calibri" w:eastAsia="Calibri" w:hAnsi="Calibri" w:cs="Calibri"/>
          <w:sz w:val="24"/>
          <w:szCs w:val="24"/>
        </w:rPr>
        <w:t xml:space="preserve"> and a transmitter for the </w:t>
      </w:r>
      <w:r>
        <w:rPr>
          <w:rFonts w:ascii="Calibri" w:eastAsia="Calibri" w:hAnsi="Calibri" w:cs="Calibri"/>
          <w:sz w:val="24"/>
          <w:szCs w:val="24"/>
        </w:rPr>
        <w:t xml:space="preserve">frequency </w:t>
      </w:r>
      <m:oMath>
        <m:sSub>
          <m:sSubPr>
            <m:ctrlPr>
              <w:rPr>
                <w:rFonts w:ascii="Calibri" w:eastAsia="Calibri" w:hAnsi="Calibri" w:cs="Calibri"/>
                <w:sz w:val="24"/>
                <w:szCs w:val="24"/>
              </w:rPr>
            </m:ctrlPr>
          </m:sSubPr>
          <m:e>
            <m:r>
              <w:rPr>
                <w:rFonts w:ascii="Calibri" w:eastAsia="Calibri" w:hAnsi="Calibri" w:cs="Calibri"/>
                <w:sz w:val="24"/>
                <w:szCs w:val="24"/>
              </w:rPr>
              <m:t>f</m:t>
            </m:r>
          </m:e>
          <m:sub>
            <m:r>
              <w:rPr>
                <w:rFonts w:ascii="Calibri" w:eastAsia="Calibri" w:hAnsi="Calibri" w:cs="Calibri"/>
                <w:sz w:val="24"/>
                <w:szCs w:val="24"/>
              </w:rPr>
              <m:t>1</m:t>
            </m:r>
          </m:sub>
        </m:sSub>
      </m:oMath>
      <w:r>
        <w:rPr>
          <w:rFonts w:ascii="Calibri" w:eastAsia="Calibri" w:hAnsi="Calibri" w:cs="Calibri"/>
          <w:sz w:val="24"/>
          <w:szCs w:val="24"/>
        </w:rPr>
        <w:t xml:space="preserve">. The master units would receive the signal sent at frequency </w:t>
      </w:r>
      <m:oMath>
        <m:sSub>
          <m:sSubPr>
            <m:ctrlPr>
              <w:rPr>
                <w:rFonts w:ascii="Calibri" w:eastAsia="Calibri" w:hAnsi="Calibri" w:cs="Calibri"/>
                <w:sz w:val="24"/>
                <w:szCs w:val="24"/>
              </w:rPr>
            </m:ctrlPr>
          </m:sSubPr>
          <m:e>
            <m:r>
              <w:rPr>
                <w:rFonts w:ascii="Calibri" w:eastAsia="Calibri" w:hAnsi="Calibri" w:cs="Calibri"/>
                <w:sz w:val="24"/>
                <w:szCs w:val="24"/>
              </w:rPr>
              <m:t>f</m:t>
            </m:r>
          </m:e>
          <m:sub>
            <m:r>
              <w:rPr>
                <w:rFonts w:ascii="Calibri" w:eastAsia="Calibri" w:hAnsi="Calibri" w:cs="Calibri"/>
                <w:sz w:val="24"/>
                <w:szCs w:val="24"/>
              </w:rPr>
              <m:t>0</m:t>
            </m:r>
          </m:sub>
        </m:sSub>
      </m:oMath>
      <w:r>
        <w:rPr>
          <w:rFonts w:ascii="Calibri" w:eastAsia="Calibri" w:hAnsi="Calibri" w:cs="Calibri"/>
          <w:sz w:val="24"/>
          <w:szCs w:val="24"/>
        </w:rPr>
        <w:t xml:space="preserve"> and calculate its amplitude. The design team would set the amplitude of the signal at the tag to a specified value. Using this, the microcontroller would be able to calculate th</w:t>
      </w:r>
      <w:r>
        <w:rPr>
          <w:rFonts w:ascii="Calibri" w:eastAsia="Calibri" w:hAnsi="Calibri" w:cs="Calibri"/>
          <w:sz w:val="24"/>
          <w:szCs w:val="24"/>
        </w:rPr>
        <w:t xml:space="preserve">e distance using the measured amplitude. The frequency  </w:t>
      </w:r>
      <m:oMath>
        <m:sSub>
          <m:sSubPr>
            <m:ctrlPr>
              <w:rPr>
                <w:rFonts w:ascii="Calibri" w:eastAsia="Calibri" w:hAnsi="Calibri" w:cs="Calibri"/>
                <w:sz w:val="24"/>
                <w:szCs w:val="24"/>
              </w:rPr>
            </m:ctrlPr>
          </m:sSubPr>
          <m:e>
            <m:r>
              <w:rPr>
                <w:rFonts w:ascii="Calibri" w:eastAsia="Calibri" w:hAnsi="Calibri" w:cs="Calibri"/>
                <w:sz w:val="24"/>
                <w:szCs w:val="24"/>
              </w:rPr>
              <m:t>f</m:t>
            </m:r>
          </m:e>
          <m:sub>
            <m:r>
              <w:rPr>
                <w:rFonts w:ascii="Calibri" w:eastAsia="Calibri" w:hAnsi="Calibri" w:cs="Calibri"/>
                <w:sz w:val="24"/>
                <w:szCs w:val="24"/>
              </w:rPr>
              <m:t>1</m:t>
            </m:r>
          </m:sub>
        </m:sSub>
      </m:oMath>
      <w:r>
        <w:rPr>
          <w:rFonts w:ascii="Calibri" w:eastAsia="Calibri" w:hAnsi="Calibri" w:cs="Calibri"/>
          <w:sz w:val="24"/>
          <w:szCs w:val="24"/>
        </w:rPr>
        <w:t xml:space="preserve"> should be determined carefully to have an amplitude drop in the signal over the distances we want to measure. If the amplitude drops too quickly or does not drop measurably, it would be impractica</w:t>
      </w:r>
      <w:r>
        <w:rPr>
          <w:rFonts w:ascii="Calibri" w:eastAsia="Calibri" w:hAnsi="Calibri" w:cs="Calibri"/>
          <w:sz w:val="24"/>
          <w:szCs w:val="24"/>
        </w:rPr>
        <w:t>l to try and take measurements. The application can also be designed to have tags send a signal continuously, eliminating the transmitter part of the master unit and the receiver part of the tags. It would be easier to design; however, the tags must be act</w:t>
      </w:r>
      <w:r>
        <w:rPr>
          <w:rFonts w:ascii="Calibri" w:eastAsia="Calibri" w:hAnsi="Calibri" w:cs="Calibri"/>
          <w:sz w:val="24"/>
          <w:szCs w:val="24"/>
        </w:rPr>
        <w:t>ive in a solution like this, and the power consumption may be too high for our constraints.</w:t>
      </w:r>
    </w:p>
    <w:p w14:paraId="12491022" w14:textId="77777777" w:rsidR="00154FD6" w:rsidRDefault="00763CDD">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lastRenderedPageBreak/>
        <w:t>One could also implement a radar-based subsystem to detect tags that are conductive. The team debated this briefly. More research will be done on the detection subs</w:t>
      </w:r>
      <w:r>
        <w:rPr>
          <w:rFonts w:ascii="Calibri" w:eastAsia="Calibri" w:hAnsi="Calibri" w:cs="Calibri"/>
          <w:sz w:val="24"/>
          <w:szCs w:val="24"/>
        </w:rPr>
        <w:t>ystem and the operation of radar systems to determine the applicability of a design solution like this.</w:t>
      </w:r>
    </w:p>
    <w:p w14:paraId="17FC99E2" w14:textId="77777777" w:rsidR="00154FD6" w:rsidRDefault="00154FD6">
      <w:pPr>
        <w:spacing w:line="240" w:lineRule="auto"/>
        <w:jc w:val="both"/>
        <w:rPr>
          <w:rFonts w:ascii="Calibri" w:eastAsia="Calibri" w:hAnsi="Calibri" w:cs="Calibri"/>
          <w:sz w:val="24"/>
          <w:szCs w:val="24"/>
        </w:rPr>
      </w:pPr>
    </w:p>
    <w:p w14:paraId="50A8290D" w14:textId="77777777" w:rsidR="00154FD6" w:rsidRDefault="00763CDD">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Although it’s still early, the team did a small market research for components. The prices of the components vary considerably depending on the method </w:t>
      </w:r>
      <w:r>
        <w:rPr>
          <w:rFonts w:ascii="Calibri" w:eastAsia="Calibri" w:hAnsi="Calibri" w:cs="Calibri"/>
          <w:sz w:val="24"/>
          <w:szCs w:val="24"/>
        </w:rPr>
        <w:t>that will be applied to the project. For example, lidar sensors are much more expensive than ultrasonic distance sensors. As discussed, the price is one of the concerns of the company. Therefore, the price will be considered while deciding on the method to</w:t>
      </w:r>
      <w:r>
        <w:rPr>
          <w:rFonts w:ascii="Calibri" w:eastAsia="Calibri" w:hAnsi="Calibri" w:cs="Calibri"/>
          <w:sz w:val="24"/>
          <w:szCs w:val="24"/>
        </w:rPr>
        <w:t xml:space="preserve"> be applied.</w:t>
      </w:r>
    </w:p>
    <w:p w14:paraId="5E3BA92B" w14:textId="77777777" w:rsidR="00154FD6" w:rsidRDefault="00154FD6">
      <w:pPr>
        <w:spacing w:line="240" w:lineRule="auto"/>
        <w:jc w:val="both"/>
        <w:rPr>
          <w:rFonts w:ascii="Calibri" w:eastAsia="Calibri" w:hAnsi="Calibri" w:cs="Calibri"/>
          <w:sz w:val="24"/>
          <w:szCs w:val="24"/>
        </w:rPr>
      </w:pPr>
    </w:p>
    <w:p w14:paraId="31D5C178" w14:textId="77777777" w:rsidR="00154FD6" w:rsidRDefault="00763CDD">
      <w:pPr>
        <w:numPr>
          <w:ilvl w:val="0"/>
          <w:numId w:val="2"/>
        </w:numPr>
        <w:spacing w:line="240" w:lineRule="auto"/>
        <w:jc w:val="both"/>
        <w:rPr>
          <w:rFonts w:ascii="Calibri" w:eastAsia="Calibri" w:hAnsi="Calibri" w:cs="Calibri"/>
          <w:b/>
          <w:sz w:val="28"/>
          <w:szCs w:val="28"/>
        </w:rPr>
      </w:pPr>
      <w:r>
        <w:rPr>
          <w:rFonts w:ascii="Calibri" w:eastAsia="Calibri" w:hAnsi="Calibri" w:cs="Calibri"/>
          <w:b/>
          <w:sz w:val="28"/>
          <w:szCs w:val="28"/>
        </w:rPr>
        <w:t>Planned for Week 8</w:t>
      </w:r>
    </w:p>
    <w:p w14:paraId="706BF32E" w14:textId="77777777" w:rsidR="00154FD6" w:rsidRDefault="00154FD6">
      <w:pPr>
        <w:spacing w:line="240" w:lineRule="auto"/>
        <w:jc w:val="both"/>
        <w:rPr>
          <w:rFonts w:ascii="Calibri" w:eastAsia="Calibri" w:hAnsi="Calibri" w:cs="Calibri"/>
          <w:sz w:val="24"/>
          <w:szCs w:val="24"/>
        </w:rPr>
      </w:pPr>
    </w:p>
    <w:p w14:paraId="785D1CB3" w14:textId="77777777" w:rsidR="00154FD6" w:rsidRDefault="00763CDD">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Subsystem research will continue in week eight and also in the following few weeks. The methods discussed above will be analyzed deeply as well as the new ones. Until the end of the research period, the team will try to ga</w:t>
      </w:r>
      <w:r>
        <w:rPr>
          <w:rFonts w:ascii="Calibri" w:eastAsia="Calibri" w:hAnsi="Calibri" w:cs="Calibri"/>
          <w:sz w:val="24"/>
          <w:szCs w:val="24"/>
        </w:rPr>
        <w:t>ther all the relevant ideas.</w:t>
      </w:r>
    </w:p>
    <w:p w14:paraId="2722FBEF" w14:textId="77777777" w:rsidR="00154FD6" w:rsidRDefault="00154FD6">
      <w:pPr>
        <w:spacing w:line="240" w:lineRule="auto"/>
        <w:jc w:val="both"/>
        <w:rPr>
          <w:rFonts w:ascii="Calibri" w:eastAsia="Calibri" w:hAnsi="Calibri" w:cs="Calibri"/>
          <w:sz w:val="24"/>
          <w:szCs w:val="24"/>
        </w:rPr>
      </w:pPr>
    </w:p>
    <w:p w14:paraId="0427D1E0" w14:textId="77777777" w:rsidR="00154FD6" w:rsidRDefault="00763CDD">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According to the Gantt Chart presented in the Proposal Report, the company has one more week before the process of purchasing components. So, as the study on subsystems is carried on, the component analysis for the project wil</w:t>
      </w:r>
      <w:r>
        <w:rPr>
          <w:rFonts w:ascii="Calibri" w:eastAsia="Calibri" w:hAnsi="Calibri" w:cs="Calibri"/>
          <w:sz w:val="24"/>
          <w:szCs w:val="24"/>
        </w:rPr>
        <w:t>l also be accelerated.</w:t>
      </w:r>
    </w:p>
    <w:p w14:paraId="06AB2DE2" w14:textId="77777777" w:rsidR="00154FD6" w:rsidRDefault="00154FD6">
      <w:pPr>
        <w:spacing w:line="240" w:lineRule="auto"/>
        <w:jc w:val="both"/>
        <w:rPr>
          <w:rFonts w:ascii="Calibri" w:eastAsia="Calibri" w:hAnsi="Calibri" w:cs="Calibri"/>
          <w:sz w:val="24"/>
          <w:szCs w:val="24"/>
        </w:rPr>
      </w:pPr>
    </w:p>
    <w:p w14:paraId="700BF0B8" w14:textId="77777777" w:rsidR="00154FD6" w:rsidRDefault="00154FD6">
      <w:pPr>
        <w:spacing w:line="240" w:lineRule="auto"/>
        <w:jc w:val="both"/>
        <w:rPr>
          <w:rFonts w:ascii="Calibri" w:eastAsia="Calibri" w:hAnsi="Calibri" w:cs="Calibri"/>
          <w:sz w:val="24"/>
          <w:szCs w:val="24"/>
        </w:rPr>
      </w:pPr>
    </w:p>
    <w:sectPr w:rsidR="00154FD6">
      <w:type w:val="continuous"/>
      <w:pgSz w:w="11909" w:h="16834"/>
      <w:pgMar w:top="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E6B6E" w14:textId="77777777" w:rsidR="00763CDD" w:rsidRDefault="00763CDD">
      <w:pPr>
        <w:spacing w:line="240" w:lineRule="auto"/>
      </w:pPr>
      <w:r>
        <w:separator/>
      </w:r>
    </w:p>
  </w:endnote>
  <w:endnote w:type="continuationSeparator" w:id="0">
    <w:p w14:paraId="1CC49BBA" w14:textId="77777777" w:rsidR="00763CDD" w:rsidRDefault="00763C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BF3D7" w14:textId="77777777" w:rsidR="00154FD6" w:rsidRDefault="00763CDD">
    <w:pPr>
      <w:tabs>
        <w:tab w:val="center" w:pos="4320"/>
        <w:tab w:val="right" w:pos="8640"/>
      </w:tabs>
      <w:spacing w:line="240" w:lineRule="auto"/>
      <w:rPr>
        <w:rFonts w:ascii="Calibri" w:eastAsia="Calibri" w:hAnsi="Calibri" w:cs="Calibri"/>
        <w:i/>
        <w:smallCaps/>
        <w:sz w:val="24"/>
        <w:szCs w:val="24"/>
      </w:rPr>
    </w:pPr>
    <w:r>
      <w:rPr>
        <w:rFonts w:ascii="Calibri" w:eastAsia="Calibri" w:hAnsi="Calibri" w:cs="Calibri"/>
        <w:i/>
        <w:sz w:val="24"/>
        <w:szCs w:val="24"/>
      </w:rPr>
      <w:t>EE493 Engineering Design Weekly Report</w:t>
    </w:r>
    <w:r>
      <w:rPr>
        <w:rFonts w:ascii="Calibri" w:eastAsia="Calibri" w:hAnsi="Calibri" w:cs="Calibri"/>
        <w:i/>
        <w:sz w:val="24"/>
        <w:szCs w:val="24"/>
      </w:rPr>
      <w:tab/>
      <w:t xml:space="preserve">   </w:t>
    </w:r>
    <w:r>
      <w:rPr>
        <w:rFonts w:ascii="Calibri" w:eastAsia="Calibri" w:hAnsi="Calibri" w:cs="Calibri"/>
        <w:i/>
        <w:sz w:val="24"/>
        <w:szCs w:val="24"/>
      </w:rPr>
      <w:tab/>
    </w:r>
    <w:r>
      <w:rPr>
        <w:rFonts w:ascii="Calibri" w:eastAsia="Calibri" w:hAnsi="Calibri" w:cs="Calibri"/>
        <w:i/>
        <w:smallCaps/>
        <w:sz w:val="24"/>
        <w:szCs w:val="24"/>
      </w:rPr>
      <w:fldChar w:fldCharType="begin"/>
    </w:r>
    <w:r>
      <w:rPr>
        <w:rFonts w:ascii="Calibri" w:eastAsia="Calibri" w:hAnsi="Calibri" w:cs="Calibri"/>
        <w:i/>
        <w:smallCaps/>
        <w:sz w:val="24"/>
        <w:szCs w:val="24"/>
      </w:rPr>
      <w:instrText>PAGE</w:instrText>
    </w:r>
    <w:r>
      <w:rPr>
        <w:rFonts w:ascii="Calibri" w:eastAsia="Calibri" w:hAnsi="Calibri" w:cs="Calibri"/>
        <w:i/>
        <w:smallCaps/>
        <w:sz w:val="24"/>
        <w:szCs w:val="24"/>
      </w:rPr>
      <w:fldChar w:fldCharType="separate"/>
    </w:r>
    <w:r w:rsidR="00134512">
      <w:rPr>
        <w:rFonts w:ascii="Calibri" w:eastAsia="Calibri" w:hAnsi="Calibri" w:cs="Calibri"/>
        <w:i/>
        <w:smallCaps/>
        <w:noProof/>
        <w:sz w:val="24"/>
        <w:szCs w:val="24"/>
      </w:rPr>
      <w:t>1</w:t>
    </w:r>
    <w:r>
      <w:rPr>
        <w:rFonts w:ascii="Calibri" w:eastAsia="Calibri" w:hAnsi="Calibri" w:cs="Calibri"/>
        <w:i/>
        <w:smallCaps/>
        <w:sz w:val="24"/>
        <w:szCs w:val="24"/>
      </w:rPr>
      <w:fldChar w:fldCharType="end"/>
    </w:r>
  </w:p>
  <w:p w14:paraId="70D63FD8" w14:textId="77777777" w:rsidR="00154FD6" w:rsidRDefault="00154F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8619" w14:textId="77777777" w:rsidR="00154FD6" w:rsidRDefault="00154F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02F7B" w14:textId="77777777" w:rsidR="00763CDD" w:rsidRDefault="00763CDD">
      <w:pPr>
        <w:spacing w:line="240" w:lineRule="auto"/>
      </w:pPr>
      <w:r>
        <w:separator/>
      </w:r>
    </w:p>
  </w:footnote>
  <w:footnote w:type="continuationSeparator" w:id="0">
    <w:p w14:paraId="4092BA36" w14:textId="77777777" w:rsidR="00763CDD" w:rsidRDefault="00763C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1E79C" w14:textId="77777777" w:rsidR="00154FD6" w:rsidRDefault="00763CDD">
    <w:pPr>
      <w:tabs>
        <w:tab w:val="center" w:pos="4513"/>
        <w:tab w:val="right" w:pos="9026"/>
      </w:tabs>
      <w:spacing w:before="240"/>
      <w:ind w:left="283" w:hanging="135"/>
      <w:jc w:val="center"/>
    </w:pPr>
    <w:r>
      <w:rPr>
        <w:noProof/>
      </w:rPr>
      <w:drawing>
        <wp:anchor distT="114300" distB="114300" distL="114300" distR="114300" simplePos="0" relativeHeight="251658240" behindDoc="0" locked="0" layoutInCell="1" hidden="0" allowOverlap="1" wp14:anchorId="2939424A" wp14:editId="14B0D2E6">
          <wp:simplePos x="0" y="0"/>
          <wp:positionH relativeFrom="column">
            <wp:posOffset>4533900</wp:posOffset>
          </wp:positionH>
          <wp:positionV relativeFrom="paragraph">
            <wp:posOffset>-342899</wp:posOffset>
          </wp:positionV>
          <wp:extent cx="1919288" cy="58987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37000"/>
                  </a:blip>
                  <a:srcRect/>
                  <a:stretch>
                    <a:fillRect/>
                  </a:stretch>
                </pic:blipFill>
                <pic:spPr>
                  <a:xfrm>
                    <a:off x="0" y="0"/>
                    <a:ext cx="1919288" cy="58987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697F1" w14:textId="77777777" w:rsidR="00154FD6" w:rsidRDefault="00154F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314A"/>
    <w:multiLevelType w:val="multilevel"/>
    <w:tmpl w:val="2ED86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C67E88"/>
    <w:multiLevelType w:val="multilevel"/>
    <w:tmpl w:val="06E83C54"/>
    <w:lvl w:ilvl="0">
      <w:start w:val="1"/>
      <w:numFmt w:val="upperLetter"/>
      <w:lvlText w:val="%1."/>
      <w:lvlJc w:val="left"/>
      <w:pPr>
        <w:ind w:left="992"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5C40F0"/>
    <w:multiLevelType w:val="multilevel"/>
    <w:tmpl w:val="CF6E6982"/>
    <w:lvl w:ilvl="0">
      <w:start w:val="1"/>
      <w:numFmt w:val="upperLetter"/>
      <w:lvlText w:val="%1."/>
      <w:lvlJc w:val="left"/>
      <w:pPr>
        <w:ind w:left="992"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E375E9"/>
    <w:multiLevelType w:val="multilevel"/>
    <w:tmpl w:val="96BADD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FD6"/>
    <w:rsid w:val="00134512"/>
    <w:rsid w:val="00154FD6"/>
    <w:rsid w:val="00763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E3E5"/>
  <w15:docId w15:val="{FB5E53C0-671B-439C-8D23-1333F41D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Barış</cp:lastModifiedBy>
  <cp:revision>2</cp:revision>
  <dcterms:created xsi:type="dcterms:W3CDTF">2023-01-29T19:10:00Z</dcterms:created>
  <dcterms:modified xsi:type="dcterms:W3CDTF">2023-01-29T19:10:00Z</dcterms:modified>
</cp:coreProperties>
</file>