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BE5B" w14:textId="77777777" w:rsidR="00B360B7" w:rsidRDefault="00B2215C">
      <w:pPr>
        <w:pStyle w:val="Title"/>
        <w:tabs>
          <w:tab w:val="center" w:pos="4513"/>
          <w:tab w:val="right" w:pos="9026"/>
        </w:tabs>
        <w:spacing w:line="240" w:lineRule="auto"/>
        <w:jc w:val="center"/>
        <w:rPr>
          <w:rFonts w:ascii="Helvetica Neue" w:eastAsia="Helvetica Neue" w:hAnsi="Helvetica Neue" w:cs="Helvetica Neue"/>
          <w:sz w:val="24"/>
          <w:szCs w:val="24"/>
        </w:rPr>
      </w:pPr>
      <w:bookmarkStart w:id="0" w:name="_xr2ab9vp16u1" w:colFirst="0" w:colLast="0"/>
      <w:bookmarkEnd w:id="0"/>
      <w:r>
        <w:rPr>
          <w:rFonts w:ascii="Helvetica Neue" w:eastAsia="Helvetica Neue" w:hAnsi="Helvetica Neue" w:cs="Helvetica Neue"/>
          <w:noProof/>
          <w:sz w:val="24"/>
          <w:szCs w:val="24"/>
        </w:rPr>
        <w:drawing>
          <wp:anchor distT="114300" distB="114300" distL="114300" distR="114300" simplePos="0" relativeHeight="251658240" behindDoc="0" locked="0" layoutInCell="1" hidden="0" allowOverlap="1" wp14:anchorId="703B43D2" wp14:editId="2CA5C899">
            <wp:simplePos x="0" y="0"/>
            <wp:positionH relativeFrom="page">
              <wp:posOffset>3441863</wp:posOffset>
            </wp:positionH>
            <wp:positionV relativeFrom="page">
              <wp:posOffset>579741</wp:posOffset>
            </wp:positionV>
            <wp:extent cx="677700" cy="5734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7700" cy="573438"/>
                    </a:xfrm>
                    <a:prstGeom prst="rect">
                      <a:avLst/>
                    </a:prstGeom>
                    <a:ln/>
                  </pic:spPr>
                </pic:pic>
              </a:graphicData>
            </a:graphic>
          </wp:anchor>
        </w:drawing>
      </w:r>
    </w:p>
    <w:p w14:paraId="69EB7123" w14:textId="77777777" w:rsidR="00B360B7" w:rsidRDefault="00B2215C">
      <w:pPr>
        <w:pStyle w:val="Title"/>
        <w:tabs>
          <w:tab w:val="center" w:pos="4513"/>
          <w:tab w:val="right" w:pos="9026"/>
        </w:tabs>
        <w:spacing w:line="240" w:lineRule="auto"/>
        <w:jc w:val="center"/>
        <w:rPr>
          <w:rFonts w:ascii="Helvetica Neue" w:eastAsia="Helvetica Neue" w:hAnsi="Helvetica Neue" w:cs="Helvetica Neue"/>
          <w:sz w:val="48"/>
          <w:szCs w:val="48"/>
        </w:rPr>
      </w:pPr>
      <w:bookmarkStart w:id="1" w:name="_x36fkflkod4k" w:colFirst="0" w:colLast="0"/>
      <w:bookmarkEnd w:id="1"/>
      <w:r>
        <w:rPr>
          <w:rFonts w:ascii="Helvetica Neue" w:eastAsia="Helvetica Neue" w:hAnsi="Helvetica Neue" w:cs="Helvetica Neue"/>
          <w:sz w:val="48"/>
          <w:szCs w:val="48"/>
        </w:rPr>
        <w:t xml:space="preserve">Middle East Technical University </w:t>
      </w:r>
    </w:p>
    <w:p w14:paraId="086041E1" w14:textId="77777777" w:rsidR="00B360B7" w:rsidRDefault="00B2215C">
      <w:pPr>
        <w:pStyle w:val="Subtitle"/>
        <w:tabs>
          <w:tab w:val="center" w:pos="4513"/>
          <w:tab w:val="right" w:pos="9026"/>
        </w:tabs>
        <w:spacing w:line="240" w:lineRule="auto"/>
        <w:jc w:val="center"/>
        <w:rPr>
          <w:rFonts w:ascii="Helvetica Neue" w:eastAsia="Helvetica Neue" w:hAnsi="Helvetica Neue" w:cs="Helvetica Neue"/>
          <w:b/>
          <w:sz w:val="24"/>
          <w:szCs w:val="24"/>
        </w:rPr>
      </w:pPr>
      <w:bookmarkStart w:id="2" w:name="_tqr8cis2px3" w:colFirst="0" w:colLast="0"/>
      <w:bookmarkEnd w:id="2"/>
      <w:r>
        <w:rPr>
          <w:rFonts w:ascii="Helvetica Neue" w:eastAsia="Helvetica Neue" w:hAnsi="Helvetica Neue" w:cs="Helvetica Neue"/>
        </w:rPr>
        <w:t xml:space="preserve">  Electrical - Electronics Engineering Department</w:t>
      </w:r>
    </w:p>
    <w:p w14:paraId="6FCC195F" w14:textId="77777777" w:rsidR="00B360B7" w:rsidRDefault="00B2215C">
      <w:pPr>
        <w:pStyle w:val="Heading2"/>
        <w:tabs>
          <w:tab w:val="center" w:pos="4513"/>
          <w:tab w:val="right" w:pos="9026"/>
        </w:tabs>
        <w:spacing w:before="0" w:after="0" w:line="240" w:lineRule="auto"/>
        <w:jc w:val="center"/>
        <w:rPr>
          <w:rFonts w:ascii="Helvetica Neue" w:eastAsia="Helvetica Neue" w:hAnsi="Helvetica Neue" w:cs="Helvetica Neue"/>
        </w:rPr>
      </w:pPr>
      <w:bookmarkStart w:id="3" w:name="_nx5ilfmdh3j1" w:colFirst="0" w:colLast="0"/>
      <w:bookmarkEnd w:id="3"/>
      <w:r>
        <w:rPr>
          <w:rFonts w:ascii="Helvetica Neue" w:eastAsia="Helvetica Neue" w:hAnsi="Helvetica Neue" w:cs="Helvetica Neue"/>
        </w:rPr>
        <w:t>EE494 - Engineering Design II</w:t>
      </w:r>
    </w:p>
    <w:p w14:paraId="03F63A0A" w14:textId="77777777" w:rsidR="00B360B7" w:rsidRDefault="00B2215C">
      <w:pPr>
        <w:pStyle w:val="Heading2"/>
        <w:tabs>
          <w:tab w:val="center" w:pos="4513"/>
          <w:tab w:val="right" w:pos="9026"/>
        </w:tabs>
        <w:spacing w:before="0" w:line="240" w:lineRule="auto"/>
        <w:jc w:val="center"/>
        <w:rPr>
          <w:rFonts w:ascii="Helvetica Neue" w:eastAsia="Helvetica Neue" w:hAnsi="Helvetica Neue" w:cs="Helvetica Neue"/>
        </w:rPr>
      </w:pPr>
      <w:bookmarkStart w:id="4" w:name="_w98qv8pkg16f" w:colFirst="0" w:colLast="0"/>
      <w:bookmarkEnd w:id="4"/>
      <w:r>
        <w:rPr>
          <w:rFonts w:ascii="Helvetica Neue" w:eastAsia="Helvetica Neue" w:hAnsi="Helvetica Neue" w:cs="Helvetica Neue"/>
        </w:rPr>
        <w:t>Weekly Report</w:t>
      </w:r>
    </w:p>
    <w:p w14:paraId="181D5419" w14:textId="77777777" w:rsidR="00B360B7" w:rsidRDefault="00B360B7">
      <w:pPr>
        <w:spacing w:line="240" w:lineRule="auto"/>
        <w:jc w:val="both"/>
        <w:rPr>
          <w:rFonts w:ascii="Helvetica Neue" w:eastAsia="Helvetica Neue" w:hAnsi="Helvetica Neue" w:cs="Helvetica Neue"/>
          <w:b/>
          <w:sz w:val="24"/>
          <w:szCs w:val="24"/>
        </w:rPr>
        <w:sectPr w:rsidR="00B360B7">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382FFAFB" w14:textId="77777777" w:rsidR="00B360B7" w:rsidRDefault="00B2215C">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Group Name:</w:t>
      </w:r>
      <w:r>
        <w:rPr>
          <w:rFonts w:ascii="Helvetica Neue" w:eastAsia="Helvetica Neue" w:hAnsi="Helvetica Neue" w:cs="Helvetica Neue"/>
          <w:sz w:val="24"/>
          <w:szCs w:val="24"/>
        </w:rPr>
        <w:t xml:space="preserve">  λambda  </w:t>
      </w:r>
      <w:r>
        <w:rPr>
          <w:rFonts w:ascii="Helvetica Neue" w:eastAsia="Helvetica Neue" w:hAnsi="Helvetica Neue" w:cs="Helvetica Neue"/>
          <w:sz w:val="24"/>
          <w:szCs w:val="24"/>
        </w:rPr>
        <w:tab/>
      </w:r>
    </w:p>
    <w:p w14:paraId="23BC35FE" w14:textId="77777777" w:rsidR="00B360B7" w:rsidRDefault="00B2215C">
      <w:pPr>
        <w:spacing w:line="24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Date:</w:t>
      </w:r>
      <w:r>
        <w:rPr>
          <w:rFonts w:ascii="Helvetica Neue" w:eastAsia="Helvetica Neue" w:hAnsi="Helvetica Neue" w:cs="Helvetica Neue"/>
          <w:sz w:val="24"/>
          <w:szCs w:val="24"/>
        </w:rPr>
        <w:t xml:space="preserve"> 17.04.2022 </w:t>
      </w:r>
      <w:r>
        <w:rPr>
          <w:rFonts w:ascii="Helvetica Neue" w:eastAsia="Helvetica Neue" w:hAnsi="Helvetica Neue" w:cs="Helvetica Neue"/>
          <w:i/>
          <w:sz w:val="24"/>
          <w:szCs w:val="24"/>
        </w:rPr>
        <w:t>(Week 6&amp;7)</w:t>
      </w:r>
    </w:p>
    <w:p w14:paraId="06701DB4" w14:textId="77777777" w:rsidR="00B360B7" w:rsidRDefault="00B2215C">
      <w:pPr>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Design Coordinator: </w:t>
      </w:r>
    </w:p>
    <w:p w14:paraId="1630405C" w14:textId="77777777" w:rsidR="00B360B7" w:rsidRDefault="00B2215C">
      <w:p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Associate Professor Dr. Elif Vural</w:t>
      </w:r>
    </w:p>
    <w:p w14:paraId="5421C537" w14:textId="77777777" w:rsidR="00B360B7" w:rsidRDefault="00B360B7">
      <w:pPr>
        <w:spacing w:line="240" w:lineRule="auto"/>
        <w:rPr>
          <w:rFonts w:ascii="Helvetica Neue" w:eastAsia="Helvetica Neue" w:hAnsi="Helvetica Neue" w:cs="Helvetica Neue"/>
          <w:sz w:val="24"/>
          <w:szCs w:val="24"/>
        </w:rPr>
      </w:pPr>
    </w:p>
    <w:p w14:paraId="2E97A6DF" w14:textId="77777777" w:rsidR="00B360B7" w:rsidRDefault="00B360B7">
      <w:pPr>
        <w:spacing w:line="240" w:lineRule="auto"/>
        <w:rPr>
          <w:rFonts w:ascii="Helvetica Neue" w:eastAsia="Helvetica Neue" w:hAnsi="Helvetica Neue" w:cs="Helvetica Neue"/>
          <w:sz w:val="24"/>
          <w:szCs w:val="24"/>
        </w:rPr>
      </w:pPr>
    </w:p>
    <w:p w14:paraId="0AE99554" w14:textId="77777777" w:rsidR="00B360B7" w:rsidRDefault="00B2215C">
      <w:pPr>
        <w:spacing w:line="240" w:lineRule="auto"/>
        <w:ind w:left="27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Members of Company :</w:t>
      </w:r>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ab/>
        <w:t xml:space="preserve">   </w:t>
      </w:r>
    </w:p>
    <w:p w14:paraId="3E12629A" w14:textId="0A663198" w:rsidR="00B360B7" w:rsidRDefault="00B2215C">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Berk Erhan Yüksel</w:t>
      </w:r>
      <w:r>
        <w:rPr>
          <w:rFonts w:ascii="Helvetica Neue" w:eastAsia="Helvetica Neue" w:hAnsi="Helvetica Neue" w:cs="Helvetica Neue"/>
          <w:sz w:val="24"/>
          <w:szCs w:val="24"/>
        </w:rPr>
        <w:tab/>
        <w:t xml:space="preserve">    </w:t>
      </w:r>
    </w:p>
    <w:p w14:paraId="625D726E" w14:textId="12BA463D" w:rsidR="00B360B7" w:rsidRDefault="00B2215C">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Necdet Can Sönmez </w:t>
      </w:r>
    </w:p>
    <w:p w14:paraId="35FBC08D" w14:textId="5B2E1A78" w:rsidR="00B360B7" w:rsidRDefault="00B2215C">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Mustafa Barış Emektar </w:t>
      </w:r>
    </w:p>
    <w:p w14:paraId="1616ABDB" w14:textId="1B575587" w:rsidR="00B360B7" w:rsidRDefault="00B2215C">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Alper Saraç </w:t>
      </w:r>
    </w:p>
    <w:p w14:paraId="7ECBA0BC" w14:textId="396D2F9E" w:rsidR="00B360B7" w:rsidRDefault="00B2215C">
      <w:pPr>
        <w:spacing w:line="240" w:lineRule="auto"/>
        <w:ind w:left="270"/>
        <w:jc w:val="both"/>
        <w:rPr>
          <w:rFonts w:ascii="Helvetica Neue" w:eastAsia="Helvetica Neue" w:hAnsi="Helvetica Neue" w:cs="Helvetica Neue"/>
          <w:sz w:val="24"/>
          <w:szCs w:val="24"/>
        </w:rPr>
        <w:sectPr w:rsidR="00B360B7">
          <w:type w:val="continuous"/>
          <w:pgSz w:w="11909" w:h="16834"/>
          <w:pgMar w:top="0" w:right="1440" w:bottom="1440" w:left="1440" w:header="720" w:footer="720" w:gutter="0"/>
          <w:cols w:num="2" w:space="720" w:equalWidth="0">
            <w:col w:w="4152" w:space="720"/>
            <w:col w:w="4152" w:space="0"/>
          </w:cols>
        </w:sect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Furkan İtkü </w:t>
      </w:r>
    </w:p>
    <w:p w14:paraId="64E244A1" w14:textId="77777777" w:rsidR="00B360B7" w:rsidRDefault="00B360B7">
      <w:pPr>
        <w:spacing w:line="240" w:lineRule="auto"/>
        <w:jc w:val="both"/>
        <w:rPr>
          <w:rFonts w:ascii="Helvetica Neue" w:eastAsia="Helvetica Neue" w:hAnsi="Helvetica Neue" w:cs="Helvetica Neue"/>
          <w:b/>
          <w:sz w:val="28"/>
          <w:szCs w:val="28"/>
        </w:rPr>
      </w:pPr>
    </w:p>
    <w:p w14:paraId="576FC9E6" w14:textId="77777777" w:rsidR="00B360B7" w:rsidRDefault="00B360B7">
      <w:pPr>
        <w:spacing w:line="240" w:lineRule="auto"/>
        <w:jc w:val="both"/>
        <w:rPr>
          <w:rFonts w:ascii="Helvetica Neue" w:eastAsia="Helvetica Neue" w:hAnsi="Helvetica Neue" w:cs="Helvetica Neue"/>
          <w:b/>
          <w:sz w:val="28"/>
          <w:szCs w:val="28"/>
        </w:rPr>
      </w:pPr>
    </w:p>
    <w:p w14:paraId="76A16E98" w14:textId="77777777" w:rsidR="00B360B7" w:rsidRDefault="00B2215C">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Done During Week 6</w:t>
      </w:r>
    </w:p>
    <w:p w14:paraId="2A1CA898" w14:textId="77777777" w:rsidR="00B360B7" w:rsidRDefault="00B360B7">
      <w:pPr>
        <w:spacing w:line="240" w:lineRule="auto"/>
        <w:ind w:left="141"/>
        <w:jc w:val="both"/>
        <w:rPr>
          <w:rFonts w:ascii="Helvetica Neue" w:eastAsia="Helvetica Neue" w:hAnsi="Helvetica Neue" w:cs="Helvetica Neue"/>
          <w:b/>
          <w:sz w:val="28"/>
          <w:szCs w:val="28"/>
        </w:rPr>
      </w:pPr>
    </w:p>
    <w:p w14:paraId="287C8DEF" w14:textId="77777777" w:rsidR="00B360B7" w:rsidRDefault="00B2215C">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system was tested with two tags to assess the functionality of the system. The modifications we have done allowed the system to operate successfully.</w:t>
      </w:r>
    </w:p>
    <w:p w14:paraId="4D5DE4F0" w14:textId="77777777" w:rsidR="00B360B7" w:rsidRDefault="00B2215C">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effects of interference with multiple tags was tested briefly. By turning tags on and off, we obse</w:t>
      </w:r>
      <w:r>
        <w:rPr>
          <w:rFonts w:ascii="Helvetica Neue" w:eastAsia="Helvetica Neue" w:hAnsi="Helvetica Neue" w:cs="Helvetica Neue"/>
          <w:sz w:val="24"/>
          <w:szCs w:val="24"/>
        </w:rPr>
        <w:t>rved that the effects of interference were not noticed by our detection system. The operation continued as normal when another tag was introduced to the environment</w:t>
      </w:r>
    </w:p>
    <w:p w14:paraId="2624A03C" w14:textId="77777777" w:rsidR="00B360B7" w:rsidRDefault="00B2215C">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algorithm of the project has improved considerably:</w:t>
      </w:r>
    </w:p>
    <w:p w14:paraId="6623D77D" w14:textId="77777777" w:rsidR="00B360B7" w:rsidRDefault="00B2215C">
      <w:pPr>
        <w:numPr>
          <w:ilvl w:val="1"/>
          <w:numId w:val="1"/>
        </w:num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Transmit and receive operations wer</w:t>
      </w:r>
      <w:r>
        <w:rPr>
          <w:rFonts w:ascii="Helvetica Neue" w:eastAsia="Helvetica Neue" w:hAnsi="Helvetica Neue" w:cs="Helvetica Neue"/>
          <w:sz w:val="24"/>
          <w:szCs w:val="24"/>
        </w:rPr>
        <w:t>e changed to be asynchronous. Previously, the transmit and receive operations were blocking and this was not compatible with multiple communication targets.</w:t>
      </w:r>
    </w:p>
    <w:p w14:paraId="080ED15F" w14:textId="77777777" w:rsidR="00B360B7" w:rsidRDefault="00B2215C">
      <w:pPr>
        <w:numPr>
          <w:ilvl w:val="1"/>
          <w:numId w:val="1"/>
        </w:num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Synchronization of receive-transmit operations were improved.</w:t>
      </w:r>
    </w:p>
    <w:p w14:paraId="3B82DFC3" w14:textId="77777777" w:rsidR="00B360B7" w:rsidRDefault="00B2215C">
      <w:pPr>
        <w:numPr>
          <w:ilvl w:val="1"/>
          <w:numId w:val="1"/>
        </w:num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Tags now send out their ID. Note that this ID value is not indicative of the tag being a zone or a doorway tag. ID value is only used to distinguish between different tags during communication. If one were to switch the places of any two tags, the operatio</w:t>
      </w:r>
      <w:r>
        <w:rPr>
          <w:rFonts w:ascii="Helvetica Neue" w:eastAsia="Helvetica Neue" w:hAnsi="Helvetica Neue" w:cs="Helvetica Neue"/>
          <w:sz w:val="24"/>
          <w:szCs w:val="24"/>
        </w:rPr>
        <w:t>n would still be the same as before.</w:t>
      </w:r>
    </w:p>
    <w:p w14:paraId="26CF02CC" w14:textId="77777777" w:rsidR="00B360B7" w:rsidRDefault="00B2215C">
      <w:pPr>
        <w:numPr>
          <w:ilvl w:val="1"/>
          <w:numId w:val="1"/>
        </w:num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distance computation algorithm was improved for it to be able to work with multiple tags. As we have some variables such as the kalman factor that are tag specific, different variables were assigned to different tag</w:t>
      </w:r>
      <w:r>
        <w:rPr>
          <w:rFonts w:ascii="Helvetica Neue" w:eastAsia="Helvetica Neue" w:hAnsi="Helvetica Neue" w:cs="Helvetica Neue"/>
          <w:sz w:val="24"/>
          <w:szCs w:val="24"/>
        </w:rPr>
        <w:t>s. With this, the RSSI measurements taken from different tags will be processed independently, as it should be.</w:t>
      </w:r>
    </w:p>
    <w:p w14:paraId="6EAB2678" w14:textId="77777777" w:rsidR="00B360B7" w:rsidRDefault="00B360B7">
      <w:pPr>
        <w:spacing w:line="240" w:lineRule="auto"/>
        <w:jc w:val="both"/>
        <w:rPr>
          <w:rFonts w:ascii="Helvetica Neue" w:eastAsia="Helvetica Neue" w:hAnsi="Helvetica Neue" w:cs="Helvetica Neue"/>
          <w:sz w:val="24"/>
          <w:szCs w:val="24"/>
        </w:rPr>
      </w:pPr>
    </w:p>
    <w:p w14:paraId="36EFCC0B" w14:textId="77777777" w:rsidR="00B360B7" w:rsidRDefault="00B360B7">
      <w:pPr>
        <w:spacing w:line="240" w:lineRule="auto"/>
        <w:jc w:val="both"/>
        <w:rPr>
          <w:rFonts w:ascii="Helvetica Neue" w:eastAsia="Helvetica Neue" w:hAnsi="Helvetica Neue" w:cs="Helvetica Neue"/>
          <w:sz w:val="24"/>
          <w:szCs w:val="24"/>
        </w:rPr>
      </w:pPr>
    </w:p>
    <w:p w14:paraId="2873A4FA" w14:textId="77777777" w:rsidR="00B360B7" w:rsidRDefault="00B360B7">
      <w:pPr>
        <w:spacing w:line="240" w:lineRule="auto"/>
        <w:jc w:val="both"/>
        <w:rPr>
          <w:rFonts w:ascii="Helvetica Neue" w:eastAsia="Helvetica Neue" w:hAnsi="Helvetica Neue" w:cs="Helvetica Neue"/>
          <w:sz w:val="24"/>
          <w:szCs w:val="24"/>
        </w:rPr>
      </w:pPr>
    </w:p>
    <w:p w14:paraId="778CE2A2" w14:textId="77777777" w:rsidR="00B360B7" w:rsidRDefault="00B360B7">
      <w:pPr>
        <w:spacing w:line="240" w:lineRule="auto"/>
        <w:jc w:val="both"/>
        <w:rPr>
          <w:rFonts w:ascii="Helvetica Neue" w:eastAsia="Helvetica Neue" w:hAnsi="Helvetica Neue" w:cs="Helvetica Neue"/>
          <w:sz w:val="24"/>
          <w:szCs w:val="24"/>
        </w:rPr>
      </w:pPr>
    </w:p>
    <w:p w14:paraId="72DF5C8E" w14:textId="77777777" w:rsidR="00B360B7" w:rsidRDefault="00B360B7">
      <w:pPr>
        <w:spacing w:line="240" w:lineRule="auto"/>
        <w:jc w:val="both"/>
        <w:rPr>
          <w:rFonts w:ascii="Helvetica Neue" w:eastAsia="Helvetica Neue" w:hAnsi="Helvetica Neue" w:cs="Helvetica Neue"/>
          <w:sz w:val="24"/>
          <w:szCs w:val="24"/>
        </w:rPr>
      </w:pPr>
    </w:p>
    <w:p w14:paraId="7DEEAF97" w14:textId="77777777" w:rsidR="00B360B7" w:rsidRDefault="00B2215C">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Planned for Week 7</w:t>
      </w:r>
    </w:p>
    <w:p w14:paraId="48D3255F" w14:textId="77777777" w:rsidR="00B360B7" w:rsidRDefault="00B360B7">
      <w:pPr>
        <w:spacing w:line="240" w:lineRule="auto"/>
        <w:ind w:left="720"/>
        <w:jc w:val="both"/>
        <w:rPr>
          <w:rFonts w:ascii="Helvetica Neue" w:eastAsia="Helvetica Neue" w:hAnsi="Helvetica Neue" w:cs="Helvetica Neue"/>
          <w:b/>
          <w:sz w:val="28"/>
          <w:szCs w:val="28"/>
        </w:rPr>
      </w:pPr>
    </w:p>
    <w:p w14:paraId="674D8E8B" w14:textId="77777777" w:rsidR="00B360B7" w:rsidRDefault="00B2215C">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In the following week, the tests and the improvements on the projects algorithm will be continued:</w:t>
      </w:r>
    </w:p>
    <w:p w14:paraId="25624CF4" w14:textId="77777777" w:rsidR="00B360B7" w:rsidRDefault="00B2215C">
      <w:pPr>
        <w:numPr>
          <w:ilvl w:val="1"/>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team will try th</w:t>
      </w:r>
      <w:r>
        <w:rPr>
          <w:rFonts w:ascii="Helvetica Neue" w:eastAsia="Helvetica Neue" w:hAnsi="Helvetica Neue" w:cs="Helvetica Neue"/>
          <w:sz w:val="24"/>
          <w:szCs w:val="24"/>
        </w:rPr>
        <w:t>e doorway tag case algorithm since we can now work with multiple tags.</w:t>
      </w:r>
    </w:p>
    <w:p w14:paraId="472EFA0B" w14:textId="77777777" w:rsidR="00B360B7" w:rsidRDefault="00B2215C">
      <w:pPr>
        <w:numPr>
          <w:ilvl w:val="1"/>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code will be optimized and minimized (without losing any functionality) as much as possible to increase devices speed and accuracy.</w:t>
      </w:r>
    </w:p>
    <w:sectPr w:rsidR="00B360B7">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35457" w14:textId="77777777" w:rsidR="00B2215C" w:rsidRDefault="00B2215C">
      <w:pPr>
        <w:spacing w:line="240" w:lineRule="auto"/>
      </w:pPr>
      <w:r>
        <w:separator/>
      </w:r>
    </w:p>
  </w:endnote>
  <w:endnote w:type="continuationSeparator" w:id="0">
    <w:p w14:paraId="3E75BD15" w14:textId="77777777" w:rsidR="00B2215C" w:rsidRDefault="00B22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F355" w14:textId="77777777" w:rsidR="00B360B7" w:rsidRDefault="00B2215C">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EE494 Engineering Design II -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5F11A9">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6A38C98F" w14:textId="77777777" w:rsidR="00B360B7" w:rsidRDefault="00B360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40BA9" w14:textId="77777777" w:rsidR="00B360B7" w:rsidRDefault="00B360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D4E8" w14:textId="77777777" w:rsidR="00B2215C" w:rsidRDefault="00B2215C">
      <w:pPr>
        <w:spacing w:line="240" w:lineRule="auto"/>
      </w:pPr>
      <w:r>
        <w:separator/>
      </w:r>
    </w:p>
  </w:footnote>
  <w:footnote w:type="continuationSeparator" w:id="0">
    <w:p w14:paraId="1A2EBEA9" w14:textId="77777777" w:rsidR="00B2215C" w:rsidRDefault="00B221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59B6" w14:textId="77777777" w:rsidR="00B360B7" w:rsidRDefault="00B2215C">
    <w:pPr>
      <w:tabs>
        <w:tab w:val="center" w:pos="4513"/>
        <w:tab w:val="right" w:pos="9026"/>
      </w:tabs>
      <w:spacing w:line="240" w:lineRule="auto"/>
      <w:jc w:val="center"/>
    </w:pPr>
    <w:r>
      <w:rPr>
        <w:noProof/>
      </w:rPr>
      <w:drawing>
        <wp:anchor distT="114300" distB="114300" distL="114300" distR="114300" simplePos="0" relativeHeight="251658240" behindDoc="0" locked="0" layoutInCell="1" hidden="0" allowOverlap="1" wp14:anchorId="118D7130" wp14:editId="7A3BFD86">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35C1" w14:textId="77777777" w:rsidR="00B360B7" w:rsidRDefault="00B360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E70"/>
    <w:multiLevelType w:val="multilevel"/>
    <w:tmpl w:val="3CD2965A"/>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90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9866C4"/>
    <w:multiLevelType w:val="multilevel"/>
    <w:tmpl w:val="88525C86"/>
    <w:lvl w:ilvl="0">
      <w:start w:val="1"/>
      <w:numFmt w:val="upperRoman"/>
      <w:lvlText w:val="%1."/>
      <w:lvlJc w:val="right"/>
      <w:pPr>
        <w:ind w:left="141" w:hanging="135"/>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C57D7E"/>
    <w:multiLevelType w:val="multilevel"/>
    <w:tmpl w:val="4ED81C66"/>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850" w:hanging="35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0B7"/>
    <w:rsid w:val="005F11A9"/>
    <w:rsid w:val="00B2215C"/>
    <w:rsid w:val="00B3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5CBA"/>
  <w15:docId w15:val="{BE4DFFCC-1737-4B12-AC27-EC1259CC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2</cp:revision>
  <dcterms:created xsi:type="dcterms:W3CDTF">2023-01-29T19:27:00Z</dcterms:created>
  <dcterms:modified xsi:type="dcterms:W3CDTF">2023-01-29T19:27:00Z</dcterms:modified>
</cp:coreProperties>
</file>