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mc="http://schemas.openxmlformats.org/markup-compatibility/2006" xmlns:r="http://schemas.openxmlformats.org/officeDocument/2006/relationships" xmlns:w="http://schemas.openxmlformats.org/wordprocessingml/2006/main" mc:Ignorable="w14 w15 wp14">
  <w:body>
    <w:p>
      <w:pPr>
        <w:spacing w:after="36" w:before="0"/>
      </w:pPr>
      <w:hyperlink w:history="1" r:id="rIdh5j_oefhie1ashg1bhqm0">
        <w:r>
          <w:rPr>
            <w:rFonts w:ascii="Arial" w:cs="Arial" w:eastAsia="Arial" w:hAnsi="Arial"/>
            <w:b/>
            <w:bCs/>
            <w:color w:val="1F4E79"/>
            <w:sz w:val="38"/>
            <w:szCs w:val="38"/>
          </w:rPr>
          <w:t xml:space="preserve">MOKSH BUDHIRAJA</w:t>
        </w:r>
      </w:hyperlink>
    </w:p>
    <w:p>
      <w:pPr>
        <w:spacing w:after="44" w:before="0"/>
      </w:pPr>
      <w:r>
        <w:rPr>
          <w:rFonts w:ascii="Arial" w:cs="Arial" w:eastAsia="Arial" w:hAnsi="Arial"/>
          <w:color w:val="555555"/>
          <w:sz w:val="18"/>
          <w:szCs w:val="18"/>
        </w:rPr>
        <w:t xml:space="preserve">Full-Stack Engineer  ·  Node.js  ·  TypeScript  ·  PostgreSQL  ·  Supabase  ·  Next.js</w:t>
      </w:r>
    </w:p>
    <w:p>
      <w:pPr>
        <w:spacing w:after="56" w:before="0"/>
      </w:pPr>
      <w:r>
        <w:rPr>
          <w:rFonts w:ascii="Arial" w:cs="Arial" w:eastAsia="Arial" w:hAnsi="Arial"/>
          <w:color w:val="555555"/>
          <w:sz w:val="17"/>
          <w:szCs w:val="17"/>
        </w:rPr>
        <w:t xml:space="preserve">+91 99900 63524  ·  mokshbudhiraja@gmail.com  ·  </w:t>
      </w:r>
      <w:hyperlink w:history="1" r:id="rIdo5_btwkvskupegcbp-n6l">
        <w:r>
          <w:rPr>
            <w:rFonts w:ascii="Arial" w:cs="Arial" w:eastAsia="Arial" w:hAnsi="Arial"/>
            <w:color w:val="1155CC"/>
            <w:sz w:val="17"/>
            <w:szCs w:val="17"/>
            <w:u w:val="single"/>
          </w:rPr>
          <w:t xml:space="preserve">github.com/mb-great</w:t>
        </w:r>
      </w:hyperlink>
      <w:r>
        <w:rPr>
          <w:rFonts w:ascii="Arial" w:cs="Arial" w:eastAsia="Arial" w:hAnsi="Arial"/>
          <w:color w:val="555555"/>
          <w:sz w:val="17"/>
          <w:szCs w:val="17"/>
        </w:rPr>
        <w:t xml:space="preserve">  ·  </w:t>
      </w:r>
      <w:hyperlink w:history="1" r:id="rIdykwpwi7xipnhz64hl4sgl">
        <w:r>
          <w:rPr>
            <w:rFonts w:ascii="Arial" w:cs="Arial" w:eastAsia="Arial" w:hAnsi="Arial"/>
            <w:color w:val="1155CC"/>
            <w:sz w:val="17"/>
            <w:szCs w:val="17"/>
            <w:u w:val="single"/>
          </w:rPr>
          <w:t xml:space="preserve">linkedin.com/in/mbgreat</w:t>
        </w:r>
      </w:hyperlink>
      <w:r>
        <w:rPr>
          <w:rFonts w:ascii="Arial" w:cs="Arial" w:eastAsia="Arial" w:hAnsi="Arial"/>
          <w:color w:val="555555"/>
          <w:sz w:val="17"/>
          <w:szCs w:val="17"/>
        </w:rPr>
        <w:t xml:space="preserve">  ·  </w:t>
      </w:r>
      <w:hyperlink w:history="1" r:id="rIdndmaxxqld-vvraaut06oc">
        <w:r>
          <w:rPr>
            <w:rFonts w:ascii="Arial" w:cs="Arial" w:eastAsia="Arial" w:hAnsi="Arial"/>
            <w:color w:val="1155CC"/>
            <w:sz w:val="17"/>
            <w:szCs w:val="17"/>
            <w:u w:val="single"/>
          </w:rPr>
          <w:t xml:space="preserve">Portfolio</w:t>
        </w:r>
      </w:hyperlink>
    </w:p>
    <w:p>
      <w:pPr>
        <w:pBdr>
          <w:bottom w:val="single" w:color="1F4E79" w:sz="4" w:space="1"/>
        </w:pBdr>
        <w:spacing w:after="0" w:before="0"/>
      </w:pPr>
      <w:r>
        <w:t xml:space="preserve"/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1F4E79"/>
          <w:sz w:val="20"/>
          <w:szCs w:val="20"/>
        </w:rPr>
        <w:t xml:space="preserve">EXPERIENCE</w:t>
      </w:r>
    </w:p>
    <w:p>
      <w:pPr>
        <w:pBdr>
          <w:bottom w:val="single" w:color="CCCCCC" w:sz="4" w:space="1"/>
        </w:pBdr>
        <w:spacing w:after="0" w:before="0"/>
      </w:pPr>
      <w:r>
        <w:t xml:space="preserve"/>
      </w:r>
    </w:p>
    <w:p>
      <w:pPr>
        <w:tabs>
          <w:tab w:val="right" w:pos="10440"/>
        </w:tabs>
        <w:spacing w:after="30" w:before="120"/>
      </w:pPr>
      <w:r>
        <w:rPr>
          <w:rFonts w:ascii="Arial" w:cs="Arial" w:eastAsia="Arial" w:hAnsi="Arial"/>
          <w:b/>
          <w:bCs/>
          <w:color w:val="1A1A1A"/>
          <w:sz w:val="20"/>
          <w:szCs w:val="20"/>
        </w:rPr>
        <w:t xml:space="preserve">Consulting &amp; Contract Work</w:t>
      </w:r>
      <w:r>
        <w:rPr>
          <w:rFonts w:ascii="Arial" w:cs="Arial" w:eastAsia="Arial" w:hAnsi="Arial"/>
          <w:color w:val="555555"/>
          <w:sz w:val="18"/>
          <w:szCs w:val="18"/>
        </w:rPr>
        <w:t xml:space="preserve">  ·  </w:t>
      </w:r>
      <w:r>
        <w:rPr>
          <w:rFonts w:ascii="Arial" w:cs="Arial" w:eastAsia="Arial" w:hAnsi="Arial"/>
          <w:i/>
          <w:iCs/>
          <w:color w:val="555555"/>
          <w:sz w:val="18"/>
          <w:szCs w:val="18"/>
        </w:rPr>
        <w:t xml:space="preserve">Full-Stack Engineer · Remote</w:t>
      </w:r>
      <w:r>
        <w:rPr>
          <w:sz w:val="18"/>
          <w:szCs w:val="18"/>
        </w:rPr>
        <w:t xml:space="preserve">	</w:t>
      </w:r>
      <w:r>
        <w:rPr>
          <w:rFonts w:ascii="Arial" w:cs="Arial" w:eastAsia="Arial" w:hAnsi="Arial"/>
          <w:color w:val="555555"/>
          <w:sz w:val="17"/>
          <w:szCs w:val="17"/>
        </w:rPr>
        <w:t xml:space="preserve">Jul 2025 – Present</w:t>
      </w:r>
    </w:p>
    <w:p>
      <w:pPr>
        <w:spacing w:after="40" w:before="0"/>
      </w:pPr>
      <w:r>
        <w:rPr>
          <w:rFonts w:ascii="Arial" w:cs="Arial" w:eastAsia="Arial" w:hAnsi="Arial"/>
          <w:i/>
          <w:iCs/>
          <w:color w:val="555555"/>
          <w:sz w:val="17"/>
          <w:szCs w:val="17"/>
        </w:rPr>
        <w:t xml:space="preserve">Working with clients across SaaS, e-commerce, and real estate.</w:t>
      </w:r>
    </w:p>
    <w:p>
      <w:pPr>
        <w:pStyle w:val="ListParagraph"/>
        <w:numPr>
          <w:ilvl w:val="0"/>
          <w:numId w:val="2"/>
        </w:numPr>
        <w:spacing w:after="28" w:before="45"/>
      </w:pPr>
      <w:hyperlink w:history="1" r:id="rIdwpvegjf5fv7lqzw0i2hd8">
        <w:r>
          <w:rPr>
            <w:rFonts w:ascii="Arial" w:cs="Arial" w:eastAsia="Arial" w:hAnsi="Arial"/>
            <w:b/>
            <w:bCs/>
            <w:color w:val="1155CC"/>
            <w:sz w:val="18"/>
            <w:szCs w:val="18"/>
            <w:u w:val="single"/>
          </w:rPr>
          <w:t xml:space="preserve">InvoPilot  -  </w:t>
        </w:r>
      </w:hyperlink>
      <w:r>
        <w:rPr>
          <w:rFonts w:ascii="Arial" w:cs="Arial" w:eastAsia="Arial" w:hAnsi="Arial"/>
          <w:color w:val="1A1A1A"/>
          <w:sz w:val="18"/>
          <w:szCs w:val="18"/>
        </w:rPr>
        <w:t xml:space="preserve">Invoicing SaaS. Google OAuth2, PostgreSQL, Supabase, GCP. Razorpay subscription billing with webhooks, tier access, payment state machine, email reminders, dunning.</w:t>
      </w:r>
    </w:p>
    <w:p>
      <w:pPr>
        <w:pStyle w:val="ListParagraph"/>
        <w:numPr>
          <w:ilvl w:val="0"/>
          <w:numId w:val="2"/>
        </w:numPr>
        <w:spacing w:after="28" w:before="45"/>
      </w:pPr>
      <w:r>
        <w:rPr>
          <w:rFonts w:ascii="Arial" w:cs="Arial" w:eastAsia="Arial" w:hAnsi="Arial"/>
          <w:b/>
          <w:bCs/>
          <w:color w:val="1A1A1A"/>
          <w:sz w:val="18"/>
          <w:szCs w:val="18"/>
        </w:rPr>
        <w:t xml:space="preserve">Luxentra Homes - Next.js landing page, contact form, Vercel deploy, domain + DNS setup.</w:t>
      </w:r>
    </w:p>
    <w:p>
      <w:pPr>
        <w:pStyle w:val="ListParagraph"/>
        <w:numPr>
          <w:ilvl w:val="0"/>
          <w:numId w:val="2"/>
        </w:numPr>
        <w:spacing w:after="28" w:before="45"/>
      </w:pPr>
      <w:hyperlink w:history="1" r:id="rIdtkpf_xeid5do3xfwafold">
        <w:r>
          <w:rPr>
            <w:rFonts w:ascii="Arial" w:cs="Arial" w:eastAsia="Arial" w:hAnsi="Arial"/>
            <w:b/>
            <w:bCs/>
            <w:color w:val="1155CC"/>
            <w:sz w:val="18"/>
            <w:szCs w:val="18"/>
            <w:u w:val="single"/>
          </w:rPr>
          <w:t xml:space="preserve">Trydent  -  </w:t>
        </w:r>
      </w:hyperlink>
      <w:r>
        <w:rPr>
          <w:rFonts w:ascii="Arial" w:cs="Arial" w:eastAsia="Arial" w:hAnsi="Arial"/>
          <w:color w:val="1A1A1A"/>
          <w:sz w:val="18"/>
          <w:szCs w:val="18"/>
        </w:rPr>
        <w:t xml:space="preserve">Shopify storefront, Cloudflare DNS, server fixes, deployment.</w:t>
      </w:r>
    </w:p>
    <w:p>
      <w:pPr>
        <w:tabs>
          <w:tab w:val="right" w:pos="10440"/>
        </w:tabs>
        <w:spacing w:after="30" w:before="120"/>
      </w:pPr>
      <w:r>
        <w:rPr>
          <w:rFonts w:ascii="Arial" w:cs="Arial" w:eastAsia="Arial" w:hAnsi="Arial"/>
          <w:b/>
          <w:bCs/>
          <w:color w:val="1A1A1A"/>
          <w:sz w:val="20"/>
          <w:szCs w:val="20"/>
        </w:rPr>
        <w:t xml:space="preserve">Pintude</w:t>
      </w:r>
      <w:r>
        <w:rPr>
          <w:rFonts w:ascii="Arial" w:cs="Arial" w:eastAsia="Arial" w:hAnsi="Arial"/>
          <w:color w:val="555555"/>
          <w:sz w:val="18"/>
          <w:szCs w:val="18"/>
        </w:rPr>
        <w:t xml:space="preserve">  ·  </w:t>
      </w:r>
      <w:r>
        <w:rPr>
          <w:rFonts w:ascii="Arial" w:cs="Arial" w:eastAsia="Arial" w:hAnsi="Arial"/>
          <w:i/>
          <w:iCs/>
          <w:color w:val="555555"/>
          <w:sz w:val="18"/>
          <w:szCs w:val="18"/>
        </w:rPr>
        <w:t xml:space="preserve">Backend Engineer · Remote</w:t>
      </w:r>
      <w:r>
        <w:rPr>
          <w:sz w:val="18"/>
          <w:szCs w:val="18"/>
        </w:rPr>
        <w:t xml:space="preserve">	</w:t>
      </w:r>
      <w:r>
        <w:rPr>
          <w:rFonts w:ascii="Arial" w:cs="Arial" w:eastAsia="Arial" w:hAnsi="Arial"/>
          <w:color w:val="555555"/>
          <w:sz w:val="17"/>
          <w:szCs w:val="17"/>
        </w:rPr>
        <w:t xml:space="preserve">Jul 2024 – Jul 2025</w:t>
      </w:r>
    </w:p>
    <w:p>
      <w:pPr>
        <w:pStyle w:val="ListParagraph"/>
        <w:numPr>
          <w:ilvl w:val="0"/>
          <w:numId w:val="2"/>
        </w:numPr>
        <w:spacing w:after="24" w:before="24"/>
      </w:pPr>
      <w:r>
        <w:rPr>
          <w:rFonts w:ascii="Arial" w:cs="Arial" w:eastAsia="Arial" w:hAnsi="Arial"/>
          <w:color w:val="1A1A1A"/>
          <w:sz w:val="18"/>
          <w:szCs w:val="18"/>
        </w:rPr>
        <w:t xml:space="preserve">Ran a microservice backend for automated media generation. Image and video pipelines, end-to-end job processing.</w:t>
      </w:r>
    </w:p>
    <w:p>
      <w:pPr>
        <w:pStyle w:val="ListParagraph"/>
        <w:numPr>
          <w:ilvl w:val="0"/>
          <w:numId w:val="2"/>
        </w:numPr>
        <w:spacing w:after="24" w:before="24"/>
      </w:pPr>
      <w:r>
        <w:rPr>
          <w:rFonts w:ascii="Arial" w:cs="Arial" w:eastAsia="Arial" w:hAnsi="Arial"/>
          <w:color w:val="1A1A1A"/>
          <w:sz w:val="18"/>
          <w:szCs w:val="18"/>
        </w:rPr>
        <w:t xml:space="preserve">Custom job queue - concurrency, retries, failure recovery. Cron crawlers fed content into internal queues.</w:t>
      </w:r>
    </w:p>
    <w:p>
      <w:pPr>
        <w:pStyle w:val="ListParagraph"/>
        <w:numPr>
          <w:ilvl w:val="0"/>
          <w:numId w:val="2"/>
        </w:numPr>
        <w:spacing w:after="24" w:before="24"/>
      </w:pPr>
      <w:r>
        <w:rPr>
          <w:rFonts w:ascii="Arial" w:cs="Arial" w:eastAsia="Arial" w:hAnsi="Arial"/>
          <w:color w:val="1A1A1A"/>
          <w:sz w:val="18"/>
          <w:szCs w:val="18"/>
        </w:rPr>
        <w:t xml:space="preserve">Plugged in an LLM API for news headline classification. Replaced manual content tagging.</w:t>
      </w:r>
    </w:p>
    <w:p>
      <w:pPr>
        <w:pStyle w:val="ListParagraph"/>
        <w:numPr>
          <w:ilvl w:val="0"/>
          <w:numId w:val="2"/>
        </w:numPr>
        <w:spacing w:after="24" w:before="24"/>
      </w:pPr>
      <w:r>
        <w:rPr>
          <w:rFonts w:ascii="Arial" w:cs="Arial" w:eastAsia="Arial" w:hAnsi="Arial"/>
          <w:color w:val="1A1A1A"/>
          <w:sz w:val="18"/>
          <w:szCs w:val="18"/>
        </w:rPr>
        <w:t xml:space="preserve">MongoDB schemas tracked job state and media metadata. Dynamic assets via Remotion + Node Canvas, stored in S3.</w:t>
      </w:r>
    </w:p>
    <w:p>
      <w:pPr>
        <w:pStyle w:val="ListParagraph"/>
        <w:numPr>
          <w:ilvl w:val="0"/>
          <w:numId w:val="2"/>
        </w:numPr>
        <w:spacing w:after="24" w:before="24"/>
      </w:pPr>
      <w:r>
        <w:rPr>
          <w:rFonts w:ascii="Arial" w:cs="Arial" w:eastAsia="Arial" w:hAnsi="Arial"/>
          <w:color w:val="1A1A1A"/>
          <w:sz w:val="18"/>
          <w:szCs w:val="18"/>
        </w:rPr>
        <w:t xml:space="preserve">Ran everything on EC2. PM2 for processes, Nginx for traffic.</w:t>
      </w:r>
    </w:p>
    <w:p>
      <w:pPr>
        <w:tabs>
          <w:tab w:val="right" w:pos="10440"/>
        </w:tabs>
        <w:spacing w:after="30" w:before="120"/>
      </w:pPr>
      <w:r>
        <w:rPr>
          <w:rFonts w:ascii="Arial" w:cs="Arial" w:eastAsia="Arial" w:hAnsi="Arial"/>
          <w:b/>
          <w:bCs/>
          <w:color w:val="1A1A1A"/>
          <w:sz w:val="20"/>
          <w:szCs w:val="20"/>
        </w:rPr>
        <w:t xml:space="preserve">Infinite Locus</w:t>
      </w:r>
      <w:r>
        <w:rPr>
          <w:rFonts w:ascii="Arial" w:cs="Arial" w:eastAsia="Arial" w:hAnsi="Arial"/>
          <w:color w:val="555555"/>
          <w:sz w:val="18"/>
          <w:szCs w:val="18"/>
        </w:rPr>
        <w:t xml:space="preserve">  ·  </w:t>
      </w:r>
      <w:r>
        <w:rPr>
          <w:rFonts w:ascii="Arial" w:cs="Arial" w:eastAsia="Arial" w:hAnsi="Arial"/>
          <w:i/>
          <w:iCs/>
          <w:color w:val="555555"/>
          <w:sz w:val="18"/>
          <w:szCs w:val="18"/>
        </w:rPr>
        <w:t xml:space="preserve">Full-Stack Developer · Contract</w:t>
      </w:r>
      <w:r>
        <w:rPr>
          <w:sz w:val="18"/>
          <w:szCs w:val="18"/>
        </w:rPr>
        <w:t xml:space="preserve">	</w:t>
      </w:r>
      <w:r>
        <w:rPr>
          <w:rFonts w:ascii="Arial" w:cs="Arial" w:eastAsia="Arial" w:hAnsi="Arial"/>
          <w:color w:val="555555"/>
          <w:sz w:val="17"/>
          <w:szCs w:val="17"/>
        </w:rPr>
        <w:t xml:space="preserve">Mar 2024 – Apr 2024</w:t>
      </w:r>
    </w:p>
    <w:p>
      <w:pPr>
        <w:pStyle w:val="ListParagraph"/>
        <w:numPr>
          <w:ilvl w:val="0"/>
          <w:numId w:val="2"/>
        </w:numPr>
        <w:spacing w:after="24" w:before="24"/>
      </w:pPr>
      <w:r>
        <w:rPr>
          <w:rFonts w:ascii="Arial" w:cs="Arial" w:eastAsia="Arial" w:hAnsi="Arial"/>
          <w:color w:val="1A1A1A"/>
          <w:sz w:val="18"/>
          <w:szCs w:val="18"/>
        </w:rPr>
        <w:t xml:space="preserve">Shopify Liquid layouts and frontend features. Improved page load on key views.</w:t>
      </w:r>
    </w:p>
    <w:p>
      <w:pPr>
        <w:pStyle w:val="ListParagraph"/>
        <w:numPr>
          <w:ilvl w:val="0"/>
          <w:numId w:val="2"/>
        </w:numPr>
        <w:spacing w:after="24" w:before="24"/>
      </w:pPr>
      <w:r>
        <w:rPr>
          <w:rFonts w:ascii="Arial" w:cs="Arial" w:eastAsia="Arial" w:hAnsi="Arial"/>
          <w:color w:val="1A1A1A"/>
          <w:sz w:val="18"/>
          <w:szCs w:val="18"/>
        </w:rPr>
        <w:t xml:space="preserve">REST APIs with Node.js, Express, Sequelize, MySQL. Cut query times on high-traffic endpoints.</w:t>
      </w:r>
    </w:p>
    <w:p>
      <w:pPr>
        <w:pBdr>
          <w:bottom w:val="single" w:color="CCCCCC" w:sz="4" w:space="1"/>
        </w:pBdr>
        <w:spacing w:after="0" w:before="0"/>
      </w:pPr>
      <w:r>
        <w:t xml:space="preserve"/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1F4E79"/>
          <w:sz w:val="20"/>
          <w:szCs w:val="20"/>
        </w:rPr>
        <w:t xml:space="preserve">PROJECTS</w:t>
      </w:r>
    </w:p>
    <w:p>
      <w:pPr>
        <w:pBdr>
          <w:bottom w:val="single" w:color="CCCCCC" w:sz="4" w:space="1"/>
        </w:pBdr>
        <w:spacing w:after="0" w:before="0"/>
      </w:pPr>
      <w:r>
        <w:t xml:space="preserve"/>
      </w:r>
    </w:p>
    <w:p>
      <w:pPr>
        <w:spacing w:after="25" w:before="100"/>
      </w:pPr>
      <w:hyperlink w:history="1" r:id="rIdjbfxbxbhfd-b5rjauvl3a">
        <w:r>
          <w:rPr>
            <w:rFonts w:ascii="Arial" w:cs="Arial" w:eastAsia="Arial" w:hAnsi="Arial"/>
            <w:b/>
            <w:bCs/>
            <w:color w:val="1155CC"/>
            <w:sz w:val="19"/>
            <w:szCs w:val="19"/>
            <w:u w:val="single"/>
          </w:rPr>
          <w:t xml:space="preserve">Fitness Explorer</w:t>
        </w:r>
      </w:hyperlink>
      <w:r>
        <w:rPr>
          <w:rFonts w:ascii="Arial" w:cs="Arial" w:eastAsia="Arial" w:hAnsi="Arial"/>
          <w:i/>
          <w:iCs/>
          <w:color w:val="555555"/>
          <w:sz w:val="17"/>
          <w:szCs w:val="17"/>
        </w:rPr>
        <w:t xml:space="preserve">  ·  React · RapidAPI · Netlify · Live</w:t>
      </w:r>
    </w:p>
    <w:p>
      <w:pPr>
        <w:pStyle w:val="ListParagraph"/>
        <w:numPr>
          <w:ilvl w:val="0"/>
          <w:numId w:val="2"/>
        </w:numPr>
        <w:spacing w:after="24" w:before="24"/>
      </w:pPr>
      <w:r>
        <w:rPr>
          <w:rFonts w:ascii="Arial" w:cs="Arial" w:eastAsia="Arial" w:hAnsi="Arial"/>
          <w:color w:val="1A1A1A"/>
          <w:sz w:val="18"/>
          <w:szCs w:val="18"/>
        </w:rPr>
        <w:t xml:space="preserve">Exercise search/filter app. 200+ categories via RapidAPI, live on Netlify.</w:t>
      </w:r>
    </w:p>
    <w:p>
      <w:pPr>
        <w:spacing w:after="25" w:before="100"/>
      </w:pPr>
      <w:hyperlink w:history="1" r:id="rId1y8mcv2j58tzcy61nrcgm">
        <w:r>
          <w:rPr>
            <w:rFonts w:ascii="Arial" w:cs="Arial" w:eastAsia="Arial" w:hAnsi="Arial"/>
            <w:b/>
            <w:bCs/>
            <w:color w:val="1155CC"/>
            <w:sz w:val="19"/>
            <w:szCs w:val="19"/>
            <w:u w:val="single"/>
          </w:rPr>
          <w:t xml:space="preserve">Pie Chart Animation Engine</w:t>
        </w:r>
      </w:hyperlink>
      <w:r>
        <w:rPr>
          <w:rFonts w:ascii="Arial" w:cs="Arial" w:eastAsia="Arial" w:hAnsi="Arial"/>
          <w:i/>
          <w:iCs/>
          <w:color w:val="555555"/>
          <w:sz w:val="17"/>
          <w:szCs w:val="17"/>
        </w:rPr>
        <w:t xml:space="preserve">  ·  Node.js · FFmpeg · Node Canvas</w:t>
      </w:r>
    </w:p>
    <w:p>
      <w:pPr>
        <w:pStyle w:val="ListParagraph"/>
        <w:numPr>
          <w:ilvl w:val="0"/>
          <w:numId w:val="2"/>
        </w:numPr>
        <w:spacing w:after="24" w:before="24"/>
      </w:pPr>
      <w:r>
        <w:rPr>
          <w:rFonts w:ascii="Arial" w:cs="Arial" w:eastAsia="Arial" w:hAnsi="Arial"/>
          <w:color w:val="1A1A1A"/>
          <w:sz w:val="18"/>
          <w:szCs w:val="18"/>
        </w:rPr>
        <w:t xml:space="preserve">Generates animated MP4 pie charts from JSON. Node Canvas compiles frames, FFmpeg renders video.</w:t>
      </w:r>
    </w:p>
    <w:p>
      <w:pPr>
        <w:pBdr>
          <w:bottom w:val="single" w:color="CCCCCC" w:sz="4" w:space="1"/>
        </w:pBdr>
        <w:spacing w:after="0" w:before="0"/>
      </w:pPr>
      <w:r>
        <w:t xml:space="preserve"/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1F4E79"/>
          <w:sz w:val="20"/>
          <w:szCs w:val="20"/>
        </w:rPr>
        <w:t xml:space="preserve">SKILLS</w:t>
      </w:r>
    </w:p>
    <w:p>
      <w:pPr>
        <w:pBdr>
          <w:bottom w:val="single" w:color="CCCCCC" w:sz="4" w:space="1"/>
        </w:pBdr>
        <w:spacing w:after="0" w:before="0"/>
      </w:pPr>
      <w:r>
        <w:t xml:space="preserve"/>
      </w:r>
    </w:p>
    <w:p>
      <w:pPr>
        <w:spacing w:after="28" w:before="28"/>
      </w:pPr>
      <w:r>
        <w:rPr>
          <w:rFonts w:ascii="Arial" w:cs="Arial" w:eastAsia="Arial" w:hAnsi="Arial"/>
          <w:b/>
          <w:bCs/>
          <w:color w:val="1A1A1A"/>
          <w:sz w:val="18"/>
          <w:szCs w:val="18"/>
        </w:rPr>
        <w:t xml:space="preserve">Languages: </w:t>
      </w:r>
      <w:r>
        <w:rPr>
          <w:rFonts w:ascii="Arial" w:cs="Arial" w:eastAsia="Arial" w:hAnsi="Arial"/>
          <w:color w:val="1A1A1A"/>
          <w:sz w:val="18"/>
          <w:szCs w:val="18"/>
        </w:rPr>
        <w:t xml:space="preserve">JavaScript, TypeScript, Python</w:t>
      </w:r>
    </w:p>
    <w:p>
      <w:pPr>
        <w:spacing w:after="28" w:before="28"/>
      </w:pPr>
      <w:r>
        <w:rPr>
          <w:rFonts w:ascii="Arial" w:cs="Arial" w:eastAsia="Arial" w:hAnsi="Arial"/>
          <w:b/>
          <w:bCs/>
          <w:color w:val="1A1A1A"/>
          <w:sz w:val="18"/>
          <w:szCs w:val="18"/>
        </w:rPr>
        <w:t xml:space="preserve">Backend: </w:t>
      </w:r>
      <w:r>
        <w:rPr>
          <w:rFonts w:ascii="Arial" w:cs="Arial" w:eastAsia="Arial" w:hAnsi="Arial"/>
          <w:color w:val="1A1A1A"/>
          <w:sz w:val="18"/>
          <w:szCs w:val="18"/>
        </w:rPr>
        <w:t xml:space="preserve">Node.js, Express.js, Fastify, REST APIs, pg-boss, BullMQ, cron, batch processing, rate limiting, IP filtering</w:t>
      </w:r>
    </w:p>
    <w:p>
      <w:pPr>
        <w:spacing w:after="28" w:before="28"/>
      </w:pPr>
      <w:r>
        <w:rPr>
          <w:rFonts w:ascii="Arial" w:cs="Arial" w:eastAsia="Arial" w:hAnsi="Arial"/>
          <w:b/>
          <w:bCs/>
          <w:color w:val="1A1A1A"/>
          <w:sz w:val="18"/>
          <w:szCs w:val="18"/>
        </w:rPr>
        <w:t xml:space="preserve">Frontend: </w:t>
      </w:r>
      <w:r>
        <w:rPr>
          <w:rFonts w:ascii="Arial" w:cs="Arial" w:eastAsia="Arial" w:hAnsi="Arial"/>
          <w:color w:val="1A1A1A"/>
          <w:sz w:val="18"/>
          <w:szCs w:val="18"/>
        </w:rPr>
        <w:t xml:space="preserve">React.js, Next.js, HTML/CSS</w:t>
      </w:r>
    </w:p>
    <w:p>
      <w:pPr>
        <w:spacing w:after="28" w:before="28"/>
      </w:pPr>
      <w:r>
        <w:rPr>
          <w:rFonts w:ascii="Arial" w:cs="Arial" w:eastAsia="Arial" w:hAnsi="Arial"/>
          <w:b/>
          <w:bCs/>
          <w:color w:val="1A1A1A"/>
          <w:sz w:val="18"/>
          <w:szCs w:val="18"/>
        </w:rPr>
        <w:t xml:space="preserve">Databases: </w:t>
      </w:r>
      <w:r>
        <w:rPr>
          <w:rFonts w:ascii="Arial" w:cs="Arial" w:eastAsia="Arial" w:hAnsi="Arial"/>
          <w:color w:val="1A1A1A"/>
          <w:sz w:val="18"/>
          <w:szCs w:val="18"/>
        </w:rPr>
        <w:t xml:space="preserve">PostgreSQL, MongoDB, MySQL, Supabase</w:t>
      </w:r>
    </w:p>
    <w:p>
      <w:pPr>
        <w:spacing w:after="28" w:before="28"/>
      </w:pPr>
      <w:r>
        <w:rPr>
          <w:rFonts w:ascii="Arial" w:cs="Arial" w:eastAsia="Arial" w:hAnsi="Arial"/>
          <w:b/>
          <w:bCs/>
          <w:color w:val="1A1A1A"/>
          <w:sz w:val="18"/>
          <w:szCs w:val="18"/>
        </w:rPr>
        <w:t xml:space="preserve">Auth &amp; Payments: </w:t>
      </w:r>
      <w:r>
        <w:rPr>
          <w:rFonts w:ascii="Arial" w:cs="Arial" w:eastAsia="Arial" w:hAnsi="Arial"/>
          <w:color w:val="1A1A1A"/>
          <w:sz w:val="18"/>
          <w:szCs w:val="18"/>
        </w:rPr>
        <w:t xml:space="preserve">OAuth2, JWT, Razorpay (subscriptions, webhooks, state machines), email reminders</w:t>
      </w:r>
    </w:p>
    <w:p>
      <w:pPr>
        <w:spacing w:after="28" w:before="28"/>
      </w:pPr>
      <w:r>
        <w:rPr>
          <w:rFonts w:ascii="Arial" w:cs="Arial" w:eastAsia="Arial" w:hAnsi="Arial"/>
          <w:b/>
          <w:bCs/>
          <w:color w:val="1A1A1A"/>
          <w:sz w:val="18"/>
          <w:szCs w:val="18"/>
        </w:rPr>
        <w:t xml:space="preserve">Infra: </w:t>
      </w:r>
      <w:r>
        <w:rPr>
          <w:rFonts w:ascii="Arial" w:cs="Arial" w:eastAsia="Arial" w:hAnsi="Arial"/>
          <w:color w:val="1A1A1A"/>
          <w:sz w:val="18"/>
          <w:szCs w:val="18"/>
        </w:rPr>
        <w:t xml:space="preserve">AWS (EC2, S3, Route 53), OCI, Nginx, PM2, Cloudflare DNS, Linux (Ubuntu), server migration</w:t>
      </w:r>
    </w:p>
    <w:p>
      <w:pPr>
        <w:spacing w:after="28" w:before="28"/>
      </w:pPr>
      <w:r>
        <w:rPr>
          <w:rFonts w:ascii="Arial" w:cs="Arial" w:eastAsia="Arial" w:hAnsi="Arial"/>
          <w:b/>
          <w:bCs/>
          <w:color w:val="1A1A1A"/>
          <w:sz w:val="18"/>
          <w:szCs w:val="18"/>
        </w:rPr>
        <w:t xml:space="preserve">AI / LLM: </w:t>
      </w:r>
      <w:r>
        <w:rPr>
          <w:rFonts w:ascii="Arial" w:cs="Arial" w:eastAsia="Arial" w:hAnsi="Arial"/>
          <w:color w:val="1A1A1A"/>
          <w:sz w:val="18"/>
          <w:szCs w:val="18"/>
        </w:rPr>
        <w:t xml:space="preserve">LLM API integration, prompt engineering, agent tooling</w:t>
      </w:r>
    </w:p>
    <w:p>
      <w:pPr>
        <w:spacing w:after="28" w:before="28"/>
      </w:pPr>
      <w:r>
        <w:rPr>
          <w:rFonts w:ascii="Arial" w:cs="Arial" w:eastAsia="Arial" w:hAnsi="Arial"/>
          <w:b/>
          <w:bCs/>
          <w:color w:val="1A1A1A"/>
          <w:sz w:val="18"/>
          <w:szCs w:val="18"/>
        </w:rPr>
        <w:t xml:space="preserve">Tools: </w:t>
      </w:r>
      <w:r>
        <w:rPr>
          <w:rFonts w:ascii="Arial" w:cs="Arial" w:eastAsia="Arial" w:hAnsi="Arial"/>
          <w:color w:val="1A1A1A"/>
          <w:sz w:val="18"/>
          <w:szCs w:val="18"/>
        </w:rPr>
        <w:t xml:space="preserve">Git, Postman, VS Code, Docker</w:t>
      </w:r>
    </w:p>
    <w:p>
      <w:pPr>
        <w:pBdr>
          <w:bottom w:val="single" w:color="CCCCCC" w:sz="4" w:space="1"/>
        </w:pBdr>
        <w:spacing w:after="0" w:before="0"/>
      </w:pPr>
      <w:r>
        <w:t xml:space="preserve"/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1F4E79"/>
          <w:sz w:val="20"/>
          <w:szCs w:val="20"/>
        </w:rPr>
        <w:t xml:space="preserve">EDUCATION</w:t>
      </w:r>
    </w:p>
    <w:p>
      <w:pPr>
        <w:pBdr>
          <w:bottom w:val="single" w:color="CCCCCC" w:sz="4" w:space="1"/>
        </w:pBdr>
        <w:spacing w:after="0" w:before="0"/>
      </w:pPr>
      <w:r>
        <w:t xml:space="preserve"/>
      </w:r>
    </w:p>
    <w:p>
      <w:pPr>
        <w:tabs>
          <w:tab w:val="right" w:pos="10440"/>
        </w:tabs>
        <w:spacing w:after="28" w:before="70"/>
      </w:pPr>
      <w:r>
        <w:rPr>
          <w:rFonts w:ascii="Arial" w:cs="Arial" w:eastAsia="Arial" w:hAnsi="Arial"/>
          <w:b/>
          <w:bCs/>
          <w:color w:val="1A1A1A"/>
          <w:sz w:val="19"/>
          <w:szCs w:val="19"/>
        </w:rPr>
        <w:t xml:space="preserve">B.Tech  -  Information Technology</w:t>
      </w:r>
      <w:r>
        <w:rPr>
          <w:sz w:val="18"/>
          <w:szCs w:val="18"/>
        </w:rPr>
        <w:t xml:space="preserve">	</w:t>
      </w:r>
      <w:r>
        <w:rPr>
          <w:rFonts w:ascii="Arial" w:cs="Arial" w:eastAsia="Arial" w:hAnsi="Arial"/>
          <w:color w:val="555555"/>
          <w:sz w:val="18"/>
          <w:szCs w:val="18"/>
        </w:rPr>
        <w:t xml:space="preserve">8.729 CGPA</w:t>
      </w:r>
    </w:p>
    <w:p>
      <w:pPr>
        <w:spacing w:after="0" w:before="0"/>
      </w:pPr>
      <w:r>
        <w:rPr>
          <w:rFonts w:ascii="Arial" w:cs="Arial" w:eastAsia="Arial" w:hAnsi="Arial"/>
          <w:color w:val="555555"/>
          <w:sz w:val="17"/>
          <w:szCs w:val="17"/>
        </w:rPr>
        <w:t xml:space="preserve">Guru Gobind Singh Indraprastha University  ·  2019 – 2023</w:t>
      </w:r>
    </w:p>
    <w:sectPr>
      <w:pgSz w:w="12240" w:h="15840" w:orient="portrait"/>
      <w:pgMar w:top="900" w:right="900" w:bottom="900" w:left="9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0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h5j_oefhie1ashg1bhqm0" Type="http://schemas.openxmlformats.org/officeDocument/2006/relationships/hyperlink" Target="https://mb-s-portfolio.netlify.app/" TargetMode="External"/><Relationship Id="rIdo5_btwkvskupegcbp-n6l" Type="http://schemas.openxmlformats.org/officeDocument/2006/relationships/hyperlink" Target="https://github.com/mb-great" TargetMode="External"/><Relationship Id="rIdykwpwi7xipnhz64hl4sgl" Type="http://schemas.openxmlformats.org/officeDocument/2006/relationships/hyperlink" Target="https://linkedin.com/in/mbgreat" TargetMode="External"/><Relationship Id="rIdndmaxxqld-vvraaut06oc" Type="http://schemas.openxmlformats.org/officeDocument/2006/relationships/hyperlink" Target="https://mb-s-portfolio.netlify.app/" TargetMode="External"/><Relationship Id="rIdwpvegjf5fv7lqzw0i2hd8" Type="http://schemas.openxmlformats.org/officeDocument/2006/relationships/hyperlink" Target="https://invopilot.com" TargetMode="External"/><Relationship Id="rIdtkpf_xeid5do3xfwafold" Type="http://schemas.openxmlformats.org/officeDocument/2006/relationships/hyperlink" Target="https://trydent.in" TargetMode="External"/><Relationship Id="rIdjbfxbxbhfd-b5rjauvl3a" Type="http://schemas.openxmlformats.org/officeDocument/2006/relationships/hyperlink" Target="https://mb-s-gym-exercises.netlify.app/" TargetMode="External"/><Relationship Id="rId1y8mcv2j58tzcy61nrcgm" Type="http://schemas.openxmlformats.org/officeDocument/2006/relationships/hyperlink" Target="https://github.com/mb-great/pieChartAnimationGenerator" TargetMode="External"/><Relationship Id="rId15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2026-06-01T09:33:50.945Z</dcterms:created>
  <dcterms:modified xsi:type="dcterms:W3CDTF">2026-06-01T09:33:50.965Z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