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Molecule Comparisons (Filtered)</w:t>
      </w:r>
    </w:p>
    <w:p>
      <w:pPr>
        <w:pStyle w:val="Heading2"/>
      </w:pPr>
      <w:r>
        <w:t>2008094741_21_chem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2008189937_12_chem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2008222607_5_chem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2008115389_28_chem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2008284471_2_chem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2008179635_9_chem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2008072905_2_chem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2008153105_4_chem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2008115269_6_chem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2008120750_4_chem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2008291277_3_chem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2008195846_2_chem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2008280331_29_chem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2008094847_337_chem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2008024650_8_chem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2008026791_5_chem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2008266172_6_chem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2008081504_15_chem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2008164554_16_chem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2008007377_23_chem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2008285681_4_chem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2008247887_100_chem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2008250314_42_chem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2008058707_41_chem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2008275949_47_chem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2008069363_9_chem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2008087309_5_chem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2008189924_7_chem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2008094933_9_chem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2008116677_14_chem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2008175813_5_chem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2008284685_17_chem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2008024698_18_chem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2008231047_15_chem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2008150621_5_chem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2008074837_24_chem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2008216773_9_chem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2008001854_24_chem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2008190079_2_chem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2008189925_39_chem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2008077101_29_chem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2008039899_31_chem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2008152128_22_chem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2008144129_30_chem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2008266294_218_chem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2008276225_7_chem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2008088167_301_chem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2008131436_5_chem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2008163194_8_chem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2008063341_35_chem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2008044357_8_chem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2008226648_8_chem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2008074837_20_chem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2008254447_5_chem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2008001855_22_chem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2008063226_9_chem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2008094770_11_chem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2008007566_12_chem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2008169174_16_chem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2008019368_21_chem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2008249753_12_chem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2008300750_3_chem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2008122843_12_chem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2008208129_808_chem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2008260691_49_chem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2008214303_12_chem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2008179641_19_chem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2008135384_37_chem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2008163184_36_chem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2008275779_18_chem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2008239873_27_chem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2008127345_39_chem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2008165156_6_chem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2008026481_12_chem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2008074947_29_chem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2008189923_8_chem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2008233378_113_chem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2008239616_1072_chem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2008013664_32_chem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2008074874_70_chem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2008094770_4_chem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2008134392_9_chem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