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0A38" w:rsidRDefault="00A96C89" w:rsidP="007616FC">
      <w:pPr>
        <w:spacing w:line="360" w:lineRule="auto"/>
        <w:rPr>
          <w:rFonts w:ascii="Times New Roman" w:hAnsi="Times New Roman" w:cs="Times New Roman"/>
        </w:rPr>
      </w:pPr>
      <w:r w:rsidRPr="007616FC">
        <w:rPr>
          <w:rFonts w:ascii="Times New Roman" w:hAnsi="Times New Roman" w:cs="Times New Roman"/>
        </w:rPr>
        <w:t>CISC7201 Project Report</w:t>
      </w:r>
    </w:p>
    <w:p w:rsidR="007616FC" w:rsidRDefault="007616FC" w:rsidP="007616FC">
      <w:pPr>
        <w:spacing w:line="360" w:lineRule="auto"/>
        <w:rPr>
          <w:rFonts w:ascii="Times New Roman" w:hAnsi="Times New Roman" w:cs="Times New Roman"/>
        </w:rPr>
      </w:pPr>
      <w:r>
        <w:rPr>
          <w:rFonts w:ascii="Times New Roman" w:hAnsi="Times New Roman" w:cs="Times New Roman"/>
        </w:rPr>
        <w:t xml:space="preserve">MB955066, Wu Chan </w:t>
      </w:r>
      <w:proofErr w:type="spellStart"/>
      <w:r>
        <w:rPr>
          <w:rFonts w:ascii="Times New Roman" w:hAnsi="Times New Roman" w:cs="Times New Roman"/>
        </w:rPr>
        <w:t>Keong</w:t>
      </w:r>
      <w:proofErr w:type="spellEnd"/>
    </w:p>
    <w:p w:rsidR="007616FC" w:rsidRDefault="007616FC" w:rsidP="007616FC">
      <w:pPr>
        <w:spacing w:line="360" w:lineRule="auto"/>
        <w:rPr>
          <w:rFonts w:ascii="Times New Roman" w:hAnsi="Times New Roman" w:cs="Times New Roman"/>
        </w:rPr>
      </w:pPr>
      <w:r>
        <w:rPr>
          <w:rFonts w:ascii="Times New Roman" w:hAnsi="Times New Roman" w:cs="Times New Roman"/>
        </w:rPr>
        <w:t xml:space="preserve">MB955162, Zeng </w:t>
      </w:r>
      <w:proofErr w:type="spellStart"/>
      <w:r>
        <w:rPr>
          <w:rFonts w:ascii="Times New Roman" w:hAnsi="Times New Roman" w:cs="Times New Roman"/>
        </w:rPr>
        <w:t>Jingyi</w:t>
      </w:r>
      <w:proofErr w:type="spellEnd"/>
    </w:p>
    <w:p w:rsidR="007616FC" w:rsidRPr="007616FC" w:rsidRDefault="007616FC" w:rsidP="007616FC">
      <w:pPr>
        <w:spacing w:line="360" w:lineRule="auto"/>
        <w:rPr>
          <w:rFonts w:ascii="Times New Roman" w:hAnsi="Times New Roman" w:cs="Times New Roman"/>
        </w:rPr>
      </w:pPr>
      <w:r>
        <w:rPr>
          <w:rFonts w:ascii="Times New Roman" w:hAnsi="Times New Roman" w:cs="Times New Roman"/>
        </w:rPr>
        <w:t>MB955093, Chen Xi</w:t>
      </w:r>
    </w:p>
    <w:p w:rsidR="00A96C89" w:rsidRPr="007616FC" w:rsidRDefault="00A96C89" w:rsidP="007616FC">
      <w:pPr>
        <w:spacing w:line="360" w:lineRule="auto"/>
        <w:rPr>
          <w:rFonts w:ascii="Times New Roman" w:hAnsi="Times New Roman" w:cs="Times New Roman"/>
        </w:rPr>
      </w:pPr>
    </w:p>
    <w:p w:rsidR="007616FC" w:rsidRPr="006A3EFE" w:rsidRDefault="007616FC" w:rsidP="007616FC">
      <w:pPr>
        <w:pStyle w:val="paragraph"/>
        <w:spacing w:before="0" w:beforeAutospacing="0" w:after="0" w:afterAutospacing="0" w:line="360" w:lineRule="auto"/>
        <w:rPr>
          <w:b/>
          <w:bCs/>
          <w:color w:val="333333"/>
          <w:sz w:val="32"/>
          <w:szCs w:val="32"/>
        </w:rPr>
      </w:pPr>
      <w:r w:rsidRPr="006A3EFE">
        <w:rPr>
          <w:b/>
          <w:bCs/>
          <w:color w:val="333333"/>
          <w:sz w:val="32"/>
          <w:szCs w:val="32"/>
        </w:rPr>
        <w:t>Stock selection with a simple multi-factor model</w:t>
      </w:r>
    </w:p>
    <w:p w:rsidR="007616FC" w:rsidRPr="007616FC" w:rsidRDefault="007616FC" w:rsidP="007616FC">
      <w:pPr>
        <w:pStyle w:val="paragraph"/>
        <w:spacing w:before="0" w:beforeAutospacing="0" w:after="0" w:afterAutospacing="0" w:line="360" w:lineRule="auto"/>
      </w:pPr>
    </w:p>
    <w:p w:rsidR="007616FC" w:rsidRPr="006A3EFE" w:rsidRDefault="007616FC" w:rsidP="007616FC">
      <w:pPr>
        <w:pStyle w:val="paragraph"/>
        <w:spacing w:before="0" w:beforeAutospacing="0" w:after="0" w:afterAutospacing="0" w:line="360" w:lineRule="auto"/>
        <w:rPr>
          <w:b/>
          <w:bCs/>
        </w:rPr>
      </w:pPr>
      <w:r w:rsidRPr="006A3EFE">
        <w:rPr>
          <w:b/>
          <w:bCs/>
          <w:color w:val="000000"/>
        </w:rPr>
        <w:t>1. Topic Introduction</w:t>
      </w:r>
    </w:p>
    <w:p w:rsidR="007616FC" w:rsidRPr="007616FC" w:rsidRDefault="007616FC" w:rsidP="007616FC">
      <w:pPr>
        <w:pStyle w:val="paragraph"/>
        <w:spacing w:before="0" w:beforeAutospacing="0" w:after="0" w:afterAutospacing="0" w:line="360" w:lineRule="auto"/>
      </w:pPr>
      <w:r w:rsidRPr="007616FC">
        <w:rPr>
          <w:color w:val="000000"/>
          <w:shd w:val="clear" w:color="auto" w:fill="FFFFFF"/>
        </w:rPr>
        <w:t>A multi-factor model is a financial model</w:t>
      </w:r>
      <w:r>
        <w:rPr>
          <w:color w:val="000000"/>
          <w:shd w:val="clear" w:color="auto" w:fill="FFFFFF"/>
        </w:rPr>
        <w:t xml:space="preserve"> and it </w:t>
      </w:r>
      <w:r w:rsidRPr="007616FC">
        <w:rPr>
          <w:color w:val="000000"/>
          <w:shd w:val="clear" w:color="auto" w:fill="FFFFFF"/>
        </w:rPr>
        <w:t>can be used to explain a portfolio of securities. It does so by comparing two or more factors to analyze relationships between variables and the resulting performance</w:t>
      </w:r>
      <w:r w:rsidRPr="007616FC">
        <w:rPr>
          <w:color w:val="111111"/>
          <w:shd w:val="clear" w:color="auto" w:fill="FFFFFF"/>
        </w:rPr>
        <w:t xml:space="preserve">. </w:t>
      </w:r>
      <w:r w:rsidRPr="007616FC">
        <w:rPr>
          <w:color w:val="000000"/>
          <w:shd w:val="clear" w:color="auto" w:fill="FFFFFF"/>
        </w:rPr>
        <w:t>Multi-factor model is an important stock selection model. Because it can consider many aspects of information, its performance is also relatively stable. Even in different market conditions, there are some factors playing roles.</w:t>
      </w:r>
    </w:p>
    <w:p w:rsidR="007616FC" w:rsidRPr="007616FC" w:rsidRDefault="007616FC" w:rsidP="007616FC">
      <w:pPr>
        <w:pStyle w:val="paragraph"/>
        <w:spacing w:before="0" w:beforeAutospacing="0" w:after="0" w:afterAutospacing="0" w:line="360" w:lineRule="auto"/>
      </w:pPr>
      <w:r w:rsidRPr="007616FC">
        <w:rPr>
          <w:color w:val="000000"/>
        </w:rPr>
        <w:t>In this project, we use</w:t>
      </w:r>
      <w:r>
        <w:rPr>
          <w:color w:val="000000"/>
        </w:rPr>
        <w:t>d</w:t>
      </w:r>
      <w:r w:rsidRPr="007616FC">
        <w:rPr>
          <w:color w:val="000000"/>
        </w:rPr>
        <w:t xml:space="preserve"> a simple multi-factor model to select stocks on the Hong Kong Stock Exchange. For the sake of simplicity, we ignore</w:t>
      </w:r>
      <w:r>
        <w:rPr>
          <w:color w:val="000000"/>
        </w:rPr>
        <w:t>d</w:t>
      </w:r>
      <w:r w:rsidRPr="007616FC">
        <w:rPr>
          <w:color w:val="000000"/>
        </w:rPr>
        <w:t xml:space="preserve"> the fees in the transaction process</w:t>
      </w:r>
      <w:r>
        <w:rPr>
          <w:color w:val="000000"/>
        </w:rPr>
        <w:t>es and dividends paid to stockholders</w:t>
      </w:r>
      <w:r w:rsidRPr="007616FC">
        <w:rPr>
          <w:color w:val="000000"/>
        </w:rPr>
        <w:t>. In general, the multi-factor model examines the stock's performance from various aspects, including value factors, growth factors, size factors, momentum factors and volatility factors, etc. In this project, we select</w:t>
      </w:r>
      <w:r>
        <w:rPr>
          <w:color w:val="000000"/>
        </w:rPr>
        <w:t>ed</w:t>
      </w:r>
      <w:r w:rsidRPr="007616FC">
        <w:rPr>
          <w:color w:val="000000"/>
        </w:rPr>
        <w:t xml:space="preserve"> price-to-book ratio (P/B ratio) as value factor,</w:t>
      </w:r>
      <w:r>
        <w:rPr>
          <w:color w:val="000000"/>
        </w:rPr>
        <w:t xml:space="preserve"> </w:t>
      </w:r>
      <w:r w:rsidRPr="007616FC">
        <w:rPr>
          <w:color w:val="000000"/>
        </w:rPr>
        <w:t xml:space="preserve">shares outstanding as size factor and earnings quarterly growth as growth factor to select stocks. Then, we </w:t>
      </w:r>
      <w:r>
        <w:rPr>
          <w:rFonts w:hint="eastAsia"/>
          <w:color w:val="000000"/>
        </w:rPr>
        <w:t>chose</w:t>
      </w:r>
      <w:r w:rsidRPr="007616FC">
        <w:rPr>
          <w:rFonts w:hint="eastAsia"/>
          <w:color w:val="000000"/>
        </w:rPr>
        <w:t xml:space="preserve"> </w:t>
      </w:r>
      <w:r w:rsidRPr="007616FC">
        <w:rPr>
          <w:color w:val="000000"/>
        </w:rPr>
        <w:t xml:space="preserve">the best stocks in term of valuation, size and growth in each sector as our portfolio, and each factor </w:t>
      </w:r>
      <w:r w:rsidR="006A3EFE">
        <w:rPr>
          <w:color w:val="000000"/>
        </w:rPr>
        <w:t>was</w:t>
      </w:r>
      <w:r w:rsidRPr="007616FC">
        <w:rPr>
          <w:color w:val="000000"/>
        </w:rPr>
        <w:t xml:space="preserve"> given the same weight. Finally, we test</w:t>
      </w:r>
      <w:r w:rsidR="006A3EFE">
        <w:rPr>
          <w:rFonts w:hint="eastAsia"/>
          <w:color w:val="000000"/>
        </w:rPr>
        <w:t>ed</w:t>
      </w:r>
      <w:r w:rsidRPr="007616FC">
        <w:rPr>
          <w:color w:val="000000"/>
        </w:rPr>
        <w:t xml:space="preserve"> the performance of this portfolio over the past five years</w:t>
      </w:r>
      <w:r w:rsidR="006A3EFE">
        <w:rPr>
          <w:color w:val="000000"/>
        </w:rPr>
        <w:t>. Once the</w:t>
      </w:r>
      <w:r w:rsidRPr="007616FC">
        <w:rPr>
          <w:color w:val="000000"/>
        </w:rPr>
        <w:t xml:space="preserve"> back</w:t>
      </w:r>
      <w:r>
        <w:rPr>
          <w:color w:val="000000"/>
        </w:rPr>
        <w:t xml:space="preserve"> </w:t>
      </w:r>
      <w:r w:rsidRPr="007616FC">
        <w:rPr>
          <w:color w:val="000000"/>
        </w:rPr>
        <w:t>testing work</w:t>
      </w:r>
      <w:r w:rsidR="006A3EFE">
        <w:rPr>
          <w:color w:val="000000"/>
        </w:rPr>
        <w:t>ed</w:t>
      </w:r>
      <w:r w:rsidRPr="007616FC">
        <w:rPr>
          <w:color w:val="000000"/>
        </w:rPr>
        <w:t>, we may have the confidence to employ it going forward.</w:t>
      </w:r>
    </w:p>
    <w:p w:rsidR="007616FC" w:rsidRPr="007616FC" w:rsidRDefault="007616FC" w:rsidP="007616FC">
      <w:pPr>
        <w:pStyle w:val="paragraph"/>
        <w:spacing w:before="0" w:beforeAutospacing="0" w:after="0" w:afterAutospacing="0" w:line="360" w:lineRule="auto"/>
      </w:pPr>
      <w:r w:rsidRPr="007616FC">
        <w:rPr>
          <w:rFonts w:eastAsia="Microsoft YaHei"/>
          <w:color w:val="000000"/>
        </w:rPr>
        <w:t> </w:t>
      </w:r>
    </w:p>
    <w:p w:rsidR="007616FC" w:rsidRPr="006A3EFE" w:rsidRDefault="007616FC" w:rsidP="007616FC">
      <w:pPr>
        <w:pStyle w:val="paragraph"/>
        <w:spacing w:before="0" w:beforeAutospacing="0" w:after="0" w:afterAutospacing="0" w:line="360" w:lineRule="auto"/>
        <w:rPr>
          <w:b/>
          <w:bCs/>
        </w:rPr>
      </w:pPr>
      <w:r w:rsidRPr="006A3EFE">
        <w:rPr>
          <w:b/>
          <w:bCs/>
          <w:color w:val="000000"/>
        </w:rPr>
        <w:t>2.Python Library</w:t>
      </w:r>
    </w:p>
    <w:p w:rsidR="007616FC" w:rsidRPr="007616FC" w:rsidRDefault="007616FC" w:rsidP="007616FC">
      <w:pPr>
        <w:pStyle w:val="paragraph"/>
        <w:spacing w:before="0" w:beforeAutospacing="0" w:after="0" w:afterAutospacing="0" w:line="360" w:lineRule="auto"/>
      </w:pPr>
      <w:r w:rsidRPr="007616FC">
        <w:rPr>
          <w:color w:val="000000"/>
        </w:rPr>
        <w:t>We mainly use</w:t>
      </w:r>
      <w:r w:rsidR="006A3EFE">
        <w:rPr>
          <w:color w:val="000000"/>
        </w:rPr>
        <w:t>d</w:t>
      </w:r>
      <w:r w:rsidRPr="007616FC">
        <w:rPr>
          <w:color w:val="000000"/>
        </w:rPr>
        <w:t xml:space="preserve"> six libraries: </w:t>
      </w:r>
      <w:proofErr w:type="spellStart"/>
      <w:r w:rsidRPr="007616FC">
        <w:rPr>
          <w:color w:val="000000"/>
        </w:rPr>
        <w:t>numpy</w:t>
      </w:r>
      <w:proofErr w:type="spellEnd"/>
      <w:r w:rsidRPr="007616FC">
        <w:rPr>
          <w:color w:val="000000"/>
        </w:rPr>
        <w:t xml:space="preserve">, pandas, </w:t>
      </w:r>
      <w:proofErr w:type="spellStart"/>
      <w:r w:rsidRPr="007616FC">
        <w:rPr>
          <w:color w:val="000000"/>
        </w:rPr>
        <w:t>yfinance</w:t>
      </w:r>
      <w:proofErr w:type="spellEnd"/>
      <w:r w:rsidRPr="007616FC">
        <w:rPr>
          <w:color w:val="000000"/>
        </w:rPr>
        <w:t xml:space="preserve">, threading, logging and matplotlib. </w:t>
      </w:r>
    </w:p>
    <w:p w:rsidR="007616FC" w:rsidRPr="007616FC" w:rsidRDefault="006A3EFE" w:rsidP="007616FC">
      <w:pPr>
        <w:pStyle w:val="paragraph"/>
        <w:spacing w:before="0" w:beforeAutospacing="0" w:after="0" w:afterAutospacing="0" w:line="360" w:lineRule="auto"/>
      </w:pPr>
      <w:r>
        <w:rPr>
          <w:color w:val="000000"/>
        </w:rPr>
        <w:t>The p</w:t>
      </w:r>
      <w:r w:rsidR="007616FC" w:rsidRPr="007616FC">
        <w:rPr>
          <w:color w:val="000000"/>
        </w:rPr>
        <w:t xml:space="preserve">andas and </w:t>
      </w:r>
      <w:proofErr w:type="spellStart"/>
      <w:r w:rsidR="007616FC" w:rsidRPr="007616FC">
        <w:rPr>
          <w:color w:val="000000"/>
        </w:rPr>
        <w:t>numpy</w:t>
      </w:r>
      <w:proofErr w:type="spellEnd"/>
      <w:r w:rsidR="007616FC" w:rsidRPr="007616FC">
        <w:rPr>
          <w:color w:val="000000"/>
        </w:rPr>
        <w:t xml:space="preserve"> are used for storing, cleansing, and analyzing the financial records. We </w:t>
      </w:r>
      <w:r>
        <w:rPr>
          <w:color w:val="000000"/>
        </w:rPr>
        <w:t>can</w:t>
      </w:r>
      <w:r w:rsidR="007616FC" w:rsidRPr="007616FC">
        <w:rPr>
          <w:color w:val="000000"/>
        </w:rPr>
        <w:t xml:space="preserve"> create a </w:t>
      </w:r>
      <w:proofErr w:type="spellStart"/>
      <w:r w:rsidR="007616FC" w:rsidRPr="007616FC">
        <w:rPr>
          <w:color w:val="000000"/>
        </w:rPr>
        <w:t>Data</w:t>
      </w:r>
      <w:r w:rsidR="008E4B12">
        <w:rPr>
          <w:color w:val="000000"/>
        </w:rPr>
        <w:t>F</w:t>
      </w:r>
      <w:r w:rsidR="007616FC" w:rsidRPr="007616FC">
        <w:rPr>
          <w:color w:val="000000"/>
        </w:rPr>
        <w:t>rame</w:t>
      </w:r>
      <w:proofErr w:type="spellEnd"/>
      <w:r w:rsidR="007616FC" w:rsidRPr="007616FC">
        <w:rPr>
          <w:color w:val="000000"/>
        </w:rPr>
        <w:t xml:space="preserve"> by loading the datasets from existing CSV file</w:t>
      </w:r>
      <w:r>
        <w:rPr>
          <w:color w:val="000000"/>
        </w:rPr>
        <w:t xml:space="preserve">, </w:t>
      </w:r>
      <w:r w:rsidR="007616FC" w:rsidRPr="007616FC">
        <w:rPr>
          <w:color w:val="000000"/>
        </w:rPr>
        <w:t xml:space="preserve">select best performers by sorting by columns and indexing data, clean data by deleting null values and changing data type, etc. </w:t>
      </w:r>
    </w:p>
    <w:p w:rsidR="007616FC" w:rsidRPr="007616FC" w:rsidRDefault="006A3EFE" w:rsidP="007616FC">
      <w:pPr>
        <w:pStyle w:val="paragraph"/>
        <w:spacing w:before="0" w:beforeAutospacing="0" w:after="0" w:afterAutospacing="0" w:line="360" w:lineRule="auto"/>
      </w:pPr>
      <w:r>
        <w:rPr>
          <w:color w:val="000000"/>
        </w:rPr>
        <w:t xml:space="preserve">The </w:t>
      </w:r>
      <w:proofErr w:type="spellStart"/>
      <w:r>
        <w:rPr>
          <w:color w:val="000000"/>
        </w:rPr>
        <w:t>y</w:t>
      </w:r>
      <w:r w:rsidR="007616FC" w:rsidRPr="007616FC">
        <w:rPr>
          <w:color w:val="000000"/>
        </w:rPr>
        <w:t>finance</w:t>
      </w:r>
      <w:proofErr w:type="spellEnd"/>
      <w:r w:rsidR="007616FC" w:rsidRPr="007616FC">
        <w:rPr>
          <w:color w:val="000000"/>
        </w:rPr>
        <w:t xml:space="preserve"> is used for downloading fina</w:t>
      </w:r>
      <w:r>
        <w:rPr>
          <w:color w:val="000000"/>
        </w:rPr>
        <w:t>n</w:t>
      </w:r>
      <w:r w:rsidR="007616FC" w:rsidRPr="007616FC">
        <w:rPr>
          <w:color w:val="000000"/>
        </w:rPr>
        <w:t>cial historical data from Yahoo</w:t>
      </w:r>
      <w:r>
        <w:rPr>
          <w:color w:val="000000"/>
        </w:rPr>
        <w:t xml:space="preserve"> Finance</w:t>
      </w:r>
      <w:r w:rsidR="007616FC" w:rsidRPr="007616FC">
        <w:rPr>
          <w:color w:val="000000"/>
        </w:rPr>
        <w:t>. We can download a lot of</w:t>
      </w:r>
      <w:r w:rsidR="007616FC" w:rsidRPr="007616FC">
        <w:rPr>
          <w:rFonts w:eastAsia="Microsoft YaHei"/>
          <w:color w:val="000000"/>
        </w:rPr>
        <w:t xml:space="preserve"> </w:t>
      </w:r>
      <w:r w:rsidR="007616FC" w:rsidRPr="007616FC">
        <w:rPr>
          <w:color w:val="000000"/>
        </w:rPr>
        <w:t xml:space="preserve">data directly, such as stock information, historical market data, financial data </w:t>
      </w:r>
      <w:r>
        <w:rPr>
          <w:color w:val="000000"/>
        </w:rPr>
        <w:t>such as</w:t>
      </w:r>
      <w:r w:rsidR="007616FC" w:rsidRPr="007616FC">
        <w:rPr>
          <w:color w:val="000000"/>
        </w:rPr>
        <w:t xml:space="preserve"> balance sheet, cashflow, </w:t>
      </w:r>
      <w:r>
        <w:rPr>
          <w:color w:val="000000"/>
        </w:rPr>
        <w:t>and so on.</w:t>
      </w:r>
    </w:p>
    <w:p w:rsidR="007616FC" w:rsidRPr="007616FC" w:rsidRDefault="006A3EFE" w:rsidP="007616FC">
      <w:pPr>
        <w:pStyle w:val="paragraph"/>
        <w:spacing w:before="0" w:beforeAutospacing="0" w:after="0" w:afterAutospacing="0" w:line="360" w:lineRule="auto"/>
      </w:pPr>
      <w:r>
        <w:rPr>
          <w:color w:val="000000"/>
        </w:rPr>
        <w:lastRenderedPageBreak/>
        <w:t>The t</w:t>
      </w:r>
      <w:r w:rsidR="007616FC" w:rsidRPr="007616FC">
        <w:rPr>
          <w:color w:val="000000"/>
        </w:rPr>
        <w:t xml:space="preserve">hreading is used to handle concurrent processing of downloading data with </w:t>
      </w:r>
      <w:proofErr w:type="spellStart"/>
      <w:r w:rsidR="007616FC" w:rsidRPr="007616FC">
        <w:rPr>
          <w:color w:val="000000"/>
        </w:rPr>
        <w:t>yfinance</w:t>
      </w:r>
      <w:proofErr w:type="spellEnd"/>
      <w:r w:rsidR="007616FC" w:rsidRPr="007616FC">
        <w:rPr>
          <w:color w:val="000000"/>
        </w:rPr>
        <w:t xml:space="preserve"> to boost performance. Using threading to </w:t>
      </w:r>
      <w:r>
        <w:rPr>
          <w:color w:val="000000"/>
        </w:rPr>
        <w:t xml:space="preserve">build up </w:t>
      </w:r>
      <w:r w:rsidR="007616FC" w:rsidRPr="007616FC">
        <w:rPr>
          <w:color w:val="000000"/>
        </w:rPr>
        <w:t>program provide</w:t>
      </w:r>
      <w:r>
        <w:rPr>
          <w:color w:val="000000"/>
        </w:rPr>
        <w:t>s</w:t>
      </w:r>
      <w:r w:rsidR="007616FC" w:rsidRPr="007616FC">
        <w:rPr>
          <w:color w:val="000000"/>
        </w:rPr>
        <w:t xml:space="preserve"> design clarity, and it also helps to make the design cleaner and easier to reason about.</w:t>
      </w:r>
    </w:p>
    <w:p w:rsidR="007616FC" w:rsidRPr="007616FC" w:rsidRDefault="006A3EFE" w:rsidP="007616FC">
      <w:pPr>
        <w:pStyle w:val="paragraph"/>
        <w:spacing w:before="0" w:beforeAutospacing="0" w:after="0" w:afterAutospacing="0" w:line="360" w:lineRule="auto"/>
      </w:pPr>
      <w:r>
        <w:rPr>
          <w:color w:val="000000"/>
        </w:rPr>
        <w:t>The l</w:t>
      </w:r>
      <w:r w:rsidR="007616FC" w:rsidRPr="007616FC">
        <w:rPr>
          <w:color w:val="000000"/>
        </w:rPr>
        <w:t>ogging is used to record long processes progress into a logfile. The key benefit of having the logging API is that all Python modules can participate in logging, so our application log can include our own messages integrated with messages from third-party modules.</w:t>
      </w:r>
    </w:p>
    <w:p w:rsidR="007616FC" w:rsidRPr="007616FC" w:rsidRDefault="006A3EFE" w:rsidP="007616FC">
      <w:pPr>
        <w:pStyle w:val="paragraph"/>
        <w:spacing w:before="0" w:beforeAutospacing="0" w:after="0" w:afterAutospacing="0" w:line="360" w:lineRule="auto"/>
        <w:rPr>
          <w:color w:val="000000"/>
        </w:rPr>
      </w:pPr>
      <w:r>
        <w:rPr>
          <w:color w:val="000000"/>
        </w:rPr>
        <w:t>The m</w:t>
      </w:r>
      <w:r w:rsidR="007616FC" w:rsidRPr="007616FC">
        <w:rPr>
          <w:color w:val="000000"/>
        </w:rPr>
        <w:t xml:space="preserve">atplotlib is used to plot the data on the graph, </w:t>
      </w:r>
      <w:r>
        <w:rPr>
          <w:color w:val="000000"/>
        </w:rPr>
        <w:t xml:space="preserve">that is, </w:t>
      </w:r>
      <w:r w:rsidR="007616FC" w:rsidRPr="007616FC">
        <w:rPr>
          <w:color w:val="000000"/>
        </w:rPr>
        <w:t>visualization of data. In this project, we use matplotlib to show the</w:t>
      </w:r>
      <w:r>
        <w:rPr>
          <w:color w:val="000000"/>
        </w:rPr>
        <w:t xml:space="preserve"> returns of</w:t>
      </w:r>
      <w:r w:rsidR="007616FC" w:rsidRPr="007616FC">
        <w:rPr>
          <w:color w:val="000000"/>
        </w:rPr>
        <w:t xml:space="preserve"> </w:t>
      </w:r>
      <w:r>
        <w:rPr>
          <w:color w:val="000000"/>
        </w:rPr>
        <w:t xml:space="preserve">our </w:t>
      </w:r>
      <w:r w:rsidR="007616FC" w:rsidRPr="007616FC">
        <w:rPr>
          <w:color w:val="000000"/>
        </w:rPr>
        <w:t xml:space="preserve">portfolio over the past five years comparing with the </w:t>
      </w:r>
      <w:r>
        <w:rPr>
          <w:color w:val="000000"/>
        </w:rPr>
        <w:t>H</w:t>
      </w:r>
      <w:r w:rsidR="007616FC" w:rsidRPr="007616FC">
        <w:rPr>
          <w:color w:val="000000"/>
        </w:rPr>
        <w:t xml:space="preserve">ang </w:t>
      </w:r>
      <w:r>
        <w:rPr>
          <w:color w:val="000000"/>
        </w:rPr>
        <w:t>S</w:t>
      </w:r>
      <w:r w:rsidR="007616FC" w:rsidRPr="007616FC">
        <w:rPr>
          <w:color w:val="000000"/>
        </w:rPr>
        <w:t xml:space="preserve">eng </w:t>
      </w:r>
      <w:r>
        <w:rPr>
          <w:color w:val="000000"/>
        </w:rPr>
        <w:t>I</w:t>
      </w:r>
      <w:r w:rsidR="007616FC" w:rsidRPr="007616FC">
        <w:rPr>
          <w:color w:val="000000"/>
        </w:rPr>
        <w:t>ndex</w:t>
      </w:r>
      <w:r w:rsidR="008B47C6" w:rsidRPr="007616FC">
        <w:rPr>
          <w:color w:val="000000"/>
        </w:rPr>
        <w:t>(HSI).</w:t>
      </w:r>
    </w:p>
    <w:p w:rsidR="007616FC" w:rsidRPr="007616FC" w:rsidRDefault="007616FC" w:rsidP="007616FC">
      <w:pPr>
        <w:pStyle w:val="paragraph"/>
        <w:spacing w:before="0" w:beforeAutospacing="0" w:after="0" w:afterAutospacing="0" w:line="360" w:lineRule="auto"/>
      </w:pPr>
    </w:p>
    <w:p w:rsidR="007616FC" w:rsidRPr="006A3EFE" w:rsidRDefault="007616FC" w:rsidP="007616FC">
      <w:pPr>
        <w:pStyle w:val="paragraph"/>
        <w:spacing w:before="0" w:beforeAutospacing="0" w:after="0" w:afterAutospacing="0" w:line="360" w:lineRule="auto"/>
        <w:rPr>
          <w:b/>
          <w:bCs/>
        </w:rPr>
      </w:pPr>
      <w:r w:rsidRPr="006A3EFE">
        <w:rPr>
          <w:b/>
          <w:bCs/>
          <w:color w:val="000000"/>
        </w:rPr>
        <w:t>3. Data Loading and Cleaning</w:t>
      </w:r>
    </w:p>
    <w:p w:rsidR="007616FC" w:rsidRPr="007616FC" w:rsidRDefault="007616FC" w:rsidP="007616FC">
      <w:pPr>
        <w:pStyle w:val="paragraph"/>
        <w:spacing w:before="0" w:beforeAutospacing="0" w:after="0" w:afterAutospacing="0" w:line="360" w:lineRule="auto"/>
      </w:pPr>
      <w:r w:rsidRPr="007616FC">
        <w:rPr>
          <w:color w:val="000000"/>
        </w:rPr>
        <w:t xml:space="preserve">We downloaded a list with information of listed companies from Hong Kong Stock Exchange website. And then we filtered the list to keep only the stock symbols of those companies and saved it as csv file. </w:t>
      </w:r>
    </w:p>
    <w:p w:rsidR="007616FC" w:rsidRPr="007616FC" w:rsidRDefault="007616FC" w:rsidP="007616FC">
      <w:pPr>
        <w:pStyle w:val="paragraph"/>
        <w:spacing w:before="0" w:beforeAutospacing="0" w:after="0" w:afterAutospacing="0" w:line="360" w:lineRule="auto"/>
      </w:pPr>
      <w:r w:rsidRPr="007616FC">
        <w:rPr>
          <w:color w:val="000000"/>
        </w:rPr>
        <w:t xml:space="preserve">After that, we used pandas to read the csv file of symbols and downloaded stocks information using </w:t>
      </w:r>
      <w:proofErr w:type="spellStart"/>
      <w:r w:rsidRPr="007616FC">
        <w:rPr>
          <w:color w:val="000000"/>
        </w:rPr>
        <w:t>yfinance</w:t>
      </w:r>
      <w:proofErr w:type="spellEnd"/>
      <w:r w:rsidRPr="007616FC">
        <w:rPr>
          <w:color w:val="000000"/>
        </w:rPr>
        <w:t xml:space="preserve">. The information was accumulated to a native Python list of dictionaries. And we converted the list into pandas </w:t>
      </w:r>
      <w:proofErr w:type="spellStart"/>
      <w:r w:rsidR="008E4B12">
        <w:rPr>
          <w:color w:val="000000"/>
        </w:rPr>
        <w:t>D</w:t>
      </w:r>
      <w:r w:rsidRPr="007616FC">
        <w:rPr>
          <w:color w:val="000000"/>
        </w:rPr>
        <w:t>ata</w:t>
      </w:r>
      <w:r w:rsidR="008E4B12">
        <w:rPr>
          <w:color w:val="000000"/>
        </w:rPr>
        <w:t>F</w:t>
      </w:r>
      <w:r w:rsidRPr="007616FC">
        <w:rPr>
          <w:color w:val="000000"/>
        </w:rPr>
        <w:t>rame</w:t>
      </w:r>
      <w:proofErr w:type="spellEnd"/>
      <w:r w:rsidRPr="007616FC">
        <w:rPr>
          <w:color w:val="000000"/>
        </w:rPr>
        <w:t xml:space="preserve"> for portfolio selection.</w:t>
      </w:r>
    </w:p>
    <w:p w:rsidR="007616FC" w:rsidRPr="007616FC" w:rsidRDefault="007616FC" w:rsidP="007616FC">
      <w:pPr>
        <w:pStyle w:val="paragraph"/>
        <w:spacing w:before="0" w:beforeAutospacing="0" w:after="0" w:afterAutospacing="0" w:line="360" w:lineRule="auto"/>
      </w:pPr>
      <w:r w:rsidRPr="007616FC">
        <w:rPr>
          <w:color w:val="000000"/>
        </w:rPr>
        <w:t>On account of the large amount of data size, we divided several threads for downloading synchronously in the background. Meanwhile, we made use of logging to track the execution of each thread, collected all status information and saved it as a logfile for follow-up review and debugging.</w:t>
      </w:r>
      <w:bookmarkStart w:id="0" w:name="_GoBack"/>
      <w:bookmarkEnd w:id="0"/>
    </w:p>
    <w:p w:rsidR="007616FC" w:rsidRPr="007616FC" w:rsidRDefault="007616FC" w:rsidP="007616FC">
      <w:pPr>
        <w:pStyle w:val="paragraph"/>
        <w:spacing w:before="0" w:beforeAutospacing="0" w:after="0" w:afterAutospacing="0" w:line="360" w:lineRule="auto"/>
        <w:rPr>
          <w:color w:val="000000"/>
        </w:rPr>
      </w:pPr>
      <w:r w:rsidRPr="007616FC">
        <w:rPr>
          <w:color w:val="000000"/>
        </w:rPr>
        <w:t xml:space="preserve">According to the needs of model factors, we selected related columns and used </w:t>
      </w:r>
      <w:proofErr w:type="spellStart"/>
      <w:r w:rsidRPr="007616FC">
        <w:rPr>
          <w:color w:val="000000"/>
        </w:rPr>
        <w:t>dropna</w:t>
      </w:r>
      <w:proofErr w:type="spellEnd"/>
      <w:r w:rsidRPr="007616FC">
        <w:rPr>
          <w:color w:val="000000"/>
        </w:rPr>
        <w:t xml:space="preserve"> to keep valid data.</w:t>
      </w:r>
    </w:p>
    <w:p w:rsidR="007616FC" w:rsidRPr="007616FC" w:rsidRDefault="007616FC" w:rsidP="007616FC">
      <w:pPr>
        <w:pStyle w:val="paragraph"/>
        <w:spacing w:before="0" w:beforeAutospacing="0" w:after="0" w:afterAutospacing="0" w:line="360" w:lineRule="auto"/>
      </w:pPr>
    </w:p>
    <w:p w:rsidR="007616FC" w:rsidRPr="006A3EFE" w:rsidRDefault="007616FC" w:rsidP="007616FC">
      <w:pPr>
        <w:pStyle w:val="paragraph"/>
        <w:spacing w:before="0" w:beforeAutospacing="0" w:after="0" w:afterAutospacing="0" w:line="360" w:lineRule="auto"/>
        <w:rPr>
          <w:b/>
          <w:bCs/>
        </w:rPr>
      </w:pPr>
      <w:r w:rsidRPr="006A3EFE">
        <w:rPr>
          <w:b/>
          <w:bCs/>
          <w:color w:val="000000"/>
        </w:rPr>
        <w:t>4. Data Processing and Analysis</w:t>
      </w:r>
    </w:p>
    <w:p w:rsidR="007616FC" w:rsidRPr="007616FC" w:rsidRDefault="007616FC" w:rsidP="007616FC">
      <w:pPr>
        <w:pStyle w:val="paragraph"/>
        <w:spacing w:before="0" w:beforeAutospacing="0" w:after="0" w:afterAutospacing="0" w:line="360" w:lineRule="auto"/>
      </w:pPr>
      <w:r w:rsidRPr="007616FC">
        <w:rPr>
          <w:color w:val="000000"/>
          <w:shd w:val="clear" w:color="auto" w:fill="FFFFFF"/>
        </w:rPr>
        <w:t>A portfolio is a combination of financial assets such as stocks, bonds, etc</w:t>
      </w:r>
      <w:r w:rsidRPr="007616FC">
        <w:rPr>
          <w:color w:val="111111"/>
          <w:shd w:val="clear" w:color="auto" w:fill="FFFFFF"/>
        </w:rPr>
        <w:t>. Diversification is a process to allocate capital in a way that reduces exposure to risk. With portfolio, investors could</w:t>
      </w:r>
      <w:r w:rsidRPr="007616FC">
        <w:t xml:space="preserve"> </w:t>
      </w:r>
      <w:r w:rsidRPr="007616FC">
        <w:rPr>
          <w:color w:val="111111"/>
          <w:shd w:val="clear" w:color="auto" w:fill="FFFFFF"/>
        </w:rPr>
        <w:t xml:space="preserve">achieve diversification and reduce risks.  </w:t>
      </w:r>
    </w:p>
    <w:p w:rsidR="007616FC" w:rsidRPr="007616FC" w:rsidRDefault="007616FC" w:rsidP="007616FC">
      <w:pPr>
        <w:pStyle w:val="paragraph"/>
        <w:spacing w:before="0" w:beforeAutospacing="0" w:after="0" w:afterAutospacing="0" w:line="360" w:lineRule="auto"/>
        <w:rPr>
          <w:color w:val="000000"/>
          <w:shd w:val="clear" w:color="auto" w:fill="FFFFFF"/>
        </w:rPr>
      </w:pPr>
      <w:r w:rsidRPr="007616FC">
        <w:rPr>
          <w:color w:val="000000"/>
          <w:shd w:val="clear" w:color="auto" w:fill="FFFFFF"/>
        </w:rPr>
        <w:t xml:space="preserve">We selected three factors to construct our portfolio. The first one </w:t>
      </w:r>
      <w:r w:rsidR="008B47C6">
        <w:rPr>
          <w:rFonts w:hint="eastAsia"/>
          <w:color w:val="000000"/>
          <w:shd w:val="clear" w:color="auto" w:fill="FFFFFF"/>
        </w:rPr>
        <w:t>was</w:t>
      </w:r>
      <w:r w:rsidRPr="007616FC">
        <w:rPr>
          <w:color w:val="000000"/>
          <w:shd w:val="clear" w:color="auto" w:fill="FFFFFF"/>
        </w:rPr>
        <w:t xml:space="preserve"> </w:t>
      </w:r>
      <w:r w:rsidRPr="007616FC">
        <w:rPr>
          <w:color w:val="000000"/>
        </w:rPr>
        <w:t>P/B ratio</w:t>
      </w:r>
      <w:r w:rsidRPr="007616FC">
        <w:rPr>
          <w:color w:val="000000"/>
          <w:shd w:val="clear" w:color="auto" w:fill="FFFFFF"/>
        </w:rPr>
        <w:t xml:space="preserve">, which </w:t>
      </w:r>
      <w:r w:rsidR="008B47C6">
        <w:rPr>
          <w:rFonts w:hint="eastAsia"/>
          <w:color w:val="000000"/>
          <w:shd w:val="clear" w:color="auto" w:fill="FFFFFF"/>
        </w:rPr>
        <w:t>was</w:t>
      </w:r>
      <w:r w:rsidRPr="007616FC">
        <w:rPr>
          <w:rFonts w:hint="eastAsia"/>
          <w:color w:val="000000"/>
          <w:shd w:val="clear" w:color="auto" w:fill="FFFFFF"/>
        </w:rPr>
        <w:t xml:space="preserve"> </w:t>
      </w:r>
      <w:r w:rsidRPr="007616FC">
        <w:rPr>
          <w:color w:val="000000"/>
          <w:shd w:val="clear" w:color="auto" w:fill="FFFFFF"/>
        </w:rPr>
        <w:t xml:space="preserve">a financial ratio used to compare a company's current market price to its book value; the second one </w:t>
      </w:r>
      <w:r w:rsidR="008B47C6">
        <w:rPr>
          <w:rFonts w:hint="eastAsia"/>
          <w:color w:val="000000"/>
          <w:shd w:val="clear" w:color="auto" w:fill="FFFFFF"/>
        </w:rPr>
        <w:t>was</w:t>
      </w:r>
      <w:r w:rsidRPr="007616FC">
        <w:rPr>
          <w:color w:val="000000"/>
          <w:shd w:val="clear" w:color="auto" w:fill="FFFFFF"/>
        </w:rPr>
        <w:t xml:space="preserve"> </w:t>
      </w:r>
      <w:r w:rsidRPr="007616FC">
        <w:rPr>
          <w:color w:val="000000"/>
        </w:rPr>
        <w:t>earnings quarterly growth, which measure</w:t>
      </w:r>
      <w:r w:rsidR="008B47C6">
        <w:rPr>
          <w:color w:val="000000"/>
        </w:rPr>
        <w:t>d</w:t>
      </w:r>
      <w:r w:rsidRPr="007616FC">
        <w:rPr>
          <w:color w:val="000000"/>
        </w:rPr>
        <w:t xml:space="preserve"> the increase in a firm's sales from one quarter to another; the third one </w:t>
      </w:r>
      <w:r w:rsidR="008B47C6">
        <w:rPr>
          <w:color w:val="000000"/>
        </w:rPr>
        <w:t>was</w:t>
      </w:r>
      <w:r w:rsidRPr="007616FC">
        <w:rPr>
          <w:color w:val="000000"/>
        </w:rPr>
        <w:t xml:space="preserve"> shares outstanding, which refer</w:t>
      </w:r>
      <w:r w:rsidR="008B47C6">
        <w:rPr>
          <w:color w:val="000000"/>
        </w:rPr>
        <w:t>red</w:t>
      </w:r>
      <w:r w:rsidRPr="007616FC">
        <w:rPr>
          <w:color w:val="000000"/>
        </w:rPr>
        <w:t xml:space="preserve"> to a company's stock currently held by all its shareholders, including share blocks held by institutional </w:t>
      </w:r>
      <w:r w:rsidRPr="007616FC">
        <w:rPr>
          <w:color w:val="000000"/>
        </w:rPr>
        <w:lastRenderedPageBreak/>
        <w:t>investors and restricted shares owned by the company's officers and insiders</w:t>
      </w:r>
      <w:r w:rsidRPr="007616FC">
        <w:rPr>
          <w:color w:val="000000"/>
          <w:shd w:val="clear" w:color="auto" w:fill="FFFFFF"/>
        </w:rPr>
        <w:t xml:space="preserve">. We </w:t>
      </w:r>
      <w:r w:rsidR="008B47C6">
        <w:rPr>
          <w:color w:val="000000"/>
          <w:shd w:val="clear" w:color="auto" w:fill="FFFFFF"/>
        </w:rPr>
        <w:t>chose stocks with</w:t>
      </w:r>
      <w:r w:rsidRPr="007616FC">
        <w:rPr>
          <w:color w:val="000000"/>
          <w:shd w:val="clear" w:color="auto" w:fill="FFFFFF"/>
        </w:rPr>
        <w:t xml:space="preserve"> high P/B ratio, high earnings quarterly growth and high shares outstanding. </w:t>
      </w:r>
      <w:r w:rsidR="008B47C6">
        <w:rPr>
          <w:color w:val="000000"/>
          <w:shd w:val="clear" w:color="auto" w:fill="FFFFFF"/>
        </w:rPr>
        <w:t xml:space="preserve">Usually, </w:t>
      </w:r>
      <w:r w:rsidRPr="007616FC">
        <w:rPr>
          <w:color w:val="000000"/>
          <w:shd w:val="clear" w:color="auto" w:fill="FFFFFF"/>
        </w:rPr>
        <w:t>high P/B ratio represents that the quality of corporate</w:t>
      </w:r>
      <w:r w:rsidR="008B47C6">
        <w:rPr>
          <w:color w:val="000000"/>
          <w:shd w:val="clear" w:color="auto" w:fill="FFFFFF"/>
        </w:rPr>
        <w:t>s’</w:t>
      </w:r>
      <w:r w:rsidRPr="007616FC">
        <w:rPr>
          <w:color w:val="000000"/>
          <w:shd w:val="clear" w:color="auto" w:fill="FFFFFF"/>
        </w:rPr>
        <w:t xml:space="preserve"> assets </w:t>
      </w:r>
      <w:r w:rsidR="008B47C6">
        <w:rPr>
          <w:color w:val="000000"/>
          <w:shd w:val="clear" w:color="auto" w:fill="FFFFFF"/>
        </w:rPr>
        <w:t>is</w:t>
      </w:r>
      <w:r w:rsidRPr="007616FC">
        <w:rPr>
          <w:color w:val="000000"/>
          <w:shd w:val="clear" w:color="auto" w:fill="FFFFFF"/>
        </w:rPr>
        <w:t xml:space="preserve"> better and corporate</w:t>
      </w:r>
      <w:r w:rsidR="008B47C6">
        <w:rPr>
          <w:color w:val="000000"/>
          <w:shd w:val="clear" w:color="auto" w:fill="FFFFFF"/>
        </w:rPr>
        <w:t xml:space="preserve">s </w:t>
      </w:r>
      <w:r w:rsidRPr="007616FC">
        <w:rPr>
          <w:color w:val="000000"/>
          <w:shd w:val="clear" w:color="auto" w:fill="FFFFFF"/>
        </w:rPr>
        <w:t>ha</w:t>
      </w:r>
      <w:r w:rsidR="008B47C6">
        <w:rPr>
          <w:color w:val="000000"/>
          <w:shd w:val="clear" w:color="auto" w:fill="FFFFFF"/>
        </w:rPr>
        <w:t>ve</w:t>
      </w:r>
      <w:r w:rsidRPr="007616FC">
        <w:rPr>
          <w:color w:val="000000"/>
          <w:shd w:val="clear" w:color="auto" w:fill="FFFFFF"/>
        </w:rPr>
        <w:t xml:space="preserve"> development potential</w:t>
      </w:r>
      <w:r w:rsidR="008B47C6">
        <w:rPr>
          <w:color w:val="000000"/>
          <w:shd w:val="clear" w:color="auto" w:fill="FFFFFF"/>
        </w:rPr>
        <w:t>s</w:t>
      </w:r>
      <w:r w:rsidRPr="007616FC">
        <w:rPr>
          <w:color w:val="000000"/>
          <w:shd w:val="clear" w:color="auto" w:fill="FFFFFF"/>
        </w:rPr>
        <w:t xml:space="preserve">; high earnings quarterly growth </w:t>
      </w:r>
      <w:r w:rsidR="008B47C6">
        <w:rPr>
          <w:color w:val="000000"/>
          <w:shd w:val="clear" w:color="auto" w:fill="FFFFFF"/>
        </w:rPr>
        <w:t>shows that</w:t>
      </w:r>
      <w:r w:rsidRPr="007616FC">
        <w:rPr>
          <w:color w:val="000000"/>
          <w:shd w:val="clear" w:color="auto" w:fill="FFFFFF"/>
        </w:rPr>
        <w:t xml:space="preserve"> companies we chose are promising; high shares outstanding </w:t>
      </w:r>
      <w:r w:rsidR="008B47C6">
        <w:rPr>
          <w:rFonts w:hint="eastAsia"/>
          <w:color w:val="000000"/>
          <w:shd w:val="clear" w:color="auto" w:fill="FFFFFF"/>
        </w:rPr>
        <w:t>g</w:t>
      </w:r>
      <w:r w:rsidR="008B47C6">
        <w:rPr>
          <w:color w:val="000000"/>
          <w:shd w:val="clear" w:color="auto" w:fill="FFFFFF"/>
        </w:rPr>
        <w:t xml:space="preserve">ives the sign that </w:t>
      </w:r>
      <w:r w:rsidRPr="007616FC">
        <w:rPr>
          <w:color w:val="000000"/>
          <w:shd w:val="clear" w:color="auto" w:fill="FFFFFF"/>
        </w:rPr>
        <w:t xml:space="preserve">the company has strong operating capital capacity. And each factor </w:t>
      </w:r>
      <w:r w:rsidR="008B47C6">
        <w:rPr>
          <w:color w:val="000000"/>
          <w:shd w:val="clear" w:color="auto" w:fill="FFFFFF"/>
        </w:rPr>
        <w:t>was</w:t>
      </w:r>
      <w:r w:rsidRPr="007616FC">
        <w:rPr>
          <w:color w:val="000000"/>
          <w:shd w:val="clear" w:color="auto" w:fill="FFFFFF"/>
        </w:rPr>
        <w:t xml:space="preserve"> given the same weight and then we rate</w:t>
      </w:r>
      <w:r w:rsidR="008B47C6">
        <w:rPr>
          <w:color w:val="000000"/>
          <w:shd w:val="clear" w:color="auto" w:fill="FFFFFF"/>
        </w:rPr>
        <w:t>d</w:t>
      </w:r>
      <w:r w:rsidRPr="007616FC">
        <w:rPr>
          <w:color w:val="000000"/>
          <w:shd w:val="clear" w:color="auto" w:fill="FFFFFF"/>
        </w:rPr>
        <w:t xml:space="preserve"> each stock. We sorted these score</w:t>
      </w:r>
      <w:r w:rsidR="008B47C6">
        <w:rPr>
          <w:color w:val="000000"/>
          <w:shd w:val="clear" w:color="auto" w:fill="FFFFFF"/>
        </w:rPr>
        <w:t>s</w:t>
      </w:r>
      <w:r w:rsidRPr="007616FC">
        <w:rPr>
          <w:color w:val="000000"/>
          <w:shd w:val="clear" w:color="auto" w:fill="FFFFFF"/>
        </w:rPr>
        <w:t xml:space="preserve"> with descending order, and chose the top 1 stock, group by sector to find 11 stocks from different sectors. Then we use</w:t>
      </w:r>
      <w:r w:rsidR="008B47C6">
        <w:rPr>
          <w:color w:val="000000"/>
          <w:shd w:val="clear" w:color="auto" w:fill="FFFFFF"/>
        </w:rPr>
        <w:t>d</w:t>
      </w:r>
      <w:r w:rsidRPr="007616FC">
        <w:rPr>
          <w:color w:val="000000"/>
          <w:shd w:val="clear" w:color="auto" w:fill="FFFFFF"/>
        </w:rPr>
        <w:t xml:space="preserve"> Price-weighted method</w:t>
      </w:r>
      <w:r w:rsidR="008B47C6">
        <w:rPr>
          <w:color w:val="000000"/>
          <w:shd w:val="clear" w:color="auto" w:fill="FFFFFF"/>
        </w:rPr>
        <w:t xml:space="preserve"> </w:t>
      </w:r>
      <w:r w:rsidRPr="007616FC">
        <w:rPr>
          <w:color w:val="000000"/>
          <w:shd w:val="clear" w:color="auto" w:fill="FFFFFF"/>
        </w:rPr>
        <w:t xml:space="preserve">(add each stock price together and divided by the number of stocks) to put weight for each stock. Finally, with price-weighted, we constructed our recommended portfolio with a real-time market information. </w:t>
      </w:r>
    </w:p>
    <w:p w:rsidR="007616FC" w:rsidRPr="007616FC" w:rsidRDefault="007616FC" w:rsidP="007616FC">
      <w:pPr>
        <w:pStyle w:val="paragraph"/>
        <w:spacing w:before="0" w:beforeAutospacing="0" w:after="0" w:afterAutospacing="0" w:line="360" w:lineRule="auto"/>
      </w:pPr>
    </w:p>
    <w:p w:rsidR="007616FC" w:rsidRPr="008B47C6" w:rsidRDefault="007616FC" w:rsidP="007616FC">
      <w:pPr>
        <w:pStyle w:val="paragraph"/>
        <w:spacing w:before="0" w:beforeAutospacing="0" w:after="0" w:afterAutospacing="0" w:line="360" w:lineRule="auto"/>
        <w:rPr>
          <w:b/>
          <w:bCs/>
        </w:rPr>
      </w:pPr>
      <w:r w:rsidRPr="008B47C6">
        <w:rPr>
          <w:b/>
          <w:bCs/>
          <w:color w:val="000000"/>
        </w:rPr>
        <w:t>5. Conclusion</w:t>
      </w:r>
    </w:p>
    <w:p w:rsidR="007616FC" w:rsidRPr="007616FC" w:rsidRDefault="007616FC" w:rsidP="007616FC">
      <w:pPr>
        <w:pStyle w:val="paragraph"/>
        <w:spacing w:before="0" w:beforeAutospacing="0" w:after="0" w:afterAutospacing="0" w:line="360" w:lineRule="auto"/>
      </w:pPr>
      <w:r w:rsidRPr="007616FC">
        <w:rPr>
          <w:color w:val="000000"/>
        </w:rPr>
        <w:t>After using real-time data to construct a portfolio, we did back testing to see whether our choice gave a better result than HSI.</w:t>
      </w:r>
      <w:r w:rsidRPr="007616FC">
        <w:rPr>
          <w:rFonts w:eastAsia="Microsoft YaHei"/>
          <w:color w:val="000000"/>
        </w:rPr>
        <w:t xml:space="preserve"> </w:t>
      </w:r>
      <w:r w:rsidRPr="007616FC">
        <w:rPr>
          <w:color w:val="000000"/>
        </w:rPr>
        <w:t>We ma</w:t>
      </w:r>
      <w:r w:rsidR="008B47C6">
        <w:rPr>
          <w:color w:val="000000"/>
        </w:rPr>
        <w:t>de</w:t>
      </w:r>
      <w:r w:rsidRPr="007616FC">
        <w:rPr>
          <w:color w:val="000000"/>
        </w:rPr>
        <w:t xml:space="preserve"> the following assumptions on the back testing model:</w:t>
      </w:r>
    </w:p>
    <w:p w:rsidR="007616FC" w:rsidRPr="007616FC" w:rsidRDefault="007616FC" w:rsidP="007616FC">
      <w:pPr>
        <w:pStyle w:val="paragraph"/>
        <w:spacing w:before="0" w:beforeAutospacing="0" w:after="0" w:afterAutospacing="0" w:line="360" w:lineRule="auto"/>
      </w:pPr>
      <w:r w:rsidRPr="007616FC">
        <w:rPr>
          <w:color w:val="000000"/>
        </w:rPr>
        <w:t xml:space="preserve">       1. </w:t>
      </w:r>
      <w:r w:rsidR="008B47C6">
        <w:rPr>
          <w:color w:val="000000"/>
        </w:rPr>
        <w:t>B</w:t>
      </w:r>
      <w:r w:rsidRPr="007616FC">
        <w:rPr>
          <w:color w:val="000000"/>
        </w:rPr>
        <w:t>ack</w:t>
      </w:r>
      <w:r w:rsidR="008B47C6">
        <w:rPr>
          <w:color w:val="000000"/>
        </w:rPr>
        <w:t xml:space="preserve"> </w:t>
      </w:r>
      <w:r w:rsidRPr="007616FC">
        <w:rPr>
          <w:color w:val="000000"/>
        </w:rPr>
        <w:t>testing period: from 12/12/2014 to 12/12/2019</w:t>
      </w:r>
      <w:r w:rsidR="008B47C6">
        <w:rPr>
          <w:color w:val="000000"/>
        </w:rPr>
        <w:t>;</w:t>
      </w:r>
    </w:p>
    <w:p w:rsidR="007616FC" w:rsidRPr="007616FC" w:rsidRDefault="007616FC" w:rsidP="007616FC">
      <w:pPr>
        <w:pStyle w:val="paragraph"/>
        <w:spacing w:before="0" w:beforeAutospacing="0" w:after="0" w:afterAutospacing="0" w:line="360" w:lineRule="auto"/>
      </w:pPr>
      <w:r w:rsidRPr="007616FC">
        <w:rPr>
          <w:color w:val="000000"/>
        </w:rPr>
        <w:t xml:space="preserve">       2. </w:t>
      </w:r>
      <w:r w:rsidR="008B47C6">
        <w:rPr>
          <w:color w:val="000000"/>
        </w:rPr>
        <w:t>E</w:t>
      </w:r>
      <w:r w:rsidRPr="007616FC">
        <w:rPr>
          <w:color w:val="000000"/>
        </w:rPr>
        <w:t xml:space="preserve">ach stock </w:t>
      </w:r>
      <w:r w:rsidR="008B47C6">
        <w:rPr>
          <w:color w:val="000000"/>
        </w:rPr>
        <w:t>was</w:t>
      </w:r>
      <w:r w:rsidRPr="007616FC">
        <w:rPr>
          <w:color w:val="000000"/>
        </w:rPr>
        <w:t xml:space="preserve"> given the same weight</w:t>
      </w:r>
      <w:r w:rsidR="008B47C6">
        <w:rPr>
          <w:color w:val="000000"/>
        </w:rPr>
        <w:t>.</w:t>
      </w:r>
    </w:p>
    <w:p w:rsidR="007616FC" w:rsidRPr="007616FC" w:rsidRDefault="007616FC" w:rsidP="007616FC">
      <w:pPr>
        <w:pStyle w:val="paragraph"/>
        <w:spacing w:before="0" w:beforeAutospacing="0" w:after="0" w:afterAutospacing="0" w:line="360" w:lineRule="auto"/>
      </w:pPr>
      <w:r w:rsidRPr="007616FC">
        <w:rPr>
          <w:color w:val="000000"/>
        </w:rPr>
        <w:t>We used matplotlib to draw a line chart for comparing the rate of returns of the portfolio and HSI for five years, the performance of our portfolio during the back</w:t>
      </w:r>
      <w:r w:rsidR="008B47C6">
        <w:rPr>
          <w:color w:val="000000"/>
        </w:rPr>
        <w:t xml:space="preserve"> </w:t>
      </w:r>
      <w:r w:rsidRPr="007616FC">
        <w:rPr>
          <w:color w:val="000000"/>
        </w:rPr>
        <w:t xml:space="preserve">testing period </w:t>
      </w:r>
      <w:r w:rsidR="008B47C6">
        <w:rPr>
          <w:color w:val="000000"/>
        </w:rPr>
        <w:t>wa</w:t>
      </w:r>
      <w:r w:rsidRPr="007616FC">
        <w:rPr>
          <w:color w:val="000000"/>
        </w:rPr>
        <w:t>s as follows:</w:t>
      </w:r>
    </w:p>
    <w:p w:rsidR="007616FC" w:rsidRPr="007616FC" w:rsidRDefault="007616FC" w:rsidP="007616FC">
      <w:pPr>
        <w:spacing w:line="360" w:lineRule="auto"/>
        <w:rPr>
          <w:rFonts w:ascii="Times New Roman" w:eastAsia="Times New Roman" w:hAnsi="Times New Roman" w:cs="Times New Roman"/>
        </w:rPr>
      </w:pPr>
      <w:r w:rsidRPr="007616FC">
        <w:rPr>
          <w:rFonts w:ascii="Times New Roman" w:eastAsia="Times New Roman" w:hAnsi="Times New Roman" w:cs="Times New Roman"/>
          <w:noProof/>
        </w:rPr>
        <w:drawing>
          <wp:inline distT="0" distB="0" distL="0" distR="0">
            <wp:extent cx="5727700" cy="3223260"/>
            <wp:effectExtent l="0" t="0" r="0" b="0"/>
            <wp:docPr id="3" name="Picture 3" descr="/var/folders/4x/bhpwq_ts23d1jwr1zcj4t69r0000gn/T/com.microsoft.Word/Content.MSO/A79F55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4x/bhpwq_ts23d1jwr1zcj4t69r0000gn/T/com.microsoft.Word/Content.MSO/A79F55DB.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223260"/>
                    </a:xfrm>
                    <a:prstGeom prst="rect">
                      <a:avLst/>
                    </a:prstGeom>
                    <a:noFill/>
                    <a:ln>
                      <a:noFill/>
                    </a:ln>
                  </pic:spPr>
                </pic:pic>
              </a:graphicData>
            </a:graphic>
          </wp:inline>
        </w:drawing>
      </w:r>
    </w:p>
    <w:p w:rsidR="007616FC" w:rsidRPr="007616FC" w:rsidRDefault="007616FC" w:rsidP="007616FC">
      <w:pPr>
        <w:pStyle w:val="paragraph"/>
        <w:spacing w:before="0" w:beforeAutospacing="0" w:after="0" w:afterAutospacing="0" w:line="360" w:lineRule="auto"/>
      </w:pPr>
    </w:p>
    <w:p w:rsidR="007616FC" w:rsidRPr="007616FC" w:rsidRDefault="007616FC" w:rsidP="007616FC">
      <w:pPr>
        <w:pStyle w:val="paragraph"/>
        <w:spacing w:before="0" w:beforeAutospacing="0" w:after="0" w:afterAutospacing="0" w:line="360" w:lineRule="auto"/>
        <w:rPr>
          <w:color w:val="000000"/>
          <w:shd w:val="clear" w:color="auto" w:fill="FFFFFF"/>
        </w:rPr>
      </w:pPr>
      <w:r w:rsidRPr="007616FC">
        <w:rPr>
          <w:color w:val="000000"/>
          <w:shd w:val="clear" w:color="auto" w:fill="FFFFFF"/>
        </w:rPr>
        <w:t>As we c</w:t>
      </w:r>
      <w:r w:rsidR="008B47C6">
        <w:rPr>
          <w:color w:val="000000"/>
          <w:shd w:val="clear" w:color="auto" w:fill="FFFFFF"/>
        </w:rPr>
        <w:t xml:space="preserve">ould </w:t>
      </w:r>
      <w:r w:rsidRPr="007616FC">
        <w:rPr>
          <w:color w:val="000000"/>
          <w:shd w:val="clear" w:color="auto" w:fill="FFFFFF"/>
        </w:rPr>
        <w:t xml:space="preserve">see from the graph, the performance of our portfolio did </w:t>
      </w:r>
      <w:r w:rsidR="008B47C6">
        <w:rPr>
          <w:color w:val="000000"/>
          <w:shd w:val="clear" w:color="auto" w:fill="FFFFFF"/>
        </w:rPr>
        <w:t xml:space="preserve">much </w:t>
      </w:r>
      <w:r w:rsidRPr="007616FC">
        <w:rPr>
          <w:color w:val="000000"/>
          <w:shd w:val="clear" w:color="auto" w:fill="FFFFFF"/>
        </w:rPr>
        <w:t xml:space="preserve">better than HSI. Especially, the return </w:t>
      </w:r>
      <w:r w:rsidR="008B47C6">
        <w:rPr>
          <w:color w:val="000000"/>
          <w:shd w:val="clear" w:color="auto" w:fill="FFFFFF"/>
        </w:rPr>
        <w:t>of</w:t>
      </w:r>
      <w:r w:rsidRPr="007616FC">
        <w:rPr>
          <w:color w:val="000000"/>
          <w:shd w:val="clear" w:color="auto" w:fill="FFFFFF"/>
        </w:rPr>
        <w:t xml:space="preserve"> the portfolio </w:t>
      </w:r>
      <w:r w:rsidR="008B47C6">
        <w:rPr>
          <w:color w:val="000000"/>
          <w:shd w:val="clear" w:color="auto" w:fill="FFFFFF"/>
        </w:rPr>
        <w:t>had</w:t>
      </w:r>
      <w:r w:rsidRPr="007616FC">
        <w:rPr>
          <w:color w:val="000000"/>
          <w:shd w:val="clear" w:color="auto" w:fill="FFFFFF"/>
        </w:rPr>
        <w:t xml:space="preserve"> been much higher than that of HSI </w:t>
      </w:r>
      <w:r w:rsidR="008B47C6">
        <w:rPr>
          <w:color w:val="000000"/>
          <w:shd w:val="clear" w:color="auto" w:fill="FFFFFF"/>
        </w:rPr>
        <w:t xml:space="preserve">since </w:t>
      </w:r>
      <w:r w:rsidRPr="007616FC">
        <w:rPr>
          <w:color w:val="000000"/>
          <w:shd w:val="clear" w:color="auto" w:fill="FFFFFF"/>
        </w:rPr>
        <w:t>2017. Therefore, we c</w:t>
      </w:r>
      <w:r w:rsidR="008B47C6">
        <w:rPr>
          <w:color w:val="000000"/>
          <w:shd w:val="clear" w:color="auto" w:fill="FFFFFF"/>
        </w:rPr>
        <w:t xml:space="preserve">ould </w:t>
      </w:r>
      <w:r w:rsidRPr="007616FC">
        <w:rPr>
          <w:color w:val="000000"/>
          <w:shd w:val="clear" w:color="auto" w:fill="FFFFFF"/>
        </w:rPr>
        <w:t xml:space="preserve">say that our multi-factor stock selection model </w:t>
      </w:r>
      <w:r w:rsidR="008B47C6">
        <w:rPr>
          <w:color w:val="000000"/>
          <w:shd w:val="clear" w:color="auto" w:fill="FFFFFF"/>
        </w:rPr>
        <w:t>i</w:t>
      </w:r>
      <w:r w:rsidRPr="007616FC">
        <w:rPr>
          <w:color w:val="000000"/>
          <w:shd w:val="clear" w:color="auto" w:fill="FFFFFF"/>
        </w:rPr>
        <w:t>s a good model.</w:t>
      </w:r>
    </w:p>
    <w:p w:rsidR="007616FC" w:rsidRPr="007616FC" w:rsidRDefault="007616FC" w:rsidP="007616FC">
      <w:pPr>
        <w:pStyle w:val="paragraph"/>
        <w:spacing w:before="0" w:beforeAutospacing="0" w:after="0" w:afterAutospacing="0" w:line="360" w:lineRule="auto"/>
      </w:pPr>
    </w:p>
    <w:p w:rsidR="007616FC" w:rsidRPr="008B47C6" w:rsidRDefault="007616FC" w:rsidP="007616FC">
      <w:pPr>
        <w:pStyle w:val="paragraph"/>
        <w:spacing w:before="0" w:beforeAutospacing="0" w:after="0" w:afterAutospacing="0" w:line="360" w:lineRule="auto"/>
        <w:rPr>
          <w:b/>
          <w:bCs/>
        </w:rPr>
      </w:pPr>
      <w:r w:rsidRPr="008B47C6">
        <w:rPr>
          <w:b/>
          <w:bCs/>
          <w:color w:val="000000"/>
        </w:rPr>
        <w:t>6. Improvement</w:t>
      </w:r>
    </w:p>
    <w:p w:rsidR="007616FC" w:rsidRPr="007616FC" w:rsidRDefault="007616FC" w:rsidP="007616FC">
      <w:pPr>
        <w:pStyle w:val="paragraph"/>
        <w:spacing w:before="0" w:beforeAutospacing="0" w:after="0" w:afterAutospacing="0" w:line="360" w:lineRule="auto"/>
      </w:pPr>
      <w:r w:rsidRPr="007616FC">
        <w:rPr>
          <w:color w:val="000000"/>
        </w:rPr>
        <w:t xml:space="preserve">In general, our model </w:t>
      </w:r>
      <w:r w:rsidR="008B47C6">
        <w:rPr>
          <w:color w:val="000000"/>
        </w:rPr>
        <w:t>was</w:t>
      </w:r>
      <w:r w:rsidRPr="007616FC">
        <w:rPr>
          <w:color w:val="000000"/>
        </w:rPr>
        <w:t xml:space="preserve"> simple and easy to operate</w:t>
      </w:r>
      <w:r w:rsidR="008B47C6">
        <w:rPr>
          <w:color w:val="000000"/>
        </w:rPr>
        <w:t>. A</w:t>
      </w:r>
      <w:r w:rsidRPr="007616FC">
        <w:rPr>
          <w:color w:val="000000"/>
        </w:rPr>
        <w:t xml:space="preserve">nd it </w:t>
      </w:r>
      <w:r w:rsidR="008B47C6">
        <w:rPr>
          <w:color w:val="000000"/>
        </w:rPr>
        <w:t xml:space="preserve">had </w:t>
      </w:r>
      <w:r w:rsidRPr="007616FC">
        <w:rPr>
          <w:color w:val="000000"/>
        </w:rPr>
        <w:t>performed well in the back</w:t>
      </w:r>
      <w:r w:rsidR="008B47C6">
        <w:rPr>
          <w:color w:val="000000"/>
        </w:rPr>
        <w:t xml:space="preserve"> </w:t>
      </w:r>
      <w:r w:rsidRPr="007616FC">
        <w:rPr>
          <w:color w:val="000000"/>
        </w:rPr>
        <w:t xml:space="preserve">testing </w:t>
      </w:r>
      <w:r w:rsidR="008B47C6">
        <w:rPr>
          <w:color w:val="000000"/>
        </w:rPr>
        <w:t xml:space="preserve">for </w:t>
      </w:r>
      <w:r w:rsidRPr="007616FC">
        <w:rPr>
          <w:color w:val="000000"/>
        </w:rPr>
        <w:t xml:space="preserve">the past five years, indicating that the </w:t>
      </w:r>
      <w:r w:rsidR="008B47C6">
        <w:rPr>
          <w:color w:val="000000"/>
        </w:rPr>
        <w:t>three</w:t>
      </w:r>
      <w:r w:rsidRPr="007616FC">
        <w:rPr>
          <w:color w:val="000000"/>
        </w:rPr>
        <w:t xml:space="preserve"> factors we selected were reliable in the Hong Kong stock market </w:t>
      </w:r>
      <w:r w:rsidR="008E4B12">
        <w:rPr>
          <w:color w:val="000000"/>
        </w:rPr>
        <w:t>during the period of back testing</w:t>
      </w:r>
      <w:r w:rsidRPr="007616FC">
        <w:rPr>
          <w:color w:val="000000"/>
        </w:rPr>
        <w:t xml:space="preserve">. So we </w:t>
      </w:r>
      <w:r w:rsidR="008E4B12">
        <w:rPr>
          <w:color w:val="000000"/>
        </w:rPr>
        <w:t>were</w:t>
      </w:r>
      <w:r w:rsidRPr="007616FC">
        <w:rPr>
          <w:color w:val="000000"/>
        </w:rPr>
        <w:t xml:space="preserve"> also more confident to us</w:t>
      </w:r>
      <w:r w:rsidR="008E4B12">
        <w:rPr>
          <w:color w:val="000000"/>
        </w:rPr>
        <w:t xml:space="preserve">e </w:t>
      </w:r>
      <w:r w:rsidRPr="007616FC">
        <w:rPr>
          <w:color w:val="000000"/>
        </w:rPr>
        <w:t xml:space="preserve">this model </w:t>
      </w:r>
      <w:r w:rsidR="008E4B12">
        <w:rPr>
          <w:color w:val="000000"/>
        </w:rPr>
        <w:t>for</w:t>
      </w:r>
      <w:r w:rsidRPr="007616FC">
        <w:rPr>
          <w:color w:val="000000"/>
        </w:rPr>
        <w:t xml:space="preserve"> select</w:t>
      </w:r>
      <w:r w:rsidR="008E4B12">
        <w:rPr>
          <w:color w:val="000000"/>
        </w:rPr>
        <w:t>ing</w:t>
      </w:r>
      <w:r w:rsidRPr="007616FC">
        <w:rPr>
          <w:color w:val="000000"/>
        </w:rPr>
        <w:t xml:space="preserve"> stocks. But this model </w:t>
      </w:r>
      <w:r w:rsidR="008E4B12">
        <w:rPr>
          <w:rFonts w:hint="eastAsia"/>
          <w:color w:val="000000"/>
        </w:rPr>
        <w:t>still</w:t>
      </w:r>
      <w:r w:rsidRPr="007616FC">
        <w:rPr>
          <w:rFonts w:hint="eastAsia"/>
          <w:color w:val="000000"/>
        </w:rPr>
        <w:t xml:space="preserve"> </w:t>
      </w:r>
      <w:r w:rsidRPr="007616FC">
        <w:rPr>
          <w:color w:val="000000"/>
        </w:rPr>
        <w:t>ha</w:t>
      </w:r>
      <w:r w:rsidR="008E4B12">
        <w:rPr>
          <w:rFonts w:hint="eastAsia"/>
          <w:color w:val="000000"/>
        </w:rPr>
        <w:t>d</w:t>
      </w:r>
      <w:r w:rsidRPr="007616FC">
        <w:rPr>
          <w:color w:val="000000"/>
        </w:rPr>
        <w:t xml:space="preserve"> a lot of room for improvement.</w:t>
      </w:r>
    </w:p>
    <w:p w:rsidR="007616FC" w:rsidRPr="007616FC" w:rsidRDefault="007616FC" w:rsidP="007616FC">
      <w:pPr>
        <w:pStyle w:val="paragraph"/>
        <w:spacing w:before="0" w:beforeAutospacing="0" w:after="0" w:afterAutospacing="0" w:line="360" w:lineRule="auto"/>
      </w:pPr>
      <w:r w:rsidRPr="007616FC">
        <w:rPr>
          <w:color w:val="000000"/>
        </w:rPr>
        <w:t>Firstly, due to the memory space of our computers and the complexity of portfolio composition in practice, we could not build a sophisticated portfolio with frequent updates of stock compositions. Secondly, the performance results we got w</w:t>
      </w:r>
      <w:r w:rsidR="008E4B12">
        <w:rPr>
          <w:rFonts w:hint="eastAsia"/>
          <w:color w:val="000000"/>
        </w:rPr>
        <w:t>ere</w:t>
      </w:r>
      <w:r w:rsidRPr="007616FC">
        <w:rPr>
          <w:rFonts w:hint="eastAsia"/>
          <w:color w:val="000000"/>
        </w:rPr>
        <w:t xml:space="preserve"> </w:t>
      </w:r>
      <w:r w:rsidRPr="007616FC">
        <w:rPr>
          <w:color w:val="000000"/>
        </w:rPr>
        <w:t xml:space="preserve">based on history, we could not predict the future </w:t>
      </w:r>
      <w:r w:rsidR="008E4B12">
        <w:rPr>
          <w:rFonts w:hint="eastAsia"/>
          <w:color w:val="000000"/>
        </w:rPr>
        <w:t>with</w:t>
      </w:r>
      <w:r w:rsidR="008E4B12">
        <w:rPr>
          <w:color w:val="000000"/>
        </w:rPr>
        <w:t xml:space="preserve"> certainty</w:t>
      </w:r>
      <w:r w:rsidRPr="007616FC">
        <w:rPr>
          <w:color w:val="000000"/>
        </w:rPr>
        <w:t>. The portfolio could just work</w:t>
      </w:r>
      <w:r w:rsidR="008E4B12">
        <w:rPr>
          <w:color w:val="000000"/>
        </w:rPr>
        <w:t>ed</w:t>
      </w:r>
      <w:r w:rsidRPr="007616FC">
        <w:rPr>
          <w:color w:val="000000"/>
        </w:rPr>
        <w:t xml:space="preserve"> as a reference for investment. Thirdly, we chose factors subjectively, the proper way </w:t>
      </w:r>
      <w:r w:rsidR="008E4B12">
        <w:rPr>
          <w:color w:val="000000"/>
        </w:rPr>
        <w:t>wa</w:t>
      </w:r>
      <w:r w:rsidRPr="007616FC">
        <w:rPr>
          <w:color w:val="000000"/>
        </w:rPr>
        <w:t>s to use the scoring method or regression method for factors selection</w:t>
      </w:r>
      <w:r w:rsidR="008E4B12">
        <w:rPr>
          <w:color w:val="000000"/>
        </w:rPr>
        <w:t>, which was much more difficult and needed much larger  memory space to run the code.</w:t>
      </w:r>
    </w:p>
    <w:p w:rsidR="007616FC" w:rsidRDefault="007616FC" w:rsidP="007616FC">
      <w:pPr>
        <w:pStyle w:val="paragraph"/>
        <w:spacing w:before="0" w:beforeAutospacing="0" w:after="0" w:afterAutospacing="0" w:line="360" w:lineRule="auto"/>
      </w:pPr>
      <w:r>
        <w:rPr>
          <w:color w:val="000000"/>
          <w:shd w:val="clear" w:color="auto" w:fill="FFFFFF"/>
        </w:rPr>
        <w:t> </w:t>
      </w:r>
    </w:p>
    <w:p w:rsidR="00A96C89" w:rsidRDefault="00A96C89" w:rsidP="007616FC"/>
    <w:sectPr w:rsidR="00A96C89" w:rsidSect="00B6629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71A9" w:rsidRDefault="00C171A9" w:rsidP="00A96C89">
      <w:r>
        <w:separator/>
      </w:r>
    </w:p>
  </w:endnote>
  <w:endnote w:type="continuationSeparator" w:id="0">
    <w:p w:rsidR="00C171A9" w:rsidRDefault="00C171A9" w:rsidP="00A96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71A9" w:rsidRDefault="00C171A9" w:rsidP="00A96C89">
      <w:r>
        <w:separator/>
      </w:r>
    </w:p>
  </w:footnote>
  <w:footnote w:type="continuationSeparator" w:id="0">
    <w:p w:rsidR="00C171A9" w:rsidRDefault="00C171A9" w:rsidP="00A96C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907A75"/>
    <w:multiLevelType w:val="hybridMultilevel"/>
    <w:tmpl w:val="E6D29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C89"/>
    <w:rsid w:val="000F4D09"/>
    <w:rsid w:val="006A3EFE"/>
    <w:rsid w:val="007616FC"/>
    <w:rsid w:val="008B47C6"/>
    <w:rsid w:val="008E4B12"/>
    <w:rsid w:val="00A96C89"/>
    <w:rsid w:val="00B6629C"/>
    <w:rsid w:val="00C171A9"/>
    <w:rsid w:val="00C72786"/>
    <w:rsid w:val="00E60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A1C954"/>
  <w15:chartTrackingRefBased/>
  <w15:docId w15:val="{F033FF44-EE41-DB4A-89C9-BF280C073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C89"/>
    <w:pPr>
      <w:tabs>
        <w:tab w:val="center" w:pos="4680"/>
        <w:tab w:val="right" w:pos="9360"/>
      </w:tabs>
    </w:pPr>
  </w:style>
  <w:style w:type="character" w:customStyle="1" w:styleId="HeaderChar">
    <w:name w:val="Header Char"/>
    <w:basedOn w:val="DefaultParagraphFont"/>
    <w:link w:val="Header"/>
    <w:uiPriority w:val="99"/>
    <w:rsid w:val="00A96C89"/>
  </w:style>
  <w:style w:type="paragraph" w:styleId="Footer">
    <w:name w:val="footer"/>
    <w:basedOn w:val="Normal"/>
    <w:link w:val="FooterChar"/>
    <w:uiPriority w:val="99"/>
    <w:unhideWhenUsed/>
    <w:rsid w:val="00A96C89"/>
    <w:pPr>
      <w:tabs>
        <w:tab w:val="center" w:pos="4680"/>
        <w:tab w:val="right" w:pos="9360"/>
      </w:tabs>
    </w:pPr>
  </w:style>
  <w:style w:type="character" w:customStyle="1" w:styleId="FooterChar">
    <w:name w:val="Footer Char"/>
    <w:basedOn w:val="DefaultParagraphFont"/>
    <w:link w:val="Footer"/>
    <w:uiPriority w:val="99"/>
    <w:rsid w:val="00A96C89"/>
  </w:style>
  <w:style w:type="paragraph" w:styleId="ListParagraph">
    <w:name w:val="List Paragraph"/>
    <w:basedOn w:val="Normal"/>
    <w:uiPriority w:val="34"/>
    <w:qFormat/>
    <w:rsid w:val="00A96C89"/>
    <w:pPr>
      <w:ind w:left="720"/>
      <w:contextualSpacing/>
    </w:pPr>
  </w:style>
  <w:style w:type="paragraph" w:customStyle="1" w:styleId="paragraph">
    <w:name w:val="paragraph"/>
    <w:basedOn w:val="Normal"/>
    <w:rsid w:val="007616F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937870">
      <w:bodyDiv w:val="1"/>
      <w:marLeft w:val="0"/>
      <w:marRight w:val="0"/>
      <w:marTop w:val="0"/>
      <w:marBottom w:val="0"/>
      <w:divBdr>
        <w:top w:val="none" w:sz="0" w:space="0" w:color="auto"/>
        <w:left w:val="none" w:sz="0" w:space="0" w:color="auto"/>
        <w:bottom w:val="none" w:sz="0" w:space="0" w:color="auto"/>
        <w:right w:val="none" w:sz="0" w:space="0" w:color="auto"/>
      </w:divBdr>
      <w:divsChild>
        <w:div w:id="1835101253">
          <w:marLeft w:val="0"/>
          <w:marRight w:val="0"/>
          <w:marTop w:val="0"/>
          <w:marBottom w:val="0"/>
          <w:divBdr>
            <w:top w:val="none" w:sz="0" w:space="0" w:color="auto"/>
            <w:left w:val="none" w:sz="0" w:space="0" w:color="auto"/>
            <w:bottom w:val="none" w:sz="0" w:space="0" w:color="auto"/>
            <w:right w:val="none" w:sz="0" w:space="0" w:color="auto"/>
          </w:divBdr>
          <w:divsChild>
            <w:div w:id="127417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67716">
      <w:bodyDiv w:val="1"/>
      <w:marLeft w:val="0"/>
      <w:marRight w:val="0"/>
      <w:marTop w:val="0"/>
      <w:marBottom w:val="0"/>
      <w:divBdr>
        <w:top w:val="none" w:sz="0" w:space="0" w:color="auto"/>
        <w:left w:val="none" w:sz="0" w:space="0" w:color="auto"/>
        <w:bottom w:val="none" w:sz="0" w:space="0" w:color="auto"/>
        <w:right w:val="none" w:sz="0" w:space="0" w:color="auto"/>
      </w:divBdr>
      <w:divsChild>
        <w:div w:id="214247109">
          <w:marLeft w:val="0"/>
          <w:marRight w:val="0"/>
          <w:marTop w:val="0"/>
          <w:marBottom w:val="0"/>
          <w:divBdr>
            <w:top w:val="none" w:sz="0" w:space="0" w:color="auto"/>
            <w:left w:val="none" w:sz="0" w:space="0" w:color="auto"/>
            <w:bottom w:val="none" w:sz="0" w:space="0" w:color="auto"/>
            <w:right w:val="none" w:sz="0" w:space="0" w:color="auto"/>
          </w:divBdr>
          <w:divsChild>
            <w:div w:id="21027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Izzie, Chen Xi</dc:creator>
  <cp:keywords/>
  <dc:description/>
  <cp:lastModifiedBy>Izzie, Chen Xi</cp:lastModifiedBy>
  <cp:revision>2</cp:revision>
  <dcterms:created xsi:type="dcterms:W3CDTF">2019-12-12T02:51:00Z</dcterms:created>
  <dcterms:modified xsi:type="dcterms:W3CDTF">2019-12-13T16:20:00Z</dcterms:modified>
</cp:coreProperties>
</file>