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3328"/>
        <w:gridCol w:w="696"/>
        <w:gridCol w:w="1794"/>
        <w:gridCol w:w="1349"/>
        <w:gridCol w:w="1349"/>
      </w:tblGrid>
      <w:tr w:rsidR="005554D0" w:rsidRPr="00895BEE" w14:paraId="0AFE36E2" w14:textId="77777777" w:rsidTr="002B75E3">
        <w:tc>
          <w:tcPr>
            <w:tcW w:w="2384" w:type="pct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69C58467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616" w:type="pct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</w:tcPr>
          <w:p w14:paraId="597557DB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b/>
                <w:bCs/>
                <w:color w:val="18376A"/>
              </w:rPr>
              <w:t>Importance of farm sales</w:t>
            </w:r>
          </w:p>
          <w:p w14:paraId="05B850BE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 xml:space="preserve">(Ag sales/total </w:t>
            </w:r>
            <w:proofErr w:type="spellStart"/>
            <w:r w:rsidRPr="00895BEE">
              <w:rPr>
                <w:rFonts w:ascii="Times New Roman" w:hAnsi="Times New Roman" w:cs="Times New Roman"/>
                <w:color w:val="18376A"/>
              </w:rPr>
              <w:t>ag</w:t>
            </w:r>
            <w:proofErr w:type="spellEnd"/>
            <w:r w:rsidRPr="00895BEE">
              <w:rPr>
                <w:rFonts w:ascii="Times New Roman" w:hAnsi="Times New Roman" w:cs="Times New Roman"/>
                <w:color w:val="18376A"/>
              </w:rPr>
              <w:t xml:space="preserve"> income)</w:t>
            </w:r>
          </w:p>
        </w:tc>
      </w:tr>
      <w:tr w:rsidR="005554D0" w:rsidRPr="00895BEE" w14:paraId="1D810F0E" w14:textId="77777777" w:rsidTr="002B75E3">
        <w:tblPrEx>
          <w:tblBorders>
            <w:top w:val="none" w:sz="0" w:space="0" w:color="auto"/>
          </w:tblBorders>
        </w:tblPrEx>
        <w:tc>
          <w:tcPr>
            <w:tcW w:w="2384" w:type="pct"/>
            <w:gridSpan w:val="2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14:paraId="558C35DF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9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</w:tcPr>
          <w:p w14:paraId="7EFB8792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>Low</w:t>
            </w:r>
          </w:p>
        </w:tc>
        <w:tc>
          <w:tcPr>
            <w:tcW w:w="727" w:type="pct"/>
            <w:tcBorders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</w:tcPr>
          <w:p w14:paraId="128CEAE5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Medium</w:t>
            </w:r>
          </w:p>
          <w:p w14:paraId="431C1A99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2" w:type="pct"/>
            <w:tcBorders>
              <w:right w:val="single" w:sz="8" w:space="0" w:color="000000"/>
            </w:tcBorders>
            <w:shd w:val="clear" w:color="auto" w:fill="EFEFEF"/>
          </w:tcPr>
          <w:p w14:paraId="28353D65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554D0" w:rsidRPr="00895BEE" w14:paraId="3C5F6C00" w14:textId="77777777" w:rsidTr="00075110">
        <w:tblPrEx>
          <w:tblBorders>
            <w:top w:val="none" w:sz="0" w:space="0" w:color="auto"/>
          </w:tblBorders>
        </w:tblPrEx>
        <w:tc>
          <w:tcPr>
            <w:tcW w:w="1976" w:type="pct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  <w:vAlign w:val="center"/>
          </w:tcPr>
          <w:p w14:paraId="7B2B4ADF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b/>
                <w:bCs/>
                <w:color w:val="18376A"/>
              </w:rPr>
              <w:t>Importance of non-farm income</w:t>
            </w:r>
          </w:p>
          <w:p w14:paraId="46E45575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 xml:space="preserve">(Non-farm income/total </w:t>
            </w:r>
            <w:r>
              <w:rPr>
                <w:rFonts w:ascii="Times New Roman" w:hAnsi="Times New Roman" w:cs="Times New Roman"/>
                <w:color w:val="18376A"/>
              </w:rPr>
              <w:t>household</w:t>
            </w:r>
            <w:r w:rsidRPr="00895BEE">
              <w:rPr>
                <w:rFonts w:ascii="Times New Roman" w:hAnsi="Times New Roman" w:cs="Times New Roman"/>
                <w:color w:val="18376A"/>
              </w:rPr>
              <w:t xml:space="preserve"> income)</w:t>
            </w:r>
          </w:p>
        </w:tc>
        <w:tc>
          <w:tcPr>
            <w:tcW w:w="409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  <w:vAlign w:val="center"/>
          </w:tcPr>
          <w:p w14:paraId="40AF3A80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>Low</w:t>
            </w:r>
          </w:p>
        </w:tc>
        <w:tc>
          <w:tcPr>
            <w:tcW w:w="1097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40" w:type="nil"/>
              <w:right w:w="140" w:type="nil"/>
            </w:tcMar>
            <w:vAlign w:val="center"/>
          </w:tcPr>
          <w:p w14:paraId="1D6427E7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Subsistence farms</w:t>
            </w:r>
          </w:p>
        </w:tc>
        <w:tc>
          <w:tcPr>
            <w:tcW w:w="727" w:type="pct"/>
            <w:tcBorders>
              <w:right w:val="single" w:sz="8" w:space="0" w:color="000000"/>
            </w:tcBorders>
            <w:shd w:val="clear" w:color="auto" w:fill="00CCFF"/>
            <w:tcMar>
              <w:top w:w="140" w:type="nil"/>
              <w:right w:w="140" w:type="nil"/>
            </w:tcMar>
            <w:vAlign w:val="center"/>
          </w:tcPr>
          <w:p w14:paraId="265B95DF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Pre-commercial farms</w:t>
            </w:r>
          </w:p>
        </w:tc>
        <w:tc>
          <w:tcPr>
            <w:tcW w:w="792" w:type="pct"/>
            <w:tcBorders>
              <w:bottom w:val="nil"/>
              <w:right w:val="single" w:sz="8" w:space="0" w:color="000000"/>
            </w:tcBorders>
            <w:shd w:val="clear" w:color="auto" w:fill="FFFF00"/>
            <w:vAlign w:val="center"/>
          </w:tcPr>
          <w:p w14:paraId="22915465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18376A"/>
              </w:rPr>
              <w:t>Special</w:t>
            </w:r>
            <w:r w:rsidRPr="00835DFD">
              <w:rPr>
                <w:rFonts w:ascii="Times New Roman" w:hAnsi="Times New Roman" w:cs="Times New Roman"/>
                <w:color w:val="18376A"/>
                <w:shd w:val="clear" w:color="auto" w:fill="FFFF00"/>
              </w:rPr>
              <w:t>i</w:t>
            </w:r>
            <w:r>
              <w:rPr>
                <w:rFonts w:ascii="Times New Roman" w:hAnsi="Times New Roman" w:cs="Times New Roman"/>
                <w:color w:val="18376A"/>
              </w:rPr>
              <w:t>zed c</w:t>
            </w:r>
            <w:r w:rsidRPr="00895BEE">
              <w:rPr>
                <w:rFonts w:ascii="Times New Roman" w:hAnsi="Times New Roman" w:cs="Times New Roman"/>
                <w:color w:val="18376A"/>
              </w:rPr>
              <w:t>ommercial</w:t>
            </w:r>
            <w:r>
              <w:rPr>
                <w:rFonts w:ascii="Times New Roman" w:hAnsi="Times New Roman" w:cs="Times New Roman"/>
                <w:color w:val="18376A"/>
              </w:rPr>
              <w:t xml:space="preserve"> farms</w:t>
            </w:r>
          </w:p>
        </w:tc>
      </w:tr>
      <w:tr w:rsidR="005554D0" w:rsidRPr="00895BEE" w14:paraId="4B26368C" w14:textId="77777777" w:rsidTr="005554D0">
        <w:tc>
          <w:tcPr>
            <w:tcW w:w="197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  <w:vAlign w:val="center"/>
          </w:tcPr>
          <w:p w14:paraId="33BF1684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09" w:type="pct"/>
            <w:tcBorders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40" w:type="nil"/>
              <w:right w:w="140" w:type="nil"/>
            </w:tcMar>
            <w:vAlign w:val="center"/>
          </w:tcPr>
          <w:p w14:paraId="44CF899D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>High</w:t>
            </w:r>
          </w:p>
        </w:tc>
        <w:tc>
          <w:tcPr>
            <w:tcW w:w="1824" w:type="pct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40" w:type="nil"/>
              <w:right w:w="140" w:type="nil"/>
            </w:tcMar>
            <w:vAlign w:val="center"/>
          </w:tcPr>
          <w:p w14:paraId="68DF26B2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95BEE">
              <w:rPr>
                <w:rFonts w:ascii="Times New Roman" w:hAnsi="Times New Roman" w:cs="Times New Roman"/>
                <w:color w:val="18376A"/>
              </w:rPr>
              <w:t xml:space="preserve">Transitioning </w:t>
            </w:r>
            <w:r>
              <w:rPr>
                <w:rFonts w:ascii="Times New Roman" w:hAnsi="Times New Roman" w:cs="Times New Roman"/>
                <w:color w:val="18376A"/>
              </w:rPr>
              <w:t>farms</w:t>
            </w:r>
          </w:p>
        </w:tc>
        <w:tc>
          <w:tcPr>
            <w:tcW w:w="792" w:type="pc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vAlign w:val="center"/>
          </w:tcPr>
          <w:p w14:paraId="53DC72A0" w14:textId="77777777" w:rsidR="005554D0" w:rsidRPr="00895BEE" w:rsidRDefault="005554D0" w:rsidP="002B75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Diversified commercial farms</w:t>
            </w:r>
          </w:p>
        </w:tc>
      </w:tr>
    </w:tbl>
    <w:p w14:paraId="14076B35" w14:textId="77777777" w:rsidR="005554D0" w:rsidRPr="00895BEE" w:rsidRDefault="005554D0" w:rsidP="00555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A89BA1" w14:textId="77777777" w:rsidR="005554D0" w:rsidRDefault="005554D0" w:rsidP="005554D0">
      <w:pPr>
        <w:rPr>
          <w:rFonts w:ascii="Times New Roman" w:hAnsi="Times New Roman" w:cs="Times New Roman"/>
          <w:lang w:val="en-GB"/>
        </w:rPr>
      </w:pPr>
    </w:p>
    <w:p w14:paraId="0E67655B" w14:textId="77777777" w:rsidR="005554D0" w:rsidRDefault="005554D0" w:rsidP="005554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Composition of small farms </w:t>
      </w:r>
      <w:r>
        <w:rPr>
          <w:rFonts w:ascii="Times New Roman" w:hAnsi="Times New Roman" w:cs="Times New Roman"/>
          <w:sz w:val="22"/>
          <w:szCs w:val="22"/>
        </w:rPr>
        <w:t xml:space="preserve">≤ 4 ha </w:t>
      </w:r>
      <w:r>
        <w:rPr>
          <w:rFonts w:ascii="Times New Roman" w:hAnsi="Times New Roman" w:cs="Times New Roman"/>
          <w:lang w:val="en-GB"/>
        </w:rPr>
        <w:t>by type of livelihood strategy, Ghana, Ethiopia and Tanzania</w:t>
      </w:r>
    </w:p>
    <w:tbl>
      <w:tblPr>
        <w:tblStyle w:val="TableGrid"/>
        <w:tblW w:w="5390" w:type="pct"/>
        <w:tblLook w:val="04A0" w:firstRow="1" w:lastRow="0" w:firstColumn="1" w:lastColumn="0" w:noHBand="0" w:noVBand="1"/>
      </w:tblPr>
      <w:tblGrid>
        <w:gridCol w:w="2603"/>
        <w:gridCol w:w="2468"/>
        <w:gridCol w:w="2326"/>
        <w:gridCol w:w="1783"/>
      </w:tblGrid>
      <w:tr w:rsidR="005554D0" w14:paraId="57EEEC7B" w14:textId="77777777" w:rsidTr="002B75E3">
        <w:tc>
          <w:tcPr>
            <w:tcW w:w="1418" w:type="pct"/>
            <w:vMerge w:val="restart"/>
          </w:tcPr>
          <w:p w14:paraId="2FA7FCE5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Nonfarm income</w:t>
            </w:r>
          </w:p>
          <w:p w14:paraId="5A9DB6CE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share total income</w:t>
            </w:r>
          </w:p>
        </w:tc>
        <w:tc>
          <w:tcPr>
            <w:tcW w:w="3582" w:type="pct"/>
            <w:gridSpan w:val="3"/>
          </w:tcPr>
          <w:p w14:paraId="6F7ADFF7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Share of crop production sold (%)</w:t>
            </w:r>
          </w:p>
        </w:tc>
      </w:tr>
      <w:tr w:rsidR="005554D0" w14:paraId="415B03B0" w14:textId="77777777" w:rsidTr="002B75E3">
        <w:tc>
          <w:tcPr>
            <w:tcW w:w="1418" w:type="pct"/>
            <w:vMerge/>
          </w:tcPr>
          <w:p w14:paraId="03F31E4D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44" w:type="pct"/>
          </w:tcPr>
          <w:p w14:paraId="20DE2DDE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</w:t>
            </w:r>
          </w:p>
          <w:p w14:paraId="0692527A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(≤ 5%)</w:t>
            </w:r>
          </w:p>
        </w:tc>
        <w:tc>
          <w:tcPr>
            <w:tcW w:w="1267" w:type="pct"/>
          </w:tcPr>
          <w:p w14:paraId="3672C7F8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Medium</w:t>
            </w:r>
          </w:p>
          <w:p w14:paraId="6C6E5107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(5-50%)</w:t>
            </w:r>
          </w:p>
        </w:tc>
        <w:tc>
          <w:tcPr>
            <w:tcW w:w="971" w:type="pct"/>
          </w:tcPr>
          <w:p w14:paraId="5F2774E0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</w:p>
          <w:p w14:paraId="07BB8E9E" w14:textId="77777777" w:rsidR="005554D0" w:rsidRDefault="005554D0" w:rsidP="002B75E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(&gt;50%)</w:t>
            </w:r>
          </w:p>
        </w:tc>
      </w:tr>
      <w:tr w:rsidR="005554D0" w14:paraId="08AC7E0E" w14:textId="77777777" w:rsidTr="002B75E3">
        <w:tc>
          <w:tcPr>
            <w:tcW w:w="5000" w:type="pct"/>
            <w:gridSpan w:val="4"/>
          </w:tcPr>
          <w:p w14:paraId="5BA94AEE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Ghana, 2012-13</w:t>
            </w:r>
          </w:p>
        </w:tc>
      </w:tr>
      <w:tr w:rsidR="005554D0" w14:paraId="3C0E0FA2" w14:textId="77777777" w:rsidTr="002B75E3">
        <w:tc>
          <w:tcPr>
            <w:tcW w:w="1418" w:type="pct"/>
          </w:tcPr>
          <w:p w14:paraId="5C6CA0A6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1344" w:type="pct"/>
            <w:tcBorders>
              <w:bottom w:val="single" w:sz="4" w:space="0" w:color="auto"/>
            </w:tcBorders>
            <w:shd w:val="clear" w:color="auto" w:fill="FF6600"/>
          </w:tcPr>
          <w:p w14:paraId="4E5BD7AC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16.3</w:t>
            </w:r>
          </w:p>
        </w:tc>
        <w:tc>
          <w:tcPr>
            <w:tcW w:w="1267" w:type="pct"/>
            <w:tcBorders>
              <w:bottom w:val="single" w:sz="4" w:space="0" w:color="auto"/>
            </w:tcBorders>
            <w:shd w:val="clear" w:color="auto" w:fill="00CCFF"/>
          </w:tcPr>
          <w:p w14:paraId="346DB362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34.7</w:t>
            </w:r>
          </w:p>
        </w:tc>
        <w:tc>
          <w:tcPr>
            <w:tcW w:w="971" w:type="pct"/>
            <w:shd w:val="clear" w:color="auto" w:fill="FFFF00"/>
          </w:tcPr>
          <w:p w14:paraId="6F877E88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14.3</w:t>
            </w:r>
          </w:p>
        </w:tc>
      </w:tr>
      <w:tr w:rsidR="005554D0" w14:paraId="75919A2E" w14:textId="77777777" w:rsidTr="002B75E3">
        <w:tc>
          <w:tcPr>
            <w:tcW w:w="1418" w:type="pct"/>
          </w:tcPr>
          <w:p w14:paraId="027A86CF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2611" w:type="pct"/>
            <w:gridSpan w:val="2"/>
            <w:shd w:val="clear" w:color="auto" w:fill="FF00FF"/>
          </w:tcPr>
          <w:p w14:paraId="31925538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27.7</w:t>
            </w:r>
          </w:p>
        </w:tc>
        <w:tc>
          <w:tcPr>
            <w:tcW w:w="971" w:type="pct"/>
            <w:shd w:val="clear" w:color="auto" w:fill="00FF00"/>
          </w:tcPr>
          <w:p w14:paraId="55DC0AA7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6.9</w:t>
            </w:r>
          </w:p>
        </w:tc>
      </w:tr>
      <w:tr w:rsidR="005554D0" w14:paraId="1A56B48C" w14:textId="77777777" w:rsidTr="002B75E3">
        <w:tc>
          <w:tcPr>
            <w:tcW w:w="5000" w:type="pct"/>
            <w:gridSpan w:val="4"/>
          </w:tcPr>
          <w:p w14:paraId="6DD4DE07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Ethiopia, 2013-14</w:t>
            </w:r>
          </w:p>
        </w:tc>
      </w:tr>
      <w:tr w:rsidR="005554D0" w14:paraId="37EFB0D3" w14:textId="77777777" w:rsidTr="002B75E3">
        <w:tc>
          <w:tcPr>
            <w:tcW w:w="1418" w:type="pct"/>
          </w:tcPr>
          <w:p w14:paraId="0B591809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1344" w:type="pct"/>
            <w:tcBorders>
              <w:bottom w:val="single" w:sz="4" w:space="0" w:color="auto"/>
            </w:tcBorders>
            <w:shd w:val="clear" w:color="auto" w:fill="FF6600"/>
          </w:tcPr>
          <w:p w14:paraId="73FBB515" w14:textId="77777777" w:rsidR="005554D0" w:rsidRDefault="005554D0" w:rsidP="002B75E3">
            <w:pPr>
              <w:tabs>
                <w:tab w:val="right" w:pos="2623"/>
              </w:tabs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              16.6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1267" w:type="pct"/>
            <w:tcBorders>
              <w:bottom w:val="single" w:sz="4" w:space="0" w:color="auto"/>
            </w:tcBorders>
            <w:shd w:val="clear" w:color="auto" w:fill="00CCFF"/>
          </w:tcPr>
          <w:p w14:paraId="1A5EE017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25.6</w:t>
            </w:r>
          </w:p>
        </w:tc>
        <w:tc>
          <w:tcPr>
            <w:tcW w:w="971" w:type="pct"/>
            <w:shd w:val="clear" w:color="auto" w:fill="FFFF00"/>
          </w:tcPr>
          <w:p w14:paraId="44C796C4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7.2</w:t>
            </w:r>
          </w:p>
        </w:tc>
      </w:tr>
      <w:tr w:rsidR="005554D0" w14:paraId="06686385" w14:textId="77777777" w:rsidTr="002B75E3">
        <w:tc>
          <w:tcPr>
            <w:tcW w:w="1418" w:type="pct"/>
          </w:tcPr>
          <w:p w14:paraId="015F5D68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2611" w:type="pct"/>
            <w:gridSpan w:val="2"/>
            <w:shd w:val="clear" w:color="auto" w:fill="FF00FF"/>
          </w:tcPr>
          <w:p w14:paraId="428F0E96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45.5</w:t>
            </w:r>
          </w:p>
        </w:tc>
        <w:tc>
          <w:tcPr>
            <w:tcW w:w="971" w:type="pct"/>
            <w:shd w:val="clear" w:color="auto" w:fill="00FF00"/>
          </w:tcPr>
          <w:p w14:paraId="052F65FE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5.2</w:t>
            </w:r>
          </w:p>
        </w:tc>
      </w:tr>
      <w:tr w:rsidR="005554D0" w14:paraId="4406D4C5" w14:textId="77777777" w:rsidTr="002B75E3">
        <w:tc>
          <w:tcPr>
            <w:tcW w:w="5000" w:type="pct"/>
            <w:gridSpan w:val="4"/>
          </w:tcPr>
          <w:p w14:paraId="6DBE992A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Tanzania, 2012-13</w:t>
            </w:r>
          </w:p>
        </w:tc>
      </w:tr>
      <w:tr w:rsidR="005554D0" w14:paraId="53147C36" w14:textId="77777777" w:rsidTr="002B75E3">
        <w:tc>
          <w:tcPr>
            <w:tcW w:w="1418" w:type="pct"/>
          </w:tcPr>
          <w:p w14:paraId="551D74CA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 (≤ ⅓)</w:t>
            </w:r>
          </w:p>
        </w:tc>
        <w:tc>
          <w:tcPr>
            <w:tcW w:w="1344" w:type="pct"/>
            <w:shd w:val="clear" w:color="auto" w:fill="FF6600"/>
          </w:tcPr>
          <w:p w14:paraId="66164073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6.6</w:t>
            </w:r>
          </w:p>
        </w:tc>
        <w:tc>
          <w:tcPr>
            <w:tcW w:w="1267" w:type="pct"/>
            <w:shd w:val="clear" w:color="auto" w:fill="00CCFF"/>
          </w:tcPr>
          <w:p w14:paraId="7EB35829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10.5</w:t>
            </w:r>
          </w:p>
        </w:tc>
        <w:tc>
          <w:tcPr>
            <w:tcW w:w="971" w:type="pct"/>
            <w:shd w:val="clear" w:color="auto" w:fill="FFFF00"/>
          </w:tcPr>
          <w:p w14:paraId="414A1BAC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15.5</w:t>
            </w:r>
          </w:p>
        </w:tc>
      </w:tr>
      <w:tr w:rsidR="005554D0" w14:paraId="7CBE49EC" w14:textId="77777777" w:rsidTr="002B75E3">
        <w:tc>
          <w:tcPr>
            <w:tcW w:w="1418" w:type="pct"/>
          </w:tcPr>
          <w:p w14:paraId="53EDFE94" w14:textId="77777777" w:rsidR="005554D0" w:rsidRDefault="005554D0" w:rsidP="002B75E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High (&gt;⅓)</w:t>
            </w:r>
          </w:p>
        </w:tc>
        <w:tc>
          <w:tcPr>
            <w:tcW w:w="2611" w:type="pct"/>
            <w:gridSpan w:val="2"/>
            <w:shd w:val="clear" w:color="auto" w:fill="FF00FF"/>
          </w:tcPr>
          <w:p w14:paraId="6C4C613C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49.7</w:t>
            </w:r>
          </w:p>
        </w:tc>
        <w:tc>
          <w:tcPr>
            <w:tcW w:w="971" w:type="pct"/>
            <w:shd w:val="clear" w:color="auto" w:fill="00FF00"/>
          </w:tcPr>
          <w:p w14:paraId="493B2319" w14:textId="77777777" w:rsidR="005554D0" w:rsidRDefault="005554D0" w:rsidP="002B75E3">
            <w:pPr>
              <w:jc w:val="righ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17.7</w:t>
            </w:r>
          </w:p>
        </w:tc>
      </w:tr>
    </w:tbl>
    <w:p w14:paraId="2B26ECC1" w14:textId="77777777" w:rsidR="005554D0" w:rsidRDefault="005554D0" w:rsidP="005554D0">
      <w:pPr>
        <w:rPr>
          <w:rFonts w:ascii="Times New Roman" w:hAnsi="Times New Roman" w:cs="Times New Roman"/>
          <w:lang w:val="en-GB"/>
        </w:rPr>
      </w:pPr>
      <w:r w:rsidRPr="004B700D">
        <w:rPr>
          <w:rFonts w:ascii="Times New Roman" w:hAnsi="Times New Roman" w:cs="Times New Roman"/>
          <w:sz w:val="22"/>
          <w:szCs w:val="22"/>
          <w:lang w:val="en-GB"/>
        </w:rPr>
        <w:t>Source: Authors’ calculations from …</w:t>
      </w:r>
    </w:p>
    <w:p w14:paraId="0F557212" w14:textId="77777777" w:rsidR="005554D0" w:rsidRDefault="005554D0"/>
    <w:p w14:paraId="5C05DABA" w14:textId="77777777" w:rsidR="00075110" w:rsidRDefault="00075110"/>
    <w:p w14:paraId="67A508A1" w14:textId="77777777" w:rsidR="00075110" w:rsidRDefault="00075110">
      <w:bookmarkStart w:id="0" w:name="_GoBack"/>
      <w:bookmarkEnd w:id="0"/>
    </w:p>
    <w:p w14:paraId="4148FA61" w14:textId="77777777" w:rsidR="00075110" w:rsidRDefault="00075110"/>
    <w:p w14:paraId="27BA38AD" w14:textId="77777777" w:rsidR="00075110" w:rsidRDefault="00075110"/>
    <w:sectPr w:rsidR="00075110" w:rsidSect="00B026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D0"/>
    <w:rsid w:val="00075110"/>
    <w:rsid w:val="0020768C"/>
    <w:rsid w:val="005554D0"/>
    <w:rsid w:val="00B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7D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Hazell</dc:creator>
  <cp:keywords/>
  <dc:description/>
  <cp:lastModifiedBy>Peter Hazell</cp:lastModifiedBy>
  <cp:revision>2</cp:revision>
  <dcterms:created xsi:type="dcterms:W3CDTF">2017-06-20T18:05:00Z</dcterms:created>
  <dcterms:modified xsi:type="dcterms:W3CDTF">2017-06-20T18:13:00Z</dcterms:modified>
</cp:coreProperties>
</file>