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verify-gate-says-rules-declare-no-reach"/>
      <w:bookmarkEnd w:id="20"/>
      <w:r>
        <w:rPr/>
        <w:t xml:space="preserve">Verify Gate Says Rules Declare No </w:t>
      </w:r>
      <w:r>
        <w:rPr>
          <w:rStyle w:val="SourceText"/>
        </w:rPr>
        <w:t>Reach</w:t>
      </w:r>
    </w:p>
    <w:p>
      <w:pPr>
        <w:pStyle w:val="BodyText"/>
        <w:numPr>
          <w:ilvl w:val="0"/>
          <w:numId w:val="30"/>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0"/>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0"/>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NOT advancing the marker</w:t>
      </w:r>
      <w:r>
        <w:rPr/>
        <w:t xml:space="preserve">. </w:t>
      </w:r>
      <w:r>
        <w:rPr>
          <w:rStyle w:val="Strong"/>
        </w:rPr>
        <w:t>Cause:</w:t>
      </w:r>
      <w:r>
        <w:rPr/>
        <w:t xml:space="preserve"> a rule changed after its entry was recorded. An undeclared-reach entry no longer holds the marker (it is counted in the summary line); any other kind does. </w:t>
      </w:r>
      <w:r>
        <w:rPr>
          <w:rStyle w:val="Strong"/>
        </w:rPr>
        <w:t>Fix:</w:t>
      </w:r>
      <w:r>
        <w:rPr/>
        <w:t xml:space="preserve"> </w:t>
      </w:r>
      <w:r>
        <w:rPr>
          <w:rStyle w:val="SourceText"/>
        </w:rPr>
        <w:t>/crew:verify --all</w:t>
      </w:r>
      <w:r>
        <w:rPr/>
        <w:t xml:space="preserve">,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1" w:name="an-agent-named-in-verifyjson-is-not-inst"/>
      <w:bookmarkEnd w:id="21"/>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2" w:name="the-temp-directory-fills-with-crew-files"/>
      <w:bookmarkEnd w:id="22"/>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2"/>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3" w:name="a-setting-seems-to-do-nothing"/>
      <w:bookmarkEnd w:id="23"/>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4" w:name="graph-refresh-refused-secrets-denylisted"/>
      <w:bookmarkEnd w:id="24"/>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4"/>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5"/>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5"/>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5" w:name="a-message-from-another-session-asks-for-"/>
      <w:bookmarkEnd w:id="25"/>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6"/>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6" w:name="turning-things-off"/>
      <w:bookmarkEnd w:id="26"/>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7" w:name="web-testing"/>
      <w:bookmarkEnd w:id="27"/>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7"/>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7"/>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7"/>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7"/>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8" w:name="windows-notes"/>
      <w:bookmarkEnd w:id="28"/>
      <w:r>
        <w:rPr/>
        <w:t>Windows Notes</w:t>
      </w:r>
    </w:p>
    <w:p>
      <w:pPr>
        <w:pStyle w:val="BodyText"/>
        <w:numPr>
          <w:ilvl w:val="0"/>
          <w:numId w:val="38"/>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8"/>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8"/>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8"/>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9" w:name="auto-wrap-up-auto-clear-and-auto-resume"/>
      <w:bookmarkEnd w:id="29"/>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0" w:name="what-the-cycle-does"/>
      <w:bookmarkEnd w:id="30"/>
      <w:r>
        <w:rPr/>
        <w:t>What the Cycle Does</w:t>
      </w:r>
    </w:p>
    <w:p>
      <w:pPr>
        <w:pStyle w:val="BodyText"/>
        <w:numPr>
          <w:ilvl w:val="0"/>
          <w:numId w:val="39"/>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9"/>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1" w:name="turning-it-on-and-off"/>
      <w:bookmarkEnd w:id="31"/>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2" w:name="armed-wrap-up-contextautoclearwrapup"/>
      <w:bookmarkEnd w:id="32"/>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0"/>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0"/>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0"/>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0"/>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3" w:name="arming-one-scratch-repo-while-other-sess"/>
      <w:bookmarkEnd w:id="33"/>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1"/>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1"/>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1"/>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1"/>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1"/>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1"/>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1"/>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4" w:name="which-method-and-what-it-does"/>
      <w:bookmarkEnd w:id="34"/>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5" w:name="when-it-will-not-clear-or-notify"/>
      <w:bookmarkEnd w:id="35"/>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6" w:name="which-window-gets-the-keystroke"/>
      <w:bookmarkEnd w:id="36"/>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2"/>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2"/>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2"/>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