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ind w:hanging="0" w:left="0" w:right="0"/>
        <w:jc w:val="left"/>
        <w:rPr/>
      </w:pPr>
      <w:bookmarkStart w:id="0" w:name="crew-10-configuration-reference"/>
      <w:bookmarkEnd w:id="0"/>
      <w:r>
        <w:rPr/>
        <w:t>Crew 1.0 - Configuration Reference</w:t>
      </w:r>
    </w:p>
    <w:p>
      <w:pPr>
        <w:pStyle w:val="BodyText"/>
        <w:bidi w:val="0"/>
        <w:jc w:val="left"/>
        <w:rPr/>
      </w:pPr>
      <w:r>
        <w:rPr/>
        <w:t>This document has two parts. The first is short and hand-written: how crew's two config files combine, how to see what is in force, and the common setups. The second is generated from the code and lists every key.</w:t>
      </w:r>
    </w:p>
    <w:p>
      <w:pPr>
        <w:pStyle w:val="Heading2"/>
        <w:bidi w:val="0"/>
        <w:ind w:hanging="0" w:left="0" w:right="0"/>
        <w:jc w:val="left"/>
        <w:rPr/>
      </w:pPr>
      <w:bookmarkStart w:id="1" w:name="how-the-two-files-combine"/>
      <w:bookmarkEnd w:id="1"/>
      <w:r>
        <w:rPr/>
        <w:t>How the Two Files Combine</w:t>
      </w:r>
    </w:p>
    <w:p>
      <w:pPr>
        <w:pStyle w:val="BodyText"/>
        <w:bidi w:val="0"/>
        <w:jc w:val="left"/>
        <w:rPr/>
      </w:pPr>
      <w:r>
        <w:rPr/>
        <w:t>crew reads two JSON files: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ourceText"/>
        </w:rPr>
        <w:t>~/.claude/crew/config.json</w:t>
      </w:r>
      <w:r>
        <w:rPr/>
        <w:t xml:space="preserve"> - the </w:t>
      </w:r>
      <w:r>
        <w:rPr>
          <w:rStyle w:val="Strong"/>
        </w:rPr>
        <w:t>machine-global</w:t>
      </w:r>
      <w:r>
        <w:rPr/>
        <w:t xml:space="preserve"> file. Your personal defaults for every repo on this machine: providers and models, notifications, auto-clear, the guards, how far autopilot may go.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>
          <w:rStyle w:val="SourceText"/>
        </w:rPr>
        <w:t>.crew/config.json</w:t>
      </w:r>
      <w:r>
        <w:rPr/>
        <w:t xml:space="preserve"> - the </w:t>
      </w:r>
      <w:r>
        <w:rPr>
          <w:rStyle w:val="Strong"/>
        </w:rPr>
        <w:t>repo</w:t>
      </w:r>
      <w:r>
        <w:rPr/>
        <w:t xml:space="preserve"> file. Facts about one checkout: the tracker, the board, scope enforcement, production declarations. </w:t>
      </w:r>
    </w:p>
    <w:p>
      <w:pPr>
        <w:pStyle w:val="BodyText"/>
        <w:bidi w:val="0"/>
        <w:jc w:val="left"/>
        <w:rPr/>
      </w:pPr>
      <w:r>
        <w:rPr/>
        <w:t>The repo file wins over the machine file, which wins over crew's defaults. Four exceptions, each named in the Layer column below: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A </w:t>
      </w:r>
      <w:r>
        <w:rPr>
          <w:rStyle w:val="Strong"/>
        </w:rPr>
        <w:t>repo-only</w:t>
      </w:r>
      <w:r>
        <w:rPr/>
        <w:t xml:space="preserve"> key in the machine file takes effect nowhere. It is pruned on read and refused on write.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A </w:t>
      </w:r>
      <w:r>
        <w:rPr>
          <w:rStyle w:val="Strong"/>
        </w:rPr>
        <w:t>ratcheted</w:t>
      </w:r>
      <w:r>
        <w:rPr/>
        <w:t xml:space="preserve"> key (</w:t>
      </w:r>
      <w:r>
        <w:rPr>
          <w:rStyle w:val="SourceText"/>
        </w:rPr>
        <w:t>install.policy</w:t>
      </w:r>
      <w:r>
        <w:rPr/>
        <w:t xml:space="preserve">, each guard </w:t>
      </w:r>
      <w:r>
        <w:rPr>
          <w:rStyle w:val="SourceText"/>
        </w:rPr>
        <w:t>guards.profile</w:t>
      </w:r>
      <w:r>
        <w:rPr/>
        <w:t xml:space="preserve"> and </w:t>
      </w:r>
      <w:r>
        <w:rPr>
          <w:rStyle w:val="SourceText"/>
        </w:rPr>
        <w:t>guards.overrides</w:t>
      </w:r>
      <w:r>
        <w:rPr/>
        <w:t xml:space="preserve"> expand to, </w:t>
      </w:r>
      <w:r>
        <w:rPr>
          <w:rStyle w:val="SourceText"/>
        </w:rPr>
        <w:t>change.requireForProduction</w:t>
      </w:r>
      <w:r>
        <w:rPr/>
        <w:t xml:space="preserve">, </w:t>
      </w:r>
      <w:r>
        <w:rPr>
          <w:rStyle w:val="SourceText"/>
        </w:rPr>
        <w:t>environments.prodUnattended</w:t>
      </w:r>
      <w:r>
        <w:rPr/>
        <w:t xml:space="preserve">) resolves to the narrower of the two values, so a cloned repo cannot widen what your machine allows.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A </w:t>
      </w:r>
      <w:r>
        <w:rPr>
          <w:rStyle w:val="Strong"/>
        </w:rPr>
        <w:t>machine-armed</w:t>
      </w:r>
      <w:r>
        <w:rPr/>
        <w:t xml:space="preserve"> key (</w:t>
      </w:r>
      <w:r>
        <w:rPr>
          <w:rStyle w:val="SourceText"/>
        </w:rPr>
        <w:t>resume.auto</w:t>
      </w:r>
      <w:r>
        <w:rPr/>
        <w:t xml:space="preserve">, </w:t>
      </w:r>
      <w:r>
        <w:rPr>
          <w:rStyle w:val="SourceText"/>
        </w:rPr>
        <w:t>context.autoClear.enabled</w:t>
      </w:r>
      <w:r>
        <w:rPr/>
        <w:t xml:space="preserve">) can be turned on only in the machine file. A repo can only switch it off.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/>
        <w:t xml:space="preserve">A </w:t>
      </w:r>
      <w:r>
        <w:rPr>
          <w:rStyle w:val="Strong"/>
        </w:rPr>
        <w:t>personal</w:t>
      </w:r>
      <w:r>
        <w:rPr/>
        <w:t xml:space="preserve"> key (the five </w:t>
      </w:r>
      <w:r>
        <w:rPr>
          <w:rStyle w:val="SourceText"/>
        </w:rPr>
        <w:t>autopilot.*</w:t>
      </w:r>
      <w:r>
        <w:rPr/>
        <w:t xml:space="preserve"> keys) resolves per key to the stricter of the layers that set it; a layer that says nothing imposes nothing. A machine value is your default for every repo, which a repo may narrow and never widen. </w:t>
      </w:r>
    </w:p>
    <w:p>
      <w:pPr>
        <w:pStyle w:val="BodyText"/>
        <w:bidi w:val="0"/>
        <w:jc w:val="left"/>
        <w:rPr/>
      </w:pPr>
      <w:r>
        <w:rPr/>
        <w:t xml:space="preserve">A </w:t>
      </w:r>
      <w:r>
        <w:rPr>
          <w:rStyle w:val="SourceText"/>
        </w:rPr>
        <w:t>null</w:t>
      </w:r>
      <w:r>
        <w:rPr/>
        <w:t xml:space="preserve"> in the repo file over a machine value inherits the machine value. The </w:t>
      </w:r>
      <w:r>
        <w:rPr>
          <w:rStyle w:val="SourceText"/>
        </w:rPr>
        <w:t>/crew:init</w:t>
      </w:r>
      <w:r>
        <w:rPr/>
        <w:t xml:space="preserve"> template writes every key except the personal ones, so it does not shadow your machine defaults for those; a repo </w:t>
      </w:r>
      <w:r>
        <w:rPr>
          <w:rStyle w:val="SourceText"/>
        </w:rPr>
        <w:t>/crew:init</w:t>
      </w:r>
      <w:r>
        <w:rPr/>
        <w:t xml:space="preserve"> set up before that still spells </w:t>
      </w:r>
      <w:r>
        <w:rPr>
          <w:rStyle w:val="SourceText"/>
        </w:rPr>
        <w:t>autopilot.mode: "off"</w:t>
      </w:r>
      <w:r>
        <w:rPr/>
        <w:t xml:space="preserve">, which holds a machine </w:t>
      </w:r>
      <w:r>
        <w:rPr>
          <w:rStyle w:val="SourceText"/>
        </w:rPr>
        <w:t>plan</w:t>
      </w:r>
      <w:r>
        <w:rPr/>
        <w:t xml:space="preserve"> down until you remove it (</w:t>
      </w:r>
      <w:r>
        <w:rPr>
          <w:rStyle w:val="SourceText"/>
        </w:rPr>
        <w:t>--explain --all</w:t>
      </w:r>
      <w:r>
        <w:rPr/>
        <w:t xml:space="preserve"> names it as a </w:t>
      </w:r>
      <w:r>
        <w:rPr>
          <w:rStyle w:val="SourceText"/>
        </w:rPr>
        <w:t>shadow:</w:t>
      </w:r>
      <w:r>
        <w:rPr/>
        <w:t>).</w:t>
      </w:r>
    </w:p>
    <w:p>
      <w:pPr>
        <w:pStyle w:val="Heading2"/>
        <w:bidi w:val="0"/>
        <w:ind w:hanging="0" w:left="0" w:right="0"/>
        <w:jc w:val="left"/>
        <w:rPr/>
      </w:pPr>
      <w:bookmarkStart w:id="2" w:name="seeing-what-is-in-force"/>
      <w:bookmarkEnd w:id="2"/>
      <w:r>
        <w:rPr/>
        <w:t>Seeing What Is in Force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ourceText"/>
        </w:rPr>
        <w:t>/crew:config --show</w:t>
      </w:r>
      <w:r>
        <w:rPr/>
        <w:t xml:space="preserve"> prints every machine-settable key, its value and the layer it came from, and names any key that takes effect nowhere.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ourceText"/>
        </w:rPr>
        <w:t>/crew:config</w:t>
      </w:r>
      <w:r>
        <w:rPr/>
        <w:t xml:space="preserve"> with no argument is a menu that writes either file through the validated path. It shows a dry run first, refuses unknown keys and out-of-range values, and marks a widening with </w:t>
      </w:r>
      <w:r>
        <w:rPr>
          <w:rStyle w:val="SourceText"/>
        </w:rPr>
        <w:t>!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/>
        <w:t xml:space="preserve">From a shell: </w:t>
      </w:r>
      <w:r>
        <w:rPr>
          <w:rStyle w:val="SourceText"/>
        </w:rPr>
        <w:t>python3 plugin/crew/hooks/scripts/crew_config.py --explain</w:t>
      </w:r>
      <w:r>
        <w:rPr/>
        <w:t xml:space="preserve"> is the same table, </w:t>
      </w:r>
      <w:r>
        <w:rPr>
          <w:rStyle w:val="SourceText"/>
        </w:rPr>
        <w:t>--explain --all</w:t>
      </w:r>
      <w:r>
        <w:rPr/>
        <w:t xml:space="preserve"> adds every repo-only key and names each shadowing repo value, and </w:t>
      </w:r>
      <w:r>
        <w:rPr>
          <w:rStyle w:val="SourceText"/>
        </w:rPr>
        <w:t>--models</w:t>
      </w:r>
      <w:r>
        <w:rPr/>
        <w:t xml:space="preserve"> is the per-role provider table. </w:t>
      </w:r>
    </w:p>
    <w:p>
      <w:pPr>
        <w:pStyle w:val="Heading2"/>
        <w:bidi w:val="0"/>
        <w:ind w:hanging="0" w:left="0" w:right="0"/>
        <w:jc w:val="left"/>
        <w:rPr/>
      </w:pPr>
      <w:bookmarkStart w:id="3" w:name="backups-and-rebuilding-a-lost-config"/>
      <w:bookmarkEnd w:id="3"/>
      <w:r>
        <w:rPr/>
        <w:t>Backups and Rebuilding a Lost Config</w:t>
      </w:r>
    </w:p>
    <w:p>
      <w:pPr>
        <w:pStyle w:val="BodyText"/>
        <w:bidi w:val="0"/>
        <w:jc w:val="left"/>
        <w:rPr/>
      </w:pPr>
      <w:r>
        <w:rPr/>
        <w:t xml:space="preserve">Every write a crew script makes to either file first copies the old bytes to </w:t>
      </w:r>
      <w:r>
        <w:rPr>
          <w:rStyle w:val="SourceText"/>
        </w:rPr>
        <w:t>~/.claude/crew/backups/</w:t>
      </w:r>
      <w:r>
        <w:rPr/>
        <w:t xml:space="preserve"> (the newest 20 per file kept) and is refused when that copy fails; a hand edit is not backed up. </w:t>
      </w:r>
      <w:r>
        <w:rPr>
          <w:rStyle w:val="SourceText"/>
        </w:rPr>
        <w:t>crew_config.py --backups</w:t>
      </w:r>
      <w:r>
        <w:rPr/>
        <w:t xml:space="preserve"> lists the machine file's (add </w:t>
      </w:r>
      <w:r>
        <w:rPr>
          <w:rStyle w:val="SourceText"/>
        </w:rPr>
        <w:t>--repo</w:t>
      </w:r>
      <w:r>
        <w:rPr/>
        <w:t xml:space="preserve"> for the repo file's) and </w:t>
      </w:r>
      <w:r>
        <w:rPr>
          <w:rStyle w:val="SourceText"/>
        </w:rPr>
        <w:t>--restore &lt;stamp&gt; --apply</w:t>
      </w:r>
      <w:r>
        <w:rPr/>
        <w:t xml:space="preserve"> puts one back. Your non-default values are kept in </w:t>
      </w:r>
      <w:r>
        <w:rPr>
          <w:rStyle w:val="SourceText"/>
        </w:rPr>
        <w:t>~/.claude/crew/profile.json</w:t>
      </w:r>
      <w:r>
        <w:rPr/>
        <w:t xml:space="preserve"> (and in your vault when </w:t>
      </w:r>
      <w:r>
        <w:rPr>
          <w:rStyle w:val="SourceText"/>
        </w:rPr>
        <w:t>memory.vaultPath</w:t>
      </w:r>
      <w:r>
        <w:rPr/>
        <w:t xml:space="preserve"> is set), so </w:t>
      </w:r>
      <w:r>
        <w:rPr>
          <w:rStyle w:val="SourceText"/>
        </w:rPr>
        <w:t>--rebuild --repo</w:t>
      </w:r>
      <w:r>
        <w:rPr/>
        <w:t xml:space="preserve"> or </w:t>
      </w:r>
      <w:r>
        <w:rPr>
          <w:rStyle w:val="SourceText"/>
        </w:rPr>
        <w:t>--rebuild --global</w:t>
      </w:r>
      <w:r>
        <w:rPr/>
        <w:t xml:space="preserve"> regenerates a lost or corrupt file from the template plus that profile, as a dry run until </w:t>
      </w:r>
      <w:r>
        <w:rPr>
          <w:rStyle w:val="SourceText"/>
        </w:rPr>
        <w:t>--apply</w:t>
      </w:r>
      <w:r>
        <w:rPr/>
        <w:t>.</w:t>
      </w:r>
    </w:p>
    <w:p>
      <w:pPr>
        <w:pStyle w:val="Heading2"/>
        <w:bidi w:val="0"/>
        <w:ind w:hanging="0" w:left="0" w:right="0"/>
        <w:jc w:val="left"/>
        <w:rPr/>
      </w:pPr>
      <w:bookmarkStart w:id="4" w:name="common-setups"/>
      <w:bookmarkEnd w:id="4"/>
      <w:r>
        <w:rPr/>
        <w:t>Common Setups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trong"/>
        </w:rPr>
        <w:t>Personal defaults once, for every repo.</w:t>
      </w:r>
      <w:r>
        <w:rPr/>
        <w:t xml:space="preserve"> Put providers, models, </w:t>
      </w:r>
      <w:r>
        <w:rPr>
          <w:rStyle w:val="SourceText"/>
        </w:rPr>
        <w:t>notify.*</w:t>
      </w:r>
      <w:r>
        <w:rPr/>
        <w:t xml:space="preserve">, the guards and the </w:t>
      </w:r>
      <w:r>
        <w:rPr>
          <w:rStyle w:val="SourceText"/>
        </w:rPr>
        <w:t>autopilot.*</w:t>
      </w:r>
      <w:r>
        <w:rPr/>
        <w:t xml:space="preserve"> keys in </w:t>
      </w:r>
      <w:r>
        <w:rPr>
          <w:rStyle w:val="SourceText"/>
        </w:rPr>
        <w:t>~/.claude/crew/config.json</w:t>
      </w:r>
      <w:r>
        <w:rPr/>
        <w:t xml:space="preserve">. Leave repo files to repo facts.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trong"/>
        </w:rPr>
        <w:t>Self-approval under autopilot.</w:t>
      </w:r>
      <w:r>
        <w:rPr/>
        <w:t xml:space="preserve"> Set </w:t>
      </w:r>
      <w:r>
        <w:rPr>
          <w:rStyle w:val="SourceText"/>
        </w:rPr>
        <w:t>autopilot.mode: "plan"</w:t>
      </w:r>
      <w:r>
        <w:rPr/>
        <w:t xml:space="preserve"> and choose </w:t>
      </w:r>
      <w:r>
        <w:rPr>
          <w:rStyle w:val="SourceText"/>
        </w:rPr>
        <w:t>autopilot.approval</w:t>
      </w:r>
      <w:r>
        <w:rPr/>
        <w:t xml:space="preserve"> (</w:t>
      </w:r>
      <w:r>
        <w:rPr>
          <w:rStyle w:val="SourceText"/>
        </w:rPr>
        <w:t>human</w:t>
      </w:r>
      <w:r>
        <w:rPr/>
        <w:t xml:space="preserve">, </w:t>
      </w:r>
      <w:r>
        <w:rPr>
          <w:rStyle w:val="SourceText"/>
        </w:rPr>
        <w:t>self</w:t>
      </w:r>
      <w:r>
        <w:rPr/>
        <w:t xml:space="preserve"> or </w:t>
      </w:r>
      <w:r>
        <w:rPr>
          <w:rStyle w:val="SourceText"/>
        </w:rPr>
        <w:t>risk</w:t>
      </w:r>
      <w:r>
        <w:rPr/>
        <w:t xml:space="preserve">) in either file, and set </w:t>
      </w:r>
      <w:r>
        <w:rPr>
          <w:rStyle w:val="SourceText"/>
        </w:rPr>
        <w:t>scope.allowCliApproval: true</w:t>
      </w:r>
      <w:r>
        <w:rPr/>
        <w:t xml:space="preserve"> in the repo file, which is the only file that key is read from. Review acceptance and production deploys still stop for you.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>
          <w:rStyle w:val="Strong"/>
        </w:rPr>
        <w:t>Notifications.</w:t>
      </w:r>
      <w:r>
        <w:rPr/>
        <w:t xml:space="preserve"> In the machine file, set </w:t>
      </w:r>
      <w:r>
        <w:rPr>
          <w:rStyle w:val="SourceText"/>
        </w:rPr>
        <w:t>notify.provider</w:t>
      </w:r>
      <w:r>
        <w:rPr/>
        <w:t xml:space="preserve"> and the name of the environment variable holding the token in </w:t>
      </w:r>
      <w:r>
        <w:rPr>
          <w:rStyle w:val="SourceText"/>
        </w:rPr>
        <w:t>notify.tokenEnv</w:t>
      </w:r>
      <w:r>
        <w:rPr/>
        <w:t xml:space="preserve">. The secret stays in your environment, never in the file. </w:t>
      </w:r>
      <w:r>
        <w:rPr>
          <w:rStyle w:val="SourceText"/>
        </w:rPr>
        <w:t>tokenEnv</w:t>
      </w:r>
      <w:r>
        <w:rPr/>
        <w:t xml:space="preserve"> is machine-only: a repo file's value is ignored with a notice. </w:t>
      </w:r>
    </w:p>
    <w:p>
      <w:pPr>
        <w:pStyle w:val="BodyText"/>
        <w:bidi w:val="0"/>
        <w:jc w:val="left"/>
        <w:rPr/>
      </w:pPr>
      <w:r>
        <w:rPr/>
        <w:t xml:space="preserve">The key list is </w:t>
      </w:r>
      <w:r>
        <w:rPr>
          <w:rStyle w:val="SourceText"/>
        </w:rPr>
        <w:t>plugin/crew/CONFIG.md</w:t>
      </w:r>
      <w:r>
        <w:rPr/>
        <w:t xml:space="preserve">, which ships with the plugin; the reasoning behind the keys is in </w:t>
      </w:r>
      <w:r>
        <w:rPr>
          <w:rStyle w:val="SourceText"/>
        </w:rPr>
        <w:t>docs/crew/config-rationale.md</w:t>
      </w:r>
      <w:r>
        <w:rPr/>
        <w:t>.</w:t>
      </w:r>
    </w:p>
    <w:p>
      <w:pPr>
        <w:pStyle w:val="Heading2"/>
        <w:bidi w:val="0"/>
        <w:ind w:hanging="0" w:left="0" w:right="0"/>
        <w:jc w:val="left"/>
        <w:rPr/>
      </w:pPr>
      <w:bookmarkStart w:id="5" w:name="reference-generated"/>
      <w:bookmarkEnd w:id="5"/>
      <w:r>
        <w:rPr/>
        <w:t>Reference (Generated)</w:t>
      </w:r>
    </w:p>
    <w:p>
      <w:pPr>
        <w:pStyle w:val="BodyText"/>
        <w:bidi w:val="0"/>
        <w:jc w:val="left"/>
        <w:rPr/>
      </w:pPr>
      <w:r>
        <w:rPr/>
        <w:t xml:space="preserve">Generated from the code by </w:t>
      </w:r>
      <w:r>
        <w:rPr>
          <w:rStyle w:val="SourceText"/>
        </w:rPr>
        <w:t>python3 docs/guides/crew/src/config_reference.py --write</w:t>
      </w:r>
      <w:r>
        <w:rPr/>
        <w:t xml:space="preserve">. Do not edit by hand: </w:t>
      </w:r>
      <w:r>
        <w:rPr>
          <w:rStyle w:val="SourceText"/>
        </w:rPr>
        <w:t>python3 scripts/check-marketplace.py</w:t>
      </w:r>
      <w:r>
        <w:rPr/>
        <w:t xml:space="preserve"> fails when this file is stale.</w:t>
      </w:r>
    </w:p>
    <w:p>
      <w:pPr>
        <w:pStyle w:val="BodyText"/>
        <w:bidi w:val="0"/>
        <w:jc w:val="left"/>
        <w:rPr/>
      </w:pPr>
      <w:r>
        <w:rPr>
          <w:rStyle w:val="Strong"/>
        </w:rPr>
        <w:t>87 keys</w:t>
      </w:r>
      <w:r>
        <w:rPr/>
        <w:t>: 50 settable in the machine-global file, 37 repo-only.</w:t>
      </w:r>
    </w:p>
    <w:p>
      <w:pPr>
        <w:pStyle w:val="BodyText"/>
        <w:bidi w:val="0"/>
        <w:jc w:val="left"/>
        <w:rPr/>
      </w:pPr>
      <w:r>
        <w:rPr/>
        <w:t>Columns: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trong"/>
        </w:rPr>
        <w:t>Layer</w:t>
      </w:r>
      <w:r>
        <w:rPr/>
        <w:t xml:space="preserve">: which file may set the key.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trong"/>
        </w:rPr>
        <w:t>Default</w:t>
      </w:r>
      <w:r>
        <w:rPr/>
        <w:t xml:space="preserve">: what </w:t>
      </w:r>
      <w:r>
        <w:rPr>
          <w:rStyle w:val="SourceText"/>
        </w:rPr>
        <w:t>default_config()</w:t>
      </w:r>
      <w:r>
        <w:rPr/>
        <w:t xml:space="preserve"> returns. Where the machine default differs, both are shown.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trong"/>
        </w:rPr>
        <w:t>Values</w:t>
      </w:r>
      <w:r>
        <w:rPr/>
        <w:t xml:space="preserve">: the values crew accepts, read from the same tuple the validator reads. "not validated" means crew checks nothing and names the file that reads the key.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>
          <w:rStyle w:val="Strong"/>
        </w:rPr>
        <w:t>Since</w:t>
      </w:r>
      <w:r>
        <w:rPr/>
        <w:t xml:space="preserve">: the first crew version whose template declared the key. Keys in the first template (crew 0.11.0) read "0.11.0 or earlier". </w:t>
      </w:r>
    </w:p>
    <w:p>
      <w:pPr>
        <w:pStyle w:val="Heading3"/>
        <w:bidi w:val="0"/>
        <w:ind w:hanging="0" w:left="0" w:right="0"/>
        <w:jc w:val="left"/>
        <w:rPr/>
      </w:pPr>
      <w:bookmarkStart w:id="6" w:name="layers"/>
      <w:bookmarkEnd w:id="6"/>
      <w:r>
        <w:rPr/>
        <w:t>Layers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trong"/>
        </w:rPr>
        <w:t>repo</w:t>
      </w:r>
      <w:r>
        <w:rPr/>
        <w:t xml:space="preserve">: only </w:t>
      </w:r>
      <w:r>
        <w:rPr>
          <w:rStyle w:val="SourceText"/>
        </w:rPr>
        <w:t>.crew/config.json</w:t>
      </w:r>
      <w:r>
        <w:rPr/>
        <w:t xml:space="preserve"> may set it; the global file's value is pruned on read and refused on write.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trong"/>
        </w:rPr>
        <w:t>both</w:t>
      </w:r>
      <w:r>
        <w:rPr/>
        <w:t xml:space="preserve">: either file may set it; the repo value wins over the machine one.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trong"/>
        </w:rPr>
        <w:t>both, ratchet</w:t>
      </w:r>
      <w:r>
        <w:rPr/>
        <w:t>: either file may set it, and the NARROWER of the two wins (</w:t>
      </w:r>
      <w:r>
        <w:rPr>
          <w:rStyle w:val="SourceText"/>
        </w:rPr>
        <w:t>crew_guards.RATCHETED_KEYS</w:t>
      </w:r>
      <w:r>
        <w:rPr/>
        <w:t xml:space="preserve">). A repo can tighten what the machine allows, never loosen it.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trong"/>
        </w:rPr>
        <w:t>both, widening warned</w:t>
      </w:r>
      <w:r>
        <w:rPr/>
        <w:t>: either file may set it and the repo wins, but a write that widens it is flagged (</w:t>
      </w:r>
      <w:r>
        <w:rPr>
          <w:rStyle w:val="SourceText"/>
        </w:rPr>
        <w:t>crew_config._RATCHETED</w:t>
      </w:r>
      <w:r>
        <w:rPr/>
        <w:t xml:space="preserve">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trong"/>
        </w:rPr>
        <w:t>both, stricter wins</w:t>
      </w:r>
      <w:r>
        <w:rPr/>
        <w:t>: a personal key (</w:t>
      </w:r>
      <w:r>
        <w:rPr>
          <w:rStyle w:val="SourceText"/>
        </w:rPr>
        <w:t>crew_guards.PERSONAL_KEYS</w:t>
      </w:r>
      <w:r>
        <w:rPr/>
        <w:t xml:space="preserve">): either file may set it, and where both do the STRICTER value wins; a layer that is silent (absent or </w:t>
      </w:r>
      <w:r>
        <w:rPr>
          <w:rStyle w:val="SourceText"/>
        </w:rPr>
        <w:t>null</w:t>
      </w:r>
      <w:r>
        <w:rPr/>
        <w:t xml:space="preserve">) imposes nothing, so a machine value is your default for every repo and a repo may only narrow it.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trong"/>
        </w:rPr>
        <w:t>machine-arms</w:t>
      </w:r>
      <w:r>
        <w:rPr/>
        <w:t xml:space="preserve">: only the global file can turn it on (exactly </w:t>
      </w:r>
      <w:r>
        <w:rPr>
          <w:rStyle w:val="SourceText"/>
        </w:rPr>
        <w:t>true</w:t>
      </w:r>
      <w:r>
        <w:rPr/>
        <w:t xml:space="preserve">); a repo may only veto it with </w:t>
      </w:r>
      <w:r>
        <w:rPr>
          <w:rStyle w:val="SourceText"/>
        </w:rPr>
        <w:t>false</w:t>
      </w:r>
      <w:r>
        <w:rPr/>
        <w:t xml:space="preserve"> (</w:t>
      </w:r>
      <w:r>
        <w:rPr>
          <w:rStyle w:val="SourceText"/>
        </w:rPr>
        <w:t>crew_config.REPO_VETO_ONLY</w:t>
      </w:r>
      <w:r>
        <w:rPr/>
        <w:t xml:space="preserve">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>
          <w:rStyle w:val="Strong"/>
        </w:rPr>
        <w:t>machine-only</w:t>
      </w:r>
      <w:r>
        <w:rPr/>
        <w:t xml:space="preserve">: read from the global file alone; a repo's own value is never consulted. </w:t>
      </w:r>
    </w:p>
    <w:p>
      <w:pPr>
        <w:pStyle w:val="Heading3"/>
        <w:bidi w:val="0"/>
        <w:ind w:hanging="0" w:left="0" w:right="0"/>
        <w:jc w:val="left"/>
        <w:rPr/>
      </w:pPr>
      <w:bookmarkStart w:id="7" w:name="top-level-keys"/>
      <w:bookmarkEnd w:id="7"/>
      <w:r>
        <w:rPr/>
        <w:t>Top-Level Keys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76"/>
        <w:gridCol w:w="1154"/>
        <w:gridCol w:w="1062"/>
        <w:gridCol w:w="2632"/>
        <w:gridCol w:w="1133"/>
        <w:gridCol w:w="3382"/>
      </w:tblGrid>
      <w:tr>
        <w:trPr>
          <w:tblHeader w:val="true"/>
        </w:trPr>
        <w:tc>
          <w:tcPr>
            <w:tcW w:w="197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63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338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197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schema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8</w:t>
            </w:r>
          </w:p>
        </w:tc>
        <w:tc>
          <w:tcPr>
            <w:tcW w:w="263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plugin/crew/hooks/scripts/crew_state.py</w:t>
            </w:r>
            <w:r>
              <w:rPr/>
              <w:t xml:space="preserve"> (expects integer)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338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Config schema version; </w:t>
            </w:r>
            <w:r>
              <w:rPr>
                <w:rStyle w:val="SourceText"/>
              </w:rPr>
              <w:t>/crew:migrate</w:t>
            </w:r>
            <w:r>
              <w:rPr/>
              <w:t xml:space="preserve"> upgrades an older one.</w:t>
            </w:r>
          </w:p>
        </w:tc>
      </w:tr>
      <w:tr>
        <w:trPr/>
        <w:tc>
          <w:tcPr>
            <w:tcW w:w="197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tracker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"files"</w:t>
            </w:r>
          </w:p>
        </w:tc>
        <w:tc>
          <w:tcPr>
            <w:tcW w:w="263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files</w:t>
            </w:r>
            <w:r>
              <w:rPr/>
              <w:t xml:space="preserve"> | </w:t>
            </w:r>
            <w:r>
              <w:rPr>
                <w:rStyle w:val="SourceText"/>
              </w:rPr>
              <w:t>obsidian</w:t>
            </w:r>
            <w:r>
              <w:rPr/>
              <w:t xml:space="preserve"> | </w:t>
            </w:r>
            <w:r>
              <w:rPr>
                <w:rStyle w:val="SourceText"/>
              </w:rPr>
              <w:t>jira</w:t>
            </w:r>
            <w:r>
              <w:rPr/>
              <w:t xml:space="preserve"> | </w:t>
            </w:r>
            <w:r>
              <w:rPr>
                <w:rStyle w:val="SourceText"/>
              </w:rPr>
              <w:t>sdp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338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Where tickets live; </w:t>
            </w:r>
            <w:r>
              <w:rPr>
                <w:rStyle w:val="SourceText"/>
              </w:rPr>
              <w:t>crew_tracker.resolve</w:t>
            </w:r>
            <w:r>
              <w:rPr/>
              <w:t xml:space="preserve"> answers </w:t>
            </w:r>
            <w:r>
              <w:rPr>
                <w:rStyle w:val="SourceText"/>
              </w:rPr>
              <w:t>could not tell</w:t>
            </w:r>
            <w:r>
              <w:rPr/>
              <w:t xml:space="preserve"> when two configs disagree.</w:t>
            </w:r>
          </w:p>
        </w:tc>
      </w:tr>
      <w:tr>
        <w:trPr/>
        <w:tc>
          <w:tcPr>
            <w:tcW w:w="197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verifyGate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true</w:t>
            </w:r>
          </w:p>
        </w:tc>
        <w:tc>
          <w:tcPr>
            <w:tcW w:w="263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plugin/crew/hooks/scripts/verify-gate.sh</w:t>
            </w:r>
            <w:r>
              <w:rPr/>
              <w:t xml:space="preserve"> (expects boolean)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338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Run the Stop verify gate.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8" w:name="qa"/>
      <w:bookmarkEnd w:id="8"/>
      <w:r>
        <w:rPr>
          <w:rStyle w:val="SourceText"/>
        </w:rPr>
        <w:t>Qa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60"/>
        <w:gridCol w:w="921"/>
        <w:gridCol w:w="2029"/>
        <w:gridCol w:w="2028"/>
        <w:gridCol w:w="960"/>
        <w:gridCol w:w="2241"/>
      </w:tblGrid>
      <w:tr>
        <w:trPr>
          <w:tblHeader w:val="true"/>
        </w:trPr>
        <w:tc>
          <w:tcPr>
            <w:tcW w:w="316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92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96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24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1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qa.provider</w:t>
            </w:r>
          </w:p>
        </w:tc>
        <w:tc>
          <w:tcPr>
            <w:tcW w:w="92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"auto"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</w:t>
            </w:r>
            <w:r>
              <w:rPr/>
              <w:t xml:space="preserve"> | </w:t>
            </w:r>
            <w:r>
              <w:rPr>
                <w:rStyle w:val="SourceText"/>
              </w:rPr>
              <w:t>claude</w:t>
            </w:r>
            <w:r>
              <w:rPr/>
              <w:t xml:space="preserve"> | </w:t>
            </w:r>
            <w:r>
              <w:rPr>
                <w:rStyle w:val="SourceText"/>
              </w:rPr>
              <w:t>codex</w:t>
            </w:r>
            <w:r>
              <w:rPr/>
              <w:t xml:space="preserve"> | </w:t>
            </w:r>
            <w:r>
              <w:rPr>
                <w:rStyle w:val="SourceText"/>
              </w:rPr>
              <w:t>copilot</w:t>
            </w:r>
            <w:r>
              <w:rPr/>
              <w:t xml:space="preserve"> | </w:t>
            </w:r>
            <w:r>
              <w:rPr>
                <w:rStyle w:val="SourceText"/>
              </w:rPr>
              <w:t>kimi</w:t>
            </w:r>
          </w:p>
        </w:tc>
        <w:tc>
          <w:tcPr>
            <w:tcW w:w="9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24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Who reviews: </w:t>
            </w:r>
            <w:r>
              <w:rPr>
                <w:rStyle w:val="SourceText"/>
              </w:rPr>
              <w:t>auto</w:t>
            </w:r>
            <w:r>
              <w:rPr/>
              <w:t xml:space="preserve"> walks </w:t>
            </w:r>
            <w:r>
              <w:rPr>
                <w:rStyle w:val="SourceText"/>
              </w:rPr>
              <w:t>qa.order</w:t>
            </w:r>
            <w:r>
              <w:rPr/>
              <w:t>; a named provider is used as-is.</w:t>
            </w:r>
          </w:p>
        </w:tc>
      </w:tr>
      <w:tr>
        <w:trPr/>
        <w:tc>
          <w:tcPr>
            <w:tcW w:w="31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qa.order</w:t>
            </w:r>
          </w:p>
        </w:tc>
        <w:tc>
          <w:tcPr>
            <w:tcW w:w="92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["codex", "kimi", "copilot", "claude"]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list of: </w:t>
            </w:r>
            <w:r>
              <w:rPr>
                <w:rStyle w:val="SourceText"/>
              </w:rPr>
              <w:t>claude</w:t>
            </w:r>
            <w:r>
              <w:rPr/>
              <w:t xml:space="preserve"> | </w:t>
            </w:r>
            <w:r>
              <w:rPr>
                <w:rStyle w:val="SourceText"/>
              </w:rPr>
              <w:t>codex</w:t>
            </w:r>
            <w:r>
              <w:rPr/>
              <w:t xml:space="preserve"> | </w:t>
            </w:r>
            <w:r>
              <w:rPr>
                <w:rStyle w:val="SourceText"/>
              </w:rPr>
              <w:t>copilot</w:t>
            </w:r>
            <w:r>
              <w:rPr/>
              <w:t xml:space="preserve"> | </w:t>
            </w:r>
            <w:r>
              <w:rPr>
                <w:rStyle w:val="SourceText"/>
              </w:rPr>
              <w:t>kimi</w:t>
            </w:r>
          </w:p>
        </w:tc>
        <w:tc>
          <w:tcPr>
            <w:tcW w:w="9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0.14.6</w:t>
            </w:r>
          </w:p>
        </w:tc>
        <w:tc>
          <w:tcPr>
            <w:tcW w:w="224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The reviewers </w:t>
            </w:r>
            <w:r>
              <w:rPr>
                <w:rStyle w:val="SourceText"/>
              </w:rPr>
              <w:t>auto</w:t>
            </w:r>
            <w:r>
              <w:rPr/>
              <w:t xml:space="preserve"> tries, in order. A list is one leaf, replaced wholesale.</w:t>
            </w:r>
          </w:p>
        </w:tc>
      </w:tr>
      <w:tr>
        <w:trPr/>
        <w:tc>
          <w:tcPr>
            <w:tcW w:w="31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qa.fallback</w:t>
            </w:r>
          </w:p>
        </w:tc>
        <w:tc>
          <w:tcPr>
            <w:tcW w:w="92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"claude-sonnet-5"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plugin/crew/commands/review.md</w:t>
            </w:r>
            <w:r>
              <w:rPr/>
              <w:t xml:space="preserve"> (expects model id)</w:t>
            </w:r>
          </w:p>
        </w:tc>
        <w:tc>
          <w:tcPr>
            <w:tcW w:w="9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0.16.6</w:t>
            </w:r>
          </w:p>
        </w:tc>
        <w:tc>
          <w:tcPr>
            <w:tcW w:w="224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Model a gone pin falls back to, on its family's provider (L-0712).</w:t>
            </w:r>
          </w:p>
        </w:tc>
      </w:tr>
      <w:tr>
        <w:trPr/>
        <w:tc>
          <w:tcPr>
            <w:tcW w:w="31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qa.codex.model</w:t>
            </w:r>
          </w:p>
        </w:tc>
        <w:tc>
          <w:tcPr>
            <w:tcW w:w="92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plugin/crew/commands/review.md</w:t>
            </w:r>
            <w:r>
              <w:rPr/>
              <w:t xml:space="preserve"> (expects string or null)</w:t>
            </w:r>
          </w:p>
        </w:tc>
        <w:tc>
          <w:tcPr>
            <w:tcW w:w="9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0.14.6</w:t>
            </w:r>
          </w:p>
        </w:tc>
        <w:tc>
          <w:tcPr>
            <w:tcW w:w="224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Codex model for review; null passes no flag.</w:t>
            </w:r>
          </w:p>
        </w:tc>
      </w:tr>
      <w:tr>
        <w:trPr/>
        <w:tc>
          <w:tcPr>
            <w:tcW w:w="31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qa.codex.reasoningEffort</w:t>
            </w:r>
          </w:p>
        </w:tc>
        <w:tc>
          <w:tcPr>
            <w:tcW w:w="92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none</w:t>
            </w:r>
            <w:r>
              <w:rPr/>
              <w:t xml:space="preserve"> | </w:t>
            </w:r>
            <w:r>
              <w:rPr>
                <w:rStyle w:val="SourceText"/>
              </w:rPr>
              <w:t>minimal</w:t>
            </w:r>
            <w:r>
              <w:rPr/>
              <w:t xml:space="preserve"> | </w:t>
            </w:r>
            <w:r>
              <w:rPr>
                <w:rStyle w:val="SourceText"/>
              </w:rPr>
              <w:t>low</w:t>
            </w:r>
            <w:r>
              <w:rPr/>
              <w:t xml:space="preserve"> | </w:t>
            </w:r>
            <w:r>
              <w:rPr>
                <w:rStyle w:val="SourceText"/>
              </w:rPr>
              <w:t>medium</w:t>
            </w:r>
            <w:r>
              <w:rPr/>
              <w:t xml:space="preserve"> | </w:t>
            </w:r>
            <w:r>
              <w:rPr>
                <w:rStyle w:val="SourceText"/>
              </w:rPr>
              <w:t>high</w:t>
            </w:r>
            <w:r>
              <w:rPr/>
              <w:t xml:space="preserve"> | </w:t>
            </w:r>
            <w:r>
              <w:rPr>
                <w:rStyle w:val="SourceText"/>
              </w:rPr>
              <w:t>xhigh</w:t>
            </w:r>
            <w:r>
              <w:rPr/>
              <w:t xml:space="preserve"> | </w:t>
            </w:r>
            <w:r>
              <w:rPr>
                <w:rStyle w:val="SourceText"/>
              </w:rPr>
              <w:t>max</w:t>
            </w:r>
            <w:r>
              <w:rPr/>
              <w:t xml:space="preserve"> (listed in </w:t>
            </w:r>
            <w:r>
              <w:rPr>
                <w:rStyle w:val="SourceText"/>
              </w:rPr>
              <w:t>plugin/crew/commands/review.md</w:t>
            </w:r>
            <w:r>
              <w:rPr/>
              <w:t>; not validated)</w:t>
            </w:r>
          </w:p>
        </w:tc>
        <w:tc>
          <w:tcPr>
            <w:tcW w:w="9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0.14.6</w:t>
            </w:r>
          </w:p>
        </w:tc>
        <w:tc>
          <w:tcPr>
            <w:tcW w:w="224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Codex reasoning effort for review; null passes no flag.</w:t>
            </w:r>
          </w:p>
        </w:tc>
      </w:tr>
      <w:tr>
        <w:trPr/>
        <w:tc>
          <w:tcPr>
            <w:tcW w:w="31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qa.copilot.model</w:t>
            </w:r>
          </w:p>
        </w:tc>
        <w:tc>
          <w:tcPr>
            <w:tcW w:w="92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plugin/crew/commands/review.md</w:t>
            </w:r>
            <w:r>
              <w:rPr/>
              <w:t xml:space="preserve"> (expects string or null)</w:t>
            </w:r>
          </w:p>
        </w:tc>
        <w:tc>
          <w:tcPr>
            <w:tcW w:w="9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0.14.6</w:t>
            </w:r>
          </w:p>
        </w:tc>
        <w:tc>
          <w:tcPr>
            <w:tcW w:w="224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Copilot model for review; null uses the CLI default.</w:t>
            </w:r>
          </w:p>
        </w:tc>
      </w:tr>
      <w:tr>
        <w:trPr/>
        <w:tc>
          <w:tcPr>
            <w:tcW w:w="31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qa.kimi.model</w:t>
            </w:r>
          </w:p>
        </w:tc>
        <w:tc>
          <w:tcPr>
            <w:tcW w:w="92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plugin/crew/commands/review.md</w:t>
            </w:r>
            <w:r>
              <w:rPr/>
              <w:t xml:space="preserve"> (expects string or null)</w:t>
            </w:r>
          </w:p>
        </w:tc>
        <w:tc>
          <w:tcPr>
            <w:tcW w:w="9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1.0.39</w:t>
            </w:r>
          </w:p>
        </w:tc>
        <w:tc>
          <w:tcPr>
            <w:tcW w:w="224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Kimi Code model id for review (</w:t>
            </w:r>
            <w:r>
              <w:rPr>
                <w:rStyle w:val="SourceText"/>
              </w:rPr>
              <w:t>k3</w:t>
            </w:r>
            <w:r>
              <w:rPr/>
              <w:t xml:space="preserve">, </w:t>
            </w:r>
            <w:r>
              <w:rPr>
                <w:rStyle w:val="SourceText"/>
              </w:rPr>
              <w:t>kimi-for-coding</w:t>
            </w:r>
            <w:r>
              <w:rPr/>
              <w:t>, ...); null uses the CLI's own default.</w:t>
            </w:r>
          </w:p>
        </w:tc>
      </w:tr>
      <w:tr>
        <w:trPr/>
        <w:tc>
          <w:tcPr>
            <w:tcW w:w="31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qa.roles</w:t>
            </w:r>
          </w:p>
        </w:tc>
        <w:tc>
          <w:tcPr>
            <w:tcW w:w="92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{}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object of role pins; each pin's provider is checked (checked in </w:t>
            </w:r>
            <w:r>
              <w:rPr>
                <w:rStyle w:val="SourceText"/>
              </w:rPr>
              <w:t>plugin/crew/hooks/scripts/crew_config.py</w:t>
            </w:r>
            <w:r>
              <w:rPr/>
              <w:t>)</w:t>
            </w:r>
          </w:p>
        </w:tc>
        <w:tc>
          <w:tcPr>
            <w:tcW w:w="9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0.16.6</w:t>
            </w:r>
          </w:p>
        </w:tc>
        <w:tc>
          <w:tcPr>
            <w:tcW w:w="224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Per-role reviewer pins, </w:t>
            </w:r>
            <w:r>
              <w:rPr>
                <w:rStyle w:val="SourceText"/>
              </w:rPr>
              <w:t>qa.roles.&lt;role&gt;.provider</w:t>
            </w:r>
            <w:r>
              <w:rPr/>
              <w:t xml:space="preserve"> / </w:t>
            </w:r>
            <w:r>
              <w:rPr>
                <w:rStyle w:val="SourceText"/>
              </w:rPr>
              <w:t>.model</w:t>
            </w:r>
            <w:r>
              <w:rPr/>
              <w:t>; a pin beats the provider block for that role.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9" w:name="dev"/>
      <w:bookmarkEnd w:id="9"/>
      <w:r>
        <w:rPr>
          <w:rStyle w:val="SourceText"/>
        </w:rPr>
        <w:t>Dev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50"/>
        <w:gridCol w:w="909"/>
        <w:gridCol w:w="1990"/>
        <w:gridCol w:w="2173"/>
        <w:gridCol w:w="904"/>
        <w:gridCol w:w="2113"/>
      </w:tblGrid>
      <w:tr>
        <w:trPr>
          <w:tblHeader w:val="true"/>
        </w:trPr>
        <w:tc>
          <w:tcPr>
            <w:tcW w:w="325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909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17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904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11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25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dev.provider</w:t>
            </w:r>
          </w:p>
        </w:tc>
        <w:tc>
          <w:tcPr>
            <w:tcW w:w="90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"claude"</w:t>
            </w:r>
          </w:p>
        </w:tc>
        <w:tc>
          <w:tcPr>
            <w:tcW w:w="217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claude</w:t>
            </w:r>
            <w:r>
              <w:rPr/>
              <w:t xml:space="preserve"> | </w:t>
            </w:r>
            <w:r>
              <w:rPr>
                <w:rStyle w:val="SourceText"/>
              </w:rPr>
              <w:t>codex</w:t>
            </w:r>
            <w:r>
              <w:rPr/>
              <w:t xml:space="preserve"> | </w:t>
            </w:r>
            <w:r>
              <w:rPr>
                <w:rStyle w:val="SourceText"/>
              </w:rPr>
              <w:t>copilot</w:t>
            </w:r>
            <w:r>
              <w:rPr/>
              <w:t xml:space="preserve"> | </w:t>
            </w:r>
            <w:r>
              <w:rPr>
                <w:rStyle w:val="SourceText"/>
              </w:rPr>
              <w:t>kimi</w:t>
            </w:r>
          </w:p>
        </w:tc>
        <w:tc>
          <w:tcPr>
            <w:tcW w:w="90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0.14.6</w:t>
            </w:r>
          </w:p>
        </w:tc>
        <w:tc>
          <w:tcPr>
            <w:tcW w:w="211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Who implements.</w:t>
            </w:r>
          </w:p>
        </w:tc>
      </w:tr>
      <w:tr>
        <w:trPr/>
        <w:tc>
          <w:tcPr>
            <w:tcW w:w="325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dev.fallback</w:t>
            </w:r>
          </w:p>
        </w:tc>
        <w:tc>
          <w:tcPr>
            <w:tcW w:w="90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"claude-sonnet-5"</w:t>
            </w:r>
          </w:p>
        </w:tc>
        <w:tc>
          <w:tcPr>
            <w:tcW w:w="217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plugin/crew/skills/crew-providers/SKILL.md</w:t>
            </w:r>
            <w:r>
              <w:rPr/>
              <w:t xml:space="preserve"> (expects model id)</w:t>
            </w:r>
          </w:p>
        </w:tc>
        <w:tc>
          <w:tcPr>
            <w:tcW w:w="90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0.16.6</w:t>
            </w:r>
          </w:p>
        </w:tc>
        <w:tc>
          <w:tcPr>
            <w:tcW w:w="211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Model a gone dev pin falls back to, on its family's provider.</w:t>
            </w:r>
          </w:p>
        </w:tc>
      </w:tr>
      <w:tr>
        <w:trPr/>
        <w:tc>
          <w:tcPr>
            <w:tcW w:w="325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dev.codex.model</w:t>
            </w:r>
          </w:p>
        </w:tc>
        <w:tc>
          <w:tcPr>
            <w:tcW w:w="90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17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plugin/crew/skills/crew-providers/SKILL.md</w:t>
            </w:r>
            <w:r>
              <w:rPr/>
              <w:t xml:space="preserve"> (expects string or null)</w:t>
            </w:r>
          </w:p>
        </w:tc>
        <w:tc>
          <w:tcPr>
            <w:tcW w:w="90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0.14.6</w:t>
            </w:r>
          </w:p>
        </w:tc>
        <w:tc>
          <w:tcPr>
            <w:tcW w:w="211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Codex model for implementation.</w:t>
            </w:r>
          </w:p>
        </w:tc>
      </w:tr>
      <w:tr>
        <w:trPr/>
        <w:tc>
          <w:tcPr>
            <w:tcW w:w="325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dev.codex.reasoningEffort</w:t>
            </w:r>
          </w:p>
        </w:tc>
        <w:tc>
          <w:tcPr>
            <w:tcW w:w="90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17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none</w:t>
            </w:r>
            <w:r>
              <w:rPr/>
              <w:t xml:space="preserve"> | </w:t>
            </w:r>
            <w:r>
              <w:rPr>
                <w:rStyle w:val="SourceText"/>
              </w:rPr>
              <w:t>minimal</w:t>
            </w:r>
            <w:r>
              <w:rPr/>
              <w:t xml:space="preserve"> | </w:t>
            </w:r>
            <w:r>
              <w:rPr>
                <w:rStyle w:val="SourceText"/>
              </w:rPr>
              <w:t>low</w:t>
            </w:r>
            <w:r>
              <w:rPr/>
              <w:t xml:space="preserve"> | </w:t>
            </w:r>
            <w:r>
              <w:rPr>
                <w:rStyle w:val="SourceText"/>
              </w:rPr>
              <w:t>medium</w:t>
            </w:r>
            <w:r>
              <w:rPr/>
              <w:t xml:space="preserve"> | </w:t>
            </w:r>
            <w:r>
              <w:rPr>
                <w:rStyle w:val="SourceText"/>
              </w:rPr>
              <w:t>high</w:t>
            </w:r>
            <w:r>
              <w:rPr/>
              <w:t xml:space="preserve"> | </w:t>
            </w:r>
            <w:r>
              <w:rPr>
                <w:rStyle w:val="SourceText"/>
              </w:rPr>
              <w:t>xhigh</w:t>
            </w:r>
            <w:r>
              <w:rPr/>
              <w:t xml:space="preserve"> | </w:t>
            </w:r>
            <w:r>
              <w:rPr>
                <w:rStyle w:val="SourceText"/>
              </w:rPr>
              <w:t>max</w:t>
            </w:r>
            <w:r>
              <w:rPr/>
              <w:t xml:space="preserve"> (listed in </w:t>
            </w:r>
            <w:r>
              <w:rPr>
                <w:rStyle w:val="SourceText"/>
              </w:rPr>
              <w:t>plugin/crew/commands/review.md</w:t>
            </w:r>
            <w:r>
              <w:rPr/>
              <w:t>; not validated)</w:t>
            </w:r>
          </w:p>
        </w:tc>
        <w:tc>
          <w:tcPr>
            <w:tcW w:w="90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0.14.6</w:t>
            </w:r>
          </w:p>
        </w:tc>
        <w:tc>
          <w:tcPr>
            <w:tcW w:w="211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Codex reasoning effort for implementation.</w:t>
            </w:r>
          </w:p>
        </w:tc>
      </w:tr>
      <w:tr>
        <w:trPr/>
        <w:tc>
          <w:tcPr>
            <w:tcW w:w="325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dev.copilot.model</w:t>
            </w:r>
          </w:p>
        </w:tc>
        <w:tc>
          <w:tcPr>
            <w:tcW w:w="90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17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plugin/crew/skills/crew-providers/SKILL.md</w:t>
            </w:r>
            <w:r>
              <w:rPr/>
              <w:t xml:space="preserve"> (expects string or null)</w:t>
            </w:r>
          </w:p>
        </w:tc>
        <w:tc>
          <w:tcPr>
            <w:tcW w:w="90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0.14.6</w:t>
            </w:r>
          </w:p>
        </w:tc>
        <w:tc>
          <w:tcPr>
            <w:tcW w:w="211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Copilot model for implementation.</w:t>
            </w:r>
          </w:p>
        </w:tc>
      </w:tr>
      <w:tr>
        <w:trPr/>
        <w:tc>
          <w:tcPr>
            <w:tcW w:w="325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dev.kimi.model</w:t>
            </w:r>
          </w:p>
        </w:tc>
        <w:tc>
          <w:tcPr>
            <w:tcW w:w="90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17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plugin/crew/skills/crew-providers/SKILL.md</w:t>
            </w:r>
            <w:r>
              <w:rPr/>
              <w:t xml:space="preserve"> (expects string or null)</w:t>
            </w:r>
          </w:p>
        </w:tc>
        <w:tc>
          <w:tcPr>
            <w:tcW w:w="90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1.0.39</w:t>
            </w:r>
          </w:p>
        </w:tc>
        <w:tc>
          <w:tcPr>
            <w:tcW w:w="211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Kimi Code model id for implementation, as </w:t>
            </w:r>
            <w:r>
              <w:rPr>
                <w:rStyle w:val="SourceText"/>
              </w:rPr>
              <w:t>qa.kimi.model</w:t>
            </w:r>
            <w:r>
              <w:rPr/>
              <w:t>.</w:t>
            </w:r>
          </w:p>
        </w:tc>
      </w:tr>
      <w:tr>
        <w:trPr/>
        <w:tc>
          <w:tcPr>
            <w:tcW w:w="325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dev.roles</w:t>
            </w:r>
          </w:p>
        </w:tc>
        <w:tc>
          <w:tcPr>
            <w:tcW w:w="90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{}</w:t>
            </w:r>
          </w:p>
        </w:tc>
        <w:tc>
          <w:tcPr>
            <w:tcW w:w="217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object of role pins; each pin's provider is checked (checked in </w:t>
            </w:r>
            <w:r>
              <w:rPr>
                <w:rStyle w:val="SourceText"/>
              </w:rPr>
              <w:t>plugin/crew/hooks/scripts/crew_config.py</w:t>
            </w:r>
            <w:r>
              <w:rPr/>
              <w:t>)</w:t>
            </w:r>
          </w:p>
        </w:tc>
        <w:tc>
          <w:tcPr>
            <w:tcW w:w="90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0.16.6</w:t>
            </w:r>
          </w:p>
        </w:tc>
        <w:tc>
          <w:tcPr>
            <w:tcW w:w="211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Per-role dev pins, as </w:t>
            </w:r>
            <w:r>
              <w:rPr>
                <w:rStyle w:val="SourceText"/>
              </w:rPr>
              <w:t>qa.roles</w:t>
            </w:r>
            <w:r>
              <w:rPr/>
              <w:t>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10" w:name="secondopinion"/>
      <w:bookmarkEnd w:id="10"/>
      <w:r>
        <w:rPr>
          <w:rStyle w:val="SourceText"/>
        </w:rPr>
        <w:t>secondOpinion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26"/>
        <w:gridCol w:w="1068"/>
        <w:gridCol w:w="1062"/>
        <w:gridCol w:w="2775"/>
        <w:gridCol w:w="1069"/>
        <w:gridCol w:w="2239"/>
      </w:tblGrid>
      <w:tr>
        <w:trPr>
          <w:tblHeader w:val="true"/>
        </w:trPr>
        <w:tc>
          <w:tcPr>
            <w:tcW w:w="312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775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12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secondOpinion.provider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"none"</w:t>
            </w:r>
          </w:p>
        </w:tc>
        <w:tc>
          <w:tcPr>
            <w:tcW w:w="277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plugin/crew/commands/plan.md</w:t>
            </w:r>
            <w:r>
              <w:rPr/>
              <w:t xml:space="preserve"> (expects string)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Second-opinion provider for plans; </w:t>
            </w:r>
            <w:r>
              <w:rPr>
                <w:rStyle w:val="SourceText"/>
              </w:rPr>
              <w:t>none</w:t>
            </w:r>
            <w:r>
              <w:rPr/>
              <w:t xml:space="preserve"> is off.</w:t>
            </w:r>
          </w:p>
        </w:tc>
      </w:tr>
      <w:tr>
        <w:trPr/>
        <w:tc>
          <w:tcPr>
            <w:tcW w:w="312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secondOpinion.mode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"cli"</w:t>
            </w:r>
          </w:p>
        </w:tc>
        <w:tc>
          <w:tcPr>
            <w:tcW w:w="277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plugin/crew/skills/crew-providers/SKILL.md</w:t>
            </w:r>
            <w:r>
              <w:rPr/>
              <w:t xml:space="preserve"> (expects string)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How the second opinion is reached.</w:t>
            </w:r>
          </w:p>
        </w:tc>
      </w:tr>
      <w:tr>
        <w:trPr/>
        <w:tc>
          <w:tcPr>
            <w:tcW w:w="312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secondOpinion.model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77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plugin/crew/skills/crew-providers/SKILL.md</w:t>
            </w:r>
            <w:r>
              <w:rPr/>
              <w:t xml:space="preserve"> (expects string or null)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Second-opinion model.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11" w:name="jira"/>
      <w:bookmarkEnd w:id="11"/>
      <w:r>
        <w:rPr>
          <w:rStyle w:val="SourceText"/>
        </w:rPr>
        <w:t>Jira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17"/>
        <w:gridCol w:w="1170"/>
        <w:gridCol w:w="1063"/>
        <w:gridCol w:w="2572"/>
        <w:gridCol w:w="1220"/>
        <w:gridCol w:w="3097"/>
      </w:tblGrid>
      <w:tr>
        <w:trPr>
          <w:tblHeader w:val="true"/>
        </w:trPr>
        <w:tc>
          <w:tcPr>
            <w:tcW w:w="221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17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57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22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221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jira.project</w:t>
            </w:r>
          </w:p>
        </w:tc>
        <w:tc>
          <w:tcPr>
            <w:tcW w:w="117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57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plugin/crew/commands/jira-sync.md</w:t>
            </w:r>
            <w:r>
              <w:rPr/>
              <w:t xml:space="preserve"> (expects string or null)</w:t>
            </w:r>
          </w:p>
        </w:tc>
        <w:tc>
          <w:tcPr>
            <w:tcW w:w="122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Jira project key. No consumer found (docs/crew/config-rationale.md).</w:t>
            </w:r>
          </w:p>
        </w:tc>
      </w:tr>
      <w:tr>
        <w:trPr/>
        <w:tc>
          <w:tcPr>
            <w:tcW w:w="221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jira.cloudId</w:t>
            </w:r>
          </w:p>
        </w:tc>
        <w:tc>
          <w:tcPr>
            <w:tcW w:w="117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57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plugin/crew/commands/jira-sync.md</w:t>
            </w:r>
            <w:r>
              <w:rPr/>
              <w:t xml:space="preserve"> (expects string or null)</w:t>
            </w:r>
          </w:p>
        </w:tc>
        <w:tc>
          <w:tcPr>
            <w:tcW w:w="122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0.19.10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Jira cloud id, cached by </w:t>
            </w:r>
            <w:r>
              <w:rPr>
                <w:rStyle w:val="SourceText"/>
              </w:rPr>
              <w:t>/crew:jira-sync</w:t>
            </w:r>
            <w:r>
              <w:rPr/>
              <w:t>; read by nothing.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12" w:name="obsidian"/>
      <w:bookmarkEnd w:id="12"/>
      <w:r>
        <w:rPr>
          <w:rStyle w:val="SourceText"/>
        </w:rPr>
        <w:t>Obsidian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26"/>
        <w:gridCol w:w="1091"/>
        <w:gridCol w:w="1062"/>
        <w:gridCol w:w="2638"/>
        <w:gridCol w:w="1086"/>
        <w:gridCol w:w="2736"/>
      </w:tblGrid>
      <w:tr>
        <w:trPr>
          <w:tblHeader w:val="true"/>
        </w:trPr>
        <w:tc>
          <w:tcPr>
            <w:tcW w:w="272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09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63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08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272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obsidian.vaultPath</w:t>
            </w:r>
          </w:p>
        </w:tc>
        <w:tc>
          <w:tcPr>
            <w:tcW w:w="109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63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plugin/crew/hooks/scripts/crew_tracker.py</w:t>
            </w:r>
            <w:r>
              <w:rPr/>
              <w:t xml:space="preserve"> (expects path or null)</w:t>
            </w:r>
          </w:p>
        </w:tc>
        <w:tc>
          <w:tcPr>
            <w:tcW w:w="10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Vault holding the board; falls back to </w:t>
            </w:r>
            <w:r>
              <w:rPr>
                <w:rStyle w:val="SourceText"/>
              </w:rPr>
              <w:t>memory.vaultPath</w:t>
            </w:r>
            <w:r>
              <w:rPr/>
              <w:t xml:space="preserve"> and must hold </w:t>
            </w:r>
            <w:r>
              <w:rPr>
                <w:rStyle w:val="SourceText"/>
              </w:rPr>
              <w:t>.obsidian/</w:t>
            </w:r>
            <w:r>
              <w:rPr/>
              <w:t>.</w:t>
            </w:r>
          </w:p>
        </w:tc>
      </w:tr>
      <w:tr>
        <w:trPr/>
        <w:tc>
          <w:tcPr>
            <w:tcW w:w="272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obsidian.boardDir</w:t>
            </w:r>
          </w:p>
        </w:tc>
        <w:tc>
          <w:tcPr>
            <w:tcW w:w="109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63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plugin/crew/hooks/scripts/crew_tracker.py</w:t>
            </w:r>
            <w:r>
              <w:rPr/>
              <w:t xml:space="preserve"> (expects path or null)</w:t>
            </w:r>
          </w:p>
        </w:tc>
        <w:tc>
          <w:tcPr>
            <w:tcW w:w="10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Board folder inside the vault (relative, no </w:t>
            </w:r>
            <w:r>
              <w:rPr>
                <w:rStyle w:val="SourceText"/>
              </w:rPr>
              <w:t>..</w:t>
            </w:r>
            <w:r>
              <w:rPr/>
              <w:t>).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13" w:name="memory"/>
      <w:bookmarkEnd w:id="13"/>
      <w:r>
        <w:rPr>
          <w:rStyle w:val="SourceText"/>
        </w:rPr>
        <w:t>Memory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79"/>
        <w:gridCol w:w="1214"/>
        <w:gridCol w:w="1063"/>
        <w:gridCol w:w="3308"/>
        <w:gridCol w:w="1167"/>
        <w:gridCol w:w="1908"/>
      </w:tblGrid>
      <w:tr>
        <w:trPr>
          <w:tblHeader w:val="true"/>
        </w:trPr>
        <w:tc>
          <w:tcPr>
            <w:tcW w:w="2679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214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330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190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267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memory.mode</w:t>
            </w:r>
          </w:p>
        </w:tc>
        <w:tc>
          <w:tcPr>
            <w:tcW w:w="121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"repo"</w:t>
            </w:r>
          </w:p>
        </w:tc>
        <w:tc>
          <w:tcPr>
            <w:tcW w:w="330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plugin/crew/skills/crew-memory/SKILL.md</w:t>
            </w:r>
            <w:r>
              <w:rPr/>
              <w:t xml:space="preserve"> (expects string)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190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Where memory lives (</w:t>
            </w:r>
            <w:r>
              <w:rPr>
                <w:rStyle w:val="SourceText"/>
              </w:rPr>
              <w:t>repo</w:t>
            </w:r>
            <w:r>
              <w:rPr/>
              <w:t>, or a vault).</w:t>
            </w:r>
          </w:p>
        </w:tc>
      </w:tr>
      <w:tr>
        <w:trPr/>
        <w:tc>
          <w:tcPr>
            <w:tcW w:w="267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memory.vaultPath</w:t>
            </w:r>
          </w:p>
        </w:tc>
        <w:tc>
          <w:tcPr>
            <w:tcW w:w="121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330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plugin/crew/hooks/scripts/crew_recall.py</w:t>
            </w:r>
            <w:r>
              <w:rPr/>
              <w:t xml:space="preserve"> (expects path or null)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190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The Obsidian vault used for memory.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14" w:name="context"/>
      <w:bookmarkEnd w:id="14"/>
      <w:r>
        <w:rPr>
          <w:rStyle w:val="SourceText"/>
        </w:rPr>
        <w:t>Context</w:t>
      </w:r>
    </w:p>
    <w:tbl>
      <w:tblPr>
        <w:tblW w:w="1173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15"/>
        <w:gridCol w:w="1743"/>
        <w:gridCol w:w="1062"/>
        <w:gridCol w:w="2221"/>
        <w:gridCol w:w="990"/>
        <w:gridCol w:w="1604"/>
      </w:tblGrid>
      <w:tr>
        <w:trPr>
          <w:tblHeader w:val="true"/>
        </w:trPr>
        <w:tc>
          <w:tcPr>
            <w:tcW w:w="4115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74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411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context.enabled</w:t>
            </w:r>
          </w:p>
        </w:tc>
        <w:tc>
          <w:tcPr>
            <w:tcW w:w="174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true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plugin/crew/hooks/scripts/context-watch.sh</w:t>
            </w:r>
            <w:r>
              <w:rPr/>
              <w:t xml:space="preserve"> (expects boolean)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Run the context watcher.</w:t>
            </w:r>
          </w:p>
        </w:tc>
      </w:tr>
      <w:tr>
        <w:trPr/>
        <w:tc>
          <w:tcPr>
            <w:tcW w:w="411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context.warnAt</w:t>
            </w:r>
          </w:p>
        </w:tc>
        <w:tc>
          <w:tcPr>
            <w:tcW w:w="174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0.4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plugin/crew/hooks/scripts/context-watch.sh</w:t>
            </w:r>
            <w:r>
              <w:rPr/>
              <w:t xml:space="preserve"> (expects number)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Fraction of the budget at which the watcher warns, wraps up and auto-clears; default 0.4 since 1.2.40 (was 0.5), an explicit value is kept.</w:t>
            </w:r>
          </w:p>
        </w:tc>
      </w:tr>
      <w:tr>
        <w:trPr/>
        <w:tc>
          <w:tcPr>
            <w:tcW w:w="411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context.reserveTokens</w:t>
            </w:r>
          </w:p>
        </w:tc>
        <w:tc>
          <w:tcPr>
            <w:tcW w:w="174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0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plugin/crew/hooks/scripts/context-watch.sh</w:t>
            </w:r>
            <w:r>
              <w:rPr/>
              <w:t xml:space="preserve"> (expects integer or null)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Tokens held back from the budget; </w:t>
            </w:r>
            <w:r>
              <w:rPr>
                <w:rStyle w:val="SourceText"/>
              </w:rPr>
              <w:t>null</w:t>
            </w:r>
            <w:r>
              <w:rPr/>
              <w:t xml:space="preserve"> means off.</w:t>
            </w:r>
          </w:p>
        </w:tc>
      </w:tr>
      <w:tr>
        <w:trPr/>
        <w:tc>
          <w:tcPr>
            <w:tcW w:w="411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context.autoClear.enabled</w:t>
            </w:r>
          </w:p>
        </w:tc>
        <w:tc>
          <w:tcPr>
            <w:tcW w:w="174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machine-arms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  <w:r>
              <w:rPr/>
              <w:t xml:space="preserve"> | </w:t>
            </w:r>
            <w:r>
              <w:rPr>
                <w:rStyle w:val="SourceText"/>
              </w:rPr>
              <w:t>true</w:t>
            </w:r>
            <w:r>
              <w:rPr/>
              <w:t xml:space="preserve"> | </w:t>
            </w:r>
            <w:r>
              <w:rPr>
                <w:rStyle w:val="SourceText"/>
              </w:rPr>
              <w:t>false</w:t>
            </w:r>
            <w:r>
              <w:rPr/>
              <w:t xml:space="preserve"> (checked in </w:t>
            </w:r>
            <w:r>
              <w:rPr>
                <w:rStyle w:val="SourceText"/>
              </w:rPr>
              <w:t>plugin/crew/hooks/scripts/crew_autocycle.py</w:t>
            </w:r>
            <w:r>
              <w:rPr/>
              <w:t>)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0.19.10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Auto-clear after a wrap-up. Only the machine file can arm it (exactly </w:t>
            </w:r>
            <w:r>
              <w:rPr>
                <w:rStyle w:val="SourceText"/>
              </w:rPr>
              <w:t>true</w:t>
            </w:r>
            <w:r>
              <w:rPr/>
              <w:t xml:space="preserve">); a repo </w:t>
            </w:r>
            <w:r>
              <w:rPr>
                <w:rStyle w:val="SourceText"/>
              </w:rPr>
              <w:t>false</w:t>
            </w:r>
            <w:r>
              <w:rPr/>
              <w:t xml:space="preserve"> vetoes it.</w:t>
            </w:r>
          </w:p>
        </w:tc>
      </w:tr>
      <w:tr>
        <w:trPr/>
        <w:tc>
          <w:tcPr>
            <w:tcW w:w="411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context.autoClear.method</w:t>
            </w:r>
          </w:p>
        </w:tc>
        <w:tc>
          <w:tcPr>
            <w:tcW w:w="174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"auto"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</w:t>
            </w:r>
            <w:r>
              <w:rPr/>
              <w:t xml:space="preserve"> | </w:t>
            </w:r>
            <w:r>
              <w:rPr>
                <w:rStyle w:val="SourceText"/>
              </w:rPr>
              <w:t>none</w:t>
            </w:r>
            <w:r>
              <w:rPr/>
              <w:t xml:space="preserve"> | </w:t>
            </w:r>
            <w:r>
              <w:rPr>
                <w:rStyle w:val="SourceText"/>
              </w:rPr>
              <w:t>notify</w:t>
            </w:r>
            <w:r>
              <w:rPr/>
              <w:t xml:space="preserve"> | </w:t>
            </w:r>
            <w:r>
              <w:rPr>
                <w:rStyle w:val="SourceText"/>
              </w:rPr>
              <w:t>tmux</w:t>
            </w:r>
            <w:r>
              <w:rPr/>
              <w:t xml:space="preserve"> | </w:t>
            </w:r>
            <w:r>
              <w:rPr>
                <w:rStyle w:val="SourceText"/>
              </w:rPr>
              <w:t>xdotool</w:t>
            </w:r>
            <w:r>
              <w:rPr/>
              <w:t xml:space="preserve"> | </w:t>
            </w:r>
            <w:r>
              <w:rPr>
                <w:rStyle w:val="SourceText"/>
              </w:rPr>
              <w:t>wtype</w:t>
            </w:r>
            <w:r>
              <w:rPr/>
              <w:t>; per OS: linux: auto, none, notify, tmux, xdotool, wtype; macos: auto, none, notify, tmux; windows: auto, none, notify; windows-bash: auto, none, notify, tmux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0.19.10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How </w:t>
            </w:r>
            <w:r>
              <w:rPr>
                <w:rStyle w:val="SourceText"/>
              </w:rPr>
              <w:t>/clear</w:t>
            </w:r>
            <w:r>
              <w:rPr/>
              <w:t xml:space="preserve"> is typed. </w:t>
            </w:r>
            <w:r>
              <w:rPr>
                <w:rStyle w:val="SourceText"/>
              </w:rPr>
              <w:t>auto</w:t>
            </w:r>
            <w:r>
              <w:rPr/>
              <w:t xml:space="preserve"> picks per platform; a method this OS lacks stands auto-clear down.</w:t>
            </w:r>
          </w:p>
        </w:tc>
      </w:tr>
      <w:tr>
        <w:trPr/>
        <w:tc>
          <w:tcPr>
            <w:tcW w:w="411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context.autoClear.delaySeconds</w:t>
            </w:r>
          </w:p>
        </w:tc>
        <w:tc>
          <w:tcPr>
            <w:tcW w:w="174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3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number (coerced in </w:t>
            </w:r>
            <w:r>
              <w:rPr>
                <w:rStyle w:val="SourceText"/>
              </w:rPr>
              <w:t>plugin/crew/hooks/scripts/crew_autocycle.py</w:t>
            </w:r>
            <w:r>
              <w:rPr/>
              <w:t>)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0.19.10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Delay before typing; an unusable value warns and reads as 3.</w:t>
            </w:r>
          </w:p>
        </w:tc>
      </w:tr>
      <w:tr>
        <w:trPr/>
        <w:tc>
          <w:tcPr>
            <w:tcW w:w="411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context.autoClear.minHandoffLines</w:t>
            </w:r>
          </w:p>
        </w:tc>
        <w:tc>
          <w:tcPr>
            <w:tcW w:w="174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5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number (coerced in </w:t>
            </w:r>
            <w:r>
              <w:rPr>
                <w:rStyle w:val="SourceText"/>
              </w:rPr>
              <w:t>plugin/crew/hooks/scripts/crew_autocycle.py</w:t>
            </w:r>
            <w:r>
              <w:rPr/>
              <w:t>)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0.19.10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Shortest handoff that may be cleared after; a non-number reads as 5.</w:t>
            </w:r>
          </w:p>
        </w:tc>
      </w:tr>
      <w:tr>
        <w:trPr/>
        <w:tc>
          <w:tcPr>
            <w:tcW w:w="411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context.autoClear.onlyRepos</w:t>
            </w:r>
          </w:p>
        </w:tc>
        <w:tc>
          <w:tcPr>
            <w:tcW w:w="174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machine-only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list of absolute repo paths, or null (coerced in </w:t>
            </w:r>
            <w:r>
              <w:rPr>
                <w:rStyle w:val="SourceText"/>
              </w:rPr>
              <w:t>plugin/crew/hooks/scripts/crew_autocycle.py</w:t>
            </w:r>
            <w:r>
              <w:rPr/>
              <w:t>)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1.0.25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Narrowing only, machine file only: null narrows nothing, a list arms only those repos, </w:t>
            </w:r>
            <w:r>
              <w:rPr>
                <w:rStyle w:val="SourceText"/>
              </w:rPr>
              <w:t>[]</w:t>
            </w:r>
            <w:r>
              <w:rPr/>
              <w:t xml:space="preserve"> or a non-list arms nothing.</w:t>
            </w:r>
          </w:p>
        </w:tc>
      </w:tr>
      <w:tr>
        <w:trPr/>
        <w:tc>
          <w:tcPr>
            <w:tcW w:w="411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context.autoClear.onlySessions</w:t>
            </w:r>
          </w:p>
        </w:tc>
        <w:tc>
          <w:tcPr>
            <w:tcW w:w="174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machine-only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list of session ids, or null (coerced in </w:t>
            </w:r>
            <w:r>
              <w:rPr>
                <w:rStyle w:val="SourceText"/>
              </w:rPr>
              <w:t>plugin/crew/hooks/scripts/crew_autocycle.py</w:t>
            </w:r>
            <w:r>
              <w:rPr/>
              <w:t>)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1.0.25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As </w:t>
            </w:r>
            <w:r>
              <w:rPr>
                <w:rStyle w:val="SourceText"/>
              </w:rPr>
              <w:t>onlyRepos</w:t>
            </w:r>
            <w:r>
              <w:rPr/>
              <w:t>, for session ids; with both set, both must match.</w:t>
            </w:r>
          </w:p>
        </w:tc>
      </w:tr>
      <w:tr>
        <w:trPr/>
        <w:tc>
          <w:tcPr>
            <w:tcW w:w="411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context.autoClear.wrapUp</w:t>
            </w:r>
          </w:p>
        </w:tc>
        <w:tc>
          <w:tcPr>
            <w:tcW w:w="174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machine-arms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  <w:r>
              <w:rPr/>
              <w:t xml:space="preserve"> | </w:t>
            </w:r>
            <w:r>
              <w:rPr>
                <w:rStyle w:val="SourceText"/>
              </w:rPr>
              <w:t>true</w:t>
            </w:r>
            <w:r>
              <w:rPr/>
              <w:t xml:space="preserve"> | </w:t>
            </w:r>
            <w:r>
              <w:rPr>
                <w:rStyle w:val="SourceText"/>
              </w:rPr>
              <w:t>false</w:t>
            </w:r>
            <w:r>
              <w:rPr/>
              <w:t xml:space="preserve"> (checked in </w:t>
            </w:r>
            <w:r>
              <w:rPr>
                <w:rStyle w:val="SourceText"/>
              </w:rPr>
              <w:t>plugin/crew/hooks/scripts/crew_autocycle.py</w:t>
            </w:r>
            <w:r>
              <w:rPr/>
              <w:t>)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1.0.334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Auto wrap-up before auto-clear (T-0017): the warning becomes the wrap-up procedure and the clear waits for its results. Only the machine file arms it (exactly </w:t>
            </w:r>
            <w:r>
              <w:rPr>
                <w:rStyle w:val="SourceText"/>
              </w:rPr>
              <w:t>true</w:t>
            </w:r>
            <w:r>
              <w:rPr/>
              <w:t xml:space="preserve">), only where </w:t>
            </w:r>
            <w:r>
              <w:rPr>
                <w:rStyle w:val="SourceText"/>
              </w:rPr>
              <w:t>enabled</w:t>
            </w:r>
            <w:r>
              <w:rPr/>
              <w:t xml:space="preserve"> is armed; a repo </w:t>
            </w:r>
            <w:r>
              <w:rPr>
                <w:rStyle w:val="SourceText"/>
              </w:rPr>
              <w:t>false</w:t>
            </w:r>
            <w:r>
              <w:rPr/>
              <w:t xml:space="preserve"> vetoes it.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15" w:name="resume"/>
      <w:bookmarkEnd w:id="15"/>
      <w:r>
        <w:rPr>
          <w:rStyle w:val="SourceText"/>
        </w:rPr>
        <w:t>Resume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82"/>
        <w:gridCol w:w="1991"/>
        <w:gridCol w:w="1062"/>
        <w:gridCol w:w="2463"/>
        <w:gridCol w:w="1098"/>
        <w:gridCol w:w="2643"/>
      </w:tblGrid>
      <w:tr>
        <w:trPr>
          <w:tblHeader w:val="true"/>
        </w:trPr>
        <w:tc>
          <w:tcPr>
            <w:tcW w:w="208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99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46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208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resume.auto</w:t>
            </w:r>
          </w:p>
        </w:tc>
        <w:tc>
          <w:tcPr>
            <w:tcW w:w="199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machine-arms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4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  <w:r>
              <w:rPr/>
              <w:t xml:space="preserve"> | </w:t>
            </w:r>
            <w:r>
              <w:rPr>
                <w:rStyle w:val="SourceText"/>
              </w:rPr>
              <w:t>true</w:t>
            </w:r>
            <w:r>
              <w:rPr/>
              <w:t xml:space="preserve"> | </w:t>
            </w:r>
            <w:r>
              <w:rPr>
                <w:rStyle w:val="SourceText"/>
              </w:rPr>
              <w:t>false</w:t>
            </w:r>
            <w:r>
              <w:rPr/>
              <w:t xml:space="preserve"> (checked in </w:t>
            </w:r>
            <w:r>
              <w:rPr>
                <w:rStyle w:val="SourceText"/>
              </w:rPr>
              <w:t>plugin/crew/hooks/scripts/crew_resume.py</w:t>
            </w:r>
            <w:r>
              <w:rPr/>
              <w:t>)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1.0.40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Auto-resume after </w:t>
            </w:r>
            <w:r>
              <w:rPr>
                <w:rStyle w:val="SourceText"/>
              </w:rPr>
              <w:t>/clear</w:t>
            </w:r>
            <w:r>
              <w:rPr/>
              <w:t xml:space="preserve"> or a manual </w:t>
            </w:r>
            <w:r>
              <w:rPr>
                <w:rStyle w:val="SourceText"/>
              </w:rPr>
              <w:t>/compact</w:t>
            </w:r>
            <w:r>
              <w:rPr/>
              <w:t xml:space="preserve">. Only the machine file can arm it (exactly </w:t>
            </w:r>
            <w:r>
              <w:rPr>
                <w:rStyle w:val="SourceText"/>
              </w:rPr>
              <w:t>true</w:t>
            </w:r>
            <w:r>
              <w:rPr/>
              <w:t xml:space="preserve">); a repo </w:t>
            </w:r>
            <w:r>
              <w:rPr>
                <w:rStyle w:val="SourceText"/>
              </w:rPr>
              <w:t>false</w:t>
            </w:r>
            <w:r>
              <w:rPr/>
              <w:t xml:space="preserve"> vetoes it.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16" w:name="emergency"/>
      <w:bookmarkEnd w:id="16"/>
      <w:r>
        <w:rPr>
          <w:rStyle w:val="SourceText"/>
        </w:rPr>
        <w:t>Emergency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64"/>
        <w:gridCol w:w="1088"/>
        <w:gridCol w:w="1063"/>
        <w:gridCol w:w="2765"/>
        <w:gridCol w:w="1084"/>
        <w:gridCol w:w="2075"/>
      </w:tblGrid>
      <w:tr>
        <w:trPr>
          <w:tblHeader w:val="true"/>
        </w:trPr>
        <w:tc>
          <w:tcPr>
            <w:tcW w:w="3264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765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075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26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emergency.standDown</w:t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true</w:t>
            </w:r>
          </w:p>
        </w:tc>
        <w:tc>
          <w:tcPr>
            <w:tcW w:w="276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plugin/crew/hooks/scripts/_common.sh</w:t>
            </w:r>
            <w:r>
              <w:rPr/>
              <w:t xml:space="preserve"> (expects boolean)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07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Whether a declared incident may stand gates down; </w:t>
            </w:r>
            <w:r>
              <w:rPr>
                <w:rStyle w:val="SourceText"/>
              </w:rPr>
              <w:t>false</w:t>
            </w:r>
            <w:r>
              <w:rPr/>
              <w:t xml:space="preserve"> forbids it.</w:t>
            </w:r>
          </w:p>
        </w:tc>
      </w:tr>
      <w:tr>
        <w:trPr/>
        <w:tc>
          <w:tcPr>
            <w:tcW w:w="326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emergency.maxTtlMinutes</w:t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480</w:t>
            </w:r>
          </w:p>
        </w:tc>
        <w:tc>
          <w:tcPr>
            <w:tcW w:w="276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integer (coerced in </w:t>
            </w:r>
            <w:r>
              <w:rPr>
                <w:rStyle w:val="SourceText"/>
              </w:rPr>
              <w:t>plugin/crew/hooks/scripts/crew_incident.py</w:t>
            </w:r>
            <w:r>
              <w:rPr/>
              <w:t>)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07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Longest incident lifetime; never below </w:t>
            </w:r>
            <w:r>
              <w:rPr>
                <w:rStyle w:val="SourceText"/>
              </w:rPr>
              <w:t>ttlMinutes</w:t>
            </w:r>
            <w:r>
              <w:rPr/>
              <w:t>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17" w:name="notify"/>
      <w:bookmarkEnd w:id="17"/>
      <w:r>
        <w:rPr>
          <w:rStyle w:val="SourceText"/>
        </w:rPr>
        <w:t>Notify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14"/>
        <w:gridCol w:w="1811"/>
        <w:gridCol w:w="1586"/>
        <w:gridCol w:w="2203"/>
        <w:gridCol w:w="1047"/>
        <w:gridCol w:w="2378"/>
      </w:tblGrid>
      <w:tr>
        <w:trPr>
          <w:tblHeader w:val="true"/>
        </w:trPr>
        <w:tc>
          <w:tcPr>
            <w:tcW w:w="2314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81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58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20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04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37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231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notify.provider</w:t>
            </w:r>
          </w:p>
        </w:tc>
        <w:tc>
          <w:tcPr>
            <w:tcW w:w="181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5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20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telegram, teams, none or null; any other value sends nothing (coerced in </w:t>
            </w:r>
            <w:r>
              <w:rPr>
                <w:rStyle w:val="SourceText"/>
              </w:rPr>
              <w:t>plugin/crew/hooks/scripts/crew_notify.py</w:t>
            </w:r>
            <w:r>
              <w:rPr/>
              <w:t>)</w:t>
            </w:r>
          </w:p>
        </w:tc>
        <w:tc>
          <w:tcPr>
            <w:tcW w:w="104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37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Where notifications go: </w:t>
            </w:r>
            <w:r>
              <w:rPr>
                <w:rStyle w:val="SourceText"/>
              </w:rPr>
              <w:t>telegram</w:t>
            </w:r>
            <w:r>
              <w:rPr/>
              <w:t xml:space="preserve">, </w:t>
            </w:r>
            <w:r>
              <w:rPr>
                <w:rStyle w:val="SourceText"/>
              </w:rPr>
              <w:t>teams</w:t>
            </w:r>
            <w:r>
              <w:rPr/>
              <w:t xml:space="preserve"> or </w:t>
            </w:r>
            <w:r>
              <w:rPr>
                <w:rStyle w:val="SourceText"/>
              </w:rPr>
              <w:t>none</w:t>
            </w:r>
            <w:r>
              <w:rPr/>
              <w:t xml:space="preserve"> (off). A repo null inherits the machine provider; a repo </w:t>
            </w:r>
            <w:r>
              <w:rPr>
                <w:rStyle w:val="SourceText"/>
              </w:rPr>
              <w:t>none</w:t>
            </w:r>
            <w:r>
              <w:rPr/>
              <w:t xml:space="preserve"> opts this repo out.</w:t>
            </w:r>
          </w:p>
        </w:tc>
      </w:tr>
      <w:tr>
        <w:trPr/>
        <w:tc>
          <w:tcPr>
            <w:tcW w:w="231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notify.tokenEnv</w:t>
            </w:r>
          </w:p>
        </w:tc>
        <w:tc>
          <w:tcPr>
            <w:tcW w:w="181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machine-only</w:t>
            </w:r>
          </w:p>
        </w:tc>
        <w:tc>
          <w:tcPr>
            <w:tcW w:w="15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20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plugin/crew/hooks/scripts/crew_notify.py</w:t>
            </w:r>
            <w:r>
              <w:rPr/>
              <w:t xml:space="preserve"> (expects string or null)</w:t>
            </w:r>
          </w:p>
        </w:tc>
        <w:tc>
          <w:tcPr>
            <w:tcW w:w="104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37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Name of the environment variable holding the Telegram bot token; null may be filled from the notify skill's </w:t>
            </w:r>
            <w:r>
              <w:rPr>
                <w:rStyle w:val="SourceText"/>
              </w:rPr>
              <w:t>bot_token_env</w:t>
            </w:r>
            <w:r>
              <w:rPr/>
              <w:t>. Honoured from the machine file only.</w:t>
            </w:r>
          </w:p>
        </w:tc>
      </w:tr>
      <w:tr>
        <w:trPr/>
        <w:tc>
          <w:tcPr>
            <w:tcW w:w="231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notify.chatId</w:t>
            </w:r>
          </w:p>
        </w:tc>
        <w:tc>
          <w:tcPr>
            <w:tcW w:w="181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5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20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plugin/crew/hooks/scripts/crew_notify.py</w:t>
            </w:r>
            <w:r>
              <w:rPr/>
              <w:t xml:space="preserve"> (expects string or null)</w:t>
            </w:r>
          </w:p>
        </w:tc>
        <w:tc>
          <w:tcPr>
            <w:tcW w:w="104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37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Telegram chat id; null may be filled from the notify skill's </w:t>
            </w:r>
            <w:r>
              <w:rPr>
                <w:rStyle w:val="SourceText"/>
              </w:rPr>
              <w:t>chat_id</w:t>
            </w:r>
            <w:r>
              <w:rPr/>
              <w:t>, and the skill's example value counts as unset.</w:t>
            </w:r>
          </w:p>
        </w:tc>
      </w:tr>
      <w:tr>
        <w:trPr/>
        <w:tc>
          <w:tcPr>
            <w:tcW w:w="231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notify.events</w:t>
            </w:r>
          </w:p>
        </w:tc>
        <w:tc>
          <w:tcPr>
            <w:tcW w:w="181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5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["blocker", "deploy", "question"]</w:t>
            </w:r>
          </w:p>
        </w:tc>
        <w:tc>
          <w:tcPr>
            <w:tcW w:w="220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list of event names; an unknown name is dropped with a notice (coerced in </w:t>
            </w:r>
            <w:r>
              <w:rPr>
                <w:rStyle w:val="SourceText"/>
              </w:rPr>
              <w:t>plugin/crew/hooks/scripts/crew_notify.py</w:t>
            </w:r>
            <w:r>
              <w:rPr/>
              <w:t>)</w:t>
            </w:r>
          </w:p>
        </w:tc>
        <w:tc>
          <w:tcPr>
            <w:tcW w:w="104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37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Events that notify: </w:t>
            </w:r>
            <w:r>
              <w:rPr>
                <w:rStyle w:val="SourceText"/>
              </w:rPr>
              <w:t>deploy</w:t>
            </w:r>
            <w:r>
              <w:rPr/>
              <w:t xml:space="preserve">, </w:t>
            </w:r>
            <w:r>
              <w:rPr>
                <w:rStyle w:val="SourceText"/>
              </w:rPr>
              <w:t>question</w:t>
            </w:r>
            <w:r>
              <w:rPr/>
              <w:t xml:space="preserve">, and </w:t>
            </w:r>
            <w:r>
              <w:rPr>
                <w:rStyle w:val="SourceText"/>
              </w:rPr>
              <w:t>blocker</w:t>
            </w:r>
            <w:r>
              <w:rPr/>
              <w:t xml:space="preserve"> (T-0060's four blocker reasons). The pre-1.0 names </w:t>
            </w:r>
            <w:r>
              <w:rPr>
                <w:rStyle w:val="SourceText"/>
              </w:rPr>
              <w:t>gate</w:t>
            </w:r>
            <w:r>
              <w:rPr/>
              <w:t xml:space="preserve">, </w:t>
            </w:r>
            <w:r>
              <w:rPr>
                <w:rStyle w:val="SourceText"/>
              </w:rPr>
              <w:t>waiting</w:t>
            </w:r>
            <w:r>
              <w:rPr/>
              <w:t xml:space="preserve">, </w:t>
            </w:r>
            <w:r>
              <w:rPr>
                <w:rStyle w:val="SourceText"/>
              </w:rPr>
              <w:t>phase</w:t>
            </w:r>
            <w:r>
              <w:rPr/>
              <w:t xml:space="preserve">, </w:t>
            </w:r>
            <w:r>
              <w:rPr>
                <w:rStyle w:val="SourceText"/>
              </w:rPr>
              <w:t>review</w:t>
            </w:r>
            <w:r>
              <w:rPr/>
              <w:t xml:space="preserve"> and </w:t>
            </w:r>
            <w:r>
              <w:rPr>
                <w:rStyle w:val="SourceText"/>
              </w:rPr>
              <w:t>done</w:t>
            </w:r>
            <w:r>
              <w:rPr/>
              <w:t xml:space="preserve"> are mapped with a notice. A list is one leaf.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18" w:name="platform"/>
      <w:bookmarkEnd w:id="18"/>
      <w:r>
        <w:rPr>
          <w:rStyle w:val="SourceText"/>
        </w:rPr>
        <w:t>Platform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28"/>
        <w:gridCol w:w="1069"/>
        <w:gridCol w:w="1063"/>
        <w:gridCol w:w="2912"/>
        <w:gridCol w:w="1069"/>
        <w:gridCol w:w="2098"/>
      </w:tblGrid>
      <w:tr>
        <w:trPr>
          <w:tblHeader w:val="true"/>
        </w:trPr>
        <w:tc>
          <w:tcPr>
            <w:tcW w:w="312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91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09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12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platform.os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91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plugin/crew/hooks/scripts/crew_platform.py</w:t>
            </w:r>
            <w:r>
              <w:rPr/>
              <w:t xml:space="preserve"> (expects string or null)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09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Detected OS, stamped by platform-sync.</w:t>
            </w:r>
          </w:p>
        </w:tc>
      </w:tr>
      <w:tr>
        <w:trPr/>
        <w:tc>
          <w:tcPr>
            <w:tcW w:w="312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platform.wsl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91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plugin/crew/hooks/scripts/crew_platform.py</w:t>
            </w:r>
            <w:r>
              <w:rPr/>
              <w:t xml:space="preserve"> (expects boolean or null)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09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Detected WSL, stamped by platform-sync.</w:t>
            </w:r>
          </w:p>
        </w:tc>
      </w:tr>
      <w:tr>
        <w:trPr/>
        <w:tc>
          <w:tcPr>
            <w:tcW w:w="312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platform.shell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91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plugin/crew/hooks/scripts/crew_platform.py</w:t>
            </w:r>
            <w:r>
              <w:rPr/>
              <w:t xml:space="preserve"> (expects string or null)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09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Detected shell, stamped by platform-sync.</w:t>
            </w:r>
          </w:p>
        </w:tc>
      </w:tr>
      <w:tr>
        <w:trPr/>
        <w:tc>
          <w:tcPr>
            <w:tcW w:w="312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platform.windowsHostIp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91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plugin/crew/hooks/scripts/crew_platform.py</w:t>
            </w:r>
            <w:r>
              <w:rPr/>
              <w:t xml:space="preserve"> (expects string or null)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09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Windows host IP seen from WSL.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19" w:name="pm"/>
      <w:bookmarkEnd w:id="19"/>
      <w:r>
        <w:rPr>
          <w:rStyle w:val="SourceText"/>
        </w:rPr>
        <w:t>Pm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70"/>
        <w:gridCol w:w="1286"/>
        <w:gridCol w:w="1644"/>
        <w:gridCol w:w="2237"/>
        <w:gridCol w:w="1114"/>
        <w:gridCol w:w="2488"/>
      </w:tblGrid>
      <w:tr>
        <w:trPr>
          <w:tblHeader w:val="true"/>
        </w:trPr>
        <w:tc>
          <w:tcPr>
            <w:tcW w:w="257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23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48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257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pm.authority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both, widening warned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"report-only"</w:t>
            </w:r>
          </w:p>
        </w:tc>
        <w:tc>
          <w:tcPr>
            <w:tcW w:w="223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report-only</w:t>
            </w:r>
            <w:r>
              <w:rPr/>
              <w:t xml:space="preserve"> | </w:t>
            </w:r>
            <w:r>
              <w:rPr>
                <w:rStyle w:val="SourceText"/>
              </w:rPr>
              <w:t>act</w:t>
            </w:r>
            <w:r>
              <w:rPr/>
              <w:t xml:space="preserve"> | </w:t>
            </w:r>
            <w:r>
              <w:rPr>
                <w:rStyle w:val="SourceText"/>
              </w:rPr>
              <w:t>autonomous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48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How much the PM may do unasked. A widening is warned about; the two layers combine by precedence.</w:t>
            </w:r>
          </w:p>
        </w:tc>
      </w:tr>
      <w:tr>
        <w:trPr/>
        <w:tc>
          <w:tcPr>
            <w:tcW w:w="257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pm.maxDispatches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3</w:t>
            </w:r>
          </w:p>
        </w:tc>
        <w:tc>
          <w:tcPr>
            <w:tcW w:w="223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integer (coerced in </w:t>
            </w:r>
            <w:r>
              <w:rPr>
                <w:rStyle w:val="SourceText"/>
              </w:rPr>
              <w:t>plugin/crew/hooks/scripts/crew_state.py</w:t>
            </w:r>
            <w:r>
              <w:rPr/>
              <w:t>)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48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Roles the PM may dispatch in one pass.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20" w:name="graph"/>
      <w:bookmarkEnd w:id="20"/>
      <w:r>
        <w:rPr>
          <w:rStyle w:val="SourceText"/>
        </w:rPr>
        <w:t>Graph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55"/>
        <w:gridCol w:w="1243"/>
        <w:gridCol w:w="1777"/>
        <w:gridCol w:w="3224"/>
        <w:gridCol w:w="1188"/>
        <w:gridCol w:w="1852"/>
      </w:tblGrid>
      <w:tr>
        <w:trPr>
          <w:tblHeader w:val="true"/>
        </w:trPr>
        <w:tc>
          <w:tcPr>
            <w:tcW w:w="2055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24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205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graph.out</w:t>
            </w:r>
          </w:p>
        </w:tc>
        <w:tc>
          <w:tcPr>
            <w:tcW w:w="124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"graphify-out"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plugin/crew/hooks/scripts/crew_state.py</w:t>
            </w:r>
            <w:r>
              <w:rPr/>
              <w:t xml:space="preserve"> (expects path)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Where the code graph is written.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21" w:name="install"/>
      <w:bookmarkEnd w:id="21"/>
      <w:r>
        <w:rPr>
          <w:rStyle w:val="SourceText"/>
        </w:rPr>
        <w:t>Install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70"/>
        <w:gridCol w:w="1261"/>
        <w:gridCol w:w="1080"/>
        <w:gridCol w:w="2699"/>
        <w:gridCol w:w="1274"/>
        <w:gridCol w:w="2455"/>
      </w:tblGrid>
      <w:tr>
        <w:trPr>
          <w:tblHeader w:val="true"/>
        </w:trPr>
        <w:tc>
          <w:tcPr>
            <w:tcW w:w="257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455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257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install.policy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both, ratchet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"manual"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manual</w:t>
            </w:r>
            <w:r>
              <w:rPr/>
              <w:t xml:space="preserve"> | </w:t>
            </w:r>
            <w:r>
              <w:rPr>
                <w:rStyle w:val="SourceText"/>
              </w:rPr>
              <w:t>ask</w:t>
            </w:r>
            <w:r>
              <w:rPr/>
              <w:t xml:space="preserve"> | </w:t>
            </w:r>
            <w:r>
              <w:rPr>
                <w:rStyle w:val="SourceText"/>
              </w:rPr>
              <w:t>auto</w:t>
            </w:r>
            <w:r>
              <w:rPr/>
              <w:t xml:space="preserve"> (ratchet: narrower layer wins; listed narrowest first)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0.19.18</w:t>
            </w:r>
          </w:p>
        </w:tc>
        <w:tc>
          <w:tcPr>
            <w:tcW w:w="245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Whether crew may install a missing prerequisite.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22" w:name="guards"/>
      <w:bookmarkEnd w:id="22"/>
      <w:r>
        <w:rPr>
          <w:rStyle w:val="SourceText"/>
        </w:rPr>
        <w:t>Guards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48"/>
        <w:gridCol w:w="1103"/>
        <w:gridCol w:w="1062"/>
        <w:gridCol w:w="2310"/>
        <w:gridCol w:w="1058"/>
        <w:gridCol w:w="3258"/>
      </w:tblGrid>
      <w:tr>
        <w:trPr>
          <w:tblHeader w:val="true"/>
        </w:trPr>
        <w:tc>
          <w:tcPr>
            <w:tcW w:w="254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10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31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05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325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254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guards.profile</w:t>
            </w:r>
          </w:p>
        </w:tc>
        <w:tc>
          <w:tcPr>
            <w:tcW w:w="110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both, ratchet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"off"</w:t>
            </w:r>
          </w:p>
        </w:tc>
        <w:tc>
          <w:tcPr>
            <w:tcW w:w="231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off</w:t>
            </w:r>
            <w:r>
              <w:rPr/>
              <w:t xml:space="preserve"> | </w:t>
            </w:r>
            <w:r>
              <w:rPr>
                <w:rStyle w:val="SourceText"/>
              </w:rPr>
              <w:t>standard</w:t>
            </w:r>
            <w:r>
              <w:rPr/>
              <w:t xml:space="preserve"> | </w:t>
            </w:r>
            <w:r>
              <w:rPr>
                <w:rStyle w:val="SourceText"/>
              </w:rPr>
              <w:t>strict</w:t>
            </w:r>
          </w:p>
        </w:tc>
        <w:tc>
          <w:tcPr>
            <w:tcW w:w="105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1.2.62</w:t>
            </w:r>
          </w:p>
        </w:tc>
        <w:tc>
          <w:tcPr>
            <w:tcW w:w="325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One word for the twelve guards: </w:t>
            </w:r>
            <w:r>
              <w:rPr>
                <w:rStyle w:val="SourceText"/>
              </w:rPr>
              <w:t>off</w:t>
            </w:r>
            <w:r>
              <w:rPr/>
              <w:t xml:space="preserve"> (today's defaults), </w:t>
            </w:r>
            <w:r>
              <w:rPr>
                <w:rStyle w:val="SourceText"/>
              </w:rPr>
              <w:t>standard</w:t>
            </w:r>
            <w:r>
              <w:rPr/>
              <w:t xml:space="preserve"> or </w:t>
            </w:r>
            <w:r>
              <w:rPr>
                <w:rStyle w:val="SourceText"/>
              </w:rPr>
              <w:t>strict</w:t>
            </w:r>
            <w:r>
              <w:rPr/>
              <w:t>. Expands per layer; each guard's ratchet then runs on the expanded values.</w:t>
            </w:r>
          </w:p>
        </w:tc>
      </w:tr>
      <w:tr>
        <w:trPr/>
        <w:tc>
          <w:tcPr>
            <w:tcW w:w="254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guards.overrides</w:t>
            </w:r>
          </w:p>
        </w:tc>
        <w:tc>
          <w:tcPr>
            <w:tcW w:w="110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both, ratchet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{}</w:t>
            </w:r>
          </w:p>
        </w:tc>
        <w:tc>
          <w:tcPr>
            <w:tcW w:w="231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object of guard name to tier (checked in </w:t>
            </w:r>
            <w:r>
              <w:rPr>
                <w:rStyle w:val="SourceText"/>
              </w:rPr>
              <w:t>plugin/crew/hooks/scripts/crew_guards.py</w:t>
            </w:r>
            <w:r>
              <w:rPr/>
              <w:t>)</w:t>
            </w:r>
          </w:p>
        </w:tc>
        <w:tc>
          <w:tcPr>
            <w:tcW w:w="105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1.2.62</w:t>
            </w:r>
          </w:p>
        </w:tc>
        <w:tc>
          <w:tcPr>
            <w:tcW w:w="325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guards.overrides.&lt;guard&gt;</w:t>
            </w:r>
            <w:r>
              <w:rPr/>
              <w:t>: one guard's tier, replacing the profile's value for it. Each entry is checked against that guard's own tiers; a bad one reads as the floor.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23" w:name="production"/>
      <w:bookmarkEnd w:id="23"/>
      <w:r>
        <w:rPr>
          <w:rStyle w:val="SourceText"/>
        </w:rPr>
        <w:t>Production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90"/>
        <w:gridCol w:w="1156"/>
        <w:gridCol w:w="1063"/>
        <w:gridCol w:w="3078"/>
        <w:gridCol w:w="1196"/>
        <w:gridCol w:w="1856"/>
      </w:tblGrid>
      <w:tr>
        <w:trPr>
          <w:tblHeader w:val="true"/>
        </w:trPr>
        <w:tc>
          <w:tcPr>
            <w:tcW w:w="299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307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19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2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production.databases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[]</w:t>
            </w:r>
          </w:p>
        </w:tc>
        <w:tc>
          <w:tcPr>
            <w:tcW w:w="307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plugin/crew/hooks/scripts/crew_config.py</w:t>
            </w:r>
            <w:r>
              <w:rPr/>
              <w:t xml:space="preserve"> (expects list of globs)</w:t>
            </w:r>
          </w:p>
        </w:tc>
        <w:tc>
          <w:tcPr>
            <w:tcW w:w="11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0.19.30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Globs naming production databases.</w:t>
            </w:r>
          </w:p>
        </w:tc>
      </w:tr>
      <w:tr>
        <w:trPr/>
        <w:tc>
          <w:tcPr>
            <w:tcW w:w="2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production.hosts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[]</w:t>
            </w:r>
          </w:p>
        </w:tc>
        <w:tc>
          <w:tcPr>
            <w:tcW w:w="307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plugin/crew/hooks/scripts/crew_config.py</w:t>
            </w:r>
            <w:r>
              <w:rPr/>
              <w:t xml:space="preserve"> (expects list of globs)</w:t>
            </w:r>
          </w:p>
        </w:tc>
        <w:tc>
          <w:tcPr>
            <w:tcW w:w="11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0.19.30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Globs naming production hosts.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24" w:name="cloud"/>
      <w:bookmarkEnd w:id="24"/>
      <w:r>
        <w:rPr>
          <w:rStyle w:val="SourceText"/>
        </w:rPr>
        <w:t>Cloud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18"/>
        <w:gridCol w:w="1091"/>
        <w:gridCol w:w="1062"/>
        <w:gridCol w:w="2819"/>
        <w:gridCol w:w="1037"/>
        <w:gridCol w:w="2012"/>
      </w:tblGrid>
      <w:tr>
        <w:trPr>
          <w:tblHeader w:val="true"/>
        </w:trPr>
        <w:tc>
          <w:tcPr>
            <w:tcW w:w="331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09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819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01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31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cloud.awsProfiles</w:t>
            </w:r>
          </w:p>
        </w:tc>
        <w:tc>
          <w:tcPr>
            <w:tcW w:w="109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[]</w:t>
            </w:r>
          </w:p>
        </w:tc>
        <w:tc>
          <w:tcPr>
            <w:tcW w:w="281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plugin/crew/hooks/scripts/cloud_guard.py</w:t>
            </w:r>
            <w:r>
              <w:rPr/>
              <w:t xml:space="preserve"> (expects list of names)</w:t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1.0.25</w:t>
            </w:r>
          </w:p>
        </w:tc>
        <w:tc>
          <w:tcPr>
            <w:tcW w:w="201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AWS profiles this repo may use.</w:t>
            </w:r>
          </w:p>
        </w:tc>
      </w:tr>
      <w:tr>
        <w:trPr/>
        <w:tc>
          <w:tcPr>
            <w:tcW w:w="331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cloud.awsRegions</w:t>
            </w:r>
          </w:p>
        </w:tc>
        <w:tc>
          <w:tcPr>
            <w:tcW w:w="109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[]</w:t>
            </w:r>
          </w:p>
        </w:tc>
        <w:tc>
          <w:tcPr>
            <w:tcW w:w="281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plugin/crew/hooks/scripts/cloud_guard.py</w:t>
            </w:r>
            <w:r>
              <w:rPr/>
              <w:t xml:space="preserve"> (expects list of names)</w:t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1.0.25</w:t>
            </w:r>
          </w:p>
        </w:tc>
        <w:tc>
          <w:tcPr>
            <w:tcW w:w="201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AWS regions this repo may use.</w:t>
            </w:r>
          </w:p>
        </w:tc>
      </w:tr>
      <w:tr>
        <w:trPr/>
        <w:tc>
          <w:tcPr>
            <w:tcW w:w="331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cloud.azureSubscriptions</w:t>
            </w:r>
          </w:p>
        </w:tc>
        <w:tc>
          <w:tcPr>
            <w:tcW w:w="109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[]</w:t>
            </w:r>
          </w:p>
        </w:tc>
        <w:tc>
          <w:tcPr>
            <w:tcW w:w="281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plugin/crew/hooks/scripts/cloud_guard.py</w:t>
            </w:r>
            <w:r>
              <w:rPr/>
              <w:t xml:space="preserve"> (expects list of names)</w:t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1.0.25</w:t>
            </w:r>
          </w:p>
        </w:tc>
        <w:tc>
          <w:tcPr>
            <w:tcW w:w="201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Azure subscriptions this repo may use.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25" w:name="environments"/>
      <w:bookmarkEnd w:id="25"/>
      <w:r>
        <w:rPr>
          <w:rStyle w:val="SourceText"/>
        </w:rPr>
        <w:t>Environments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91"/>
        <w:gridCol w:w="1046"/>
        <w:gridCol w:w="1062"/>
        <w:gridCol w:w="2416"/>
        <w:gridCol w:w="1013"/>
        <w:gridCol w:w="2111"/>
      </w:tblGrid>
      <w:tr>
        <w:trPr>
          <w:tblHeader w:val="true"/>
        </w:trPr>
        <w:tc>
          <w:tcPr>
            <w:tcW w:w="369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04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41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11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69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environments.nonProd</w:t>
            </w:r>
          </w:p>
        </w:tc>
        <w:tc>
          <w:tcPr>
            <w:tcW w:w="104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[]</w:t>
            </w:r>
          </w:p>
        </w:tc>
        <w:tc>
          <w:tcPr>
            <w:tcW w:w="241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plugin/crew/hooks/scripts/crew_config.py</w:t>
            </w:r>
            <w:r>
              <w:rPr/>
              <w:t xml:space="preserve"> (expects list of globs)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1.0.37</w:t>
            </w:r>
          </w:p>
        </w:tc>
        <w:tc>
          <w:tcPr>
            <w:tcW w:w="211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Terraform targets that are not production and may run unattended.</w:t>
            </w:r>
          </w:p>
        </w:tc>
      </w:tr>
      <w:tr>
        <w:trPr/>
        <w:tc>
          <w:tcPr>
            <w:tcW w:w="369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environments.prodUnattended</w:t>
            </w:r>
          </w:p>
        </w:tc>
        <w:tc>
          <w:tcPr>
            <w:tcW w:w="104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both, ratchet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false</w:t>
            </w:r>
          </w:p>
        </w:tc>
        <w:tc>
          <w:tcPr>
            <w:tcW w:w="241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false</w:t>
            </w:r>
            <w:r>
              <w:rPr/>
              <w:t xml:space="preserve"> | </w:t>
            </w:r>
            <w:r>
              <w:rPr>
                <w:rStyle w:val="SourceText"/>
              </w:rPr>
              <w:t>true</w:t>
            </w:r>
            <w:r>
              <w:rPr/>
              <w:t xml:space="preserve"> (ratchet: narrower layer wins; listed narrowest first)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1.0.37</w:t>
            </w:r>
          </w:p>
        </w:tc>
        <w:tc>
          <w:tcPr>
            <w:tcW w:w="211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Whether production terraform may run unattended; </w:t>
            </w:r>
            <w:r>
              <w:rPr>
                <w:rStyle w:val="SourceText"/>
              </w:rPr>
              <w:t>true</w:t>
            </w:r>
            <w:r>
              <w:rPr/>
              <w:t xml:space="preserve"> only when both layers say so.</w:t>
            </w:r>
          </w:p>
        </w:tc>
      </w:tr>
      <w:tr>
        <w:trPr/>
        <w:tc>
          <w:tcPr>
            <w:tcW w:w="369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environments.workflows</w:t>
            </w:r>
          </w:p>
        </w:tc>
        <w:tc>
          <w:tcPr>
            <w:tcW w:w="104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{}</w:t>
            </w:r>
          </w:p>
        </w:tc>
        <w:tc>
          <w:tcPr>
            <w:tcW w:w="241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plugin/crew/hooks/scripts/crew_config.py</w:t>
            </w:r>
            <w:r>
              <w:rPr/>
              <w:t xml:space="preserve"> (expects object of glob to string)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1.1.16</w:t>
            </w:r>
          </w:p>
        </w:tc>
        <w:tc>
          <w:tcPr>
            <w:tcW w:w="211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Deploy workflow globs, each mapped to its environment or </w:t>
            </w:r>
            <w:r>
              <w:rPr>
                <w:rStyle w:val="SourceText"/>
              </w:rPr>
              <w:t>input:&lt;name&gt;</w:t>
            </w:r>
            <w:r>
              <w:rPr/>
              <w:t>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26" w:name="change"/>
      <w:bookmarkEnd w:id="26"/>
      <w:r>
        <w:rPr>
          <w:rStyle w:val="SourceText"/>
        </w:rPr>
        <w:t>Change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25"/>
        <w:gridCol w:w="1111"/>
        <w:gridCol w:w="1062"/>
        <w:gridCol w:w="1829"/>
        <w:gridCol w:w="1177"/>
        <w:gridCol w:w="2435"/>
      </w:tblGrid>
      <w:tr>
        <w:trPr>
          <w:tblHeader w:val="true"/>
        </w:trPr>
        <w:tc>
          <w:tcPr>
            <w:tcW w:w="3725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1829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17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435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72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change.requireForProduction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both, ratchet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false</w:t>
            </w:r>
          </w:p>
        </w:tc>
        <w:tc>
          <w:tcPr>
            <w:tcW w:w="182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true</w:t>
            </w:r>
            <w:r>
              <w:rPr/>
              <w:t xml:space="preserve"> | </w:t>
            </w:r>
            <w:r>
              <w:rPr>
                <w:rStyle w:val="SourceText"/>
              </w:rPr>
              <w:t>false</w:t>
            </w:r>
            <w:r>
              <w:rPr/>
              <w:t xml:space="preserve"> (ratchet: narrower layer wins; listed narrowest first)</w:t>
            </w:r>
          </w:p>
        </w:tc>
        <w:tc>
          <w:tcPr>
            <w:tcW w:w="117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0.19.31</w:t>
            </w:r>
          </w:p>
        </w:tc>
        <w:tc>
          <w:tcPr>
            <w:tcW w:w="243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Require an approved change request before </w:t>
            </w:r>
            <w:r>
              <w:rPr>
                <w:rStyle w:val="SourceText"/>
              </w:rPr>
              <w:t>/crew:promote production</w:t>
            </w:r>
            <w:r>
              <w:rPr/>
              <w:t>: a repo may turn it on, never off.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27" w:name="git"/>
      <w:bookmarkEnd w:id="27"/>
      <w:r>
        <w:rPr>
          <w:rStyle w:val="SourceText"/>
        </w:rPr>
        <w:t>Git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43"/>
        <w:gridCol w:w="990"/>
        <w:gridCol w:w="1062"/>
        <w:gridCol w:w="2294"/>
        <w:gridCol w:w="1099"/>
        <w:gridCol w:w="2951"/>
      </w:tblGrid>
      <w:tr>
        <w:trPr>
          <w:tblHeader w:val="true"/>
        </w:trPr>
        <w:tc>
          <w:tcPr>
            <w:tcW w:w="294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294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099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95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294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git.forbiddenTrailers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[]</w:t>
            </w:r>
          </w:p>
        </w:tc>
        <w:tc>
          <w:tcPr>
            <w:tcW w:w="229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list of trailer tokens (letters, digits and </w:t>
            </w:r>
            <w:r>
              <w:rPr>
                <w:rStyle w:val="SourceText"/>
              </w:rPr>
              <w:t>-</w:t>
            </w:r>
            <w:r>
              <w:rPr/>
              <w:t xml:space="preserve">, no </w:t>
            </w:r>
            <w:r>
              <w:rPr>
                <w:rStyle w:val="SourceText"/>
              </w:rPr>
              <w:t>:</w:t>
            </w:r>
            <w:r>
              <w:rPr/>
              <w:t xml:space="preserve">) (checked in </w:t>
            </w:r>
            <w:r>
              <w:rPr>
                <w:rStyle w:val="SourceText"/>
              </w:rPr>
              <w:t>plugin/crew/hooks/scripts/crew_trailers.py</w:t>
            </w:r>
            <w:r>
              <w:rPr/>
              <w:t>)</w:t>
            </w:r>
          </w:p>
        </w:tc>
        <w:tc>
          <w:tcPr>
            <w:tcW w:w="109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1.0.328</w:t>
            </w:r>
          </w:p>
        </w:tc>
        <w:tc>
          <w:tcPr>
            <w:tcW w:w="295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Commit trailer tokens the owner forbids, reported by </w:t>
            </w:r>
            <w:r>
              <w:rPr>
                <w:rStyle w:val="SourceText"/>
              </w:rPr>
              <w:t>/crew:done</w:t>
            </w:r>
            <w:r>
              <w:rPr/>
              <w:t>. The two layers combine by union, so a repo can add a token and never remove the machine owner's; a value that is not a list of tokens makes the list unknown, never empty (docs/crew/config-rationale.md).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28" w:name="scope"/>
      <w:bookmarkEnd w:id="28"/>
      <w:r>
        <w:rPr>
          <w:rStyle w:val="SourceText"/>
        </w:rPr>
        <w:t>Scope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26"/>
        <w:gridCol w:w="1139"/>
        <w:gridCol w:w="1063"/>
        <w:gridCol w:w="2461"/>
        <w:gridCol w:w="1080"/>
        <w:gridCol w:w="2370"/>
      </w:tblGrid>
      <w:tr>
        <w:trPr>
          <w:tblHeader w:val="true"/>
        </w:trPr>
        <w:tc>
          <w:tcPr>
            <w:tcW w:w="322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37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scope.mode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"off"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off</w:t>
            </w:r>
            <w:r>
              <w:rPr/>
              <w:t xml:space="preserve"> | </w:t>
            </w:r>
            <w:r>
              <w:rPr>
                <w:rStyle w:val="SourceText"/>
              </w:rPr>
              <w:t>report</w:t>
            </w:r>
            <w:r>
              <w:rPr/>
              <w:t xml:space="preserve"> | </w:t>
            </w:r>
            <w:r>
              <w:rPr>
                <w:rStyle w:val="SourceText"/>
              </w:rPr>
              <w:t>block</w:t>
            </w:r>
            <w:r>
              <w:rPr/>
              <w:t xml:space="preserve"> | </w:t>
            </w:r>
            <w:r>
              <w:rPr>
                <w:rStyle w:val="SourceText"/>
              </w:rPr>
              <w:t>auto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1.0.25</w:t>
            </w:r>
          </w:p>
        </w:tc>
        <w:tc>
          <w:tcPr>
            <w:tcW w:w="237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Whether the scope guard enforces a ticket's Touch list; a value outside these fails closed to </w:t>
            </w:r>
            <w:r>
              <w:rPr>
                <w:rStyle w:val="SourceText"/>
              </w:rPr>
              <w:t>block</w:t>
            </w:r>
            <w:r>
              <w:rPr/>
              <w:t>.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scope.allowCliApproval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false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false</w:t>
            </w:r>
            <w:r>
              <w:rPr/>
              <w:t xml:space="preserve"> | </w:t>
            </w:r>
            <w:r>
              <w:rPr>
                <w:rStyle w:val="SourceText"/>
              </w:rPr>
              <w:t>true</w:t>
            </w:r>
            <w:r>
              <w:rPr/>
              <w:t xml:space="preserve"> (checked in </w:t>
            </w:r>
            <w:r>
              <w:rPr>
                <w:rStyle w:val="SourceText"/>
              </w:rPr>
              <w:t>plugin/crew/hooks/scripts/crew_ticket.py</w:t>
            </w:r>
            <w:r>
              <w:rPr/>
              <w:t>)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1.0.25</w:t>
            </w:r>
          </w:p>
        </w:tc>
        <w:tc>
          <w:tcPr>
            <w:tcW w:w="237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Whether a CLI-written approval receipt counts; only exactly </w:t>
            </w:r>
            <w:r>
              <w:rPr>
                <w:rStyle w:val="SourceText"/>
              </w:rPr>
              <w:t>true</w:t>
            </w:r>
            <w:r>
              <w:rPr/>
              <w:t xml:space="preserve"> allows it.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29" w:name="autopilot"/>
      <w:bookmarkEnd w:id="29"/>
      <w:r>
        <w:rPr>
          <w:rStyle w:val="SourceText"/>
        </w:rPr>
        <w:t>Autopilot</w:t>
      </w:r>
    </w:p>
    <w:tbl>
      <w:tblPr>
        <w:tblW w:w="1221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45"/>
        <w:gridCol w:w="852"/>
        <w:gridCol w:w="1062"/>
        <w:gridCol w:w="3160"/>
        <w:gridCol w:w="990"/>
        <w:gridCol w:w="2501"/>
      </w:tblGrid>
      <w:tr>
        <w:trPr>
          <w:tblHeader w:val="true"/>
        </w:trPr>
        <w:tc>
          <w:tcPr>
            <w:tcW w:w="3645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316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64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autopilot.mode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both, stricter wins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"off"</w:t>
            </w:r>
          </w:p>
        </w:tc>
        <w:tc>
          <w:tcPr>
            <w:tcW w:w="31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off</w:t>
            </w:r>
            <w:r>
              <w:rPr/>
              <w:t xml:space="preserve"> | </w:t>
            </w:r>
            <w:r>
              <w:rPr>
                <w:rStyle w:val="SourceText"/>
              </w:rPr>
              <w:t>plan</w:t>
            </w:r>
            <w:r>
              <w:rPr/>
              <w:t xml:space="preserve"> | </w:t>
            </w:r>
            <w:r>
              <w:rPr>
                <w:rStyle w:val="SourceText"/>
              </w:rPr>
              <w:t>backlog</w:t>
            </w:r>
            <w:r>
              <w:rPr/>
              <w:t xml:space="preserve"> (checked in </w:t>
            </w:r>
            <w:r>
              <w:rPr>
                <w:rStyle w:val="SourceText"/>
              </w:rPr>
              <w:t>plugin/crew/hooks/scripts/crew_autopilot.py</w:t>
            </w:r>
            <w:r>
              <w:rPr/>
              <w:t>); personal: listed strictest first, the stricter wins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1.0.41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Only the exact strings </w:t>
            </w:r>
            <w:r>
              <w:rPr>
                <w:rStyle w:val="SourceText"/>
              </w:rPr>
              <w:t>plan</w:t>
            </w:r>
            <w:r>
              <w:rPr/>
              <w:t xml:space="preserve"> (one ticket per run) and </w:t>
            </w:r>
            <w:r>
              <w:rPr>
                <w:rStyle w:val="SourceText"/>
              </w:rPr>
              <w:t>backlog</w:t>
            </w:r>
            <w:r>
              <w:rPr/>
              <w:t xml:space="preserve"> (L-0541: a goal's tickets in dependency order, inside the caps) arm </w:t>
            </w:r>
            <w:r>
              <w:rPr>
                <w:rStyle w:val="SourceText"/>
              </w:rPr>
              <w:t>/crew:autopilot</w:t>
            </w:r>
            <w:r>
              <w:rPr/>
              <w:t>; anything else reads as off, with a warning.</w:t>
            </w:r>
          </w:p>
        </w:tc>
      </w:tr>
      <w:tr>
        <w:trPr/>
        <w:tc>
          <w:tcPr>
            <w:tcW w:w="364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autopilot.maxPhases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both, stricter wins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12</w:t>
            </w:r>
          </w:p>
        </w:tc>
        <w:tc>
          <w:tcPr>
            <w:tcW w:w="31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positive integer (checked in </w:t>
            </w:r>
            <w:r>
              <w:rPr>
                <w:rStyle w:val="SourceText"/>
              </w:rPr>
              <w:t>plugin/crew/hooks/scripts/crew_autopilot.py</w:t>
            </w:r>
            <w:r>
              <w:rPr/>
              <w:t>); personal: the smaller wins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1.0.41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Phases one run may take; anything but a positive integer reads as 12, with a warning.</w:t>
            </w:r>
          </w:p>
        </w:tc>
      </w:tr>
      <w:tr>
        <w:trPr/>
        <w:tc>
          <w:tcPr>
            <w:tcW w:w="364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autopilot.deploy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both, stricter wins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"none"</w:t>
            </w:r>
          </w:p>
        </w:tc>
        <w:tc>
          <w:tcPr>
            <w:tcW w:w="31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none</w:t>
            </w:r>
            <w:r>
              <w:rPr/>
              <w:t xml:space="preserve"> | </w:t>
            </w:r>
            <w:r>
              <w:rPr>
                <w:rStyle w:val="SourceText"/>
              </w:rPr>
              <w:t>nonprod</w:t>
            </w:r>
            <w:r>
              <w:rPr/>
              <w:t xml:space="preserve"> | </w:t>
            </w:r>
            <w:r>
              <w:rPr>
                <w:rStyle w:val="SourceText"/>
              </w:rPr>
              <w:t>all</w:t>
            </w:r>
            <w:r>
              <w:rPr/>
              <w:t>; personal: listed strictest first, the stricter wins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1.0.42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Where a deploy may run without asking; anything else reads as </w:t>
            </w:r>
            <w:r>
              <w:rPr>
                <w:rStyle w:val="SourceText"/>
              </w:rPr>
              <w:t>none</w:t>
            </w:r>
            <w:r>
              <w:rPr/>
              <w:t>.</w:t>
            </w:r>
          </w:p>
        </w:tc>
      </w:tr>
      <w:tr>
        <w:trPr/>
        <w:tc>
          <w:tcPr>
            <w:tcW w:w="364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autopilot.approval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both, stricter wins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"risk"</w:t>
            </w:r>
          </w:p>
        </w:tc>
        <w:tc>
          <w:tcPr>
            <w:tcW w:w="31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human</w:t>
            </w:r>
            <w:r>
              <w:rPr/>
              <w:t xml:space="preserve"> | </w:t>
            </w:r>
            <w:r>
              <w:rPr>
                <w:rStyle w:val="SourceText"/>
              </w:rPr>
              <w:t>risk</w:t>
            </w:r>
            <w:r>
              <w:rPr/>
              <w:t xml:space="preserve"> | </w:t>
            </w:r>
            <w:r>
              <w:rPr>
                <w:rStyle w:val="SourceText"/>
              </w:rPr>
              <w:t>self</w:t>
            </w:r>
            <w:r>
              <w:rPr/>
              <w:t>; personal: listed strictest first, the stricter wins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1.0.42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Who approves a ticket under autopilot; anything else reads as </w:t>
            </w:r>
            <w:r>
              <w:rPr>
                <w:rStyle w:val="SourceText"/>
              </w:rPr>
              <w:t>human</w:t>
            </w:r>
            <w:r>
              <w:rPr/>
              <w:t>.</w:t>
            </w:r>
          </w:p>
        </w:tc>
      </w:tr>
      <w:tr>
        <w:trPr/>
        <w:tc>
          <w:tcPr>
            <w:tcW w:w="364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autopilot.questions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both, stricter wins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"risk"</w:t>
            </w:r>
          </w:p>
        </w:tc>
        <w:tc>
          <w:tcPr>
            <w:tcW w:w="31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human</w:t>
            </w:r>
            <w:r>
              <w:rPr/>
              <w:t xml:space="preserve"> | </w:t>
            </w:r>
            <w:r>
              <w:rPr>
                <w:rStyle w:val="SourceText"/>
              </w:rPr>
              <w:t>risk</w:t>
            </w:r>
            <w:r>
              <w:rPr/>
              <w:t xml:space="preserve"> | </w:t>
            </w:r>
            <w:r>
              <w:rPr>
                <w:rStyle w:val="SourceText"/>
              </w:rPr>
              <w:t>self</w:t>
            </w:r>
            <w:r>
              <w:rPr/>
              <w:t>; personal: listed strictest first, the stricter wins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1.0.42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Who answers a ticket's open questions under autopilot; anything else reads as </w:t>
            </w:r>
            <w:r>
              <w:rPr>
                <w:rStyle w:val="SourceText"/>
              </w:rPr>
              <w:t>human</w:t>
            </w:r>
            <w:r>
              <w:rPr/>
              <w:t>.</w:t>
            </w:r>
          </w:p>
        </w:tc>
      </w:tr>
      <w:tr>
        <w:trPr/>
        <w:tc>
          <w:tcPr>
            <w:tcW w:w="364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autopilot.maxAutoReplans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0</w:t>
            </w:r>
          </w:p>
        </w:tc>
        <w:tc>
          <w:tcPr>
            <w:tcW w:w="31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non-negative integer (checked in </w:t>
            </w:r>
            <w:r>
              <w:rPr>
                <w:rStyle w:val="SourceText"/>
              </w:rPr>
              <w:t>plugin/crew/hooks/scripts/crew_autopilot.py</w:t>
            </w:r>
            <w:r>
              <w:rPr/>
              <w:t>)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1.0.339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Successor plans autopilot may start by rejecting an out-of-rounds BLOCK review itself; 0 is off, and anything but a non-negative integer reads as 0, and above 5 as 5, with a warning.</w:t>
            </w:r>
          </w:p>
        </w:tc>
      </w:tr>
      <w:tr>
        <w:trPr/>
        <w:tc>
          <w:tcPr>
            <w:tcW w:w="364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autopilot.ship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"merge"</w:t>
            </w:r>
          </w:p>
        </w:tc>
        <w:tc>
          <w:tcPr>
            <w:tcW w:w="31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pr</w:t>
            </w:r>
            <w:r>
              <w:rPr/>
              <w:t xml:space="preserve"> | </w:t>
            </w:r>
            <w:r>
              <w:rPr>
                <w:rStyle w:val="SourceText"/>
              </w:rPr>
              <w:t>merge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1.0.349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After </w:t>
            </w:r>
            <w:r>
              <w:rPr>
                <w:rStyle w:val="SourceText"/>
              </w:rPr>
              <w:t>/crew:done</w:t>
            </w:r>
            <w:r>
              <w:rPr/>
              <w:t xml:space="preserve">: </w:t>
            </w:r>
            <w:r>
              <w:rPr>
                <w:rStyle w:val="SourceText"/>
              </w:rPr>
              <w:t>pr</w:t>
            </w:r>
            <w:r>
              <w:rPr/>
              <w:t xml:space="preserve"> pushes and opens the PR; </w:t>
            </w:r>
            <w:r>
              <w:rPr>
                <w:rStyle w:val="SourceText"/>
              </w:rPr>
              <w:t>merge</w:t>
            </w:r>
            <w:r>
              <w:rPr/>
              <w:t xml:space="preserve"> also merges it (a merge commit) once the required checks allow. Anything else reads as </w:t>
            </w:r>
            <w:r>
              <w:rPr>
                <w:rStyle w:val="SourceText"/>
              </w:rPr>
              <w:t>pr</w:t>
            </w:r>
            <w:r>
              <w:rPr/>
              <w:t>, with a warning.</w:t>
            </w:r>
          </w:p>
        </w:tc>
      </w:tr>
      <w:tr>
        <w:trPr/>
        <w:tc>
          <w:tcPr>
            <w:tcW w:w="364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autopilot.sleep.schedule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31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HH:MM-HH:MM or null (checked in </w:t>
            </w:r>
            <w:r>
              <w:rPr>
                <w:rStyle w:val="SourceText"/>
              </w:rPr>
              <w:t>plugin/crew/hooks/scripts/crew_sleep.py</w:t>
            </w:r>
            <w:r>
              <w:rPr/>
              <w:t>)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1.0.332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A nightly window, </w:t>
            </w:r>
            <w:r>
              <w:rPr>
                <w:rStyle w:val="SourceText"/>
              </w:rPr>
              <w:t>HH:MM-HH:MM</w:t>
            </w:r>
            <w:r>
              <w:rPr/>
              <w:t xml:space="preserve"> in machine local time (may cross midnight); inside it the two sleep overrides apply. Anything else is could not tell: only a stricter override applies.</w:t>
            </w:r>
          </w:p>
        </w:tc>
      </w:tr>
      <w:tr>
        <w:trPr/>
        <w:tc>
          <w:tcPr>
            <w:tcW w:w="364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autopilot.sleep.approval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31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  <w:r>
              <w:rPr/>
              <w:t xml:space="preserve"> | </w:t>
            </w:r>
            <w:r>
              <w:rPr>
                <w:rStyle w:val="SourceText"/>
              </w:rPr>
              <w:t>human</w:t>
            </w:r>
            <w:r>
              <w:rPr/>
              <w:t xml:space="preserve"> | </w:t>
            </w:r>
            <w:r>
              <w:rPr>
                <w:rStyle w:val="SourceText"/>
              </w:rPr>
              <w:t>self</w:t>
            </w:r>
            <w:r>
              <w:rPr/>
              <w:t xml:space="preserve"> | </w:t>
            </w:r>
            <w:r>
              <w:rPr>
                <w:rStyle w:val="SourceText"/>
              </w:rPr>
              <w:t>risk</w:t>
            </w:r>
            <w:r>
              <w:rPr/>
              <w:t xml:space="preserve"> (checked in </w:t>
            </w:r>
            <w:r>
              <w:rPr>
                <w:rStyle w:val="SourceText"/>
              </w:rPr>
              <w:t>plugin/crew/hooks/scripts/crew_sleep.py</w:t>
            </w:r>
            <w:r>
              <w:rPr/>
              <w:t>)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1.0.332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autopilot.approval</w:t>
            </w:r>
            <w:r>
              <w:rPr/>
              <w:t xml:space="preserve"> inside the sleep window; null keeps the day value; anything else counts as human, the strictest, with a warning.</w:t>
            </w:r>
          </w:p>
        </w:tc>
      </w:tr>
      <w:tr>
        <w:trPr/>
        <w:tc>
          <w:tcPr>
            <w:tcW w:w="364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autopilot.sleep.questions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31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  <w:r>
              <w:rPr/>
              <w:t xml:space="preserve"> | </w:t>
            </w:r>
            <w:r>
              <w:rPr>
                <w:rStyle w:val="SourceText"/>
              </w:rPr>
              <w:t>human</w:t>
            </w:r>
            <w:r>
              <w:rPr/>
              <w:t xml:space="preserve"> | </w:t>
            </w:r>
            <w:r>
              <w:rPr>
                <w:rStyle w:val="SourceText"/>
              </w:rPr>
              <w:t>self</w:t>
            </w:r>
            <w:r>
              <w:rPr/>
              <w:t xml:space="preserve"> | </w:t>
            </w:r>
            <w:r>
              <w:rPr>
                <w:rStyle w:val="SourceText"/>
              </w:rPr>
              <w:t>risk</w:t>
            </w:r>
            <w:r>
              <w:rPr/>
              <w:t xml:space="preserve"> (checked in </w:t>
            </w:r>
            <w:r>
              <w:rPr>
                <w:rStyle w:val="SourceText"/>
              </w:rPr>
              <w:t>plugin/crew/hooks/scripts/crew_sleep.py</w:t>
            </w:r>
            <w:r>
              <w:rPr/>
              <w:t>)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1.0.332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autopilot.questions</w:t>
            </w:r>
            <w:r>
              <w:rPr/>
              <w:t xml:space="preserve"> inside the sleep window; null keeps the day value; anything else counts as human, the strictest, with a warning.</w:t>
            </w:r>
          </w:p>
        </w:tc>
      </w:tr>
      <w:tr>
        <w:trPr/>
        <w:tc>
          <w:tcPr>
            <w:tcW w:w="364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autopilot.sleep.deploy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31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  <w:r>
              <w:rPr/>
              <w:t xml:space="preserve"> | </w:t>
            </w:r>
            <w:r>
              <w:rPr>
                <w:rStyle w:val="SourceText"/>
              </w:rPr>
              <w:t>nonprod</w:t>
            </w:r>
            <w:r>
              <w:rPr/>
              <w:t xml:space="preserve"> | </w:t>
            </w:r>
            <w:r>
              <w:rPr>
                <w:rStyle w:val="SourceText"/>
              </w:rPr>
              <w:t>none</w:t>
            </w:r>
            <w:r>
              <w:rPr/>
              <w:t xml:space="preserve"> (checked in </w:t>
            </w:r>
            <w:r>
              <w:rPr>
                <w:rStyle w:val="SourceText"/>
              </w:rPr>
              <w:t>plugin/crew/hooks/scripts/crew_sleep.py</w:t>
            </w:r>
            <w:r>
              <w:rPr/>
              <w:t>)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1.1.21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autopilot.deploy</w:t>
            </w:r>
            <w:r>
              <w:rPr/>
              <w:t xml:space="preserve"> inside the sleep window (L-0654): null keeps the day value, </w:t>
            </w:r>
            <w:r>
              <w:rPr>
                <w:rStyle w:val="SourceText"/>
              </w:rPr>
              <w:t>nonprod</w:t>
            </w:r>
            <w:r>
              <w:rPr/>
              <w:t xml:space="preserve"> or </w:t>
            </w:r>
            <w:r>
              <w:rPr>
                <w:rStyle w:val="SourceText"/>
              </w:rPr>
              <w:t>none</w:t>
            </w:r>
            <w:r>
              <w:rPr/>
              <w:t xml:space="preserve"> replaces it; anything else, </w:t>
            </w:r>
            <w:r>
              <w:rPr>
                <w:rStyle w:val="SourceText"/>
              </w:rPr>
              <w:t>all</w:t>
            </w:r>
            <w:r>
              <w:rPr/>
              <w:t xml:space="preserve"> included, is refused with a warning. Asleep, an effective </w:t>
            </w:r>
            <w:r>
              <w:rPr>
                <w:rStyle w:val="SourceText"/>
              </w:rPr>
              <w:t>all</w:t>
            </w:r>
            <w:r>
              <w:rPr/>
              <w:t xml:space="preserve"> reads as </w:t>
            </w:r>
            <w:r>
              <w:rPr>
                <w:rStyle w:val="SourceText"/>
              </w:rPr>
              <w:t>nonprod</w:t>
            </w:r>
            <w:r>
              <w:rPr/>
              <w:t>: production never runs unattended asleep.</w:t>
            </w:r>
          </w:p>
        </w:tc>
      </w:tr>
      <w:tr>
        <w:trPr/>
        <w:tc>
          <w:tcPr>
            <w:tcW w:w="364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autopilot.maxTicketsPerRun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3</w:t>
            </w:r>
          </w:p>
        </w:tc>
        <w:tc>
          <w:tcPr>
            <w:tcW w:w="31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positive integer (checked in </w:t>
            </w:r>
            <w:r>
              <w:rPr>
                <w:rStyle w:val="SourceText"/>
              </w:rPr>
              <w:t>plugin/crew/hooks/scripts/crew_autopilot_backlog.py</w:t>
            </w:r>
            <w:r>
              <w:rPr/>
              <w:t>)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1.1.21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Tickets one goal run (one session) may start; the next one stops the run. Anything but a positive integer reads as 3, with a warning.</w:t>
            </w:r>
          </w:p>
        </w:tc>
      </w:tr>
      <w:tr>
        <w:trPr/>
        <w:tc>
          <w:tcPr>
            <w:tcW w:w="364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autopilot.maxTokensPerSession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2000000</w:t>
            </w:r>
          </w:p>
        </w:tc>
        <w:tc>
          <w:tcPr>
            <w:tcW w:w="31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positive integer (checked in </w:t>
            </w:r>
            <w:r>
              <w:rPr>
                <w:rStyle w:val="SourceText"/>
              </w:rPr>
              <w:t>plugin/crew/hooks/scripts/crew_autopilot_backlog.py</w:t>
            </w:r>
            <w:r>
              <w:rPr/>
              <w:t>)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1.1.21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Input plus output tokens one goal session may spend, each assistant message counted once, before the run stops; a transcript that cannot be read stops too. Anything but a positive integer reads as 2000000, with a warning.</w:t>
            </w:r>
          </w:p>
        </w:tc>
      </w:tr>
      <w:tr>
        <w:trPr/>
        <w:tc>
          <w:tcPr>
            <w:tcW w:w="364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autopilot.maxLanes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31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positive integer or null (checked in </w:t>
            </w:r>
            <w:r>
              <w:rPr>
                <w:rStyle w:val="SourceText"/>
              </w:rPr>
              <w:t>plugin/crew/hooks/scripts/crew_wave.py</w:t>
            </w:r>
            <w:r>
              <w:rPr/>
              <w:t>)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1.1.6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Lanes one </w:t>
            </w:r>
            <w:r>
              <w:rPr>
                <w:rStyle w:val="SourceText"/>
              </w:rPr>
              <w:t>/crew:autopilot wave</w:t>
            </w:r>
            <w:r>
              <w:rPr/>
              <w:t xml:space="preserve"> runs at once; null is the resolved </w:t>
            </w:r>
            <w:r>
              <w:rPr>
                <w:rStyle w:val="SourceText"/>
              </w:rPr>
              <w:t>pm.maxDispatches</w:t>
            </w:r>
            <w:r>
              <w:rPr/>
              <w:t>, a larger value is capped to it and anything but a positive integer reads as it, each with a warning.</w:t>
            </w:r>
          </w:p>
        </w:tc>
      </w:tr>
      <w:tr>
        <w:trPr/>
        <w:tc>
          <w:tcPr>
            <w:tcW w:w="364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autopilot.reviewPolicy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"stop"</w:t>
            </w:r>
          </w:p>
        </w:tc>
        <w:tc>
          <w:tcPr>
            <w:tcW w:w="31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stop</w:t>
            </w:r>
            <w:r>
              <w:rPr/>
              <w:t xml:space="preserve"> | </w:t>
            </w:r>
            <w:r>
              <w:rPr>
                <w:rStyle w:val="SourceText"/>
              </w:rPr>
              <w:t>clean-only</w:t>
            </w:r>
            <w:r>
              <w:rPr/>
              <w:t xml:space="preserve"> | </w:t>
            </w:r>
            <w:r>
              <w:rPr>
                <w:rStyle w:val="SourceText"/>
              </w:rPr>
              <w:t>fix-and-rereview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1.1.6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What autopilot does with a review verdict. A wave lane: </w:t>
            </w:r>
            <w:r>
              <w:rPr>
                <w:rStyle w:val="SourceText"/>
              </w:rPr>
              <w:t>stop</w:t>
            </w:r>
            <w:r>
              <w:rPr/>
              <w:t xml:space="preserve"> ends at the first verdict, </w:t>
            </w:r>
            <w:r>
              <w:rPr>
                <w:rStyle w:val="SourceText"/>
              </w:rPr>
              <w:t>clean-only</w:t>
            </w:r>
            <w:r>
              <w:rPr/>
              <w:t xml:space="preserve"> takes a CLEAN round on to the done checks, </w:t>
            </w:r>
            <w:r>
              <w:rPr>
                <w:rStyle w:val="SourceText"/>
              </w:rPr>
              <w:t>fix-and-rereview</w:t>
            </w:r>
            <w:r>
              <w:rPr/>
              <w:t xml:space="preserve"> fixes within the ledger's rounds. A single-ticket run (T-0067): only </w:t>
            </w:r>
            <w:r>
              <w:rPr>
                <w:rStyle w:val="SourceText"/>
              </w:rPr>
              <w:t>fix-and-rereview</w:t>
            </w:r>
            <w:r>
              <w:rPr/>
              <w:t xml:space="preserve"> acts, fixing a non-final FINDINGS round's BLOCK and FIX lines itself (the </w:t>
            </w:r>
            <w:r>
              <w:rPr>
                <w:rStyle w:val="SourceText"/>
              </w:rPr>
              <w:t>fix</w:t>
            </w:r>
            <w:r>
              <w:rPr/>
              <w:t xml:space="preserve"> phase) and re-reviewing. Anything else reads as </w:t>
            </w:r>
            <w:r>
              <w:rPr>
                <w:rStyle w:val="SourceText"/>
              </w:rPr>
              <w:t>stop</w:t>
            </w:r>
            <w:r>
              <w:rPr/>
              <w:t>, with a warning; no setting accepts a review.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30" w:name="tickets"/>
      <w:bookmarkEnd w:id="30"/>
      <w:r>
        <w:rPr>
          <w:rStyle w:val="SourceText"/>
        </w:rPr>
        <w:t>Tickets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11"/>
        <w:gridCol w:w="1188"/>
        <w:gridCol w:w="1062"/>
        <w:gridCol w:w="2206"/>
        <w:gridCol w:w="1245"/>
        <w:gridCol w:w="2727"/>
      </w:tblGrid>
      <w:tr>
        <w:trPr>
          <w:tblHeader w:val="true"/>
        </w:trPr>
        <w:tc>
          <w:tcPr>
            <w:tcW w:w="291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72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291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tickets.baseBranch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branch name or null (checked in </w:t>
            </w:r>
            <w:r>
              <w:rPr>
                <w:rStyle w:val="SourceText"/>
              </w:rPr>
              <w:t>plugin/crew/hooks/scripts/scope_base.py</w:t>
            </w:r>
            <w:r>
              <w:rPr/>
              <w:t>)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1.0.158</w:t>
            </w:r>
          </w:p>
        </w:tc>
        <w:tc>
          <w:tcPr>
            <w:tcW w:w="272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The branch ticket branches are cut from; null tries origin/HEAD's target, then origin/main, then main. A value that is not a branch name, or names no commit, makes the scope base could not tell.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31" w:name="route"/>
      <w:bookmarkEnd w:id="31"/>
      <w:r>
        <w:rPr>
          <w:rStyle w:val="SourceText"/>
        </w:rPr>
        <w:t>Route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93"/>
        <w:gridCol w:w="1267"/>
        <w:gridCol w:w="1063"/>
        <w:gridCol w:w="2721"/>
        <w:gridCol w:w="1178"/>
        <w:gridCol w:w="2617"/>
      </w:tblGrid>
      <w:tr>
        <w:trPr>
          <w:tblHeader w:val="true"/>
        </w:trPr>
        <w:tc>
          <w:tcPr>
            <w:tcW w:w="249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26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72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61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route.enabled</w:t>
            </w:r>
          </w:p>
        </w:tc>
        <w:tc>
          <w:tcPr>
            <w:tcW w:w="126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false</w:t>
            </w:r>
          </w:p>
        </w:tc>
        <w:tc>
          <w:tcPr>
            <w:tcW w:w="272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false</w:t>
            </w:r>
            <w:r>
              <w:rPr/>
              <w:t xml:space="preserve"> | </w:t>
            </w:r>
            <w:r>
              <w:rPr>
                <w:rStyle w:val="SourceText"/>
              </w:rPr>
              <w:t>true</w:t>
            </w:r>
            <w:r>
              <w:rPr/>
              <w:t xml:space="preserve"> (checked in </w:t>
            </w:r>
            <w:r>
              <w:rPr>
                <w:rStyle w:val="SourceText"/>
              </w:rPr>
              <w:t>plugin/crew/hooks/scripts/crew_route.py</w:t>
            </w:r>
            <w:r>
              <w:rPr/>
              <w:t>)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1.0.42</w:t>
            </w:r>
          </w:p>
        </w:tc>
        <w:tc>
          <w:tcPr>
            <w:tcW w:w="261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Route plain-text prompts to </w:t>
            </w:r>
            <w:r>
              <w:rPr>
                <w:rStyle w:val="SourceText"/>
              </w:rPr>
              <w:t>/crew:</w:t>
            </w:r>
            <w:r>
              <w:rPr/>
              <w:t xml:space="preserve"> commands; only the JSON value </w:t>
            </w:r>
            <w:r>
              <w:rPr>
                <w:rStyle w:val="SourceText"/>
              </w:rPr>
              <w:t>true</w:t>
            </w:r>
            <w:r>
              <w:rPr/>
              <w:t xml:space="preserve"> arms it.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32" w:name="unattendedcloud"/>
      <w:bookmarkEnd w:id="32"/>
      <w:r>
        <w:rPr>
          <w:rStyle w:val="SourceText"/>
        </w:rPr>
        <w:t>unattendedCloud</w:t>
      </w:r>
    </w:p>
    <w:tbl>
      <w:tblPr>
        <w:tblW w:w="1311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84"/>
        <w:gridCol w:w="1654"/>
        <w:gridCol w:w="1062"/>
        <w:gridCol w:w="2339"/>
        <w:gridCol w:w="861"/>
        <w:gridCol w:w="2618"/>
      </w:tblGrid>
      <w:tr>
        <w:trPr>
          <w:tblHeader w:val="true"/>
        </w:trPr>
        <w:tc>
          <w:tcPr>
            <w:tcW w:w="4584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654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86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61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458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unattendedCloud.aws.readOnly.profile</w:t>
            </w:r>
          </w:p>
        </w:tc>
        <w:tc>
          <w:tcPr>
            <w:tcW w:w="165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machine-only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profile name, or null (coerced in </w:t>
            </w:r>
            <w:r>
              <w:rPr>
                <w:rStyle w:val="SourceText"/>
              </w:rPr>
              <w:t>plugin/crew/hooks/scripts/crew_unattended.py</w:t>
            </w:r>
            <w:r>
              <w:rPr/>
              <w:t>)</w:t>
            </w:r>
          </w:p>
        </w:tc>
        <w:tc>
          <w:tcPr>
            <w:tcW w:w="86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1.1.10</w:t>
            </w:r>
          </w:p>
        </w:tc>
        <w:tc>
          <w:tcPr>
            <w:tcW w:w="261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The AWS profile an unattended run exports credentials from (</w:t>
            </w:r>
            <w:r>
              <w:rPr>
                <w:rStyle w:val="SourceText"/>
              </w:rPr>
              <w:t>aws configure export-credentials</w:t>
            </w:r>
            <w:r>
              <w:rPr/>
              <w:t>); it must yield temporary credentials. Machine file only.</w:t>
            </w:r>
          </w:p>
        </w:tc>
      </w:tr>
      <w:tr>
        <w:trPr/>
        <w:tc>
          <w:tcPr>
            <w:tcW w:w="458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unattendedCloud.aws.readOnly.identity</w:t>
            </w:r>
          </w:p>
        </w:tc>
        <w:tc>
          <w:tcPr>
            <w:tcW w:w="165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machine-only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ARN prefix ending in </w:t>
            </w:r>
            <w:r>
              <w:rPr>
                <w:rStyle w:val="SourceText"/>
              </w:rPr>
              <w:t>/</w:t>
            </w:r>
            <w:r>
              <w:rPr/>
              <w:t xml:space="preserve">, or null (coerced in </w:t>
            </w:r>
            <w:r>
              <w:rPr>
                <w:rStyle w:val="SourceText"/>
              </w:rPr>
              <w:t>plugin/crew/hooks/scripts/crew_unattended.py</w:t>
            </w:r>
            <w:r>
              <w:rPr/>
              <w:t>)</w:t>
            </w:r>
          </w:p>
        </w:tc>
        <w:tc>
          <w:tcPr>
            <w:tcW w:w="86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1.1.10</w:t>
            </w:r>
          </w:p>
        </w:tc>
        <w:tc>
          <w:tcPr>
            <w:tcW w:w="261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The assumed-role ARN prefix STS must report for that profile, ending in </w:t>
            </w:r>
            <w:r>
              <w:rPr>
                <w:rStyle w:val="SourceText"/>
              </w:rPr>
              <w:t>/</w:t>
            </w:r>
            <w:r>
              <w:rPr/>
              <w:t>; null refuses every launch. Machine file only.</w:t>
            </w:r>
          </w:p>
        </w:tc>
      </w:tr>
      <w:tr>
        <w:trPr/>
        <w:tc>
          <w:tcPr>
            <w:tcW w:w="458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unattendedCloud.aws.readOnly.region</w:t>
            </w:r>
          </w:p>
        </w:tc>
        <w:tc>
          <w:tcPr>
            <w:tcW w:w="165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machine-only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region, or null (coerced in </w:t>
            </w:r>
            <w:r>
              <w:rPr>
                <w:rStyle w:val="SourceText"/>
              </w:rPr>
              <w:t>plugin/crew/hooks/scripts/crew_unattended.py</w:t>
            </w:r>
            <w:r>
              <w:rPr/>
              <w:t>)</w:t>
            </w:r>
          </w:p>
        </w:tc>
        <w:tc>
          <w:tcPr>
            <w:tcW w:w="86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1.1.10</w:t>
            </w:r>
          </w:p>
        </w:tc>
        <w:tc>
          <w:tcPr>
            <w:tcW w:w="261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The AWS region the unattended run gets; null is </w:t>
            </w:r>
            <w:r>
              <w:rPr>
                <w:rStyle w:val="SourceText"/>
              </w:rPr>
              <w:t>us-east-1</w:t>
            </w:r>
            <w:r>
              <w:rPr/>
              <w:t>. Machine file only.</w:t>
            </w:r>
          </w:p>
        </w:tc>
      </w:tr>
      <w:tr>
        <w:trPr/>
        <w:tc>
          <w:tcPr>
            <w:tcW w:w="458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unattendedCloud.aws.nonProd</w:t>
            </w:r>
          </w:p>
        </w:tc>
        <w:tc>
          <w:tcPr>
            <w:tcW w:w="165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machine-only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{}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None (checked in </w:t>
            </w:r>
            <w:r>
              <w:rPr>
                <w:rStyle w:val="SourceText"/>
              </w:rPr>
              <w:t>plugin/crew/hooks/scripts/crew_unattended.py</w:t>
            </w:r>
            <w:r>
              <w:rPr/>
              <w:t>)</w:t>
            </w:r>
          </w:p>
        </w:tc>
        <w:tc>
          <w:tcPr>
            <w:tcW w:w="86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1.1.10</w:t>
            </w:r>
          </w:p>
        </w:tc>
        <w:tc>
          <w:tcPr>
            <w:tcW w:w="261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Environment name -&gt; </w:t>
            </w:r>
            <w:r>
              <w:rPr>
                <w:rStyle w:val="SourceText"/>
              </w:rPr>
              <w:t>{profile, identity, region}</w:t>
            </w:r>
            <w:r>
              <w:rPr/>
              <w:t xml:space="preserve"> for </w:t>
            </w:r>
            <w:r>
              <w:rPr>
                <w:rStyle w:val="SourceText"/>
              </w:rPr>
              <w:t>launch --environment NAME</w:t>
            </w:r>
            <w:r>
              <w:rPr/>
              <w:t xml:space="preserve">; usable only where the repo's </w:t>
            </w:r>
            <w:r>
              <w:rPr>
                <w:rStyle w:val="SourceText"/>
              </w:rPr>
              <w:t>environments.nonProd</w:t>
            </w:r>
            <w:r>
              <w:rPr/>
              <w:t xml:space="preserve"> agrees. Machine file only.</w:t>
            </w:r>
          </w:p>
        </w:tc>
      </w:tr>
    </w:tbl>
    <w:p>
      <w:pPr>
        <w:pStyle w:val="Heading2"/>
        <w:bidi w:val="0"/>
        <w:ind w:hanging="0" w:left="0" w:right="0"/>
        <w:jc w:val="left"/>
        <w:rPr/>
      </w:pPr>
      <w:bookmarkStart w:id="33" w:name="coming-not-in-code-yet"/>
      <w:bookmarkEnd w:id="33"/>
      <w:r>
        <w:rPr/>
        <w:t>Coming (Not in Code Yet)</w:t>
      </w:r>
    </w:p>
    <w:p>
      <w:pPr>
        <w:pStyle w:val="BodyText"/>
        <w:bidi w:val="0"/>
        <w:jc w:val="left"/>
        <w:rPr/>
      </w:pPr>
      <w:r>
        <w:rPr/>
        <w:t>Keys from approved tickets that have not landed. Each moves into the table above when its ticket lands, because it is then in the code; a test fails until it does (</w:t>
      </w:r>
      <w:r>
        <w:rPr>
          <w:rStyle w:val="SourceText"/>
        </w:rPr>
        <w:t>test_no_coming_key_is_in_code</w:t>
      </w:r>
      <w:r>
        <w:rPr/>
        <w:t>).</w:t>
      </w:r>
    </w:p>
    <w:p>
      <w:pPr>
        <w:pStyle w:val="Heading3"/>
        <w:bidi w:val="0"/>
        <w:ind w:hanging="0" w:left="0" w:right="0"/>
        <w:jc w:val="left"/>
        <w:rPr/>
      </w:pPr>
      <w:bookmarkStart w:id="34" w:name="t-0030"/>
      <w:bookmarkEnd w:id="34"/>
      <w:r>
        <w:rPr/>
        <w:t>T-0030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24"/>
        <w:gridCol w:w="1153"/>
        <w:gridCol w:w="1258"/>
        <w:gridCol w:w="1694"/>
        <w:gridCol w:w="1072"/>
        <w:gridCol w:w="3438"/>
      </w:tblGrid>
      <w:tr>
        <w:trPr>
          <w:tblHeader w:val="true"/>
        </w:trPr>
        <w:tc>
          <w:tcPr>
            <w:tcW w:w="2724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Change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343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272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coord.ttlMinutes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new key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set when T-0030 lands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30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43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Lifetime of a cross-session coordination claim (1-10080).</w:t>
            </w:r>
          </w:p>
        </w:tc>
      </w:tr>
      <w:tr>
        <w:trPr/>
        <w:tc>
          <w:tcPr>
            <w:tcW w:w="272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coord.channel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new key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set when T-0030 lands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set when T-0030 lands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43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Where sessions coordinate.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35" w:name="t-0050"/>
      <w:bookmarkEnd w:id="35"/>
      <w:r>
        <w:rPr/>
        <w:t>T-0050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03"/>
        <w:gridCol w:w="1126"/>
        <w:gridCol w:w="904"/>
        <w:gridCol w:w="1066"/>
        <w:gridCol w:w="969"/>
        <w:gridCol w:w="4371"/>
      </w:tblGrid>
      <w:tr>
        <w:trPr>
          <w:tblHeader w:val="true"/>
        </w:trPr>
        <w:tc>
          <w:tcPr>
            <w:tcW w:w="290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Change</w:t>
            </w:r>
          </w:p>
        </w:tc>
        <w:tc>
          <w:tcPr>
            <w:tcW w:w="904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969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437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290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scope.allowCliApproval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changes layer</w:t>
            </w:r>
          </w:p>
        </w:tc>
        <w:tc>
          <w:tcPr>
            <w:tcW w:w="90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both, stricter wins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false</w:t>
            </w:r>
          </w:p>
        </w:tc>
        <w:tc>
          <w:tcPr>
            <w:tcW w:w="96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7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Becomes settable in the global file, the stricter layer winning, once its reader (</w:t>
            </w:r>
            <w:r>
              <w:rPr>
                <w:rStyle w:val="SourceText"/>
              </w:rPr>
              <w:t>crew_ticket.cli_approval_allowed</w:t>
            </w:r>
            <w:r>
              <w:rPr/>
              <w:t>) reads the global layer in a harness-only follow-up to T-0050.</w:t>
            </w:r>
          </w:p>
        </w:tc>
      </w:tr>
    </w:tbl>
    <w:p>
      <w:pPr>
        <w:pStyle w:val="BodyText"/>
        <w:bidi w:val="0"/>
        <w:spacing w:before="120" w:after="120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altName w:val="Calibri"/>
    <w:charset w:val="01"/>
    <w:family w:val="auto"/>
    <w:pitch w:val="default"/>
  </w:font>
  <w:font w:name="Consolas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 w:before="1134" w:after="1134"/>
      <w:ind w:left="1134" w:right="1134"/>
    </w:pPr>
    <w:rPr>
      <w:rFonts w:ascii="Segoe UI;Calibri;Arial;sans-serif" w:hAnsi="Segoe UI;Calibri;Arial;sans-serif" w:eastAsia="Segoe UI;Calibri;Arial;sans-serif" w:cs="Segoe UI;Calibri;Arial;sans-serif"/>
      <w:color w:val="ECEFF4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</w:pPr>
    <w:rPr>
      <w:b/>
      <w:bCs/>
      <w:color w:val="88C0D0"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4C566A"/>
      </w:pBdr>
      <w:spacing w:before="480" w:after="160"/>
      <w:ind w:left="480" w:right="480"/>
      <w:outlineLvl w:val="1"/>
    </w:pPr>
    <w:rPr>
      <w:rFonts w:ascii="Liberation Serif" w:hAnsi="Liberation Serif" w:eastAsia="Noto Serif CJK SC" w:cs="Noto Sans Devanagari"/>
      <w:b/>
      <w:bCs/>
      <w:color w:val="88C0D0"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320" w:after="120"/>
      <w:ind w:left="320" w:right="320"/>
      <w:outlineLvl w:val="2"/>
    </w:pPr>
    <w:rPr>
      <w:rFonts w:ascii="Liberation Serif" w:hAnsi="Liberation Serif" w:eastAsia="Noto Serif CJK SC" w:cs="Noto Sans Devanagari"/>
      <w:b/>
      <w:bCs/>
      <w:color w:val="88C0D0"/>
      <w:sz w:val="26"/>
      <w:szCs w:val="2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88C0D0"/>
      <w:u w:val="single"/>
    </w:rPr>
  </w:style>
  <w:style w:type="character" w:styleId="SourceText">
    <w:name w:val="Source Text"/>
    <w:qFormat/>
    <w:rPr>
      <w:rFonts w:ascii="Consolas;Courier New;monospace" w:hAnsi="Consolas;Courier New;monospace" w:eastAsia="Consolas;Courier New;monospace" w:cs="Consolas;Courier New;monospace"/>
      <w:sz w:val="19"/>
      <w:szCs w:val="19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8C0D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shd w:fill="2E3440" w:val="clear"/>
      <w:jc w:val="left"/>
    </w:pPr>
    <w:rPr>
      <w:color w:val="ECEFF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120" w:after="120"/>
      <w:ind w:left="120" w:right="12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8" w:color="6B7A94"/>
        <w:left w:val="single" w:sz="2" w:space="10" w:color="6B7A94"/>
        <w:bottom w:val="single" w:sz="2" w:space="8" w:color="6B7A94"/>
      </w:pBdr>
      <w:shd w:fill="3B4252" w:val="clear"/>
      <w:spacing w:before="160" w:after="160"/>
      <w:ind w:left="160" w:right="16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434C5E" w:val="clear"/>
      <w:jc w:val="left"/>
    </w:pPr>
    <w:rPr>
      <w:b/>
      <w:bCs/>
      <w:color w:val="ECEFF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Crew 1.0 - Configuration Reference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doc-builder-page">
    <vt:lpwstr>#2E3440</vt:lpwstr>
  </property>
</Properties>
</file>