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graph-refresh-refused-secrets-denylisted"/>
      <w:bookmarkEnd w:id="1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4" w:name="a-message-from-another-session-asks-for-"/>
      <w:bookmarkEnd w:id="1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2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15" w:name="turning-things-off"/>
      <w:bookmarkEnd w:id="1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6" w:name="web-testing"/>
      <w:bookmarkEnd w:id="1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7" w:name="windows-notes"/>
      <w:bookmarkEnd w:id="17"/>
      <w:r>
        <w:rPr/>
        <w:t>Windows Notes</w:t>
      </w:r>
    </w:p>
    <w:p>
      <w:pPr>
        <w:pStyle w:val="BodyText"/>
        <w:numPr>
          <w:ilvl w:val="0"/>
          <w:numId w:val="2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8" w:name="auto-wrap-up-auto-clear-and-auto-resume"/>
      <w:bookmarkEnd w:id="1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9" w:name="what-the-cycle-does"/>
      <w:bookmarkEnd w:id="19"/>
      <w:r>
        <w:rPr/>
        <w:t>What the Cycle Does</w:t>
      </w:r>
    </w:p>
    <w:p>
      <w:pPr>
        <w:pStyle w:val="BodyText"/>
        <w:numPr>
          <w:ilvl w:val="0"/>
          <w:numId w:val="2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0" w:name="turning-it-on-and-off"/>
      <w:bookmarkEnd w:id="2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1" w:name="armed-wrap-up-contextautoclearwrapup"/>
      <w:bookmarkEnd w:id="2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2" w:name="arming-one-scratch-repo-while-other-sess"/>
      <w:bookmarkEnd w:id="2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3" w:name="which-method-and-what-it-does"/>
      <w:bookmarkEnd w:id="23"/>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4" w:name="when-it-will-not-clear-or-notify"/>
      <w:bookmarkEnd w:id="2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5" w:name="which-window-gets-the-keystroke"/>
      <w:bookmarkEnd w:id="2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