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To check that Codex answers before you rely on it, run the probe from anywhere:</w:t>
      </w:r>
    </w:p>
    <w:p>
      <w:pPr>
        <w:pStyle w:val="PreformattedText"/>
        <w:bidi w:val="0"/>
        <w:jc w:val="left"/>
        <w:rPr/>
      </w:pPr>
      <w:r>
        <w:rPr>
          <w:rStyle w:val="SourceText"/>
        </w:rPr>
        <w:t>python3 "${CLAUDE_PLUGIN_ROOT}/hooks/scripts/provider_probe.py" codex --root &lt;repo&gt;</w:t>
      </w:r>
    </w:p>
    <w:p>
      <w:pPr>
        <w:pStyle w:val="BodyText"/>
        <w:bidi w:val="0"/>
        <w:jc w:val="left"/>
        <w:rPr/>
      </w:pPr>
      <w:r>
        <w:rPr/>
        <w:t>It makes one real call with the reviewer's own command line (</w:t>
      </w:r>
      <w:r>
        <w:rPr>
          <w:rStyle w:val="SourceText"/>
        </w:rPr>
        <w:t>review_run.command_for</w:t>
      </w:r>
      <w:r>
        <w:rPr/>
        <w:t xml:space="preserve">, which adds </w:t>
      </w:r>
      <w:r>
        <w:rPr>
          <w:rStyle w:val="SourceText"/>
        </w:rPr>
        <w:t>--skip-git-repo-check</w:t>
      </w:r>
      <w:r>
        <w:rPr/>
        <w:t xml:space="preserve"> and </w:t>
      </w:r>
      <w:r>
        <w:rPr>
          <w:rStyle w:val="SourceText"/>
        </w:rPr>
        <w:t>-C &lt;repo&gt;</w:t>
      </w:r>
      <w:r>
        <w:rPr/>
        <w:t xml:space="preserve">) and runs it with the repo root as its working directory, so it does not hit "Not inside a trusted directory" the way a </w:t>
      </w:r>
      <w:r>
        <w:rPr>
          <w:rStyle w:val="SourceText"/>
        </w:rPr>
        <w:t>codex exec</w:t>
      </w:r>
      <w:r>
        <w:rPr/>
        <w:t xml:space="preserve"> typed in a </w:t>
      </w:r>
      <w:r>
        <w:rPr>
          <w:rStyle w:val="SourceText"/>
        </w:rPr>
        <w:t>/tmp</w:t>
      </w:r>
      <w:r>
        <w:rPr/>
        <w:t xml:space="preserve"> export does. </w:t>
      </w:r>
      <w:r>
        <w:rPr>
          <w:rStyle w:val="SourceText"/>
        </w:rPr>
        <w:t>codex: ok</w:t>
      </w:r>
      <w:r>
        <w:rPr/>
        <w:t xml:space="preserve"> is exit 0; </w:t>
      </w:r>
      <w:r>
        <w:rPr>
          <w:rStyle w:val="SourceText"/>
        </w:rPr>
        <w:t>codex: FAILED - &lt;reason&gt;</w:t>
      </w:r>
      <w:r>
        <w:rPr/>
        <w:t xml:space="preserve"> (a failed call, an incomplete event stream, or a 120 s timeout) is exit 1; </w:t>
      </w:r>
      <w:r>
        <w:rPr>
          <w:rStyle w:val="SourceText"/>
        </w:rPr>
        <w:t>codex: not installed</w:t>
      </w:r>
      <w:r>
        <w:rPr/>
        <w:t xml:space="preserve"> is exit 2.</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A refunded round that was not a usage limit or a timeout is retried once by </w:t>
      </w:r>
      <w:r>
        <w:rPr>
          <w:rStyle w:val="SourceText"/>
        </w:rPr>
        <w:t>review_run.py</w:t>
      </w:r>
      <w:r>
        <w:rPr/>
        <w:t xml:space="preserve"> itself, after a 30-second backoff; a </w:t>
      </w:r>
      <w:r>
        <w:rPr>
          <w:rStyle w:val="SourceText"/>
        </w:rPr>
        <w:t>review: retry:</w:t>
      </w:r>
      <w:r>
        <w:rPr/>
        <w:t xml:space="preserve"> line says whether it was, and why not.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9)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 Each class names the development standards it is a concrete instance of (its </w:t>
      </w:r>
      <w:r>
        <w:rPr>
          <w:rStyle w:val="SourceText"/>
        </w:rPr>
        <w:t>seen:</w:t>
      </w:r>
      <w:r>
        <w:rPr/>
        <w:t xml:space="preserve"> line, for example GEN-09): the list is derived from the standards, a test holds every id it names to one that exists, and where a probe and its standard disagree the standard wins.</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9,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10,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a-pinned-codex-model-is-retired"/>
      <w:bookmarkEnd w:id="4"/>
      <w:r>
        <w:rPr/>
        <w:t>When a Pinned Codex Model Is Retired</w:t>
      </w:r>
    </w:p>
    <w:p>
      <w:pPr>
        <w:pStyle w:val="BodyText"/>
        <w:bidi w:val="0"/>
        <w:jc w:val="left"/>
        <w:rPr/>
      </w:pPr>
      <w:r>
        <w:rPr/>
        <w:t xml:space="preserve">A pin to a model Codex no longer serves falls back to </w:t>
      </w:r>
      <w:r>
        <w:rPr>
          <w:rStyle w:val="SourceText"/>
        </w:rPr>
        <w:t>qa.fallback</w:t>
      </w:r>
      <w:r>
        <w:rPr/>
        <w:t xml:space="preserve">, and since L-0712 the fallback runs on the provider that serves its family: a </w:t>
      </w:r>
      <w:r>
        <w:rPr>
          <w:rStyle w:val="SourceText"/>
        </w:rPr>
        <w:t>gpt-6.1-sol</w:t>
      </w:r>
      <w:r>
        <w:rPr/>
        <w:t xml:space="preserve"> fallback dispatches to Codex with that model, not to Claude. A fallback in the author's family (the shipped </w:t>
      </w:r>
      <w:r>
        <w:rPr>
          <w:rStyle w:val="SourceText"/>
        </w:rPr>
        <w:t>claude-sonnet-5</w:t>
      </w:r>
      <w:r>
        <w:rPr/>
        <w:t xml:space="preserve">, on Claude-written work) is skipped for the next provider in </w:t>
      </w:r>
      <w:r>
        <w:rPr>
          <w:rStyle w:val="SourceText"/>
        </w:rPr>
        <w:t>qa.order</w:t>
      </w:r>
      <w:r>
        <w:rPr/>
        <w:t xml:space="preserve"> that did not write the diff and answers, such as Kimi. When none answers, the round is INCOMPLETE and refunded rather than spent on a same-family read. </w:t>
      </w:r>
      <w:r>
        <w:rPr>
          <w:rStyle w:val="SourceText"/>
        </w:rPr>
        <w:t>/crew:status</w:t>
      </w:r>
      <w:r>
        <w:rPr/>
        <w:t xml:space="preserve"> prints the share of same-family rounds across every ticket.</w:t>
      </w:r>
    </w:p>
    <w:p>
      <w:pPr>
        <w:pStyle w:val="Heading2"/>
        <w:bidi w:val="0"/>
        <w:ind w:hanging="0" w:left="0" w:right="0"/>
        <w:jc w:val="left"/>
        <w:rPr/>
      </w:pPr>
      <w:bookmarkStart w:id="5" w:name="when-codex-hits-a-usage-limit"/>
      <w:bookmarkEnd w:id="5"/>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6" w:name="what-is-proven-and-what-is-only-configur"/>
      <w:bookmarkEnd w:id="6"/>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7" w:name="when-codex-is-barred"/>
      <w:bookmarkEnd w:id="7"/>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