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or a provider or family it could not tell).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