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6"/>
        <w:gridCol w:w="4927"/>
        <w:gridCol w:w="4914"/>
        <w:gridCol w:w="1112"/>
      </w:tblGrid>
      <w:tr>
        <w:trPr>
          <w:tblHeader w:val="true"/>
        </w:trPr>
        <w:tc>
          <w:tcPr>
            <w:tcW w:w="3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config .crew/config.json schema 7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a repository crew 0.20 or older set up: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no longer says </w:t>
            </w:r>
            <w:r>
              <w:rPr>
                <w:rStyle w:val="SourceText"/>
              </w:rPr>
              <w:t>run /crew:migrate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9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11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Init writes the repository's crew config to </w:t>
      </w:r>
      <w:r>
        <w:rPr>
          <w:rStyle w:val="SourceText"/>
        </w:rPr>
        <w:t>.crew/config.json</w:t>
      </w:r>
      <w:r>
        <w:rPr/>
        <w:t xml:space="preserve">. That is the one file crew reads its repo settings from: </w:t>
      </w:r>
      <w:r>
        <w:rPr>
          <w:rStyle w:val="SourceText"/>
        </w:rPr>
        <w:t>/crew:config</w:t>
      </w:r>
      <w:r>
        <w:rPr/>
        <w:t xml:space="preserve"> edits it, every gate and guard reads it, and nothing needs migrating afterwards.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</w:t>
      </w:r>
      <w:r>
        <w:rPr>
          <w:rStyle w:val="SourceText"/>
        </w:rPr>
        <w:t>config .crew/config.json schema 7</w:t>
      </w:r>
      <w:r>
        <w:rPr/>
        <w:t xml:space="preserve"> with no </w:t>
      </w:r>
      <w:r>
        <w:rPr>
          <w:rStyle w:val="SourceText"/>
        </w:rPr>
        <w:t>run /crew:migrate</w:t>
      </w:r>
      <w:r>
        <w:rPr/>
        <w:t xml:space="preserve"> after it, and a </w:t>
      </w:r>
      <w:r>
        <w:rPr>
          <w:rStyle w:val="SourceText"/>
        </w:rPr>
        <w:t>gitignore current</w:t>
      </w:r>
      <w:r>
        <w:rPr/>
        <w:t xml:space="preserve"> line: init added the ignore patterns for the languages it found, inside one </w:t>
      </w:r>
      <w:r>
        <w:rPr>
          <w:rStyle w:val="SourceText"/>
        </w:rPr>
        <w:t># crew:gitignore:managed</w:t>
      </w:r>
      <w:r>
        <w:rPr/>
        <w:t xml:space="preserve"> block at the top of </w:t>
      </w:r>
      <w:r>
        <w:rPr>
          <w:rStyle w:val="SourceText"/>
        </w:rPr>
        <w:t>.gitignore</w:t>
      </w:r>
      <w:r>
        <w:rPr/>
        <w:t>, without touching your own lines. A new repository skips step 4.</w:t>
      </w:r>
    </w:p>
    <w:p>
      <w:pPr>
        <w:pStyle w:val="Heading2"/>
        <w:bidi w:val="0"/>
        <w:ind w:hanging="0" w:left="0" w:right="0"/>
        <w:jc w:val="left"/>
        <w:rPr/>
      </w:pPr>
      <w:bookmarkStart w:id="8" w:name="4-repositories-crew-020-set-up-migrate-o"/>
      <w:bookmarkEnd w:id="8"/>
      <w:r>
        <w:rPr/>
        <w:t>4. Repositories Crew 0.20 Set up: Migrate Once</w:t>
      </w:r>
    </w:p>
    <w:p>
      <w:pPr>
        <w:pStyle w:val="BodyText"/>
        <w:bidi w:val="0"/>
        <w:jc w:val="left"/>
        <w:rPr/>
      </w:pPr>
      <w:r>
        <w:rPr/>
        <w:t xml:space="preserve">Only when </w:t>
      </w:r>
      <w:r>
        <w:rPr>
          <w:rStyle w:val="SourceText"/>
        </w:rPr>
        <w:t>/crew:status</w:t>
      </w:r>
      <w:r>
        <w:rPr/>
        <w:t xml:space="preserve"> ends its </w:t>
      </w:r>
      <w:r>
        <w:rPr>
          <w:rStyle w:val="SourceText"/>
        </w:rPr>
        <w:t>config</w:t>
      </w:r>
      <w:r>
        <w:rPr/>
        <w:t xml:space="preserve"> line with </w:t>
      </w:r>
      <w:r>
        <w:rPr>
          <w:rStyle w:val="SourceText"/>
        </w:rPr>
        <w:t>run /crew:migrate</w:t>
      </w:r>
      <w:r>
        <w:rPr/>
        <w:t xml:space="preserve">: the repository still holds a crew 0.20 (or older) setup - a role 1.0 removed, a schema older than 7, ticket files in </w:t>
      </w:r>
      <w:r>
        <w:rPr>
          <w:rStyle w:val="SourceText"/>
        </w:rPr>
        <w:t>.work/tickets/</w:t>
      </w:r>
      <w:r>
        <w:rPr/>
        <w:t>, or a PM journal. Then: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a schema-1 record of the old config; </w:t>
      </w:r>
      <w:r>
        <w:rPr>
          <w:rStyle w:val="SourceText"/>
        </w:rPr>
        <w:t>.crew/metrics.jsonl</w:t>
      </w:r>
      <w:r>
        <w:rPr/>
        <w:t xml:space="preserve">;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place. Keep </w:t>
      </w:r>
      <w:r>
        <w:rPr>
          <w:rStyle w:val="SourceText"/>
        </w:rPr>
        <w:t>.crew/config.json</w:t>
      </w:r>
      <w:r>
        <w:rPr/>
        <w:t xml:space="preserve"> even though the preview calls it </w:t>
      </w:r>
      <w:r>
        <w:rPr>
          <w:rStyle w:val="SourceText"/>
        </w:rPr>
        <w:t>retireable</w:t>
      </w:r>
      <w:r>
        <w:rPr/>
        <w:t xml:space="preserve">: crew still reads its settings from that file, and </w:t>
      </w:r>
      <w:r>
        <w:rPr>
          <w:rStyle w:val="SourceText"/>
        </w:rPr>
        <w:t>crew.json</w:t>
      </w:r>
      <w:r>
        <w:rPr/>
        <w:t xml:space="preserve"> does not replace it.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