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both running the </w:t>
      </w:r>
      <w:r>
        <w:rPr>
          <w:rStyle w:val="SourceText"/>
        </w:rPr>
        <w:t>crew-hook</w:t>
      </w:r>
      <w:r>
        <w:rPr/>
        <w:t xml:space="preserve"> launcher for the event, which dispatches to </w:t>
      </w:r>
      <w:r>
        <w:rPr>
          <w:rStyle w:val="SourceText"/>
        </w:rPr>
        <w:t>crew-context</w:t>
      </w:r>
      <w:r>
        <w:rPr/>
        <w:t xml:space="preserve"> only.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To check that Codex answers before you rely on it, run the probe from anywhere:</w:t>
      </w:r>
    </w:p>
    <w:p>
      <w:pPr>
        <w:pStyle w:val="PreformattedText"/>
        <w:bidi w:val="0"/>
        <w:jc w:val="left"/>
        <w:rPr/>
      </w:pPr>
      <w:r>
        <w:rPr>
          <w:rStyle w:val="SourceText"/>
        </w:rPr>
        <w:t>python3 "${CLAUDE_PLUGIN_ROOT}/hooks/scripts/provider_probe.py" codex --root &lt;repo&gt;</w:t>
      </w:r>
    </w:p>
    <w:p>
      <w:pPr>
        <w:pStyle w:val="BodyText"/>
        <w:bidi w:val="0"/>
        <w:jc w:val="left"/>
        <w:rPr/>
      </w:pPr>
      <w:r>
        <w:rPr/>
        <w:t>It makes one real call with the reviewer's own command line (</w:t>
      </w:r>
      <w:r>
        <w:rPr>
          <w:rStyle w:val="SourceText"/>
        </w:rPr>
        <w:t>review_run.command_for</w:t>
      </w:r>
      <w:r>
        <w:rPr/>
        <w:t xml:space="preserve">, which adds </w:t>
      </w:r>
      <w:r>
        <w:rPr>
          <w:rStyle w:val="SourceText"/>
        </w:rPr>
        <w:t>--skip-git-repo-check</w:t>
      </w:r>
      <w:r>
        <w:rPr/>
        <w:t xml:space="preserve"> and </w:t>
      </w:r>
      <w:r>
        <w:rPr>
          <w:rStyle w:val="SourceText"/>
        </w:rPr>
        <w:t>-C &lt;repo&gt;</w:t>
      </w:r>
      <w:r>
        <w:rPr/>
        <w:t xml:space="preserve">) and runs it with the repo root as its working directory, so it does not hit "Not inside a trusted directory" the way a </w:t>
      </w:r>
      <w:r>
        <w:rPr>
          <w:rStyle w:val="SourceText"/>
        </w:rPr>
        <w:t>codex exec</w:t>
      </w:r>
      <w:r>
        <w:rPr/>
        <w:t xml:space="preserve"> typed in a </w:t>
      </w:r>
      <w:r>
        <w:rPr>
          <w:rStyle w:val="SourceText"/>
        </w:rPr>
        <w:t>/tmp</w:t>
      </w:r>
      <w:r>
        <w:rPr/>
        <w:t xml:space="preserve"> export does. </w:t>
      </w:r>
      <w:r>
        <w:rPr>
          <w:rStyle w:val="SourceText"/>
        </w:rPr>
        <w:t>codex: ok</w:t>
      </w:r>
      <w:r>
        <w:rPr/>
        <w:t xml:space="preserve"> is exit 0; </w:t>
      </w:r>
      <w:r>
        <w:rPr>
          <w:rStyle w:val="SourceText"/>
        </w:rPr>
        <w:t>codex: FAILED - &lt;reason&gt;</w:t>
      </w:r>
      <w:r>
        <w:rPr/>
        <w:t xml:space="preserve"> (a failed call, an incomplete event stream, or a 120 s timeout) is exit 1; </w:t>
      </w:r>
      <w:r>
        <w:rPr>
          <w:rStyle w:val="SourceText"/>
        </w:rPr>
        <w:t>codex: not installed</w:t>
      </w:r>
      <w:r>
        <w:rPr/>
        <w:t xml:space="preserve"> is exit 2.</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three per ticket (for example when Codex answers with its usage-limit </w:t>
      </w:r>
      <w:r>
        <w:rPr>
          <w:rStyle w:val="SourceText"/>
        </w:rPr>
        <w:t>error</w:t>
      </w:r>
      <w:r>
        <w:rPr/>
        <w:t xml:space="preserve"> event). A refunded round that was not a usage limit or a timeout is retried once by </w:t>
      </w:r>
      <w:r>
        <w:rPr>
          <w:rStyle w:val="SourceText"/>
        </w:rPr>
        <w:t>review_run.py</w:t>
      </w:r>
      <w:r>
        <w:rPr/>
        <w:t xml:space="preserve"> itself, after a 30-second backoff; a </w:t>
      </w:r>
      <w:r>
        <w:rPr>
          <w:rStyle w:val="SourceText"/>
        </w:rPr>
        <w:t>review: retry:</w:t>
      </w:r>
      <w:r>
        <w:rPr/>
        <w:t xml:space="preserve"> line says whether it was, and why not.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9)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 Each class names the development standards it is a concrete instance of (its </w:t>
      </w:r>
      <w:r>
        <w:rPr>
          <w:rStyle w:val="SourceText"/>
        </w:rPr>
        <w:t>seen:</w:t>
      </w:r>
      <w:r>
        <w:rPr/>
        <w:t xml:space="preserve"> line, for example GEN-09): the list is derived from the standards, a test holds every id it names to one that exists, and where a probe and its standard disagree the standard wins.</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9,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 xml:space="preserve">. When the verify gate has not passed the tree, the prompt's test receipts keep their </w:t>
      </w:r>
      <w:r>
        <w:rPr>
          <w:rStyle w:val="SourceText"/>
        </w:rPr>
        <w:t>MISSING</w:t>
      </w:r>
      <w:r>
        <w:rPr/>
        <w:t xml:space="preserve"> and </w:t>
      </w:r>
      <w:r>
        <w:rPr>
          <w:rStyle w:val="SourceText"/>
        </w:rPr>
        <w:t>Gate answer for HEAD</w:t>
      </w:r>
      <w:r>
        <w:rPr/>
        <w:t xml:space="preserve"> lines and add one line saying such a round runs only under </w:t>
      </w:r>
      <w:r>
        <w:rPr>
          <w:rStyle w:val="SourceText"/>
        </w:rPr>
        <w:t>--allow-unverified</w:t>
      </w:r>
      <w:r>
        <w:rPr/>
        <w:t xml:space="preserve">, recorded as </w:t>
      </w:r>
      <w:r>
        <w:rPr>
          <w:rStyle w:val="SourceText"/>
        </w:rPr>
        <w:t>gate.overridden</w:t>
      </w:r>
      <w:r>
        <w:rPr/>
        <w:t xml:space="preserve"> in </w:t>
      </w:r>
      <w:r>
        <w:rPr>
          <w:rStyle w:val="SourceText"/>
        </w:rPr>
        <w:t>review.json</w:t>
      </w:r>
      <w:r>
        <w:rPr/>
        <w:t xml:space="preserve">, that </w:t>
      </w:r>
      <w:r>
        <w:rPr>
          <w:rStyle w:val="SourceText"/>
        </w:rPr>
        <w:t>/crew:done</w:t>
      </w:r>
      <w:r>
        <w:rPr/>
        <w:t xml:space="preserve"> still needs a clean gate, and that the missing pass alone is that recorded override, not a defect (T-0101).</w:t>
      </w:r>
    </w:p>
    <w:p>
      <w:pPr>
        <w:pStyle w:val="BodyText"/>
        <w:bidi w:val="0"/>
        <w:jc w:val="left"/>
        <w:rPr/>
      </w:pPr>
      <w:r>
        <w:rPr/>
        <w:t>Once the clone's merge train is armed (</w:t>
      </w:r>
      <w:r>
        <w:rPr>
          <w:rStyle w:val="SourceText"/>
        </w:rPr>
        <w:t>crew_train.py arm</w:t>
      </w:r>
      <w:r>
        <w:rPr/>
        <w:t xml:space="preserve">), the gate round takes it before any of that linting (L-0526): after the CLEAN receipt and the verify gate, </w:t>
      </w:r>
      <w:r>
        <w:rPr>
          <w:rStyle w:val="SourceText"/>
        </w:rPr>
        <w:t>review_run.py</w:t>
      </w:r>
      <w:r>
        <w:rPr/>
        <w:t xml:space="preserve"> calls </w:t>
      </w:r>
      <w:r>
        <w:rPr>
          <w:rStyle w:val="SourceText"/>
        </w:rPr>
        <w:t>crew_train.acquire</w:t>
      </w:r>
      <w:r>
        <w:rPr/>
        <w:t xml:space="preserve">, and a ticket that is waiting behind an overlapping one, must merge its base first, or meets a train it cannot read is refused with exit 10, nothing spent and Codex not launched. An unarmed clone never asks. The prompt also carries a </w:t>
      </w:r>
      <w:r>
        <w:rPr>
          <w:rStyle w:val="SourceText"/>
        </w:rPr>
        <w:t>== Catch-up merges (rerere) ==</w:t>
      </w:r>
      <w:r>
        <w:rPr/>
        <w:t xml:space="preserve"> block listing every file a catch-up merge replayed from an earlier rerere resolution, so Codex reviews each as a change; a merge log it cannot read is written there as </w:t>
      </w:r>
      <w:r>
        <w:rPr>
          <w:rStyle w:val="SourceText"/>
        </w:rPr>
        <w:t>UNREADABLE</w:t>
      </w:r>
      <w:r>
        <w:rPr/>
        <w:t>.</w:t>
      </w:r>
    </w:p>
    <w:p>
      <w:pPr>
        <w:pStyle w:val="Heading2"/>
        <w:bidi w:val="0"/>
        <w:ind w:hanging="0" w:left="0" w:right="0"/>
        <w:jc w:val="left"/>
        <w:rPr/>
      </w:pPr>
      <w:bookmarkStart w:id="4" w:name="when-a-pinned-codex-model-is-retired"/>
      <w:bookmarkEnd w:id="4"/>
      <w:r>
        <w:rPr/>
        <w:t>When a Pinned Codex Model Is Retired</w:t>
      </w:r>
    </w:p>
    <w:p>
      <w:pPr>
        <w:pStyle w:val="BodyText"/>
        <w:bidi w:val="0"/>
        <w:jc w:val="left"/>
        <w:rPr/>
      </w:pPr>
      <w:r>
        <w:rPr/>
        <w:t xml:space="preserve">A pin to a model Codex no longer serves falls back to </w:t>
      </w:r>
      <w:r>
        <w:rPr>
          <w:rStyle w:val="SourceText"/>
        </w:rPr>
        <w:t>qa.fallback</w:t>
      </w:r>
      <w:r>
        <w:rPr/>
        <w:t xml:space="preserve">, and since L-0712 the fallback runs on the provider that serves its family: a </w:t>
      </w:r>
      <w:r>
        <w:rPr>
          <w:rStyle w:val="SourceText"/>
        </w:rPr>
        <w:t>gpt-6.1-sol</w:t>
      </w:r>
      <w:r>
        <w:rPr/>
        <w:t xml:space="preserve"> fallback dispatches to Codex with that model, not to Claude. A fallback in the author's family (the shipped </w:t>
      </w:r>
      <w:r>
        <w:rPr>
          <w:rStyle w:val="SourceText"/>
        </w:rPr>
        <w:t>claude-sonnet-5</w:t>
      </w:r>
      <w:r>
        <w:rPr/>
        <w:t xml:space="preserve">, on Claude-written work) is skipped for the next provider in </w:t>
      </w:r>
      <w:r>
        <w:rPr>
          <w:rStyle w:val="SourceText"/>
        </w:rPr>
        <w:t>qa.order</w:t>
      </w:r>
      <w:r>
        <w:rPr/>
        <w:t xml:space="preserve"> that did not write the diff and answers, such as Kimi. When none answers, the round is INCOMPLETE and refunded rather than spent on a same-family read. </w:t>
      </w:r>
      <w:r>
        <w:rPr>
          <w:rStyle w:val="SourceText"/>
        </w:rPr>
        <w:t>/crew:status</w:t>
      </w:r>
      <w:r>
        <w:rPr/>
        <w:t xml:space="preserve"> prints the share of same-family rounds across every ticket.</w:t>
      </w:r>
    </w:p>
    <w:p>
      <w:pPr>
        <w:pStyle w:val="Heading2"/>
        <w:bidi w:val="0"/>
        <w:ind w:hanging="0" w:left="0" w:right="0"/>
        <w:jc w:val="left"/>
        <w:rPr/>
      </w:pPr>
      <w:bookmarkStart w:id="5" w:name="when-codex-hits-a-usage-limit"/>
      <w:bookmarkEnd w:id="5"/>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Codex is skipped - even when </w:t>
      </w:r>
      <w:r>
        <w:rPr>
          <w:rStyle w:val="SourceText"/>
        </w:rPr>
        <w:t>qa.provider</w:t>
      </w:r>
      <w:r>
        <w:rPr/>
        <w:t xml:space="preserve"> pins </w:t>
      </w:r>
      <w:r>
        <w:rPr>
          <w:rStyle w:val="SourceText"/>
        </w:rPr>
        <w:t>codex</w:t>
      </w:r>
      <w:r>
        <w:rPr/>
        <w:t xml:space="preserve"> - with the error quoted, and the round goes to the next cross-family provider. When none is left, no reviewer runs: the outcome is recorded INCOMPLETE and refunded (</w:t>
      </w:r>
      <w:r>
        <w:rPr>
          <w:rStyle w:val="SourceText"/>
        </w:rPr>
        <w:t>review_ledger.py --no-reviewer --reason &lt;why&gt;</w:t>
      </w:r>
      <w:r>
        <w:rPr/>
        <w:t>), spending no round. A Claude read after a limit runs only when you ask for it (</w:t>
      </w:r>
      <w:r>
        <w:rPr>
          <w:rStyle w:val="SourceText"/>
        </w:rPr>
        <w:t>--same-family "codex limit"</w:t>
      </w:r>
      <w:r>
        <w:rPr/>
        <w:t xml:space="preserve">, crew 1.2.6), announced as </w:t>
      </w:r>
      <w:r>
        <w:rPr>
          <w:rStyle w:val="SourceText"/>
        </w:rPr>
        <w:t>same-family (codex limit)</w:t>
      </w:r>
      <w:r>
        <w:rPr/>
        <w:t xml:space="preserve"> and labelled in the ledger,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6" w:name="what-is-proven-and-what-is-only-configur"/>
      <w:bookmarkEnd w:id="6"/>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7" w:name="when-codex-is-barred"/>
      <w:bookmarkEnd w:id="7"/>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