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 xml:space="preserve">Mohamed </w:t>
      </w:r>
      <w:proofErr w:type="spellStart"/>
      <w:r w:rsidRPr="006D31D9">
        <w:rPr>
          <w:sz w:val="18"/>
          <w:szCs w:val="18"/>
        </w:rPr>
        <w:t>Baddar</w:t>
      </w:r>
      <w:proofErr w:type="spellEnd"/>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r w:rsidRPr="006D31D9">
        <w:rPr>
          <w:sz w:val="18"/>
          <w:szCs w:val="18"/>
        </w:rPr>
        <w:t xml:space="preserve">Daniyal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7E51AB42" w:rsidR="00AE6F66" w:rsidRDefault="00AA0F52"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0BCAD4A2" w14:textId="77777777" w:rsidR="00F57BA0" w:rsidRDefault="00F57BA0" w:rsidP="00F57BA0">
      <w:pPr>
        <w:pStyle w:val="ListParagraph"/>
        <w:numPr>
          <w:ilvl w:val="0"/>
          <w:numId w:val="6"/>
        </w:numPr>
      </w:pPr>
      <w:r>
        <w:t>Are cryptocurrencies consistently correlated to Bitcoin? What is the point of holding a portfolio of different currencies if that is the case?</w:t>
      </w:r>
    </w:p>
    <w:p w14:paraId="7F4C134E" w14:textId="77777777" w:rsidR="00F57BA0" w:rsidRDefault="00F57BA0" w:rsidP="00F57BA0">
      <w:pPr>
        <w:pStyle w:val="ListParagraph"/>
        <w:numPr>
          <w:ilvl w:val="0"/>
          <w:numId w:val="6"/>
        </w:numPr>
      </w:pPr>
      <w:r>
        <w:t xml:space="preserve">Can we predict the price of Bitcoin? </w:t>
      </w:r>
    </w:p>
    <w:p w14:paraId="248D89FA" w14:textId="77777777" w:rsidR="00F57BA0" w:rsidRDefault="00F57BA0" w:rsidP="00F57BA0">
      <w:pPr>
        <w:pStyle w:val="ListParagraph"/>
        <w:numPr>
          <w:ilvl w:val="0"/>
          <w:numId w:val="6"/>
        </w:numPr>
      </w:pPr>
      <w:r>
        <w:t>What is the market share of smart contracts hosted in the Ethereum blockchain?</w:t>
      </w:r>
    </w:p>
    <w:p w14:paraId="64F3125C" w14:textId="77777777" w:rsidR="00F57BA0" w:rsidRDefault="00F57BA0" w:rsidP="00F57BA0">
      <w:pPr>
        <w:pStyle w:val="ListParagraph"/>
        <w:numPr>
          <w:ilvl w:val="0"/>
          <w:numId w:val="6"/>
        </w:numPr>
      </w:pPr>
      <w:r>
        <w:t>How is the trend of smart contracts changing with time compared to normal transactions in Ethereum blockchain?</w:t>
      </w:r>
    </w:p>
    <w:p w14:paraId="5C144BC1" w14:textId="77777777" w:rsidR="00F57BA0" w:rsidRDefault="00F57BA0" w:rsidP="00F57BA0">
      <w:pPr>
        <w:pStyle w:val="ListParagraph"/>
        <w:numPr>
          <w:ilvl w:val="0"/>
          <w:numId w:val="6"/>
        </w:numPr>
      </w:pPr>
      <w:r>
        <w:t>What are some of the top smart contracts on Ethereum blockchain in terms of value?</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lastRenderedPageBreak/>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lastRenderedPageBreak/>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60D8B6F0" w14:textId="26FFEFB5" w:rsidR="0037420C" w:rsidRDefault="009C59F7" w:rsidP="004A5AFE">
      <w:r>
        <w:lastRenderedPageBreak/>
        <w:t>Below is an example contract that creates a new token:</w:t>
      </w:r>
    </w:p>
    <w:p w14:paraId="37C0FEBA"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pragma solidity ^ 0.4.20;  </w:t>
      </w:r>
    </w:p>
    <w:p w14:paraId="01F8F5AC"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contract MyToken </w:t>
      </w:r>
      <w:proofErr w:type="gramStart"/>
      <w:r>
        <w:rPr>
          <w:rFonts w:ascii="Consolas" w:eastAsia="Times New Roman" w:hAnsi="Consolas" w:cs="Consolas"/>
          <w:color w:val="000000"/>
          <w:sz w:val="18"/>
          <w:szCs w:val="18"/>
          <w:bdr w:val="none" w:sz="0" w:space="0" w:color="auto" w:frame="1"/>
        </w:rPr>
        <w:t>{ </w:t>
      </w:r>
      <w:r>
        <w:rPr>
          <w:rStyle w:val="comment2"/>
          <w:rFonts w:ascii="Consolas" w:eastAsia="Times New Roman" w:hAnsi="Consolas" w:cs="Consolas"/>
          <w:sz w:val="18"/>
          <w:szCs w:val="18"/>
        </w:rPr>
        <w:t>/</w:t>
      </w:r>
      <w:proofErr w:type="gramEnd"/>
      <w:r>
        <w:rPr>
          <w:rStyle w:val="comment2"/>
          <w:rFonts w:ascii="Consolas" w:eastAsia="Times New Roman" w:hAnsi="Consolas" w:cs="Consolas"/>
          <w:sz w:val="18"/>
          <w:szCs w:val="18"/>
        </w:rPr>
        <w:t>* This creates an array with all balances */</w:t>
      </w:r>
      <w:r>
        <w:rPr>
          <w:rFonts w:ascii="Consolas" w:eastAsia="Times New Roman" w:hAnsi="Consolas" w:cs="Consolas"/>
          <w:color w:val="000000"/>
          <w:sz w:val="18"/>
          <w:szCs w:val="18"/>
          <w:bdr w:val="none" w:sz="0" w:space="0" w:color="auto" w:frame="1"/>
        </w:rPr>
        <w:t>  </w:t>
      </w:r>
    </w:p>
    <w:p w14:paraId="46F581A1"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mapping(</w:t>
      </w:r>
      <w:proofErr w:type="gramEnd"/>
      <w:r>
        <w:rPr>
          <w:rFonts w:ascii="Consolas" w:eastAsia="Times New Roman" w:hAnsi="Consolas" w:cs="Consolas"/>
          <w:color w:val="000000"/>
          <w:sz w:val="18"/>
          <w:szCs w:val="18"/>
          <w:bdr w:val="none" w:sz="0" w:space="0" w:color="auto" w:frame="1"/>
        </w:rPr>
        <w:t>address =&gt; uint256)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balanceOf; </w:t>
      </w:r>
      <w:r>
        <w:rPr>
          <w:rStyle w:val="comment2"/>
          <w:rFonts w:ascii="Consolas" w:eastAsia="Times New Roman" w:hAnsi="Consolas" w:cs="Consolas"/>
          <w:sz w:val="18"/>
          <w:szCs w:val="18"/>
        </w:rPr>
        <w:t>/* Initializes contract with initial supply tokens to the creator of the contract */</w:t>
      </w:r>
      <w:r>
        <w:rPr>
          <w:rFonts w:ascii="Consolas" w:eastAsia="Times New Roman" w:hAnsi="Consolas" w:cs="Consolas"/>
          <w:color w:val="000000"/>
          <w:sz w:val="18"/>
          <w:szCs w:val="18"/>
          <w:bdr w:val="none" w:sz="0" w:space="0" w:color="auto" w:frame="1"/>
        </w:rPr>
        <w:t>  </w:t>
      </w:r>
    </w:p>
    <w:p w14:paraId="537AD58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MyToken</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uint256 </w:t>
      </w:r>
      <w:proofErr w:type="spellStart"/>
      <w:r>
        <w:rPr>
          <w:rFonts w:ascii="Consolas" w:eastAsia="Times New Roman" w:hAnsi="Consolas" w:cs="Consolas"/>
          <w:color w:val="000000"/>
          <w:sz w:val="18"/>
          <w:szCs w:val="18"/>
          <w:bdr w:val="none" w:sz="0" w:space="0" w:color="auto" w:frame="1"/>
        </w:rPr>
        <w:t>initialSupply</w:t>
      </w:r>
      <w:proofErr w:type="spellEnd"/>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2A5E9D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 initialSupply; </w:t>
      </w:r>
      <w:r>
        <w:rPr>
          <w:rStyle w:val="comment2"/>
          <w:rFonts w:ascii="Consolas" w:eastAsia="Times New Roman" w:hAnsi="Consolas" w:cs="Consolas"/>
          <w:sz w:val="18"/>
          <w:szCs w:val="18"/>
        </w:rPr>
        <w:t>// Give the creator all initial tokens</w:t>
      </w:r>
      <w:r>
        <w:rPr>
          <w:rFonts w:ascii="Consolas" w:eastAsia="Times New Roman" w:hAnsi="Consolas" w:cs="Consolas"/>
          <w:color w:val="000000"/>
          <w:sz w:val="18"/>
          <w:szCs w:val="18"/>
          <w:bdr w:val="none" w:sz="0" w:space="0" w:color="auto" w:frame="1"/>
        </w:rPr>
        <w:t>  </w:t>
      </w:r>
    </w:p>
    <w:p w14:paraId="0AC52CC0"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Send coins */</w:t>
      </w:r>
      <w:r>
        <w:rPr>
          <w:rFonts w:ascii="Consolas" w:eastAsia="Times New Roman" w:hAnsi="Consolas" w:cs="Consolas"/>
          <w:color w:val="000000"/>
          <w:sz w:val="18"/>
          <w:szCs w:val="18"/>
          <w:bdr w:val="none" w:sz="0" w:space="0" w:color="auto" w:frame="1"/>
        </w:rPr>
        <w:t>  </w:t>
      </w:r>
    </w:p>
    <w:p w14:paraId="495287CF"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transfer(</w:t>
      </w:r>
      <w:proofErr w:type="gramEnd"/>
      <w:r>
        <w:rPr>
          <w:rFonts w:ascii="Consolas" w:eastAsia="Times New Roman" w:hAnsi="Consolas" w:cs="Consolas"/>
          <w:color w:val="000000"/>
          <w:sz w:val="18"/>
          <w:szCs w:val="18"/>
          <w:bdr w:val="none" w:sz="0" w:space="0" w:color="auto" w:frame="1"/>
        </w:rPr>
        <w:t>address _to, uint256 _value)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7E30E3AA"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&gt;= _value); </w:t>
      </w:r>
      <w:r>
        <w:rPr>
          <w:rStyle w:val="comment2"/>
          <w:rFonts w:ascii="Consolas" w:eastAsia="Times New Roman" w:hAnsi="Consolas" w:cs="Consolas"/>
          <w:sz w:val="18"/>
          <w:szCs w:val="18"/>
        </w:rPr>
        <w:t>// Check if the sender has enough</w:t>
      </w:r>
      <w:r>
        <w:rPr>
          <w:rFonts w:ascii="Consolas" w:eastAsia="Times New Roman" w:hAnsi="Consolas" w:cs="Consolas"/>
          <w:color w:val="000000"/>
          <w:sz w:val="18"/>
          <w:szCs w:val="18"/>
          <w:bdr w:val="none" w:sz="0" w:space="0" w:color="auto" w:frame="1"/>
        </w:rPr>
        <w:t>  </w:t>
      </w:r>
    </w:p>
    <w:p w14:paraId="349AFE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require(balanceOf[_to] + _value &gt;= balanceOf[_to]); </w:t>
      </w:r>
      <w:r>
        <w:rPr>
          <w:rStyle w:val="comment2"/>
          <w:rFonts w:ascii="Consolas" w:eastAsia="Times New Roman" w:hAnsi="Consolas" w:cs="Consolas"/>
          <w:sz w:val="18"/>
          <w:szCs w:val="18"/>
        </w:rPr>
        <w:t>// Check for overflows</w:t>
      </w:r>
      <w:r>
        <w:rPr>
          <w:rFonts w:ascii="Consolas" w:eastAsia="Times New Roman" w:hAnsi="Consolas" w:cs="Consolas"/>
          <w:color w:val="000000"/>
          <w:sz w:val="18"/>
          <w:szCs w:val="18"/>
          <w:bdr w:val="none" w:sz="0" w:space="0" w:color="auto" w:frame="1"/>
        </w:rPr>
        <w:t>  </w:t>
      </w:r>
    </w:p>
    <w:p w14:paraId="391A881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w:t>
      </w:r>
      <w:proofErr w:type="gramStart"/>
      <w:r>
        <w:rPr>
          <w:rFonts w:ascii="Consolas" w:eastAsia="Times New Roman" w:hAnsi="Consolas" w:cs="Consolas"/>
          <w:color w:val="000000"/>
          <w:sz w:val="18"/>
          <w:szCs w:val="18"/>
          <w:bdr w:val="none" w:sz="0" w:space="0" w:color="auto" w:frame="1"/>
        </w:rPr>
        <w:t>msg.sender</w:t>
      </w:r>
      <w:proofErr w:type="gramEnd"/>
      <w:r>
        <w:rPr>
          <w:rFonts w:ascii="Consolas" w:eastAsia="Times New Roman" w:hAnsi="Consolas" w:cs="Consolas"/>
          <w:color w:val="000000"/>
          <w:sz w:val="18"/>
          <w:szCs w:val="18"/>
          <w:bdr w:val="none" w:sz="0" w:space="0" w:color="auto" w:frame="1"/>
        </w:rPr>
        <w:t>] -= _value; </w:t>
      </w:r>
      <w:r>
        <w:rPr>
          <w:rStyle w:val="comment2"/>
          <w:rFonts w:ascii="Consolas" w:eastAsia="Times New Roman" w:hAnsi="Consolas" w:cs="Consolas"/>
          <w:sz w:val="18"/>
          <w:szCs w:val="18"/>
        </w:rPr>
        <w:t>// Subtract from the sender</w:t>
      </w:r>
      <w:r>
        <w:rPr>
          <w:rFonts w:ascii="Consolas" w:eastAsia="Times New Roman" w:hAnsi="Consolas" w:cs="Consolas"/>
          <w:color w:val="000000"/>
          <w:sz w:val="18"/>
          <w:szCs w:val="18"/>
          <w:bdr w:val="none" w:sz="0" w:space="0" w:color="auto" w:frame="1"/>
        </w:rPr>
        <w:t>  </w:t>
      </w:r>
    </w:p>
    <w:p w14:paraId="49E3DC6E"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balanceOf[_to] += _value; </w:t>
      </w:r>
      <w:r>
        <w:rPr>
          <w:rStyle w:val="comment2"/>
          <w:rFonts w:ascii="Consolas" w:eastAsia="Times New Roman" w:hAnsi="Consolas" w:cs="Consolas"/>
          <w:sz w:val="18"/>
          <w:szCs w:val="18"/>
        </w:rPr>
        <w:t>// Add the same to the recipient</w:t>
      </w:r>
      <w:r>
        <w:rPr>
          <w:rFonts w:ascii="Consolas" w:eastAsia="Times New Roman" w:hAnsi="Consolas" w:cs="Consolas"/>
          <w:color w:val="000000"/>
          <w:sz w:val="18"/>
          <w:szCs w:val="18"/>
          <w:bdr w:val="none" w:sz="0" w:space="0" w:color="auto" w:frame="1"/>
        </w:rPr>
        <w:t>  </w:t>
      </w:r>
    </w:p>
    <w:p w14:paraId="458C4E63"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32A8116B"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439BC433" w14:textId="070989AB" w:rsidR="009C59F7" w:rsidRDefault="009C59F7" w:rsidP="004A5AFE"/>
    <w:p w14:paraId="7A982B41" w14:textId="2856C59A" w:rsidR="00B8555D" w:rsidRDefault="00B8555D" w:rsidP="00B8555D">
      <w:pPr>
        <w:pStyle w:val="Heading2"/>
      </w:pPr>
      <w:r w:rsidRPr="00B8555D">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proofErr w:type="spellStart"/>
      <w:r>
        <w:t>Leveldb</w:t>
      </w:r>
      <w:proofErr w:type="spellEnd"/>
      <w:r>
        <w:t>:</w:t>
      </w:r>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proofErr w:type="spellStart"/>
      <w:r>
        <w:t>Geth</w:t>
      </w:r>
      <w:proofErr w:type="spellEnd"/>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6FC074CD" w14:textId="2F848466" w:rsidR="00101B69" w:rsidRDefault="00101B69" w:rsidP="00101B69">
      <w:r>
        <w:t xml:space="preserve">An example transaction extracted from the blockchain in </w:t>
      </w:r>
      <w:proofErr w:type="spellStart"/>
      <w:r>
        <w:t>json</w:t>
      </w:r>
      <w:proofErr w:type="spellEnd"/>
      <w:r>
        <w:t xml:space="preserve"> format:</w:t>
      </w:r>
    </w:p>
    <w:p w14:paraId="6C274911"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3A2B0384"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F32BFF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20000000000),  </w:t>
      </w:r>
    </w:p>
    <w:p w14:paraId="78FC090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134470),  </w:t>
      </w:r>
    </w:p>
    <w:p w14:paraId="77F238C3"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  </w:t>
      </w:r>
    </w:p>
    <w:p w14:paraId="2278831C"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044A7CC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38A27DB8"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1483051090),  </w:t>
      </w:r>
    </w:p>
    <w:p w14:paraId="4CBDCCFE"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286DFB4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E4C8AF6"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797BC87E"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2900000),  </w:t>
      </w:r>
    </w:p>
    <w:p w14:paraId="1CC794C5"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2FA2FAF2" w14:textId="1A81E44B" w:rsidR="00101B69" w:rsidRP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041FC493" w14:textId="6061D0E5"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3AA03D63" w14:textId="66CE349A" w:rsidR="00101B69" w:rsidRDefault="00101B69" w:rsidP="00101B69"/>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 xml:space="preserve">the EVM can be thought of as a large decentralized computer containing millions of objects, called "accounts", which </w:t>
      </w:r>
      <w:proofErr w:type="gramStart"/>
      <w:r w:rsidRPr="00743B72">
        <w:t>ha</w:t>
      </w:r>
      <w:r>
        <w:t xml:space="preserve">s </w:t>
      </w:r>
      <w:r w:rsidRPr="00743B72">
        <w:t>the ability to</w:t>
      </w:r>
      <w:proofErr w:type="gramEnd"/>
      <w:r w:rsidRPr="00743B72">
        <w:t xml:space="preserve">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66043E20"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p>
    <w:p w14:paraId="7499FBB4" w14:textId="7481E186" w:rsidR="00292E05" w:rsidRDefault="00292E05" w:rsidP="00292E05">
      <w:pPr>
        <w:pStyle w:val="Heading2"/>
      </w:pPr>
      <w:r>
        <w:t>Mining:</w:t>
      </w:r>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06F25D47" w14:textId="112FCEEC" w:rsidR="00743B72" w:rsidRDefault="00292E05" w:rsidP="00101B69">
      <w:r>
        <w:rPr>
          <w:noProof/>
        </w:rPr>
        <w:lastRenderedPageBreak/>
        <w:drawing>
          <wp:inline distT="0" distB="0" distL="0" distR="0" wp14:anchorId="100A9A63" wp14:editId="0FDFA0FD">
            <wp:extent cx="4764501" cy="3811219"/>
            <wp:effectExtent l="0" t="0" r="0" b="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1475" cy="3816798"/>
                    </a:xfrm>
                    <a:prstGeom prst="rect">
                      <a:avLst/>
                    </a:prstGeom>
                    <a:noFill/>
                    <a:ln>
                      <a:noFill/>
                    </a:ln>
                  </pic:spPr>
                </pic:pic>
              </a:graphicData>
            </a:graphic>
          </wp:inline>
        </w:drawing>
      </w:r>
    </w:p>
    <w:p w14:paraId="7221F25F" w14:textId="67FEA1D7" w:rsidR="00292E05" w:rsidRDefault="00292E05" w:rsidP="00292E05">
      <w:pPr>
        <w:pStyle w:val="Caption"/>
      </w:pPr>
      <w:r>
        <w:t xml:space="preserve">Figure </w:t>
      </w:r>
      <w:fldSimple w:instr=" SEQ Figure \* ARABIC ">
        <w:r w:rsidR="00991825">
          <w:rPr>
            <w:noProof/>
          </w:rPr>
          <w:t>1</w:t>
        </w:r>
      </w:fldSimple>
      <w:r>
        <w:t xml:space="preserve"> A typical </w:t>
      </w:r>
      <w:r w:rsidRPr="00982476">
        <w:t>Ethereum</w:t>
      </w:r>
      <w:r>
        <w:t xml:space="preserve"> transaction flow</w:t>
      </w:r>
      <w:r>
        <w:rPr>
          <w:noProof/>
        </w:rPr>
        <w:t>. MyEtherWallet</w:t>
      </w:r>
    </w:p>
    <w:p w14:paraId="5FA67E71" w14:textId="0DE45E34" w:rsidR="00292E05" w:rsidRDefault="00292E05" w:rsidP="00292E05">
      <w:pPr>
        <w:pStyle w:val="Heading2"/>
      </w:pPr>
      <w:r>
        <w:t>ERC20 Token:</w:t>
      </w:r>
    </w:p>
    <w:p w14:paraId="6A0A747E" w14:textId="006C3A81"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 xml:space="preserve">We then reasoned that well, someone must have thought about it, so we should easily be able to find some code on </w:t>
      </w:r>
      <w:proofErr w:type="spellStart"/>
      <w:r>
        <w:t>github</w:t>
      </w:r>
      <w:proofErr w:type="spellEnd"/>
      <w:r>
        <w:t>. Then all we need to do is just run it and get our dataset.</w:t>
      </w:r>
    </w:p>
    <w:p w14:paraId="6539817F" w14:textId="11A808B2"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0999FCE" w14:textId="12C7665A" w:rsidR="00F31472" w:rsidRDefault="00F31472" w:rsidP="00F47693">
      <w:r w:rsidRPr="00F31472">
        <w:rPr>
          <w:noProof/>
        </w:rPr>
        <w:drawing>
          <wp:inline distT="0" distB="0" distL="0" distR="0" wp14:anchorId="269F2E76" wp14:editId="3AF637C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06AE4AFD" w14:textId="5A1B7FCD" w:rsidR="00F31472" w:rsidRDefault="00F31472" w:rsidP="00F31472">
      <w:pPr>
        <w:pStyle w:val="Caption"/>
      </w:pPr>
      <w:r>
        <w:t xml:space="preserve">Figure </w:t>
      </w:r>
      <w:fldSimple w:instr=" SEQ Figure \* ARABIC ">
        <w:r w:rsidR="00991825">
          <w:rPr>
            <w:noProof/>
          </w:rPr>
          <w:t>2</w:t>
        </w:r>
      </w:fldSimple>
      <w:r>
        <w:t xml:space="preserve"> Synching a full Ethereum node</w:t>
      </w:r>
      <w:r w:rsidR="0023340A">
        <w:t>. A new block gets generated every 15 seconds</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lastRenderedPageBreak/>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w:t>
      </w:r>
      <w:proofErr w:type="spellStart"/>
      <w:proofErr w:type="gramStart"/>
      <w:r>
        <w:t>branch.</w:t>
      </w:r>
      <w:r w:rsidR="00292E05">
        <w:t>So</w:t>
      </w:r>
      <w:proofErr w:type="spellEnd"/>
      <w:proofErr w:type="gramEnd"/>
      <w:r w:rsidR="00292E05">
        <w:t>,</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5C31E708" w14:textId="77777777" w:rsidR="0081059A" w:rsidRDefault="0081059A" w:rsidP="00F47693">
      <w:r w:rsidRPr="0081059A">
        <w:rPr>
          <w:noProof/>
        </w:rPr>
        <w:drawing>
          <wp:inline distT="0" distB="0" distL="0" distR="0" wp14:anchorId="74123BD3" wp14:editId="218502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06F7FFB2" w14:textId="1AF5D2AA" w:rsidR="00F31472" w:rsidRDefault="0081059A" w:rsidP="0081059A">
      <w:pPr>
        <w:pStyle w:val="Caption"/>
      </w:pPr>
      <w:r>
        <w:t xml:space="preserve">Figure </w:t>
      </w:r>
      <w:fldSimple w:instr=" SEQ Figure \* ARABIC ">
        <w:r w:rsidR="00991825">
          <w:rPr>
            <w:noProof/>
          </w:rPr>
          <w:t>3</w:t>
        </w:r>
      </w:fldSimple>
      <w:r>
        <w:t xml:space="preserve"> Crawling the blockchain. Early blocks had a bigger throughput (22.7 block/sec) as they contained smaller number of transactions. It then went down to about 6 blocks/sec </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47BB2992" w14:textId="77777777" w:rsidR="00F57BA0" w:rsidRDefault="00F57BA0" w:rsidP="00F57BA0">
      <w:pPr>
        <w:pStyle w:val="Heading1"/>
        <w:rPr>
          <w:rFonts w:ascii="Times New Roman" w:hAnsi="Times New Roman" w:cs="Times New Roman"/>
        </w:rPr>
      </w:pPr>
      <w:r>
        <w:rPr>
          <w:rFonts w:ascii="Times New Roman" w:hAnsi="Times New Roman" w:cs="Times New Roman"/>
        </w:rPr>
        <w:lastRenderedPageBreak/>
        <w:t>Data exploration and extraction:</w:t>
      </w:r>
    </w:p>
    <w:p w14:paraId="7236A904" w14:textId="77777777" w:rsidR="00F57BA0" w:rsidRDefault="00F57BA0" w:rsidP="00F57BA0"/>
    <w:p w14:paraId="35FEFCA2" w14:textId="77777777" w:rsidR="00F57BA0" w:rsidRDefault="00F57BA0" w:rsidP="00F57BA0">
      <w:r>
        <w:t xml:space="preserve">The data wrangled in the previous part was stored as a MongoDB document database. To explore it, we had to use a MongoDB server, </w:t>
      </w:r>
      <w:proofErr w:type="spellStart"/>
      <w:r>
        <w:t>pymongo</w:t>
      </w:r>
      <w:proofErr w:type="spellEnd"/>
      <w:r>
        <w:t xml:space="preserve"> (python) package and Studio 3T for MongoDB. MongoDB server was installed and initialized on local machine for ease of use. Initially Studio 3T was used to get a visual representation of the documents in the database, their format and size. Due to the data being too large, a subset of the data was used to formulate the queries that would extract data. </w:t>
      </w:r>
    </w:p>
    <w:p w14:paraId="122EA833" w14:textId="77777777" w:rsidR="00F57BA0" w:rsidRDefault="00F57BA0" w:rsidP="00F57BA0">
      <w:r>
        <w:t xml:space="preserve">Our first approach was to use </w:t>
      </w:r>
      <w:proofErr w:type="spellStart"/>
      <w:r>
        <w:t>pymongo</w:t>
      </w:r>
      <w:proofErr w:type="spellEnd"/>
      <w:r>
        <w:t xml:space="preserve"> and write code in python to query the required data from the database. This approach worked well on the subset of the data and we were able to extract and save query results in </w:t>
      </w:r>
      <w:proofErr w:type="spellStart"/>
      <w:r>
        <w:t>json</w:t>
      </w:r>
      <w:proofErr w:type="spellEnd"/>
      <w:r>
        <w:t xml:space="preserve"> files. These files were then used for plotting and visualizing the different metrics. However, on the complete dataset, this approach failed because the queries would take too long and either the operation would time out, or the system would run out of memory. Just as an example, a query to extract contract creation transactions from all the blocks in the dataset took about 9 hours to complete. Other queries either took longer or failed after 7-8 hours of operation. </w:t>
      </w:r>
    </w:p>
    <w:p w14:paraId="22F75BBC" w14:textId="77777777" w:rsidR="00F57BA0" w:rsidRDefault="00F57BA0" w:rsidP="00F57BA0">
      <w:r>
        <w:t xml:space="preserve">After failed attempts to optimize the queries in various ways, we resorted to using Studio 3T software for data extraction. It was able to optimize the queries internally and gave out results in the form of MongoDB documents much quicker. These documents were used in the python code for plotting and visualization. </w:t>
      </w:r>
    </w:p>
    <w:p w14:paraId="0686FF69" w14:textId="77777777" w:rsidR="00F57BA0" w:rsidRDefault="00F57BA0" w:rsidP="00F57BA0">
      <w:r>
        <w:t>Following is some information about the dataset:</w:t>
      </w:r>
    </w:p>
    <w:tbl>
      <w:tblPr>
        <w:tblStyle w:val="PlainTable2"/>
        <w:tblW w:w="0" w:type="auto"/>
        <w:tblLook w:val="04A0" w:firstRow="1" w:lastRow="0" w:firstColumn="1" w:lastColumn="0" w:noHBand="0" w:noVBand="1"/>
      </w:tblPr>
      <w:tblGrid>
        <w:gridCol w:w="3686"/>
        <w:gridCol w:w="3814"/>
      </w:tblGrid>
      <w:tr w:rsidR="00F57BA0" w14:paraId="52BA227B" w14:textId="77777777" w:rsidTr="00CA3970">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040116E5" w14:textId="77777777" w:rsidR="00F57BA0" w:rsidRPr="00673830" w:rsidRDefault="00F57BA0" w:rsidP="00CA3970">
            <w:r w:rsidRPr="00673830">
              <w:t xml:space="preserve">Time span of the data set explore: </w:t>
            </w:r>
          </w:p>
        </w:tc>
        <w:tc>
          <w:tcPr>
            <w:tcW w:w="3814" w:type="dxa"/>
          </w:tcPr>
          <w:p w14:paraId="38D80810" w14:textId="77777777" w:rsidR="00F57BA0" w:rsidRPr="00673830" w:rsidRDefault="00F57BA0" w:rsidP="00CA3970">
            <w:pPr>
              <w:jc w:val="center"/>
              <w:cnfStyle w:val="100000000000" w:firstRow="1" w:lastRow="0" w:firstColumn="0" w:lastColumn="0" w:oddVBand="0" w:evenVBand="0" w:oddHBand="0" w:evenHBand="0" w:firstRowFirstColumn="0" w:firstRowLastColumn="0" w:lastRowFirstColumn="0" w:lastRowLastColumn="0"/>
              <w:rPr>
                <w:b w:val="0"/>
              </w:rPr>
            </w:pPr>
            <w:r w:rsidRPr="00673830">
              <w:rPr>
                <w:b w:val="0"/>
              </w:rPr>
              <w:t>December 2016 – July 201</w:t>
            </w:r>
            <w:r>
              <w:rPr>
                <w:b w:val="0"/>
              </w:rPr>
              <w:t>7</w:t>
            </w:r>
          </w:p>
        </w:tc>
      </w:tr>
      <w:tr w:rsidR="00F57BA0" w14:paraId="01DDDBE0" w14:textId="77777777" w:rsidTr="00CA397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686" w:type="dxa"/>
          </w:tcPr>
          <w:p w14:paraId="49C9AC43" w14:textId="77777777" w:rsidR="00F57BA0" w:rsidRDefault="00F57BA0" w:rsidP="00CA3970">
            <w:r>
              <w:t xml:space="preserve">Total Number of blocks: </w:t>
            </w:r>
          </w:p>
        </w:tc>
        <w:tc>
          <w:tcPr>
            <w:tcW w:w="3814" w:type="dxa"/>
          </w:tcPr>
          <w:p w14:paraId="58E26F8A" w14:textId="77777777" w:rsidR="00F57BA0" w:rsidRDefault="00F57BA0" w:rsidP="00CA3970">
            <w:pPr>
              <w:jc w:val="center"/>
              <w:cnfStyle w:val="000000100000" w:firstRow="0" w:lastRow="0" w:firstColumn="0" w:lastColumn="0" w:oddVBand="0" w:evenVBand="0" w:oddHBand="1" w:evenHBand="0" w:firstRowFirstColumn="0" w:firstRowLastColumn="0" w:lastRowFirstColumn="0" w:lastRowLastColumn="0"/>
            </w:pPr>
            <w:r>
              <w:t>1,169,618</w:t>
            </w:r>
          </w:p>
        </w:tc>
      </w:tr>
      <w:tr w:rsidR="00F57BA0" w14:paraId="0163E3E7" w14:textId="77777777" w:rsidTr="00CA3970">
        <w:trPr>
          <w:trHeight w:val="421"/>
        </w:trPr>
        <w:tc>
          <w:tcPr>
            <w:cnfStyle w:val="001000000000" w:firstRow="0" w:lastRow="0" w:firstColumn="1" w:lastColumn="0" w:oddVBand="0" w:evenVBand="0" w:oddHBand="0" w:evenHBand="0" w:firstRowFirstColumn="0" w:firstRowLastColumn="0" w:lastRowFirstColumn="0" w:lastRowLastColumn="0"/>
            <w:tcW w:w="3686" w:type="dxa"/>
          </w:tcPr>
          <w:p w14:paraId="3748D294" w14:textId="77777777" w:rsidR="00F57BA0" w:rsidRDefault="00F57BA0" w:rsidP="00CA3970">
            <w:r>
              <w:t>Total Number of Transactions:</w:t>
            </w:r>
          </w:p>
        </w:tc>
        <w:tc>
          <w:tcPr>
            <w:tcW w:w="3814" w:type="dxa"/>
          </w:tcPr>
          <w:p w14:paraId="7FC34611" w14:textId="77777777" w:rsidR="00F57BA0" w:rsidRDefault="00F57BA0" w:rsidP="00CA3970">
            <w:pPr>
              <w:jc w:val="center"/>
              <w:cnfStyle w:val="000000000000" w:firstRow="0" w:lastRow="0" w:firstColumn="0" w:lastColumn="0" w:oddVBand="0" w:evenVBand="0" w:oddHBand="0" w:evenHBand="0" w:firstRowFirstColumn="0" w:firstRowLastColumn="0" w:lastRowFirstColumn="0" w:lastRowLastColumn="0"/>
            </w:pPr>
            <w:r>
              <w:t>26,798,548</w:t>
            </w:r>
          </w:p>
        </w:tc>
      </w:tr>
    </w:tbl>
    <w:p w14:paraId="702AD3C8" w14:textId="77777777" w:rsidR="00F57BA0" w:rsidRDefault="00F57BA0" w:rsidP="00F57BA0"/>
    <w:p w14:paraId="360B88B5" w14:textId="2FE96380" w:rsidR="00F57BA0" w:rsidRDefault="00F57BA0" w:rsidP="00F57BA0">
      <w:r>
        <w:t xml:space="preserve">The scope of this report is restricted to analyzing smart contracts on the </w:t>
      </w:r>
      <w:proofErr w:type="gramStart"/>
      <w:r>
        <w:t>blockchain</w:t>
      </w:r>
      <w:proofErr w:type="gramEnd"/>
      <w:r>
        <w:t xml:space="preserve"> so our data extraction mainly revolves around them.</w:t>
      </w:r>
    </w:p>
    <w:p w14:paraId="279AF0F4" w14:textId="3C34E29F" w:rsidR="008B4CE9" w:rsidRDefault="008B4CE9" w:rsidP="00F57BA0">
      <w:r>
        <w:t xml:space="preserve">A brief explanation of the </w:t>
      </w:r>
      <w:r w:rsidR="00CD2715">
        <w:t xml:space="preserve">database </w:t>
      </w:r>
      <w:bookmarkStart w:id="0" w:name="_GoBack"/>
      <w:bookmarkEnd w:id="0"/>
      <w:r>
        <w:t xml:space="preserve">queries and the plotting code </w:t>
      </w:r>
      <w:r w:rsidR="006D33EB">
        <w:t xml:space="preserve">refer to </w:t>
      </w:r>
      <w:r>
        <w:t>Appendix B</w:t>
      </w:r>
      <w:r w:rsidR="006D33EB">
        <w:t>: Data extraction and visualization</w:t>
      </w:r>
    </w:p>
    <w:p w14:paraId="73886017" w14:textId="77777777" w:rsidR="00F57BA0" w:rsidRDefault="00F57BA0" w:rsidP="00F57BA0"/>
    <w:p w14:paraId="51DB587A" w14:textId="77777777" w:rsidR="00F57BA0" w:rsidRDefault="00F57BA0" w:rsidP="00F57BA0"/>
    <w:p w14:paraId="66DE1F8D" w14:textId="77777777" w:rsidR="00F57BA0" w:rsidRDefault="00F57BA0" w:rsidP="00F57BA0"/>
    <w:p w14:paraId="726D5F41" w14:textId="77777777" w:rsidR="00F57BA0" w:rsidRDefault="00F57BA0" w:rsidP="00F57BA0"/>
    <w:p w14:paraId="68EC2431" w14:textId="77777777" w:rsidR="00F57BA0" w:rsidRDefault="00F57BA0" w:rsidP="00F57BA0"/>
    <w:p w14:paraId="46355513" w14:textId="77777777" w:rsidR="00F57BA0" w:rsidRDefault="00F57BA0" w:rsidP="00F57BA0"/>
    <w:p w14:paraId="070D9B9D" w14:textId="77777777" w:rsidR="00F57BA0" w:rsidRDefault="00F57BA0" w:rsidP="00F57BA0">
      <w:pPr>
        <w:pStyle w:val="Heading2"/>
        <w:numPr>
          <w:ilvl w:val="0"/>
          <w:numId w:val="25"/>
        </w:numPr>
      </w:pPr>
      <w:r>
        <w:t>Smart contract market share</w:t>
      </w:r>
    </w:p>
    <w:p w14:paraId="3017841E" w14:textId="20C9420A" w:rsidR="00F57BA0" w:rsidRDefault="00F57BA0" w:rsidP="00F57BA0">
      <w:r>
        <w:t>T</w:t>
      </w:r>
      <w:r w:rsidR="00B553F1">
        <w:t xml:space="preserve">he market share is determined by the amount of Ethereum traded in transactions involving contract addresses and those with normal addresses. </w:t>
      </w:r>
    </w:p>
    <w:p w14:paraId="11344194" w14:textId="77777777" w:rsidR="00F57BA0" w:rsidRDefault="00F57BA0" w:rsidP="00F57BA0">
      <w:pPr>
        <w:keepNext/>
        <w:jc w:val="center"/>
      </w:pPr>
      <w:r>
        <w:rPr>
          <w:noProof/>
        </w:rPr>
        <w:drawing>
          <wp:inline distT="0" distB="0" distL="0" distR="0" wp14:anchorId="32290220" wp14:editId="6A435D70">
            <wp:extent cx="4381500" cy="211264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meBreakdown.png"/>
                    <pic:cNvPicPr/>
                  </pic:nvPicPr>
                  <pic:blipFill rotWithShape="1">
                    <a:blip r:embed="rId15">
                      <a:extLst>
                        <a:ext uri="{28A0092B-C50C-407E-A947-70E740481C1C}">
                          <a14:useLocalDpi xmlns:a14="http://schemas.microsoft.com/office/drawing/2010/main" val="0"/>
                        </a:ext>
                      </a:extLst>
                    </a:blip>
                    <a:srcRect r="527" b="15156"/>
                    <a:stretch/>
                  </pic:blipFill>
                  <pic:spPr bwMode="auto">
                    <a:xfrm>
                      <a:off x="0" y="0"/>
                      <a:ext cx="4437304" cy="2139549"/>
                    </a:xfrm>
                    <a:prstGeom prst="rect">
                      <a:avLst/>
                    </a:prstGeom>
                    <a:ln>
                      <a:noFill/>
                    </a:ln>
                    <a:extLst>
                      <a:ext uri="{53640926-AAD7-44D8-BBD7-CCE9431645EC}">
                        <a14:shadowObscured xmlns:a14="http://schemas.microsoft.com/office/drawing/2010/main"/>
                      </a:ext>
                    </a:extLst>
                  </pic:spPr>
                </pic:pic>
              </a:graphicData>
            </a:graphic>
          </wp:inline>
        </w:drawing>
      </w:r>
    </w:p>
    <w:p w14:paraId="1CC4739B" w14:textId="77D1F7F4" w:rsidR="00F57BA0" w:rsidRDefault="00F57BA0" w:rsidP="00F57BA0">
      <w:pPr>
        <w:pStyle w:val="Caption"/>
      </w:pPr>
      <w:r>
        <w:t xml:space="preserve">Figure </w:t>
      </w:r>
      <w:fldSimple w:instr=" SEQ Figure \* ARABIC ">
        <w:r w:rsidR="00991825">
          <w:rPr>
            <w:noProof/>
          </w:rPr>
          <w:t>4</w:t>
        </w:r>
      </w:fldSimple>
      <w:r>
        <w:t>: Market Capitalization as of July-2017</w:t>
      </w:r>
    </w:p>
    <w:p w14:paraId="3793B48F" w14:textId="77777777" w:rsidR="00F57BA0" w:rsidRDefault="00F57BA0" w:rsidP="00F57BA0">
      <w:r>
        <w:t>The figure 4, above shows that smart contracts hold a 68.1% in terms of Ethereum value and 66.1% in terms of number of transactions done through smart contracts. Considering Ethereum is the main platform for smart contracts, it is expected to hold a higher share.</w:t>
      </w:r>
    </w:p>
    <w:p w14:paraId="3882B515" w14:textId="77777777" w:rsidR="00F57BA0" w:rsidRPr="006E2A81" w:rsidRDefault="00F57BA0" w:rsidP="00F57BA0"/>
    <w:p w14:paraId="0969A606" w14:textId="1BE96DF5" w:rsidR="00F57BA0" w:rsidRDefault="00F57BA0" w:rsidP="00F57BA0">
      <w:pPr>
        <w:pStyle w:val="Heading2"/>
        <w:numPr>
          <w:ilvl w:val="0"/>
          <w:numId w:val="25"/>
        </w:numPr>
      </w:pPr>
      <w:r>
        <w:t>Smart contract creation trend with time:</w:t>
      </w:r>
    </w:p>
    <w:p w14:paraId="652C092C" w14:textId="1E4A3B14" w:rsidR="00B553F1" w:rsidRPr="00B553F1" w:rsidRDefault="00B553F1" w:rsidP="00AA0F52">
      <w:r>
        <w:t>Number of contracts created each month would tell us about how the idea of smart contract</w:t>
      </w:r>
      <w:r w:rsidR="00AA0F52">
        <w:t xml:space="preserve">s is gaining or losing traction. </w:t>
      </w:r>
    </w:p>
    <w:p w14:paraId="3512DAEB" w14:textId="77777777" w:rsidR="00F57BA0" w:rsidRDefault="00F57BA0" w:rsidP="00F57BA0">
      <w:pPr>
        <w:keepNext/>
        <w:jc w:val="center"/>
      </w:pPr>
      <w:r>
        <w:rPr>
          <w:noProof/>
        </w:rPr>
        <w:drawing>
          <wp:inline distT="0" distB="0" distL="0" distR="0" wp14:anchorId="35648D65" wp14:editId="6C39FD6F">
            <wp:extent cx="4238625" cy="256829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lyContractCreationCount.png"/>
                    <pic:cNvPicPr/>
                  </pic:nvPicPr>
                  <pic:blipFill>
                    <a:blip r:embed="rId16">
                      <a:extLst>
                        <a:ext uri="{28A0092B-C50C-407E-A947-70E740481C1C}">
                          <a14:useLocalDpi xmlns:a14="http://schemas.microsoft.com/office/drawing/2010/main" val="0"/>
                        </a:ext>
                      </a:extLst>
                    </a:blip>
                    <a:stretch>
                      <a:fillRect/>
                    </a:stretch>
                  </pic:blipFill>
                  <pic:spPr>
                    <a:xfrm>
                      <a:off x="0" y="0"/>
                      <a:ext cx="4280377" cy="2593598"/>
                    </a:xfrm>
                    <a:prstGeom prst="rect">
                      <a:avLst/>
                    </a:prstGeom>
                  </pic:spPr>
                </pic:pic>
              </a:graphicData>
            </a:graphic>
          </wp:inline>
        </w:drawing>
      </w:r>
    </w:p>
    <w:p w14:paraId="5A49265E" w14:textId="36E4559F" w:rsidR="00F57BA0" w:rsidRDefault="00F57BA0" w:rsidP="00F57BA0">
      <w:pPr>
        <w:pStyle w:val="Caption"/>
      </w:pPr>
      <w:r>
        <w:t xml:space="preserve">Figure </w:t>
      </w:r>
      <w:fldSimple w:instr=" SEQ Figure \* ARABIC ">
        <w:r w:rsidR="00991825">
          <w:rPr>
            <w:noProof/>
          </w:rPr>
          <w:t>5</w:t>
        </w:r>
      </w:fldSimple>
      <w:r>
        <w:t>: Contracts created each month</w:t>
      </w:r>
    </w:p>
    <w:p w14:paraId="71B78064" w14:textId="483DB5D9" w:rsidR="003B639D" w:rsidRDefault="00F57BA0" w:rsidP="00F57BA0">
      <w:r>
        <w:lastRenderedPageBreak/>
        <w:t xml:space="preserve">Figure above shows a growing trend in the contracts created each month. This growth shows an exponential </w:t>
      </w:r>
      <w:r w:rsidR="00AA0F52">
        <w:t>trend,</w:t>
      </w:r>
      <w:r>
        <w:t xml:space="preserve"> meaning the smart contracts are growing popular with time. The magnitude of this growth can be explained by the growing popularity of cryptocurrency in general as well as smart contracts.</w:t>
      </w:r>
      <w:r w:rsidR="00CA3970">
        <w:t xml:space="preserve"> As our data starts from December 2016 and ends in July 2017, the values for these months are not accurate due to incomplete data for these months. We did not exclude these months from our plot for the sake of completeness.</w:t>
      </w:r>
    </w:p>
    <w:p w14:paraId="5B15FB9F" w14:textId="02762FDC" w:rsidR="00CA3970" w:rsidRDefault="00991825" w:rsidP="00991825">
      <w:pPr>
        <w:pStyle w:val="Heading2"/>
        <w:numPr>
          <w:ilvl w:val="0"/>
          <w:numId w:val="25"/>
        </w:numPr>
      </w:pPr>
      <w:r>
        <w:t>Smart contract transaction volume compared to normal transactions:</w:t>
      </w:r>
    </w:p>
    <w:p w14:paraId="0B16BF3A" w14:textId="787A1B16" w:rsidR="00AA0F52" w:rsidRPr="00AA0F52" w:rsidRDefault="00AA0F52" w:rsidP="00AA0F52">
      <w:r>
        <w:t xml:space="preserve">By comparing transaction volumes in monthly time </w:t>
      </w:r>
      <w:r w:rsidR="007D24D4">
        <w:t>interval,</w:t>
      </w:r>
      <w:r>
        <w:t xml:space="preserve"> we can get some insights on how the smart contract fare against normal transactions and any changes in the trend if any.</w:t>
      </w:r>
    </w:p>
    <w:p w14:paraId="6E5DAF77" w14:textId="1B215388" w:rsidR="00991825" w:rsidRDefault="00991825" w:rsidP="00991825"/>
    <w:p w14:paraId="47AFCF17" w14:textId="77777777" w:rsidR="00991825" w:rsidRDefault="00991825" w:rsidP="00991825">
      <w:pPr>
        <w:keepNext/>
      </w:pPr>
      <w:r>
        <w:rPr>
          <w:noProof/>
        </w:rPr>
        <w:drawing>
          <wp:inline distT="0" distB="0" distL="0" distR="0" wp14:anchorId="2BB4825F" wp14:editId="135289F8">
            <wp:extent cx="5943600" cy="202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lyContractTransactionVolum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688E4013" w14:textId="31ECADCA" w:rsidR="00991825" w:rsidRPr="00991825" w:rsidRDefault="00991825" w:rsidP="00991825">
      <w:pPr>
        <w:pStyle w:val="Caption"/>
      </w:pPr>
      <w:r>
        <w:t xml:space="preserve">Figure </w:t>
      </w:r>
      <w:fldSimple w:instr=" SEQ Figure \* ARABIC ">
        <w:r>
          <w:rPr>
            <w:noProof/>
          </w:rPr>
          <w:t>6</w:t>
        </w:r>
      </w:fldSimple>
      <w:r>
        <w:t>: Comparison between smart contract and normal transaction volumes with time</w:t>
      </w:r>
    </w:p>
    <w:p w14:paraId="4EE903D7" w14:textId="43BF8961" w:rsidR="009929CD" w:rsidRDefault="00991825" w:rsidP="00F57BA0">
      <w:r>
        <w:t xml:space="preserve">From the y-axis scale </w:t>
      </w:r>
      <w:proofErr w:type="gramStart"/>
      <w:r>
        <w:t>it is clear that smart</w:t>
      </w:r>
      <w:proofErr w:type="gramEnd"/>
      <w:r>
        <w:t xml:space="preserve"> contracts have gone up considerably in comparison to normal transactions. Up until February 2017 normal transactions were higher in volume then smart contracts. In March 2017 smart contracts superseded normal transactions in terms of volume and since they have been on the rise. Another behavior shown in the graphs is that during the period March-July 2017, the smart contracts show a peak in the May 2017 while normal transactions dipped and remain low throughout this time. This shows that </w:t>
      </w:r>
      <w:r w:rsidR="009929CD">
        <w:t xml:space="preserve">there was more activity in smart contracts then normal transactions although this was a period where cryptocurrency was very popular. </w:t>
      </w:r>
    </w:p>
    <w:p w14:paraId="26061965" w14:textId="77777777" w:rsidR="00AA0F52" w:rsidRDefault="00AA0F52" w:rsidP="00F57BA0"/>
    <w:p w14:paraId="05EDC361" w14:textId="5308F249" w:rsidR="00110E80" w:rsidRPr="00110E80" w:rsidRDefault="009929CD" w:rsidP="00AA0F52">
      <w:pPr>
        <w:pStyle w:val="Heading2"/>
      </w:pPr>
      <w:r>
        <w:t>4 Notable smart contracts:</w:t>
      </w:r>
    </w:p>
    <w:p w14:paraId="5BA8F63F" w14:textId="4E767F24" w:rsidR="009929CD" w:rsidRDefault="009929CD" w:rsidP="009929CD">
      <w:r>
        <w:t>The following table shows the top smart contracts with high volume of transactions:</w:t>
      </w:r>
    </w:p>
    <w:tbl>
      <w:tblPr>
        <w:tblStyle w:val="GridTable4-Accent5"/>
        <w:tblW w:w="9350" w:type="dxa"/>
        <w:tblLook w:val="04A0" w:firstRow="1" w:lastRow="0" w:firstColumn="1" w:lastColumn="0" w:noHBand="0" w:noVBand="1"/>
      </w:tblPr>
      <w:tblGrid>
        <w:gridCol w:w="637"/>
        <w:gridCol w:w="3906"/>
        <w:gridCol w:w="1791"/>
        <w:gridCol w:w="1791"/>
        <w:gridCol w:w="8"/>
        <w:gridCol w:w="1217"/>
      </w:tblGrid>
      <w:tr w:rsidR="00F36992" w14:paraId="5B2E3C45" w14:textId="77777777" w:rsidTr="00110E80">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2D9526FD" w14:textId="2858B7FC" w:rsidR="00255C57" w:rsidRPr="00F36992" w:rsidRDefault="00255C57" w:rsidP="00255C57">
            <w:pPr>
              <w:jc w:val="center"/>
              <w:rPr>
                <w:sz w:val="18"/>
                <w:szCs w:val="18"/>
              </w:rPr>
            </w:pPr>
            <w:r w:rsidRPr="00F36992">
              <w:rPr>
                <w:sz w:val="18"/>
                <w:szCs w:val="18"/>
              </w:rPr>
              <w:t>Rank</w:t>
            </w:r>
          </w:p>
        </w:tc>
        <w:tc>
          <w:tcPr>
            <w:tcW w:w="3906" w:type="dxa"/>
          </w:tcPr>
          <w:p w14:paraId="28556631" w14:textId="18707715"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Address</w:t>
            </w:r>
          </w:p>
        </w:tc>
        <w:tc>
          <w:tcPr>
            <w:tcW w:w="1791" w:type="dxa"/>
          </w:tcPr>
          <w:p w14:paraId="6F3E1D2C" w14:textId="5A8CF379"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Name/Tag</w:t>
            </w:r>
          </w:p>
        </w:tc>
        <w:tc>
          <w:tcPr>
            <w:tcW w:w="1799" w:type="dxa"/>
            <w:gridSpan w:val="2"/>
          </w:tcPr>
          <w:p w14:paraId="3CF203BE" w14:textId="24C779F6"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Volume</w:t>
            </w:r>
          </w:p>
        </w:tc>
        <w:tc>
          <w:tcPr>
            <w:tcW w:w="1217" w:type="dxa"/>
          </w:tcPr>
          <w:p w14:paraId="2B865316" w14:textId="2CD08B4A" w:rsidR="00255C57" w:rsidRPr="00F36992" w:rsidRDefault="00255C57" w:rsidP="00255C57">
            <w:pPr>
              <w:jc w:val="center"/>
              <w:cnfStyle w:val="100000000000" w:firstRow="1" w:lastRow="0" w:firstColumn="0" w:lastColumn="0" w:oddVBand="0" w:evenVBand="0" w:oddHBand="0" w:evenHBand="0" w:firstRowFirstColumn="0" w:firstRowLastColumn="0" w:lastRowFirstColumn="0" w:lastRowLastColumn="0"/>
              <w:rPr>
                <w:sz w:val="18"/>
                <w:szCs w:val="18"/>
              </w:rPr>
            </w:pPr>
            <w:r w:rsidRPr="00F36992">
              <w:rPr>
                <w:sz w:val="18"/>
                <w:szCs w:val="18"/>
              </w:rPr>
              <w:t>No. of Transactions</w:t>
            </w:r>
          </w:p>
        </w:tc>
      </w:tr>
      <w:tr w:rsidR="00F36992" w14:paraId="1523BFE0" w14:textId="77777777" w:rsidTr="00110E8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442E8185" w14:textId="2CCA1836" w:rsidR="00255C57" w:rsidRPr="00F36992" w:rsidRDefault="006832A9" w:rsidP="00255C57">
            <w:pPr>
              <w:jc w:val="center"/>
              <w:rPr>
                <w:sz w:val="18"/>
                <w:szCs w:val="18"/>
              </w:rPr>
            </w:pPr>
            <w:r w:rsidRPr="00F36992">
              <w:rPr>
                <w:sz w:val="18"/>
                <w:szCs w:val="18"/>
              </w:rPr>
              <w:t>1</w:t>
            </w:r>
          </w:p>
        </w:tc>
        <w:tc>
          <w:tcPr>
            <w:tcW w:w="3906" w:type="dxa"/>
          </w:tcPr>
          <w:p w14:paraId="17CB15A2" w14:textId="432EC4A4"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0x209c4784ab1e8183cf58ca33cb740efbf3fc18ef</w:t>
            </w:r>
          </w:p>
        </w:tc>
        <w:tc>
          <w:tcPr>
            <w:tcW w:w="1791" w:type="dxa"/>
          </w:tcPr>
          <w:p w14:paraId="6509B746" w14:textId="19441542" w:rsidR="00255C57" w:rsidRPr="00F36992" w:rsidRDefault="00EE1374"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Poloniex_2</w:t>
            </w:r>
          </w:p>
        </w:tc>
        <w:tc>
          <w:tcPr>
            <w:tcW w:w="1791" w:type="dxa"/>
          </w:tcPr>
          <w:p w14:paraId="40C8E6F3" w14:textId="52E0778A"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12362766.225237455</w:t>
            </w:r>
          </w:p>
        </w:tc>
        <w:tc>
          <w:tcPr>
            <w:tcW w:w="1225" w:type="dxa"/>
            <w:gridSpan w:val="2"/>
          </w:tcPr>
          <w:p w14:paraId="7650CF0B" w14:textId="2E6A6A80"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587990</w:t>
            </w:r>
          </w:p>
        </w:tc>
      </w:tr>
      <w:tr w:rsidR="00F36992" w14:paraId="4653FE36" w14:textId="77777777" w:rsidTr="00110E80">
        <w:trPr>
          <w:trHeight w:val="263"/>
        </w:trPr>
        <w:tc>
          <w:tcPr>
            <w:cnfStyle w:val="001000000000" w:firstRow="0" w:lastRow="0" w:firstColumn="1" w:lastColumn="0" w:oddVBand="0" w:evenVBand="0" w:oddHBand="0" w:evenHBand="0" w:firstRowFirstColumn="0" w:firstRowLastColumn="0" w:lastRowFirstColumn="0" w:lastRowLastColumn="0"/>
            <w:tcW w:w="637" w:type="dxa"/>
          </w:tcPr>
          <w:p w14:paraId="715496BA" w14:textId="600F9752" w:rsidR="00255C57" w:rsidRPr="00F36992" w:rsidRDefault="006832A9" w:rsidP="00255C57">
            <w:pPr>
              <w:jc w:val="center"/>
              <w:rPr>
                <w:sz w:val="18"/>
                <w:szCs w:val="18"/>
              </w:rPr>
            </w:pPr>
            <w:r w:rsidRPr="00F36992">
              <w:rPr>
                <w:sz w:val="18"/>
                <w:szCs w:val="18"/>
              </w:rPr>
              <w:t>2</w:t>
            </w:r>
          </w:p>
        </w:tc>
        <w:tc>
          <w:tcPr>
            <w:tcW w:w="3906" w:type="dxa"/>
          </w:tcPr>
          <w:p w14:paraId="1784B6FD" w14:textId="4288B0AE"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0x7727e5113d1d161373623e5f49fd568b4f543a9e</w:t>
            </w:r>
          </w:p>
        </w:tc>
        <w:tc>
          <w:tcPr>
            <w:tcW w:w="1791" w:type="dxa"/>
          </w:tcPr>
          <w:p w14:paraId="596CCDBE" w14:textId="5A62A8A2" w:rsidR="00255C57" w:rsidRPr="00F36992" w:rsidRDefault="00EE1374"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Bitfinex_Wallet2</w:t>
            </w:r>
          </w:p>
        </w:tc>
        <w:tc>
          <w:tcPr>
            <w:tcW w:w="1791" w:type="dxa"/>
          </w:tcPr>
          <w:p w14:paraId="3E1DD6F4" w14:textId="2C70D488"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12072289.758089611</w:t>
            </w:r>
          </w:p>
        </w:tc>
        <w:tc>
          <w:tcPr>
            <w:tcW w:w="1225" w:type="dxa"/>
            <w:gridSpan w:val="2"/>
          </w:tcPr>
          <w:p w14:paraId="19CC1BD2" w14:textId="3788008C"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64061</w:t>
            </w:r>
          </w:p>
        </w:tc>
      </w:tr>
      <w:tr w:rsidR="00F36992" w14:paraId="5CDB1227" w14:textId="77777777" w:rsidTr="00110E8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37" w:type="dxa"/>
          </w:tcPr>
          <w:p w14:paraId="5E2C15F4" w14:textId="512D1E79" w:rsidR="00255C57" w:rsidRPr="00F36992" w:rsidRDefault="006832A9" w:rsidP="00255C57">
            <w:pPr>
              <w:jc w:val="center"/>
              <w:rPr>
                <w:sz w:val="18"/>
                <w:szCs w:val="18"/>
              </w:rPr>
            </w:pPr>
            <w:r w:rsidRPr="00F36992">
              <w:rPr>
                <w:sz w:val="18"/>
                <w:szCs w:val="18"/>
              </w:rPr>
              <w:t>3</w:t>
            </w:r>
          </w:p>
        </w:tc>
        <w:tc>
          <w:tcPr>
            <w:tcW w:w="3906" w:type="dxa"/>
          </w:tcPr>
          <w:p w14:paraId="1F4C3CEE" w14:textId="56A9588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0xfa52274dd61e1643d2205169732f29114bc240b3</w:t>
            </w:r>
          </w:p>
        </w:tc>
        <w:tc>
          <w:tcPr>
            <w:tcW w:w="1791" w:type="dxa"/>
          </w:tcPr>
          <w:p w14:paraId="4ACA2BBC" w14:textId="0931FC7A" w:rsidR="00255C57" w:rsidRPr="00F36992" w:rsidRDefault="00EE1374"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Kraken split contract</w:t>
            </w:r>
          </w:p>
        </w:tc>
        <w:tc>
          <w:tcPr>
            <w:tcW w:w="1791" w:type="dxa"/>
          </w:tcPr>
          <w:p w14:paraId="48FCAAC1" w14:textId="72BFD54C"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9981656.455467101</w:t>
            </w:r>
          </w:p>
        </w:tc>
        <w:tc>
          <w:tcPr>
            <w:tcW w:w="1225" w:type="dxa"/>
            <w:gridSpan w:val="2"/>
          </w:tcPr>
          <w:p w14:paraId="202F97B1" w14:textId="72F20366"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211251</w:t>
            </w:r>
          </w:p>
        </w:tc>
      </w:tr>
      <w:tr w:rsidR="00F36992" w14:paraId="3466E5D4" w14:textId="77777777" w:rsidTr="00110E80">
        <w:trPr>
          <w:trHeight w:val="278"/>
        </w:trPr>
        <w:tc>
          <w:tcPr>
            <w:cnfStyle w:val="001000000000" w:firstRow="0" w:lastRow="0" w:firstColumn="1" w:lastColumn="0" w:oddVBand="0" w:evenVBand="0" w:oddHBand="0" w:evenHBand="0" w:firstRowFirstColumn="0" w:firstRowLastColumn="0" w:lastRowFirstColumn="0" w:lastRowLastColumn="0"/>
            <w:tcW w:w="637" w:type="dxa"/>
          </w:tcPr>
          <w:p w14:paraId="00EAC436" w14:textId="18028547" w:rsidR="00255C57" w:rsidRPr="00F36992" w:rsidRDefault="00110E80" w:rsidP="00255C57">
            <w:pPr>
              <w:jc w:val="center"/>
              <w:rPr>
                <w:sz w:val="18"/>
                <w:szCs w:val="18"/>
              </w:rPr>
            </w:pPr>
            <w:r>
              <w:rPr>
                <w:sz w:val="18"/>
                <w:szCs w:val="18"/>
              </w:rPr>
              <w:lastRenderedPageBreak/>
              <w:t>4</w:t>
            </w:r>
          </w:p>
        </w:tc>
        <w:tc>
          <w:tcPr>
            <w:tcW w:w="3906" w:type="dxa"/>
          </w:tcPr>
          <w:p w14:paraId="75393240" w14:textId="1B0BF03B"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0x6fc82a5fe25a5cdb58bc74600a40a69c065263f8</w:t>
            </w:r>
          </w:p>
        </w:tc>
        <w:tc>
          <w:tcPr>
            <w:tcW w:w="1791" w:type="dxa"/>
          </w:tcPr>
          <w:p w14:paraId="2E49B311" w14:textId="71307C19" w:rsidR="00255C57" w:rsidRPr="00F36992" w:rsidRDefault="00110E80"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(Possible Spam)</w:t>
            </w:r>
          </w:p>
        </w:tc>
        <w:tc>
          <w:tcPr>
            <w:tcW w:w="1791" w:type="dxa"/>
          </w:tcPr>
          <w:p w14:paraId="5C6769B7" w14:textId="335A2316"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4213587.620218947</w:t>
            </w:r>
          </w:p>
        </w:tc>
        <w:tc>
          <w:tcPr>
            <w:tcW w:w="1225" w:type="dxa"/>
            <w:gridSpan w:val="2"/>
          </w:tcPr>
          <w:p w14:paraId="064F89D2" w14:textId="08665D63" w:rsidR="00255C57" w:rsidRPr="00F36992" w:rsidRDefault="00737866" w:rsidP="00255C5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36992">
              <w:rPr>
                <w:sz w:val="18"/>
                <w:szCs w:val="18"/>
              </w:rPr>
              <w:t>29604</w:t>
            </w:r>
          </w:p>
        </w:tc>
      </w:tr>
      <w:tr w:rsidR="00110E80" w14:paraId="4835208B" w14:textId="77777777" w:rsidTr="00110E8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626B23B4" w14:textId="5A6DB353" w:rsidR="00255C57" w:rsidRPr="00F36992" w:rsidRDefault="00110E80" w:rsidP="00255C57">
            <w:pPr>
              <w:jc w:val="center"/>
              <w:rPr>
                <w:sz w:val="18"/>
                <w:szCs w:val="18"/>
              </w:rPr>
            </w:pPr>
            <w:r>
              <w:rPr>
                <w:sz w:val="18"/>
                <w:szCs w:val="18"/>
              </w:rPr>
              <w:t>5</w:t>
            </w:r>
          </w:p>
        </w:tc>
        <w:tc>
          <w:tcPr>
            <w:tcW w:w="3906" w:type="dxa"/>
          </w:tcPr>
          <w:p w14:paraId="017E34D7" w14:textId="685CF2A0"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0xe94b04a0fed112f3664e45adb2b8915693dd5ff3</w:t>
            </w:r>
          </w:p>
        </w:tc>
        <w:tc>
          <w:tcPr>
            <w:tcW w:w="1791" w:type="dxa"/>
          </w:tcPr>
          <w:p w14:paraId="61BDCAB6" w14:textId="722971FE" w:rsidR="00255C57" w:rsidRPr="00F36992" w:rsidRDefault="001F5FDF"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Bittrex_2</w:t>
            </w:r>
          </w:p>
        </w:tc>
        <w:tc>
          <w:tcPr>
            <w:tcW w:w="1799" w:type="dxa"/>
            <w:gridSpan w:val="2"/>
          </w:tcPr>
          <w:p w14:paraId="49168135" w14:textId="5EC5935B"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3680807.621031744</w:t>
            </w:r>
          </w:p>
        </w:tc>
        <w:tc>
          <w:tcPr>
            <w:tcW w:w="1217" w:type="dxa"/>
          </w:tcPr>
          <w:p w14:paraId="7F67B26E" w14:textId="0010A412" w:rsidR="00255C57" w:rsidRPr="00F36992" w:rsidRDefault="00737866" w:rsidP="00255C5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36992">
              <w:rPr>
                <w:sz w:val="18"/>
                <w:szCs w:val="18"/>
              </w:rPr>
              <w:t>276257</w:t>
            </w:r>
          </w:p>
        </w:tc>
      </w:tr>
    </w:tbl>
    <w:p w14:paraId="32F86956" w14:textId="3D85563D" w:rsidR="009929CD" w:rsidRDefault="009929CD" w:rsidP="009929CD"/>
    <w:p w14:paraId="3F4A28E5" w14:textId="1943B602" w:rsidR="00110E80" w:rsidRDefault="00110E80" w:rsidP="009929CD">
      <w:r>
        <w:t xml:space="preserve">The above table show some of the top contract addresses as on July 2017. The names or tags have been taken from an online Ethereum explorer </w:t>
      </w:r>
      <w:hyperlink r:id="rId18" w:history="1">
        <w:r w:rsidRPr="00110E80">
          <w:rPr>
            <w:rStyle w:val="Hyperlink"/>
          </w:rPr>
          <w:t>https://etherscan.io/</w:t>
        </w:r>
      </w:hyperlink>
      <w:r>
        <w:t xml:space="preserve">. </w:t>
      </w:r>
    </w:p>
    <w:p w14:paraId="55AA3C3F" w14:textId="278ED3DA" w:rsidR="00AA0F52" w:rsidRDefault="007D24D4" w:rsidP="009929CD">
      <w:r>
        <w:t>As can be seen from the table, all the top 5 smart contracts, excluding one, belong to cryptocurrency exchanges. This could be because of high amount of trading in cryptocurrencies during this period, a lot of transactions have been happening through these cryptocurrencies.</w:t>
      </w:r>
    </w:p>
    <w:p w14:paraId="60809DD2" w14:textId="7EA67845" w:rsidR="007D24D4" w:rsidRDefault="007D24D4" w:rsidP="007D24D4">
      <w:pPr>
        <w:pStyle w:val="Heading2"/>
      </w:pPr>
      <w:r>
        <w:t>Challenges with data extraction:</w:t>
      </w:r>
    </w:p>
    <w:p w14:paraId="3C9C7181" w14:textId="7582A463" w:rsidR="008B4CE9" w:rsidRPr="007D24D4" w:rsidRDefault="007D24D4" w:rsidP="007D24D4">
      <w:r>
        <w:t xml:space="preserve">Extracting data and exploring it has its challenges. In our case after weeks of </w:t>
      </w:r>
      <w:r w:rsidR="00205D2A">
        <w:t>effort to extract meaningful data fields from the dataset, we discovered that some of the dataset entries were not accurate. For example, some of the transactions were wrongly classified as smart contract transactions. Ideally</w:t>
      </w:r>
      <w:r w:rsidR="008B4CE9">
        <w:t>,</w:t>
      </w:r>
      <w:r w:rsidR="00205D2A">
        <w:t xml:space="preserve"> we were supposed to fix our crawler code and re</w:t>
      </w:r>
      <w:r w:rsidR="008B4CE9">
        <w:t>-</w:t>
      </w:r>
      <w:r w:rsidR="00205D2A">
        <w:t xml:space="preserve">crawl the data to get the data right but </w:t>
      </w:r>
      <w:r w:rsidR="008B4CE9">
        <w:t>due to time constraints and taxing process of data crawling we had to settle for filtering out the anomalies at the data extraction stage. Overall these anomalies have not much of an effect on our results as they result in the same conclusion.</w:t>
      </w:r>
    </w:p>
    <w:p w14:paraId="73389E22" w14:textId="77777777" w:rsidR="002F04AC" w:rsidRDefault="002F04AC" w:rsidP="003B639D">
      <w:pPr>
        <w:pStyle w:val="Heading1"/>
      </w:pPr>
      <w:r>
        <w:t>Further Analysis: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rPr>
        <w:lastRenderedPageBreak/>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25624606" w:rsidR="002F04AC" w:rsidRDefault="002F32FA" w:rsidP="002F32FA">
      <w:pPr>
        <w:pStyle w:val="Caption"/>
        <w:ind w:left="851"/>
      </w:pPr>
      <w:r>
        <w:t xml:space="preserve">Figure </w:t>
      </w:r>
      <w:fldSimple w:instr=" SEQ Figure \* ARABIC ">
        <w:r w:rsidR="00991825">
          <w:rPr>
            <w:noProof/>
          </w:rPr>
          <w:t>7</w:t>
        </w:r>
      </w:fldSimple>
      <w:r>
        <w:t xml:space="preserve"> </w:t>
      </w:r>
      <w:proofErr w:type="spellStart"/>
      <w:r>
        <w:t>Sifr</w:t>
      </w:r>
      <w:proofErr w:type="spellEnd"/>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FA0A130" w:rsidR="00882FDF" w:rsidRDefault="00882FDF">
      <w:r>
        <w:t xml:space="preserve">Since this is a preprocessed data source. We </w:t>
      </w:r>
      <w:r w:rsidR="00CA0DD0">
        <w:t>thankfully did not have any issue loading the data. Just this line of code did the job:</w:t>
      </w:r>
    </w:p>
    <w:p w14:paraId="55E6F9B5" w14:textId="77777777" w:rsidR="00CA0DD0" w:rsidRDefault="00CA0DD0" w:rsidP="00CA0DD0">
      <w:pPr>
        <w:numPr>
          <w:ilvl w:val="0"/>
          <w:numId w:val="22"/>
        </w:numPr>
        <w:pBdr>
          <w:left w:val="single" w:sz="18" w:space="0" w:color="6CE26C"/>
        </w:pBdr>
        <w:shd w:val="clear" w:color="auto" w:fill="FFFFFF"/>
        <w:spacing w:after="0" w:line="210" w:lineRule="atLeast"/>
        <w:ind w:left="0"/>
        <w:divId w:val="112350151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066E6A4A" w14:textId="595AF1D1" w:rsidR="00CA0DD0" w:rsidRDefault="00CA0DD0"/>
    <w:p w14:paraId="10FBCB93" w14:textId="65B256B6" w:rsidR="00CA0DD0" w:rsidRDefault="00CA0DD0">
      <w:r>
        <w:t xml:space="preserve">The </w:t>
      </w:r>
      <w:proofErr w:type="spellStart"/>
      <w:r>
        <w:t>dataframe</w:t>
      </w:r>
      <w:proofErr w:type="spellEnd"/>
      <w:r>
        <w:t xml:space="preserve"> indexes the data by date. Here is a sample:</w:t>
      </w:r>
    </w:p>
    <w:p w14:paraId="05B56D65" w14:textId="73EC0752" w:rsidR="00CA0DD0" w:rsidRDefault="00CA0DD0">
      <w:r w:rsidRPr="00CA0DD0">
        <w:rPr>
          <w:noProof/>
        </w:rPr>
        <w:drawing>
          <wp:inline distT="0" distB="0" distL="0" distR="0" wp14:anchorId="0ED92688" wp14:editId="3CFA932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40E1D1EB" w14:textId="3067D69F" w:rsidR="00CA0DD0" w:rsidRDefault="00CA0DD0" w:rsidP="00CA0DD0">
      <w:pPr>
        <w:pStyle w:val="Caption"/>
      </w:pPr>
      <w:r>
        <w:tab/>
      </w:r>
      <w:r>
        <w:tab/>
        <w:t xml:space="preserve">Figure </w:t>
      </w:r>
      <w:fldSimple w:instr=" SEQ Figure \* ARABIC ">
        <w:r w:rsidR="00991825">
          <w:rPr>
            <w:noProof/>
          </w:rPr>
          <w:t>8</w:t>
        </w:r>
      </w:fldSimple>
      <w:r>
        <w:t>A sample of the crypto daily prices dataset</w:t>
      </w:r>
    </w:p>
    <w:p w14:paraId="56C31678" w14:textId="7CA2E1E6" w:rsidR="00CA0DD0" w:rsidRDefault="00CA0DD0" w:rsidP="00CA0DD0">
      <w:pPr>
        <w:pStyle w:val="Heading2"/>
      </w:pPr>
      <w:r>
        <w:t>Market Cap:</w:t>
      </w:r>
    </w:p>
    <w:p w14:paraId="75E1C16A" w14:textId="00B68A50" w:rsidR="00CA0DD0" w:rsidRDefault="00CA0DD0"/>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rPr>
        <w:lastRenderedPageBreak/>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0720"/>
                    </a:xfrm>
                    <a:prstGeom prst="rect">
                      <a:avLst/>
                    </a:prstGeom>
                  </pic:spPr>
                </pic:pic>
              </a:graphicData>
            </a:graphic>
          </wp:inline>
        </w:drawing>
      </w:r>
    </w:p>
    <w:p w14:paraId="28E436D6" w14:textId="2A18A31F" w:rsidR="002F32FA" w:rsidRDefault="00CA0DD0" w:rsidP="00CA0DD0">
      <w:pPr>
        <w:pStyle w:val="Caption"/>
        <w:ind w:left="720" w:firstLine="720"/>
      </w:pPr>
      <w:r>
        <w:t xml:space="preserve">Figure </w:t>
      </w:r>
      <w:fldSimple w:instr=" SEQ Figure \* ARABIC ">
        <w:r w:rsidR="00991825">
          <w:rPr>
            <w:noProof/>
          </w:rPr>
          <w:t>9</w:t>
        </w:r>
      </w:fldSimple>
      <w:r>
        <w:t xml:space="preserve"> Crypto Market</w:t>
      </w:r>
      <w:r>
        <w:rPr>
          <w:noProof/>
        </w:rPr>
        <w:t xml:space="preserve"> Cap since May 2017</w:t>
      </w:r>
    </w:p>
    <w:p w14:paraId="6D3F0981" w14:textId="77777777" w:rsidR="00366C7D" w:rsidRDefault="00366C7D" w:rsidP="00366C7D">
      <w:pPr>
        <w:pStyle w:val="Heading2"/>
      </w:pPr>
      <w:r>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lastRenderedPageBreak/>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2945"/>
                    </a:xfrm>
                    <a:prstGeom prst="rect">
                      <a:avLst/>
                    </a:prstGeom>
                  </pic:spPr>
                </pic:pic>
              </a:graphicData>
            </a:graphic>
          </wp:inline>
        </w:drawing>
      </w:r>
    </w:p>
    <w:p w14:paraId="7DD07054" w14:textId="516FA563" w:rsidR="003B4896" w:rsidRDefault="003B4896" w:rsidP="003B4896">
      <w:pPr>
        <w:pStyle w:val="Caption"/>
        <w:ind w:left="720" w:firstLine="720"/>
      </w:pPr>
      <w:r>
        <w:t xml:space="preserve">Figure </w:t>
      </w:r>
      <w:fldSimple w:instr=" SEQ Figure \* ARABIC ">
        <w:r w:rsidR="00991825">
          <w:rPr>
            <w:noProof/>
          </w:rPr>
          <w:t>10</w:t>
        </w:r>
      </w:fldSimple>
      <w:r>
        <w:t xml:space="preserve"> Crypto Transaction Volume</w:t>
      </w:r>
    </w:p>
    <w:p w14:paraId="7C4A7651" w14:textId="2EBB081A" w:rsidR="003B4896" w:rsidRDefault="003B4896" w:rsidP="003B4896">
      <w:pPr>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3B4896">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188" cy="2817130"/>
                    </a:xfrm>
                    <a:prstGeom prst="rect">
                      <a:avLst/>
                    </a:prstGeom>
                  </pic:spPr>
                </pic:pic>
              </a:graphicData>
            </a:graphic>
          </wp:inline>
        </w:drawing>
      </w:r>
    </w:p>
    <w:p w14:paraId="5367F89D" w14:textId="61B38388" w:rsidR="00CA0DD0" w:rsidRDefault="003B4896" w:rsidP="003B4896">
      <w:pPr>
        <w:pStyle w:val="Caption"/>
        <w:ind w:left="1440" w:firstLine="720"/>
      </w:pPr>
      <w:r>
        <w:t xml:space="preserve">Figure </w:t>
      </w:r>
      <w:fldSimple w:instr=" SEQ Figure \* ARABIC ">
        <w:r w:rsidR="00991825">
          <w:rPr>
            <w:noProof/>
          </w:rPr>
          <w:t>11</w:t>
        </w:r>
      </w:fldSimple>
      <w:r>
        <w:t xml:space="preserve"> Crypto Price Spread: Since January 2017</w:t>
      </w:r>
    </w:p>
    <w:p w14:paraId="24E69766" w14:textId="77777777" w:rsidR="003B4896" w:rsidRPr="003B4896" w:rsidRDefault="003B4896" w:rsidP="003B4896"/>
    <w:p w14:paraId="79BBBC42" w14:textId="323227DD" w:rsidR="00493CD2" w:rsidRDefault="00493CD2" w:rsidP="00493CD2">
      <w:pPr>
        <w:pStyle w:val="Heading2"/>
      </w:pPr>
      <w:r w:rsidRPr="00F75B70">
        <w:t>Historical daily average prices</w:t>
      </w:r>
      <w:r>
        <w:t xml:space="preserve">: </w:t>
      </w:r>
    </w:p>
    <w:p w14:paraId="31BC2C95" w14:textId="77777777" w:rsidR="00493CD2" w:rsidRDefault="00493CD2" w:rsidP="00493CD2"/>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3035" cy="2627518"/>
                    </a:xfrm>
                    <a:prstGeom prst="rect">
                      <a:avLst/>
                    </a:prstGeom>
                  </pic:spPr>
                </pic:pic>
              </a:graphicData>
            </a:graphic>
          </wp:inline>
        </w:drawing>
      </w:r>
    </w:p>
    <w:p w14:paraId="5F7DA57E" w14:textId="5A91DC9E" w:rsidR="00493CD2" w:rsidRPr="00493CD2" w:rsidRDefault="00493CD2" w:rsidP="00493CD2">
      <w:pPr>
        <w:pStyle w:val="Caption"/>
        <w:ind w:firstLine="720"/>
      </w:pPr>
      <w:r>
        <w:t xml:space="preserve">Figure </w:t>
      </w:r>
      <w:fldSimple w:instr=" SEQ Figure \* ARABIC ">
        <w:r w:rsidR="00991825">
          <w:rPr>
            <w:noProof/>
          </w:rPr>
          <w:t>12</w:t>
        </w:r>
      </w:fldSimple>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6F09CC58" w:rsidR="00C019FD" w:rsidRDefault="00C019FD" w:rsidP="00C019FD">
      <w:pPr>
        <w:pStyle w:val="Caption"/>
        <w:ind w:left="720" w:firstLine="720"/>
      </w:pPr>
      <w:r>
        <w:t xml:space="preserve">Figure </w:t>
      </w:r>
      <w:fldSimple w:instr=" SEQ Figure \* ARABIC ">
        <w:r w:rsidR="00991825">
          <w:rPr>
            <w:noProof/>
          </w:rPr>
          <w:t>13</w:t>
        </w:r>
      </w:fldSimple>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530BF712" w:rsidR="00C019FD" w:rsidRDefault="00C019FD" w:rsidP="00B569DE">
      <w:pPr>
        <w:pStyle w:val="Caption"/>
      </w:pPr>
      <w:r w:rsidRPr="00C019FD">
        <w:t xml:space="preserve"> </w:t>
      </w:r>
      <w:r>
        <w:tab/>
      </w:r>
      <w:r>
        <w:tab/>
      </w:r>
      <w:r>
        <w:tab/>
      </w:r>
      <w:r w:rsidR="00B569DE">
        <w:t xml:space="preserve">  </w:t>
      </w:r>
      <w:r w:rsidR="00B569DE">
        <w:tab/>
        <w:t xml:space="preserve">Figure </w:t>
      </w:r>
      <w:fldSimple w:instr=" SEQ Figure \* ARABIC ">
        <w:r w:rsidR="00991825">
          <w:rPr>
            <w:noProof/>
          </w:rPr>
          <w:t>14</w:t>
        </w:r>
      </w:fldSimple>
      <w:r w:rsidR="00B569DE" w:rsidRPr="00B70AFC">
        <w:t>Figure 11 Ether 5 days moving average</w:t>
      </w:r>
      <w:r>
        <w:br w:type="page"/>
      </w:r>
    </w:p>
    <w:p w14:paraId="4F49679F" w14:textId="52C28193" w:rsidR="000B2835" w:rsidRDefault="00B569DE" w:rsidP="00B569DE">
      <w:pPr>
        <w:pStyle w:val="Heading2"/>
      </w:pPr>
      <w:r>
        <w:lastRenderedPageBreak/>
        <w:t>Correlation:</w:t>
      </w:r>
    </w:p>
    <w:p w14:paraId="0AF1D194" w14:textId="3793D992" w:rsidR="00B569DE" w:rsidRDefault="00B569DE" w:rsidP="00B569DE"/>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481878B7" w:rsidR="000B2835" w:rsidRPr="000B2835" w:rsidRDefault="00B569DE" w:rsidP="00B569DE">
      <w:pPr>
        <w:pStyle w:val="Caption"/>
      </w:pPr>
      <w:r>
        <w:tab/>
        <w:t xml:space="preserve">Figure </w:t>
      </w:r>
      <w:fldSimple w:instr=" SEQ Figure \* ARABIC ">
        <w:r w:rsidR="00991825">
          <w:rPr>
            <w:noProof/>
          </w:rPr>
          <w:t>15</w:t>
        </w:r>
      </w:fldSimple>
      <w:r>
        <w:t xml:space="preserve"> Pearson correlation heatmap of the analyzed 7 cryptocurrencies. May 2017 to February 2018</w:t>
      </w:r>
    </w:p>
    <w:p w14:paraId="2103F438" w14:textId="16EBB1D5" w:rsidR="00B569DE" w:rsidRDefault="00B569DE" w:rsidP="00B569DE">
      <w:r>
        <w:t xml:space="preserve">We did not believe the above was a true measure. That period was too high to represent market dynamics. We then computed the heatmap on a shorter timespan: </w:t>
      </w:r>
    </w:p>
    <w:p w14:paraId="55AFEC09" w14:textId="77777777" w:rsidR="00322EE0" w:rsidRPr="00322EE0" w:rsidRDefault="00B569DE"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t xml:space="preserve">  </w:t>
      </w:r>
      <w:r w:rsidR="00322EE0" w:rsidRPr="00322EE0">
        <w:rPr>
          <w:rFonts w:ascii="Consolas" w:eastAsia="Times New Roman" w:hAnsi="Consolas" w:cs="Consolas"/>
          <w:color w:val="008200"/>
          <w:sz w:val="18"/>
          <w:szCs w:val="18"/>
          <w:bdr w:val="none" w:sz="0" w:space="0" w:color="auto" w:frame="1"/>
        </w:rPr>
        <w:t>#Correlation for a specific time period </w:t>
      </w:r>
      <w:r w:rsidR="00322EE0" w:rsidRPr="00322EE0">
        <w:rPr>
          <w:rFonts w:ascii="Consolas" w:eastAsia="Times New Roman" w:hAnsi="Consolas" w:cs="Consolas"/>
          <w:color w:val="000000"/>
          <w:sz w:val="18"/>
          <w:szCs w:val="18"/>
          <w:bdr w:val="none" w:sz="0" w:space="0" w:color="auto" w:frame="1"/>
        </w:rPr>
        <w:t>  </w:t>
      </w:r>
    </w:p>
    <w:p w14:paraId="58FEFA32"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b/>
          <w:bCs/>
          <w:color w:val="006699"/>
          <w:sz w:val="18"/>
          <w:szCs w:val="18"/>
          <w:bdr w:val="none" w:sz="0" w:space="0" w:color="auto" w:frame="1"/>
        </w:rPr>
        <w:t>import</w:t>
      </w:r>
      <w:r w:rsidRPr="00322EE0">
        <w:rPr>
          <w:rFonts w:ascii="Consolas" w:eastAsia="Times New Roman" w:hAnsi="Consolas" w:cs="Consolas"/>
          <w:color w:val="000000"/>
          <w:sz w:val="18"/>
          <w:szCs w:val="18"/>
          <w:bdr w:val="none" w:sz="0" w:space="0" w:color="auto" w:frame="1"/>
        </w:rPr>
        <w:t> datetime as </w:t>
      </w:r>
      <w:proofErr w:type="spellStart"/>
      <w:r w:rsidRPr="00322EE0">
        <w:rPr>
          <w:rFonts w:ascii="Consolas" w:eastAsia="Times New Roman" w:hAnsi="Consolas" w:cs="Consolas"/>
          <w:color w:val="000000"/>
          <w:sz w:val="18"/>
          <w:szCs w:val="18"/>
          <w:bdr w:val="none" w:sz="0" w:space="0" w:color="auto" w:frame="1"/>
        </w:rPr>
        <w:t>dt</w:t>
      </w:r>
      <w:proofErr w:type="spellEnd"/>
      <w:r w:rsidRPr="00322EE0">
        <w:rPr>
          <w:rFonts w:ascii="Consolas" w:eastAsia="Times New Roman" w:hAnsi="Consolas" w:cs="Consolas"/>
          <w:color w:val="000000"/>
          <w:sz w:val="18"/>
          <w:szCs w:val="18"/>
          <w:bdr w:val="none" w:sz="0" w:space="0" w:color="auto" w:frame="1"/>
        </w:rPr>
        <w:t>  </w:t>
      </w:r>
    </w:p>
    <w:p w14:paraId="48D143B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1F1F2DAE"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plt.figure</w:t>
      </w:r>
      <w:proofErr w:type="spellEnd"/>
      <w:proofErr w:type="gram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0A282529"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sns.heatmap</w:t>
      </w:r>
      <w:proofErr w:type="gramEnd"/>
      <w:r w:rsidRPr="00322EE0">
        <w:rPr>
          <w:rFonts w:ascii="Consolas" w:eastAsia="Times New Roman" w:hAnsi="Consolas" w:cs="Consolas"/>
          <w:color w:val="000000"/>
          <w:sz w:val="18"/>
          <w:szCs w:val="18"/>
          <w:bdr w:val="none" w:sz="0" w:space="0" w:color="auto" w:frame="1"/>
        </w:rPr>
        <w:t>(close[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41264B2B"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plt.title</w:t>
      </w:r>
      <w:proofErr w:type="gramEnd"/>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751E901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plt.show</w:t>
      </w:r>
      <w:proofErr w:type="spellEnd"/>
      <w:proofErr w:type="gramEnd"/>
      <w:r w:rsidRPr="00322EE0">
        <w:rPr>
          <w:rFonts w:ascii="Consolas" w:eastAsia="Times New Roman" w:hAnsi="Consolas" w:cs="Consolas"/>
          <w:color w:val="000000"/>
          <w:sz w:val="18"/>
          <w:szCs w:val="18"/>
          <w:bdr w:val="none" w:sz="0" w:space="0" w:color="auto" w:frame="1"/>
        </w:rPr>
        <w:t>()  </w:t>
      </w:r>
    </w:p>
    <w:p w14:paraId="2BA33877" w14:textId="7C142788" w:rsidR="00C019FD" w:rsidRPr="00B569DE" w:rsidRDefault="00C019FD" w:rsidP="00B569DE">
      <w:r>
        <w:br w:type="page"/>
      </w:r>
    </w:p>
    <w:p w14:paraId="32A5A560" w14:textId="3EE2C0F4"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991825">
          <w:rPr>
            <w:noProof/>
          </w:rPr>
          <w:t>16</w:t>
        </w:r>
      </w:fldSimple>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7D105A71" w14:textId="77777777" w:rsidR="00322EE0" w:rsidRDefault="00322EE0">
      <w:r>
        <w:t>We used this function to model periodic correlation:</w:t>
      </w:r>
    </w:p>
    <w:p w14:paraId="52BCD72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w:t>
      </w:r>
      <w:proofErr w:type="gram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3196B242"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7D416590"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50E2527A"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1582F4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w:t>
      </w:r>
      <w:proofErr w:type="gramStart"/>
      <w:r>
        <w:rPr>
          <w:rFonts w:ascii="Consolas" w:hAnsi="Consolas" w:cs="Consolas"/>
          <w:color w:val="000000"/>
          <w:sz w:val="18"/>
          <w:szCs w:val="18"/>
          <w:bdr w:val="none" w:sz="0" w:space="0" w:color="auto" w:frame="1"/>
        </w:rPr>
        <w:t>&lt;  </w:t>
      </w:r>
      <w:proofErr w:type="spellStart"/>
      <w:r>
        <w:rPr>
          <w:rFonts w:ascii="Consolas" w:hAnsi="Consolas" w:cs="Consolas"/>
          <w:color w:val="000000"/>
          <w:sz w:val="18"/>
          <w:szCs w:val="18"/>
          <w:bdr w:val="none" w:sz="0" w:space="0" w:color="auto" w:frame="1"/>
        </w:rPr>
        <w:t>dt</w:t>
      </w:r>
      <w:proofErr w:type="gramEnd"/>
      <w:r>
        <w:rPr>
          <w:rFonts w:ascii="Consolas" w:hAnsi="Consolas" w:cs="Consolas"/>
          <w:color w:val="000000"/>
          <w:sz w:val="18"/>
          <w:szCs w:val="18"/>
          <w:bdr w:val="none" w:sz="0" w:space="0" w:color="auto" w:frame="1"/>
        </w:rPr>
        <w: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5BE12499"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w:t>
      </w:r>
      <w:proofErr w:type="gramStart"/>
      <w:r>
        <w:rPr>
          <w:rFonts w:ascii="Consolas" w:hAnsi="Consolas" w:cs="Consolas"/>
          <w:color w:val="000000"/>
          <w:sz w:val="18"/>
          <w:szCs w:val="18"/>
          <w:bdr w:val="none" w:sz="0" w:space="0" w:color="auto" w:frame="1"/>
        </w:rPr>
        <w:t>index.append</w:t>
      </w:r>
      <w:proofErr w:type="spellEnd"/>
      <w:proofErr w:type="gramEnd"/>
      <w:r>
        <w:rPr>
          <w:rFonts w:ascii="Consolas" w:hAnsi="Consolas" w:cs="Consolas"/>
          <w:color w:val="000000"/>
          <w:sz w:val="18"/>
          <w:szCs w:val="18"/>
          <w:bdr w:val="none" w:sz="0" w:space="0" w:color="auto" w:frame="1"/>
        </w:rPr>
        <w:t>(date)  </w:t>
      </w:r>
    </w:p>
    <w:p w14:paraId="6745EA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w:t>
      </w:r>
      <w:proofErr w:type="gramStart"/>
      <w:r>
        <w:rPr>
          <w:rFonts w:ascii="Consolas" w:hAnsi="Consolas" w:cs="Consolas"/>
          <w:color w:val="000000"/>
          <w:sz w:val="18"/>
          <w:szCs w:val="18"/>
          <w:bdr w:val="none" w:sz="0" w:space="0" w:color="auto" w:frame="1"/>
        </w:rPr>
        <w:t>close[</w:t>
      </w:r>
      <w:proofErr w:type="gramEnd"/>
      <w:r>
        <w:rPr>
          <w:rFonts w:ascii="Consolas" w:hAnsi="Consolas" w:cs="Consolas"/>
          <w:color w:val="000000"/>
          <w:sz w:val="18"/>
          <w:szCs w:val="18"/>
          <w:bdr w:val="none" w:sz="0" w:space="0" w:color="auto" w:frame="1"/>
        </w:rPr>
        <w:t>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0038B64E"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1AB6770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corr.append</w:t>
      </w:r>
      <w:proofErr w:type="spellEnd"/>
      <w:proofErr w:type="gram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6500ECDB"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pd.DataFrame</w:t>
      </w:r>
      <w:proofErr w:type="gramEnd"/>
      <w:r>
        <w:rPr>
          <w:rFonts w:ascii="Consolas" w:hAnsi="Consolas" w:cs="Consolas"/>
          <w:color w:val="000000"/>
          <w:sz w:val="18"/>
          <w:szCs w:val="18"/>
          <w:bdr w:val="none" w:sz="0" w:space="0" w:color="auto" w:frame="1"/>
        </w:rPr>
        <w:t>(corr, index=date_index, columns = [column_name])  </w:t>
      </w:r>
    </w:p>
    <w:p w14:paraId="45BD2DD1" w14:textId="268BD420" w:rsidR="00A657D9" w:rsidRDefault="00322EE0">
      <w:r>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5D55AA10" w14:textId="50F2789B"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proofErr w:type="gramStart"/>
      <w:r>
        <w:t>fact</w:t>
      </w:r>
      <w:proofErr w:type="gramEnd"/>
      <w:r>
        <w:t xml:space="preserve"> there were 2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77713690"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fldSimple w:instr=" SEQ Figure \* ARABIC ">
        <w:r w:rsidR="00991825">
          <w:rPr>
            <w:noProof/>
          </w:rPr>
          <w:t>17</w:t>
        </w:r>
      </w:fldSimple>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15A15700" w:rsidR="00B27B9A" w:rsidRDefault="004661A4" w:rsidP="004661A4">
      <w:pPr>
        <w:pStyle w:val="Caption"/>
        <w:rPr>
          <w:noProof/>
        </w:rPr>
      </w:pPr>
      <w:r>
        <w:t xml:space="preserve">             Figure </w:t>
      </w:r>
      <w:fldSimple w:instr=" SEQ Figure \* ARABIC ">
        <w:r w:rsidR="00991825">
          <w:rPr>
            <w:noProof/>
          </w:rPr>
          <w:t>18</w:t>
        </w:r>
      </w:fldSimple>
      <w:r>
        <w:t>Daily autocorrelation. BTC/ETH</w:t>
      </w:r>
      <w:r>
        <w:tab/>
      </w:r>
      <w:r>
        <w:tab/>
      </w:r>
      <w:r>
        <w:tab/>
        <w:t xml:space="preserve">Figure </w:t>
      </w:r>
      <w:fldSimple w:instr=" SEQ Figure \* ARABIC ">
        <w:r w:rsidR="00991825">
          <w:rPr>
            <w:noProof/>
          </w:rPr>
          <w:t>19</w:t>
        </w:r>
      </w:fldSimple>
      <w:r>
        <w:t xml:space="preserve"> Week</w:t>
      </w:r>
      <w:r w:rsidRPr="0082572A">
        <w:t>ly autocorrelation. BTC/ETH</w:t>
      </w:r>
    </w:p>
    <w:p w14:paraId="4E9199F4" w14:textId="6FBA7869" w:rsidR="00B27B9A" w:rsidRDefault="00B27B9A" w:rsidP="00B27B9A"/>
    <w:p w14:paraId="75FD444A" w14:textId="1CFDC595" w:rsidR="00B27B9A" w:rsidRDefault="00322EE0" w:rsidP="00B27B9A">
      <w:r>
        <w:br w:type="page"/>
      </w:r>
    </w:p>
    <w:p w14:paraId="699A2677" w14:textId="77777777" w:rsidR="00B46C3A" w:rsidRDefault="00B46C3A"/>
    <w:p w14:paraId="193E4C1F" w14:textId="77777777" w:rsidR="00322EE0" w:rsidRDefault="00322EE0" w:rsidP="00322EE0">
      <w:pPr>
        <w:rPr>
          <w:rFonts w:asciiTheme="majorHAnsi" w:eastAsiaTheme="majorEastAsia" w:hAnsiTheme="majorHAnsi" w:cstheme="majorBidi"/>
          <w:color w:val="2F5496" w:themeColor="accent1" w:themeShade="BF"/>
          <w:sz w:val="32"/>
          <w:szCs w:val="32"/>
        </w:rPr>
      </w:pPr>
    </w:p>
    <w:p w14:paraId="207B107E" w14:textId="644DE49F" w:rsidR="002F04AC" w:rsidRDefault="002F04AC" w:rsidP="00045B66">
      <w:pPr>
        <w:pStyle w:val="Heading1"/>
      </w:pPr>
      <w:r>
        <w:t xml:space="preserve">Appendix A: </w:t>
      </w:r>
      <w:r w:rsidR="00045B66">
        <w:t xml:space="preserve">The </w:t>
      </w:r>
      <w:r>
        <w:t xml:space="preserve">Code </w:t>
      </w:r>
    </w:p>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AA0F52">
      <w:hyperlink r:id="rId32"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33"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w:t>
      </w:r>
      <w:proofErr w:type="spellStart"/>
      <w:r w:rsidRPr="007905E2">
        <w:t>Analysis_of_Cryptocurrency_Investments.ipynb</w:t>
      </w:r>
      <w:proofErr w:type="spellEnd"/>
      <w:r w:rsidRPr="007905E2">
        <w:t>:</w:t>
      </w:r>
    </w:p>
    <w:p w14:paraId="72495ADF" w14:textId="77777777"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4"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3E86D0B6" w14:textId="096C6625" w:rsidR="008250B2" w:rsidRDefault="00493048">
      <w:r>
        <w:lastRenderedPageBreak/>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r w:rsidR="007905E2">
        <w:t xml:space="preserve">  </w:t>
      </w:r>
    </w:p>
    <w:p w14:paraId="48E7CC67" w14:textId="5F8CE08C" w:rsidR="00493048" w:rsidRDefault="00AB438E" w:rsidP="00AB438E">
      <w:pPr>
        <w:pStyle w:val="Heading2"/>
      </w:pPr>
      <w:r>
        <w:t>Python Modules Used:</w:t>
      </w:r>
    </w:p>
    <w:p w14:paraId="3CEACE56" w14:textId="5F3843B7" w:rsidR="00AB438E" w:rsidRDefault="00F10134">
      <w:r>
        <w:t>On top of</w:t>
      </w:r>
      <w:r w:rsidR="00AB438E">
        <w:t xml:space="preserve"> pandas</w:t>
      </w:r>
      <w:r>
        <w:t xml:space="preserve">, matplotlib, and </w:t>
      </w:r>
      <w:proofErr w:type="spellStart"/>
      <w:r w:rsidR="00AB438E">
        <w:t>scikit</w:t>
      </w:r>
      <w:proofErr w:type="spellEnd"/>
      <w:r w:rsidR="00AB438E">
        <w:t>-learn</w:t>
      </w:r>
      <w:r>
        <w:t>. We used the following Python modules:</w:t>
      </w:r>
    </w:p>
    <w:p w14:paraId="24C4193C" w14:textId="43A8CADC" w:rsidR="00F10134" w:rsidRDefault="00F10134" w:rsidP="00F10134">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16C45DD" w14:textId="77777777" w:rsidR="00F10134" w:rsidRDefault="00F10134" w:rsidP="00F10134">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3D7B2108" w14:textId="2AD272D4" w:rsidR="00F10134" w:rsidRDefault="00F10134" w:rsidP="00F10134">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7A339CBA" w14:textId="77777777" w:rsidR="00F10134" w:rsidRPr="00F10134" w:rsidRDefault="00F10134" w:rsidP="00F10134">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2F78223A" w14:textId="77777777" w:rsidR="00F10134" w:rsidRDefault="00F10134" w:rsidP="00F10134">
      <w:pPr>
        <w:rPr>
          <w:b/>
          <w:bCs/>
        </w:rPr>
      </w:pPr>
    </w:p>
    <w:p w14:paraId="668BFFF0" w14:textId="591B79BB" w:rsidR="00F10134" w:rsidRPr="00F10134" w:rsidRDefault="00F10134" w:rsidP="00F10134">
      <w:pPr>
        <w:pStyle w:val="Heading1"/>
      </w:pPr>
      <w:r w:rsidRPr="00F10134">
        <w:t xml:space="preserve">Conclusion: </w:t>
      </w:r>
    </w:p>
    <w:p w14:paraId="4435A38A" w14:textId="77777777" w:rsidR="00F10134" w:rsidRPr="00F10134" w:rsidRDefault="00F10134"/>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w:t>
      </w:r>
      <w:proofErr w:type="spellStart"/>
      <w:r w:rsidR="00886E7E">
        <w:t>pyethereum</w:t>
      </w:r>
      <w:proofErr w:type="spellEnd"/>
      <w:r w:rsidR="00886E7E">
        <w:t xml:space="preserve">, </w:t>
      </w:r>
      <w:proofErr w:type="spellStart"/>
      <w:r w:rsidR="00FD66E7" w:rsidRPr="00FD66E7">
        <w:t>pymongo</w:t>
      </w:r>
      <w:proofErr w:type="spellEnd"/>
      <w:r w:rsidR="00FD66E7">
        <w:t xml:space="preserve">, </w:t>
      </w:r>
      <w:proofErr w:type="spellStart"/>
      <w:r w:rsidR="00FD66E7">
        <w:t>tqdm</w:t>
      </w:r>
      <w:proofErr w:type="spellEnd"/>
      <w:r w:rsidR="00FD66E7">
        <w:t>,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 xml:space="preserve">A plot of the autocorrelation of a time series by lag is called the </w:t>
      </w:r>
      <w:proofErr w:type="spellStart"/>
      <w:r>
        <w:t>AutoCorrelation</w:t>
      </w:r>
      <w:proofErr w:type="spellEnd"/>
      <w:r>
        <w:t xml:space="preserve">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 xml:space="preserve">ARIMA is an acronym that stands for </w:t>
      </w:r>
      <w:proofErr w:type="spellStart"/>
      <w:r>
        <w:t>AutoRegressive</w:t>
      </w:r>
      <w:proofErr w:type="spellEnd"/>
      <w:r>
        <w:t xml:space="preser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proofErr w:type="spellStart"/>
      <w:r>
        <w:t>Github</w:t>
      </w:r>
      <w:proofErr w:type="spellEnd"/>
      <w:r>
        <w:t xml:space="preserve">. Maggie Ma. Cryptocurrency Investment Analysis and Modeling. </w:t>
      </w:r>
      <w:hyperlink r:id="rId35"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6"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proofErr w:type="spellStart"/>
      <w:r>
        <w:t>Etherscan</w:t>
      </w:r>
      <w:proofErr w:type="spellEnd"/>
      <w:r>
        <w:t xml:space="preserve">. Ethereum Contracts with verified source code. </w:t>
      </w:r>
      <w:hyperlink r:id="rId37"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38"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39"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40"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41" w:history="1">
        <w:r w:rsidRPr="00894230">
          <w:rPr>
            <w:rStyle w:val="Hyperlink"/>
          </w:rPr>
          <w:t>https://ec.europa.eu/eurostat/sa-elearning/arima-models</w:t>
        </w:r>
      </w:hyperlink>
    </w:p>
    <w:p w14:paraId="11CF60A3" w14:textId="3366260E" w:rsidR="00103AB4" w:rsidRDefault="00AA0F52" w:rsidP="00FC1F76">
      <w:pPr>
        <w:pStyle w:val="ListParagraph"/>
        <w:numPr>
          <w:ilvl w:val="0"/>
          <w:numId w:val="4"/>
        </w:numPr>
      </w:pPr>
      <w:hyperlink r:id="rId42"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AA0F52" w:rsidP="001C6414">
      <w:pPr>
        <w:pStyle w:val="ListParagraph"/>
        <w:numPr>
          <w:ilvl w:val="0"/>
          <w:numId w:val="4"/>
        </w:numPr>
        <w:rPr>
          <w:rStyle w:val="Hyperlink"/>
          <w:color w:val="auto"/>
          <w:u w:val="none"/>
        </w:rPr>
      </w:pPr>
      <w:hyperlink r:id="rId43"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E0E05" w14:textId="77777777" w:rsidR="00963B92" w:rsidRDefault="00963B92" w:rsidP="000230A5">
      <w:pPr>
        <w:spacing w:after="0" w:line="240" w:lineRule="auto"/>
      </w:pPr>
      <w:r>
        <w:separator/>
      </w:r>
    </w:p>
  </w:endnote>
  <w:endnote w:type="continuationSeparator" w:id="0">
    <w:p w14:paraId="03F607E1" w14:textId="77777777" w:rsidR="00963B92" w:rsidRDefault="00963B92"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AA0F52" w:rsidRDefault="00AA0F52">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AA0F52" w:rsidRDefault="00AA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03FED" w14:textId="77777777" w:rsidR="00963B92" w:rsidRDefault="00963B92" w:rsidP="000230A5">
      <w:pPr>
        <w:spacing w:after="0" w:line="240" w:lineRule="auto"/>
      </w:pPr>
      <w:r>
        <w:separator/>
      </w:r>
    </w:p>
  </w:footnote>
  <w:footnote w:type="continuationSeparator" w:id="0">
    <w:p w14:paraId="415F3EB7" w14:textId="77777777" w:rsidR="00963B92" w:rsidRDefault="00963B92" w:rsidP="000230A5">
      <w:pPr>
        <w:spacing w:after="0" w:line="240" w:lineRule="auto"/>
      </w:pPr>
      <w:r>
        <w:continuationSeparator/>
      </w:r>
    </w:p>
  </w:footnote>
  <w:footnote w:id="1">
    <w:p w14:paraId="67F4F76D" w14:textId="2AA6197C" w:rsidR="00AA0F52" w:rsidRDefault="00AA0F52">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AA0F52" w:rsidRDefault="00AA0F52">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AA0F52" w:rsidRDefault="00AA0F52">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AA0F52" w:rsidRDefault="00AA0F52">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AA0F52" w:rsidRDefault="00AA0F52">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3755D"/>
    <w:multiLevelType w:val="hybridMultilevel"/>
    <w:tmpl w:val="E3DA9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4"/>
  </w:num>
  <w:num w:numId="4">
    <w:abstractNumId w:val="7"/>
  </w:num>
  <w:num w:numId="5">
    <w:abstractNumId w:val="5"/>
  </w:num>
  <w:num w:numId="6">
    <w:abstractNumId w:val="18"/>
  </w:num>
  <w:num w:numId="7">
    <w:abstractNumId w:val="3"/>
  </w:num>
  <w:num w:numId="8">
    <w:abstractNumId w:val="13"/>
  </w:num>
  <w:num w:numId="9">
    <w:abstractNumId w:val="8"/>
  </w:num>
  <w:num w:numId="10">
    <w:abstractNumId w:val="20"/>
  </w:num>
  <w:num w:numId="11">
    <w:abstractNumId w:val="2"/>
  </w:num>
  <w:num w:numId="12">
    <w:abstractNumId w:val="21"/>
  </w:num>
  <w:num w:numId="13">
    <w:abstractNumId w:val="24"/>
  </w:num>
  <w:num w:numId="14">
    <w:abstractNumId w:val="4"/>
  </w:num>
  <w:num w:numId="15">
    <w:abstractNumId w:val="11"/>
  </w:num>
  <w:num w:numId="16">
    <w:abstractNumId w:val="17"/>
  </w:num>
  <w:num w:numId="17">
    <w:abstractNumId w:val="9"/>
  </w:num>
  <w:num w:numId="18">
    <w:abstractNumId w:val="10"/>
  </w:num>
  <w:num w:numId="19">
    <w:abstractNumId w:val="1"/>
  </w:num>
  <w:num w:numId="20">
    <w:abstractNumId w:val="23"/>
  </w:num>
  <w:num w:numId="21">
    <w:abstractNumId w:val="22"/>
  </w:num>
  <w:num w:numId="22">
    <w:abstractNumId w:val="0"/>
  </w:num>
  <w:num w:numId="23">
    <w:abstractNumId w:val="12"/>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45B66"/>
    <w:rsid w:val="000702C5"/>
    <w:rsid w:val="000B2835"/>
    <w:rsid w:val="000F555D"/>
    <w:rsid w:val="00101B69"/>
    <w:rsid w:val="00103AB4"/>
    <w:rsid w:val="00110E80"/>
    <w:rsid w:val="00117A18"/>
    <w:rsid w:val="00120A73"/>
    <w:rsid w:val="0012425A"/>
    <w:rsid w:val="0013660A"/>
    <w:rsid w:val="00143FCB"/>
    <w:rsid w:val="001652D3"/>
    <w:rsid w:val="001C6414"/>
    <w:rsid w:val="001F5FDF"/>
    <w:rsid w:val="00205D2A"/>
    <w:rsid w:val="0021391A"/>
    <w:rsid w:val="0023340A"/>
    <w:rsid w:val="00243E8E"/>
    <w:rsid w:val="00255C57"/>
    <w:rsid w:val="00292E05"/>
    <w:rsid w:val="002B36F8"/>
    <w:rsid w:val="002F04AC"/>
    <w:rsid w:val="002F32FA"/>
    <w:rsid w:val="00300D62"/>
    <w:rsid w:val="00322EE0"/>
    <w:rsid w:val="003460BC"/>
    <w:rsid w:val="00366C7D"/>
    <w:rsid w:val="0037420C"/>
    <w:rsid w:val="003837CA"/>
    <w:rsid w:val="003B4896"/>
    <w:rsid w:val="003B639D"/>
    <w:rsid w:val="00412883"/>
    <w:rsid w:val="00413D9F"/>
    <w:rsid w:val="00415481"/>
    <w:rsid w:val="004661A4"/>
    <w:rsid w:val="004852F7"/>
    <w:rsid w:val="00493048"/>
    <w:rsid w:val="00493CD2"/>
    <w:rsid w:val="004A5AFE"/>
    <w:rsid w:val="004C16D6"/>
    <w:rsid w:val="004F0DD2"/>
    <w:rsid w:val="004F6584"/>
    <w:rsid w:val="0051105A"/>
    <w:rsid w:val="00561429"/>
    <w:rsid w:val="005B797B"/>
    <w:rsid w:val="005D1EB3"/>
    <w:rsid w:val="00656B2A"/>
    <w:rsid w:val="006655D4"/>
    <w:rsid w:val="006817F5"/>
    <w:rsid w:val="006832A9"/>
    <w:rsid w:val="00694568"/>
    <w:rsid w:val="006D1BA7"/>
    <w:rsid w:val="006D31D9"/>
    <w:rsid w:val="006D33EB"/>
    <w:rsid w:val="00707F37"/>
    <w:rsid w:val="007256A4"/>
    <w:rsid w:val="00737866"/>
    <w:rsid w:val="00743B72"/>
    <w:rsid w:val="007905E2"/>
    <w:rsid w:val="007943ED"/>
    <w:rsid w:val="007D24D4"/>
    <w:rsid w:val="00807E63"/>
    <w:rsid w:val="0081059A"/>
    <w:rsid w:val="008250B2"/>
    <w:rsid w:val="00847938"/>
    <w:rsid w:val="0085780F"/>
    <w:rsid w:val="00882FDF"/>
    <w:rsid w:val="00886E7E"/>
    <w:rsid w:val="008B4CE9"/>
    <w:rsid w:val="008C775A"/>
    <w:rsid w:val="008E4E06"/>
    <w:rsid w:val="008F2392"/>
    <w:rsid w:val="008F3790"/>
    <w:rsid w:val="00963B92"/>
    <w:rsid w:val="009875FB"/>
    <w:rsid w:val="00991825"/>
    <w:rsid w:val="009929CD"/>
    <w:rsid w:val="009C59F7"/>
    <w:rsid w:val="009E68BB"/>
    <w:rsid w:val="009E71D6"/>
    <w:rsid w:val="009F33F5"/>
    <w:rsid w:val="009F631D"/>
    <w:rsid w:val="00A16E9B"/>
    <w:rsid w:val="00A35356"/>
    <w:rsid w:val="00A525D9"/>
    <w:rsid w:val="00A616E9"/>
    <w:rsid w:val="00A657D9"/>
    <w:rsid w:val="00AA0F52"/>
    <w:rsid w:val="00AB438E"/>
    <w:rsid w:val="00AD0A1F"/>
    <w:rsid w:val="00AD6113"/>
    <w:rsid w:val="00AE6F66"/>
    <w:rsid w:val="00AF3B78"/>
    <w:rsid w:val="00AF420A"/>
    <w:rsid w:val="00B03BDF"/>
    <w:rsid w:val="00B27B9A"/>
    <w:rsid w:val="00B46C3A"/>
    <w:rsid w:val="00B553F1"/>
    <w:rsid w:val="00B569DE"/>
    <w:rsid w:val="00B8555D"/>
    <w:rsid w:val="00BA785B"/>
    <w:rsid w:val="00BB28F5"/>
    <w:rsid w:val="00BE36D9"/>
    <w:rsid w:val="00C019FD"/>
    <w:rsid w:val="00C05F66"/>
    <w:rsid w:val="00C265D4"/>
    <w:rsid w:val="00C600DB"/>
    <w:rsid w:val="00C61AEF"/>
    <w:rsid w:val="00C71FBC"/>
    <w:rsid w:val="00C73BBE"/>
    <w:rsid w:val="00CA0DD0"/>
    <w:rsid w:val="00CA27DB"/>
    <w:rsid w:val="00CA3970"/>
    <w:rsid w:val="00CD2715"/>
    <w:rsid w:val="00D120BF"/>
    <w:rsid w:val="00D17A10"/>
    <w:rsid w:val="00D7242A"/>
    <w:rsid w:val="00D72AC3"/>
    <w:rsid w:val="00D817EF"/>
    <w:rsid w:val="00D8381A"/>
    <w:rsid w:val="00D9331D"/>
    <w:rsid w:val="00DA1ABB"/>
    <w:rsid w:val="00DA7F81"/>
    <w:rsid w:val="00DE4503"/>
    <w:rsid w:val="00DF6462"/>
    <w:rsid w:val="00E07EA2"/>
    <w:rsid w:val="00E2768D"/>
    <w:rsid w:val="00E57957"/>
    <w:rsid w:val="00E61DFE"/>
    <w:rsid w:val="00EB32D5"/>
    <w:rsid w:val="00EC31FA"/>
    <w:rsid w:val="00EE1374"/>
    <w:rsid w:val="00F003FB"/>
    <w:rsid w:val="00F10134"/>
    <w:rsid w:val="00F276BC"/>
    <w:rsid w:val="00F31472"/>
    <w:rsid w:val="00F36992"/>
    <w:rsid w:val="00F47693"/>
    <w:rsid w:val="00F57BA0"/>
    <w:rsid w:val="00F66B4A"/>
    <w:rsid w:val="00F85343"/>
    <w:rsid w:val="00F976F9"/>
    <w:rsid w:val="00FA390A"/>
    <w:rsid w:val="00FB0666"/>
    <w:rsid w:val="00FB5640"/>
    <w:rsid w:val="00FC1025"/>
    <w:rsid w:val="00FC1F76"/>
    <w:rsid w:val="00FC38B9"/>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table" w:styleId="PlainTable2">
    <w:name w:val="Plain Table 2"/>
    <w:basedOn w:val="TableNormal"/>
    <w:uiPriority w:val="42"/>
    <w:rsid w:val="00F57B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25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55C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hyperlink" Target="https://etherscan.io/" TargetMode="External"/><Relationship Id="rId26" Type="http://schemas.openxmlformats.org/officeDocument/2006/relationships/image" Target="media/image15.png"/><Relationship Id="rId39" Type="http://schemas.openxmlformats.org/officeDocument/2006/relationships/hyperlink" Target="https://machinelearningmastery.com/arima-for-time-series-forecasting-with-pyth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jieyima/Cryptocurrency_Investment_Analysis_and_Modeling" TargetMode="External"/><Relationship Id="rId42" Type="http://schemas.openxmlformats.org/officeDocument/2006/relationships/hyperlink" Target="https://machinelearningmastery.com/time-series-data-stationary-pyth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alex-miller-0/Ethereum_Blockchain_Parser" TargetMode="External"/><Relationship Id="rId38" Type="http://schemas.openxmlformats.org/officeDocument/2006/relationships/hyperlink" Target="https://machinelearningmastery.com/gentle-introduction-autocorrelation-partial-autocorrela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c.europa.eu/eurostat/sa-elearning/arima-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mbaddar/Ethereum_Blockchain_Parser_Parallel" TargetMode="External"/><Relationship Id="rId37" Type="http://schemas.openxmlformats.org/officeDocument/2006/relationships/hyperlink" Target="https://etherscan.io/contractsVerified" TargetMode="External"/><Relationship Id="rId40" Type="http://schemas.openxmlformats.org/officeDocument/2006/relationships/hyperlink" Target="https://en.wikipedia.org/wiki/Autoregressive_integrated_moving_averag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thereum.gitbooks.io/frontier-guide/content/" TargetMode="External"/><Relationship Id="rId10" Type="http://schemas.openxmlformats.org/officeDocument/2006/relationships/hyperlink" Target="mailto:d.chughtai@se17.qmul.ac.u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jieyima/Cryptocurrency_Investment_Analysis_and_Modeling" TargetMode="External"/><Relationship Id="rId43" Type="http://schemas.openxmlformats.org/officeDocument/2006/relationships/hyperlink" Target="https://en.wikipedia.org/wiki/Augmented_Dickey%E2%80%93Fuller_tes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145A2D01-08B3-4828-A2E5-26F664DD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29</Pages>
  <Words>5846</Words>
  <Characters>33326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Omar Waqar</cp:lastModifiedBy>
  <cp:revision>36</cp:revision>
  <dcterms:created xsi:type="dcterms:W3CDTF">2018-04-01T11:35:00Z</dcterms:created>
  <dcterms:modified xsi:type="dcterms:W3CDTF">2018-04-12T19:06:00Z</dcterms:modified>
</cp:coreProperties>
</file>