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D7802C" w14:textId="77777777" w:rsidR="00D0354A" w:rsidRDefault="00000000">
      <w:pPr>
        <w:pBdr>
          <w:top w:val="nil"/>
          <w:left w:val="nil"/>
          <w:bottom w:val="nil"/>
          <w:right w:val="nil"/>
          <w:between w:val="nil"/>
        </w:pBdr>
        <w:bidi/>
        <w:spacing w:line="240" w:lineRule="auto"/>
        <w:jc w:val="center"/>
        <w:rPr>
          <w:color w:val="000000"/>
          <w:sz w:val="32"/>
          <w:szCs w:val="32"/>
        </w:rPr>
      </w:pPr>
      <w:r>
        <w:rPr>
          <w:color w:val="000000"/>
          <w:sz w:val="32"/>
          <w:szCs w:val="32"/>
          <w:rtl/>
        </w:rPr>
        <w:t>وزارة الثقافة بالمملكة العربيّة السّعوديّة</w:t>
      </w:r>
    </w:p>
    <w:p w14:paraId="125CC924" w14:textId="77777777" w:rsidR="00D0354A" w:rsidRDefault="00000000">
      <w:pPr>
        <w:pBdr>
          <w:top w:val="nil"/>
          <w:left w:val="nil"/>
          <w:bottom w:val="nil"/>
          <w:right w:val="nil"/>
          <w:between w:val="nil"/>
        </w:pBdr>
        <w:bidi/>
        <w:spacing w:line="240" w:lineRule="auto"/>
        <w:jc w:val="center"/>
        <w:rPr>
          <w:color w:val="000000"/>
          <w:sz w:val="32"/>
          <w:szCs w:val="32"/>
        </w:rPr>
      </w:pPr>
      <w:r>
        <w:rPr>
          <w:color w:val="000000"/>
          <w:sz w:val="32"/>
          <w:szCs w:val="32"/>
          <w:rtl/>
        </w:rPr>
        <w:t>هيئة الفنون البصريّة</w:t>
      </w:r>
    </w:p>
    <w:p w14:paraId="0C9D238D" w14:textId="77777777" w:rsidR="00D0354A" w:rsidRDefault="00D0354A">
      <w:pPr>
        <w:pBdr>
          <w:top w:val="nil"/>
          <w:left w:val="nil"/>
          <w:bottom w:val="nil"/>
          <w:right w:val="nil"/>
          <w:between w:val="nil"/>
        </w:pBdr>
        <w:bidi/>
        <w:spacing w:line="240" w:lineRule="auto"/>
        <w:jc w:val="center"/>
        <w:rPr>
          <w:sz w:val="32"/>
          <w:szCs w:val="32"/>
        </w:rPr>
      </w:pPr>
    </w:p>
    <w:p w14:paraId="036997EA" w14:textId="77777777" w:rsidR="00D0354A" w:rsidRDefault="00000000">
      <w:pPr>
        <w:bidi/>
        <w:spacing w:line="240" w:lineRule="auto"/>
        <w:jc w:val="center"/>
        <w:rPr>
          <w:sz w:val="32"/>
          <w:szCs w:val="32"/>
        </w:rPr>
      </w:pPr>
      <w:r>
        <w:rPr>
          <w:sz w:val="32"/>
          <w:szCs w:val="32"/>
          <w:rtl/>
        </w:rPr>
        <w:t xml:space="preserve"> مشروع </w:t>
      </w:r>
      <w:r>
        <w:rPr>
          <w:b/>
          <w:sz w:val="32"/>
          <w:szCs w:val="32"/>
          <w:rtl/>
        </w:rPr>
        <w:t>بدايات</w:t>
      </w:r>
      <w:r>
        <w:rPr>
          <w:sz w:val="32"/>
          <w:szCs w:val="32"/>
          <w:rtl/>
        </w:rPr>
        <w:t xml:space="preserve"> الفن السّعودي الحديث</w:t>
      </w:r>
    </w:p>
    <w:p w14:paraId="04F5AE9F" w14:textId="77777777" w:rsidR="00D0354A" w:rsidRDefault="00D0354A">
      <w:pPr>
        <w:pBdr>
          <w:top w:val="nil"/>
          <w:left w:val="nil"/>
          <w:bottom w:val="nil"/>
          <w:right w:val="nil"/>
          <w:between w:val="nil"/>
        </w:pBdr>
        <w:bidi/>
        <w:spacing w:line="240" w:lineRule="auto"/>
        <w:jc w:val="center"/>
        <w:rPr>
          <w:sz w:val="32"/>
          <w:szCs w:val="32"/>
        </w:rPr>
      </w:pPr>
    </w:p>
    <w:p w14:paraId="6038CF98" w14:textId="77777777" w:rsidR="00D0354A" w:rsidRDefault="00D0354A">
      <w:pPr>
        <w:pBdr>
          <w:top w:val="nil"/>
          <w:left w:val="nil"/>
          <w:bottom w:val="nil"/>
          <w:right w:val="nil"/>
          <w:between w:val="nil"/>
        </w:pBdr>
        <w:bidi/>
        <w:spacing w:line="240" w:lineRule="auto"/>
        <w:jc w:val="center"/>
        <w:rPr>
          <w:sz w:val="32"/>
          <w:szCs w:val="32"/>
        </w:rPr>
      </w:pPr>
    </w:p>
    <w:p w14:paraId="7E80DF25" w14:textId="77777777" w:rsidR="00D0354A" w:rsidRDefault="00D0354A">
      <w:pPr>
        <w:pBdr>
          <w:top w:val="nil"/>
          <w:left w:val="nil"/>
          <w:bottom w:val="nil"/>
          <w:right w:val="nil"/>
          <w:between w:val="nil"/>
        </w:pBdr>
        <w:bidi/>
        <w:spacing w:line="240" w:lineRule="auto"/>
        <w:jc w:val="center"/>
        <w:rPr>
          <w:sz w:val="32"/>
          <w:szCs w:val="32"/>
        </w:rPr>
      </w:pPr>
    </w:p>
    <w:p w14:paraId="30FD81FB" w14:textId="77777777" w:rsidR="00D0354A" w:rsidRDefault="00D0354A">
      <w:pPr>
        <w:pBdr>
          <w:top w:val="nil"/>
          <w:left w:val="nil"/>
          <w:bottom w:val="nil"/>
          <w:right w:val="nil"/>
          <w:between w:val="nil"/>
        </w:pBdr>
        <w:bidi/>
        <w:spacing w:line="240" w:lineRule="auto"/>
        <w:jc w:val="center"/>
        <w:rPr>
          <w:sz w:val="32"/>
          <w:szCs w:val="32"/>
        </w:rPr>
      </w:pPr>
    </w:p>
    <w:p w14:paraId="08705779" w14:textId="77777777" w:rsidR="00D0354A" w:rsidRDefault="00D0354A">
      <w:pPr>
        <w:pBdr>
          <w:top w:val="nil"/>
          <w:left w:val="nil"/>
          <w:bottom w:val="nil"/>
          <w:right w:val="nil"/>
          <w:between w:val="nil"/>
        </w:pBdr>
        <w:bidi/>
        <w:spacing w:line="240" w:lineRule="auto"/>
        <w:jc w:val="center"/>
        <w:rPr>
          <w:sz w:val="32"/>
          <w:szCs w:val="32"/>
        </w:rPr>
      </w:pPr>
    </w:p>
    <w:p w14:paraId="58D875E7" w14:textId="77777777" w:rsidR="00D0354A" w:rsidRDefault="00000000">
      <w:pPr>
        <w:pBdr>
          <w:top w:val="nil"/>
          <w:left w:val="nil"/>
          <w:bottom w:val="nil"/>
          <w:right w:val="nil"/>
          <w:between w:val="nil"/>
        </w:pBdr>
        <w:bidi/>
        <w:spacing w:line="240" w:lineRule="auto"/>
        <w:jc w:val="center"/>
        <w:rPr>
          <w:color w:val="000000"/>
          <w:sz w:val="32"/>
          <w:szCs w:val="32"/>
        </w:rPr>
      </w:pPr>
      <w:r>
        <w:rPr>
          <w:color w:val="000000"/>
          <w:sz w:val="32"/>
          <w:szCs w:val="32"/>
          <w:rtl/>
        </w:rPr>
        <w:t>توثيق التراث الثقافي</w:t>
      </w:r>
    </w:p>
    <w:p w14:paraId="032FFA8F" w14:textId="77777777" w:rsidR="00D0354A" w:rsidRDefault="00000000">
      <w:pPr>
        <w:bidi/>
        <w:spacing w:line="240" w:lineRule="auto"/>
        <w:jc w:val="center"/>
        <w:rPr>
          <w:sz w:val="32"/>
          <w:szCs w:val="32"/>
        </w:rPr>
      </w:pPr>
      <w:r>
        <w:rPr>
          <w:sz w:val="32"/>
          <w:szCs w:val="32"/>
          <w:rtl/>
        </w:rPr>
        <w:t xml:space="preserve">عمل فني - </w:t>
      </w:r>
      <w:proofErr w:type="gramStart"/>
      <w:r>
        <w:rPr>
          <w:sz w:val="32"/>
          <w:szCs w:val="32"/>
          <w:rtl/>
        </w:rPr>
        <w:t>عبدالله</w:t>
      </w:r>
      <w:proofErr w:type="gramEnd"/>
      <w:r>
        <w:rPr>
          <w:sz w:val="32"/>
          <w:szCs w:val="32"/>
          <w:rtl/>
        </w:rPr>
        <w:t xml:space="preserve"> الشلتي</w:t>
      </w:r>
    </w:p>
    <w:p w14:paraId="62ABF90B" w14:textId="77777777" w:rsidR="00D0354A" w:rsidRDefault="00D0354A">
      <w:pPr>
        <w:pBdr>
          <w:top w:val="nil"/>
          <w:left w:val="nil"/>
          <w:bottom w:val="nil"/>
          <w:right w:val="nil"/>
          <w:between w:val="nil"/>
        </w:pBdr>
        <w:bidi/>
        <w:spacing w:line="240" w:lineRule="auto"/>
        <w:jc w:val="center"/>
        <w:rPr>
          <w:sz w:val="32"/>
          <w:szCs w:val="32"/>
        </w:rPr>
      </w:pPr>
    </w:p>
    <w:p w14:paraId="7A7E0492" w14:textId="77777777" w:rsidR="00D0354A" w:rsidRDefault="00000000">
      <w:pPr>
        <w:pBdr>
          <w:top w:val="nil"/>
          <w:left w:val="nil"/>
          <w:bottom w:val="nil"/>
          <w:right w:val="nil"/>
          <w:between w:val="nil"/>
        </w:pBdr>
        <w:bidi/>
        <w:spacing w:line="240" w:lineRule="auto"/>
        <w:jc w:val="center"/>
        <w:rPr>
          <w:color w:val="000000"/>
          <w:sz w:val="32"/>
          <w:szCs w:val="32"/>
        </w:rPr>
      </w:pPr>
      <w:r>
        <w:rPr>
          <w:color w:val="000000"/>
          <w:sz w:val="32"/>
          <w:szCs w:val="32"/>
          <w:rtl/>
        </w:rPr>
        <w:t xml:space="preserve">رمز الأصل: </w:t>
      </w:r>
      <w:r>
        <w:rPr>
          <w:color w:val="C55911"/>
          <w:sz w:val="32"/>
          <w:szCs w:val="32"/>
          <w:rtl/>
        </w:rPr>
        <w:t xml:space="preserve">مادّي منقول </w:t>
      </w:r>
      <w:r>
        <w:rPr>
          <w:color w:val="000000"/>
          <w:sz w:val="32"/>
          <w:szCs w:val="32"/>
        </w:rPr>
        <w:t>AR018_Alshalti_ARW001</w:t>
      </w:r>
    </w:p>
    <w:p w14:paraId="4F824342" w14:textId="77777777" w:rsidR="00D0354A" w:rsidRDefault="00D0354A">
      <w:pPr>
        <w:pBdr>
          <w:top w:val="nil"/>
          <w:left w:val="nil"/>
          <w:bottom w:val="nil"/>
          <w:right w:val="nil"/>
          <w:between w:val="nil"/>
        </w:pBdr>
        <w:bidi/>
        <w:spacing w:line="240" w:lineRule="auto"/>
        <w:rPr>
          <w:sz w:val="28"/>
          <w:szCs w:val="28"/>
        </w:rPr>
      </w:pPr>
    </w:p>
    <w:p w14:paraId="535B1C4F" w14:textId="77777777" w:rsidR="00D0354A" w:rsidRDefault="00D0354A">
      <w:pPr>
        <w:pBdr>
          <w:top w:val="nil"/>
          <w:left w:val="nil"/>
          <w:bottom w:val="nil"/>
          <w:right w:val="nil"/>
          <w:between w:val="nil"/>
        </w:pBdr>
        <w:bidi/>
        <w:spacing w:line="240" w:lineRule="auto"/>
        <w:rPr>
          <w:sz w:val="28"/>
          <w:szCs w:val="28"/>
        </w:rPr>
      </w:pPr>
    </w:p>
    <w:p w14:paraId="6959DAAA" w14:textId="77777777" w:rsidR="00D0354A" w:rsidRDefault="00D0354A">
      <w:pPr>
        <w:pBdr>
          <w:top w:val="nil"/>
          <w:left w:val="nil"/>
          <w:bottom w:val="nil"/>
          <w:right w:val="nil"/>
          <w:between w:val="nil"/>
        </w:pBdr>
        <w:bidi/>
        <w:spacing w:line="240" w:lineRule="auto"/>
        <w:rPr>
          <w:sz w:val="28"/>
          <w:szCs w:val="28"/>
        </w:rPr>
      </w:pPr>
    </w:p>
    <w:p w14:paraId="37268F0A" w14:textId="77777777" w:rsidR="00D0354A" w:rsidRDefault="00D0354A">
      <w:pPr>
        <w:pBdr>
          <w:top w:val="nil"/>
          <w:left w:val="nil"/>
          <w:bottom w:val="nil"/>
          <w:right w:val="nil"/>
          <w:between w:val="nil"/>
        </w:pBdr>
        <w:bidi/>
        <w:spacing w:line="240" w:lineRule="auto"/>
        <w:rPr>
          <w:sz w:val="28"/>
          <w:szCs w:val="28"/>
        </w:rPr>
      </w:pPr>
    </w:p>
    <w:p w14:paraId="5D4A3FF5" w14:textId="77777777" w:rsidR="00D0354A" w:rsidRDefault="00D0354A">
      <w:pPr>
        <w:pBdr>
          <w:top w:val="nil"/>
          <w:left w:val="nil"/>
          <w:bottom w:val="nil"/>
          <w:right w:val="nil"/>
          <w:between w:val="nil"/>
        </w:pBdr>
        <w:bidi/>
        <w:spacing w:line="240" w:lineRule="auto"/>
        <w:rPr>
          <w:sz w:val="28"/>
          <w:szCs w:val="28"/>
        </w:rPr>
      </w:pPr>
    </w:p>
    <w:p w14:paraId="0484853B" w14:textId="77777777" w:rsidR="00D0354A" w:rsidRDefault="00D0354A">
      <w:pPr>
        <w:pBdr>
          <w:top w:val="nil"/>
          <w:left w:val="nil"/>
          <w:bottom w:val="nil"/>
          <w:right w:val="nil"/>
          <w:between w:val="nil"/>
        </w:pBdr>
        <w:bidi/>
        <w:spacing w:line="240" w:lineRule="auto"/>
        <w:rPr>
          <w:sz w:val="28"/>
          <w:szCs w:val="28"/>
        </w:rPr>
      </w:pPr>
    </w:p>
    <w:p w14:paraId="6AF7D922" w14:textId="77777777" w:rsidR="00D0354A" w:rsidRDefault="00D0354A">
      <w:pPr>
        <w:pBdr>
          <w:top w:val="nil"/>
          <w:left w:val="nil"/>
          <w:bottom w:val="nil"/>
          <w:right w:val="nil"/>
          <w:between w:val="nil"/>
        </w:pBdr>
        <w:bidi/>
        <w:spacing w:line="240" w:lineRule="auto"/>
        <w:rPr>
          <w:sz w:val="28"/>
          <w:szCs w:val="28"/>
        </w:rPr>
      </w:pPr>
    </w:p>
    <w:p w14:paraId="4151F01A" w14:textId="77777777" w:rsidR="00D0354A" w:rsidRDefault="00D0354A">
      <w:pPr>
        <w:pBdr>
          <w:top w:val="nil"/>
          <w:left w:val="nil"/>
          <w:bottom w:val="nil"/>
          <w:right w:val="nil"/>
          <w:between w:val="nil"/>
        </w:pBdr>
        <w:bidi/>
        <w:spacing w:line="240" w:lineRule="auto"/>
        <w:rPr>
          <w:sz w:val="28"/>
          <w:szCs w:val="28"/>
        </w:rPr>
      </w:pPr>
    </w:p>
    <w:p w14:paraId="7F74EDEF" w14:textId="77777777" w:rsidR="00D0354A" w:rsidRDefault="00D0354A">
      <w:pPr>
        <w:pBdr>
          <w:top w:val="nil"/>
          <w:left w:val="nil"/>
          <w:bottom w:val="nil"/>
          <w:right w:val="nil"/>
          <w:between w:val="nil"/>
        </w:pBdr>
        <w:bidi/>
        <w:spacing w:line="240" w:lineRule="auto"/>
        <w:rPr>
          <w:sz w:val="28"/>
          <w:szCs w:val="28"/>
        </w:rPr>
      </w:pPr>
    </w:p>
    <w:p w14:paraId="43D8D785" w14:textId="77777777" w:rsidR="00D0354A" w:rsidRDefault="00000000">
      <w:pPr>
        <w:bidi/>
        <w:spacing w:line="276" w:lineRule="auto"/>
        <w:jc w:val="left"/>
        <w:rPr>
          <w:color w:val="808080"/>
          <w:sz w:val="28"/>
          <w:szCs w:val="28"/>
        </w:rPr>
      </w:pPr>
      <w:r>
        <w:rPr>
          <w:color w:val="808080"/>
          <w:sz w:val="28"/>
          <w:szCs w:val="28"/>
          <w:rtl/>
        </w:rPr>
        <w:t>نص: د. خليل قويعة</w:t>
      </w:r>
    </w:p>
    <w:p w14:paraId="70D0E028" w14:textId="77777777" w:rsidR="00D0354A" w:rsidRDefault="00000000">
      <w:pPr>
        <w:bidi/>
        <w:spacing w:line="276" w:lineRule="auto"/>
        <w:jc w:val="left"/>
        <w:rPr>
          <w:color w:val="808080"/>
          <w:sz w:val="28"/>
          <w:szCs w:val="28"/>
        </w:rPr>
      </w:pPr>
      <w:r>
        <w:rPr>
          <w:color w:val="808080"/>
          <w:sz w:val="28"/>
          <w:szCs w:val="28"/>
          <w:rtl/>
        </w:rPr>
        <w:t xml:space="preserve">مصدر الصورة: </w:t>
      </w:r>
      <w:r>
        <w:rPr>
          <w:b/>
          <w:color w:val="808080"/>
          <w:sz w:val="28"/>
          <w:szCs w:val="28"/>
          <w:rtl/>
        </w:rPr>
        <w:t xml:space="preserve">مؤسسة حافظ، </w:t>
      </w:r>
      <w:proofErr w:type="gramStart"/>
      <w:r>
        <w:rPr>
          <w:b/>
          <w:color w:val="808080"/>
          <w:sz w:val="28"/>
          <w:szCs w:val="28"/>
          <w:rtl/>
        </w:rPr>
        <w:t>جدّة</w:t>
      </w:r>
      <w:r>
        <w:rPr>
          <w:color w:val="808080"/>
          <w:sz w:val="28"/>
          <w:szCs w:val="28"/>
          <w:rtl/>
        </w:rPr>
        <w:t xml:space="preserve"> ،</w:t>
      </w:r>
      <w:proofErr w:type="gramEnd"/>
      <w:r>
        <w:rPr>
          <w:color w:val="808080"/>
          <w:sz w:val="28"/>
          <w:szCs w:val="28"/>
          <w:rtl/>
        </w:rPr>
        <w:t xml:space="preserve"> السّنة 2025</w:t>
      </w:r>
    </w:p>
    <w:p w14:paraId="18344C61" w14:textId="77777777" w:rsidR="00D0354A" w:rsidRDefault="00000000">
      <w:pPr>
        <w:bidi/>
        <w:spacing w:line="276" w:lineRule="auto"/>
        <w:jc w:val="left"/>
        <w:rPr>
          <w:sz w:val="28"/>
          <w:szCs w:val="28"/>
        </w:rPr>
      </w:pPr>
      <w:r>
        <w:rPr>
          <w:color w:val="808080"/>
          <w:sz w:val="28"/>
          <w:szCs w:val="28"/>
          <w:rtl/>
        </w:rPr>
        <w:t xml:space="preserve">إصدار الجذاذة: </w:t>
      </w:r>
      <w:r>
        <w:rPr>
          <w:b/>
          <w:color w:val="808080"/>
          <w:sz w:val="28"/>
          <w:szCs w:val="28"/>
          <w:rtl/>
        </w:rPr>
        <w:t>مؤسسة حافظ، جدّة</w:t>
      </w:r>
      <w:r>
        <w:rPr>
          <w:color w:val="808080"/>
          <w:sz w:val="28"/>
          <w:szCs w:val="28"/>
          <w:rtl/>
        </w:rPr>
        <w:t>، السّنة</w:t>
      </w:r>
      <w:r>
        <w:rPr>
          <w:b/>
          <w:color w:val="808080"/>
          <w:sz w:val="28"/>
          <w:szCs w:val="28"/>
        </w:rPr>
        <w:t xml:space="preserve"> </w:t>
      </w:r>
      <w:r>
        <w:rPr>
          <w:color w:val="808080"/>
          <w:sz w:val="28"/>
          <w:szCs w:val="28"/>
        </w:rPr>
        <w:t>2025</w:t>
      </w:r>
    </w:p>
    <w:p w14:paraId="2962E3A8" w14:textId="77777777" w:rsidR="00D0354A" w:rsidRDefault="00D0354A">
      <w:pPr>
        <w:pBdr>
          <w:top w:val="nil"/>
          <w:left w:val="nil"/>
          <w:bottom w:val="nil"/>
          <w:right w:val="nil"/>
          <w:between w:val="nil"/>
        </w:pBdr>
        <w:bidi/>
        <w:spacing w:line="240" w:lineRule="auto"/>
        <w:jc w:val="left"/>
        <w:rPr>
          <w:sz w:val="28"/>
          <w:szCs w:val="28"/>
        </w:rPr>
      </w:pPr>
    </w:p>
    <w:p w14:paraId="51C46345" w14:textId="77777777" w:rsidR="00D0354A" w:rsidRDefault="00D0354A">
      <w:pPr>
        <w:pBdr>
          <w:top w:val="nil"/>
          <w:left w:val="nil"/>
          <w:bottom w:val="nil"/>
          <w:right w:val="nil"/>
          <w:between w:val="nil"/>
        </w:pBdr>
        <w:bidi/>
        <w:spacing w:line="240" w:lineRule="auto"/>
        <w:jc w:val="left"/>
        <w:rPr>
          <w:sz w:val="28"/>
          <w:szCs w:val="28"/>
        </w:rPr>
      </w:pPr>
    </w:p>
    <w:p w14:paraId="76213397" w14:textId="77777777" w:rsidR="00D0354A" w:rsidRDefault="00000000">
      <w:pPr>
        <w:bidi/>
        <w:spacing w:line="276" w:lineRule="auto"/>
        <w:jc w:val="left"/>
        <w:rPr>
          <w:color w:val="808080"/>
          <w:sz w:val="28"/>
          <w:szCs w:val="28"/>
        </w:rPr>
      </w:pPr>
      <w:r>
        <w:rPr>
          <w:color w:val="808080"/>
          <w:sz w:val="28"/>
          <w:szCs w:val="28"/>
          <w:rtl/>
        </w:rPr>
        <w:t>إشعار استخدام: الصّورة المُرفَقة في هذا التّقرير؛ لغرض التّوثيق والتّحليل فقط، ولا يجوز نشرها أو بيعها إلّا بعد الحصول على إذنٍ خطّيٍّ رسميٍّ من أصحاب حقوق النّشر؛ فإنّ جميع حقوق إعادة إنتاج هذا المحتوى محفوظة لأصحاب حقوق النّشر، وجميع الحقوق المتعلّقة بالعمل الفنّيّ الأصلّيّ محفوظة للمالك الأصليّ لحقوق النّشر.</w:t>
      </w:r>
    </w:p>
    <w:p w14:paraId="72C52CC7" w14:textId="77777777" w:rsidR="00D0354A" w:rsidRDefault="00D0354A">
      <w:pPr>
        <w:bidi/>
        <w:spacing w:line="276" w:lineRule="auto"/>
        <w:jc w:val="left"/>
        <w:rPr>
          <w:color w:val="808080"/>
          <w:sz w:val="28"/>
          <w:szCs w:val="28"/>
        </w:rPr>
      </w:pPr>
    </w:p>
    <w:p w14:paraId="1153B0FA" w14:textId="77777777" w:rsidR="00D0354A" w:rsidRDefault="00000000">
      <w:pPr>
        <w:bidi/>
        <w:spacing w:line="240" w:lineRule="auto"/>
        <w:jc w:val="left"/>
        <w:rPr>
          <w:sz w:val="28"/>
          <w:szCs w:val="28"/>
        </w:rPr>
      </w:pPr>
      <w:r>
        <w:rPr>
          <w:color w:val="808080"/>
          <w:sz w:val="28"/>
          <w:szCs w:val="28"/>
          <w:rtl/>
        </w:rPr>
        <w:t>وقد بذل المؤلّفون أقصى جهدٍ؛ لضمان دقّة المعلومات الواردة في هذا المستند؛ وعليهِ لا يتحمّلون ولا يقرّون بأيّ مسؤوليّة تجاه أيّ طرفٍ عن أيّ خسارة أو ضرر أو خلل قد ينشأ نتيجة أخطاء أو سهو ناتجٍ عن الإهمال أو الحوادث أو أيّ سبب آخر.</w:t>
      </w:r>
    </w:p>
    <w:p w14:paraId="52B922D6" w14:textId="77777777" w:rsidR="00D0354A" w:rsidRDefault="00D0354A">
      <w:pPr>
        <w:pBdr>
          <w:top w:val="nil"/>
          <w:left w:val="nil"/>
          <w:bottom w:val="nil"/>
          <w:right w:val="nil"/>
          <w:between w:val="nil"/>
        </w:pBdr>
        <w:bidi/>
        <w:spacing w:line="240" w:lineRule="auto"/>
        <w:rPr>
          <w:sz w:val="28"/>
          <w:szCs w:val="28"/>
        </w:rPr>
      </w:pPr>
    </w:p>
    <w:p w14:paraId="237A588A" w14:textId="77777777" w:rsidR="00D0354A" w:rsidRDefault="00D0354A">
      <w:pPr>
        <w:pBdr>
          <w:top w:val="nil"/>
          <w:left w:val="nil"/>
          <w:bottom w:val="nil"/>
          <w:right w:val="nil"/>
          <w:between w:val="nil"/>
        </w:pBdr>
        <w:bidi/>
        <w:spacing w:line="240" w:lineRule="auto"/>
        <w:rPr>
          <w:sz w:val="28"/>
          <w:szCs w:val="28"/>
        </w:rPr>
      </w:pPr>
    </w:p>
    <w:p w14:paraId="27A37615" w14:textId="77777777" w:rsidR="00D0354A" w:rsidRDefault="00000000">
      <w:pPr>
        <w:bidi/>
        <w:spacing w:line="240" w:lineRule="auto"/>
        <w:jc w:val="center"/>
        <w:rPr>
          <w:sz w:val="28"/>
          <w:szCs w:val="28"/>
        </w:rPr>
      </w:pPr>
      <w:r>
        <w:rPr>
          <w:sz w:val="28"/>
          <w:szCs w:val="28"/>
          <w:rtl/>
        </w:rPr>
        <w:lastRenderedPageBreak/>
        <w:t xml:space="preserve">رمز الأصل: </w:t>
      </w:r>
      <w:r>
        <w:rPr>
          <w:color w:val="C55911"/>
          <w:sz w:val="28"/>
          <w:szCs w:val="28"/>
          <w:rtl/>
        </w:rPr>
        <w:t xml:space="preserve">مادّي منقول </w:t>
      </w:r>
      <w:r>
        <w:rPr>
          <w:sz w:val="28"/>
          <w:szCs w:val="28"/>
        </w:rPr>
        <w:t>AR018_Alshalti_ARW001</w:t>
      </w:r>
    </w:p>
    <w:p w14:paraId="44F5D633" w14:textId="77777777" w:rsidR="00D0354A" w:rsidRDefault="00D0354A">
      <w:pPr>
        <w:pBdr>
          <w:top w:val="nil"/>
          <w:left w:val="nil"/>
          <w:bottom w:val="nil"/>
          <w:right w:val="nil"/>
          <w:between w:val="nil"/>
        </w:pBdr>
        <w:bidi/>
        <w:spacing w:line="240" w:lineRule="auto"/>
        <w:rPr>
          <w:sz w:val="28"/>
          <w:szCs w:val="28"/>
        </w:rPr>
      </w:pPr>
    </w:p>
    <w:p w14:paraId="262742D0" w14:textId="77777777" w:rsidR="00D0354A" w:rsidRDefault="00D0354A">
      <w:pPr>
        <w:pBdr>
          <w:top w:val="nil"/>
          <w:left w:val="nil"/>
          <w:bottom w:val="nil"/>
          <w:right w:val="nil"/>
          <w:between w:val="nil"/>
        </w:pBdr>
        <w:bidi/>
        <w:spacing w:line="240" w:lineRule="auto"/>
        <w:rPr>
          <w:sz w:val="28"/>
          <w:szCs w:val="28"/>
        </w:rPr>
      </w:pPr>
    </w:p>
    <w:p w14:paraId="4B3AE8B3" w14:textId="77777777" w:rsidR="00D0354A" w:rsidRDefault="00000000">
      <w:pPr>
        <w:numPr>
          <w:ilvl w:val="0"/>
          <w:numId w:val="1"/>
        </w:numPr>
        <w:pBdr>
          <w:top w:val="nil"/>
          <w:left w:val="nil"/>
          <w:bottom w:val="nil"/>
          <w:right w:val="nil"/>
          <w:between w:val="nil"/>
        </w:pBdr>
        <w:bidi/>
        <w:spacing w:line="240" w:lineRule="auto"/>
        <w:rPr>
          <w:b/>
          <w:color w:val="C00000"/>
          <w:sz w:val="28"/>
          <w:szCs w:val="28"/>
        </w:rPr>
      </w:pPr>
      <w:r>
        <w:rPr>
          <w:b/>
          <w:color w:val="C00000"/>
          <w:sz w:val="28"/>
          <w:szCs w:val="28"/>
          <w:rtl/>
        </w:rPr>
        <w:t xml:space="preserve">بيانات عامّة </w:t>
      </w:r>
      <w:r>
        <w:rPr>
          <w:color w:val="C00000"/>
          <w:sz w:val="28"/>
          <w:szCs w:val="28"/>
          <w:rtl/>
        </w:rPr>
        <w:t>(الوصف الشكلي للأصل)</w:t>
      </w:r>
    </w:p>
    <w:p w14:paraId="2DFDEB47" w14:textId="77777777" w:rsidR="00D0354A" w:rsidRDefault="00D0354A">
      <w:pPr>
        <w:pBdr>
          <w:top w:val="nil"/>
          <w:left w:val="nil"/>
          <w:bottom w:val="nil"/>
          <w:right w:val="nil"/>
          <w:between w:val="nil"/>
        </w:pBdr>
        <w:bidi/>
        <w:spacing w:line="240" w:lineRule="auto"/>
        <w:ind w:left="585"/>
        <w:rPr>
          <w:color w:val="000000"/>
          <w:sz w:val="28"/>
          <w:szCs w:val="28"/>
        </w:rPr>
      </w:pPr>
    </w:p>
    <w:p w14:paraId="0137CAE1" w14:textId="77777777" w:rsidR="00D0354A" w:rsidRDefault="00000000">
      <w:pPr>
        <w:numPr>
          <w:ilvl w:val="0"/>
          <w:numId w:val="2"/>
        </w:numPr>
        <w:pBdr>
          <w:top w:val="nil"/>
          <w:left w:val="nil"/>
          <w:bottom w:val="nil"/>
          <w:right w:val="nil"/>
          <w:between w:val="nil"/>
        </w:pBdr>
        <w:bidi/>
        <w:spacing w:line="360" w:lineRule="auto"/>
        <w:rPr>
          <w:color w:val="000000"/>
          <w:sz w:val="28"/>
          <w:szCs w:val="28"/>
        </w:rPr>
      </w:pPr>
      <w:r>
        <w:rPr>
          <w:b/>
          <w:color w:val="000000"/>
          <w:sz w:val="28"/>
          <w:szCs w:val="28"/>
          <w:rtl/>
        </w:rPr>
        <w:t>مكان وجود الأصل</w:t>
      </w:r>
      <w:r>
        <w:rPr>
          <w:color w:val="000000"/>
          <w:sz w:val="28"/>
          <w:szCs w:val="28"/>
        </w:rPr>
        <w:t xml:space="preserve">: </w:t>
      </w:r>
      <w:r>
        <w:rPr>
          <w:color w:val="0070C0"/>
          <w:sz w:val="28"/>
          <w:szCs w:val="28"/>
          <w:rtl/>
        </w:rPr>
        <w:t>روشان للفنون الجميلة، جدّة، المملكة العربيّة السّعوديّة</w:t>
      </w:r>
    </w:p>
    <w:p w14:paraId="546EC32C" w14:textId="77777777" w:rsidR="00D0354A" w:rsidRDefault="00000000">
      <w:pPr>
        <w:numPr>
          <w:ilvl w:val="0"/>
          <w:numId w:val="2"/>
        </w:numPr>
        <w:pBdr>
          <w:top w:val="nil"/>
          <w:left w:val="nil"/>
          <w:bottom w:val="nil"/>
          <w:right w:val="nil"/>
          <w:between w:val="nil"/>
        </w:pBdr>
        <w:bidi/>
        <w:spacing w:line="360" w:lineRule="auto"/>
        <w:rPr>
          <w:color w:val="000000"/>
          <w:sz w:val="28"/>
          <w:szCs w:val="28"/>
        </w:rPr>
      </w:pPr>
      <w:r>
        <w:rPr>
          <w:b/>
          <w:color w:val="000000"/>
          <w:sz w:val="28"/>
          <w:szCs w:val="28"/>
          <w:rtl/>
        </w:rPr>
        <w:t xml:space="preserve">اسم الفنّان: </w:t>
      </w:r>
      <w:proofErr w:type="gramStart"/>
      <w:r>
        <w:rPr>
          <w:b/>
          <w:color w:val="0070C0"/>
          <w:sz w:val="28"/>
          <w:szCs w:val="28"/>
          <w:rtl/>
        </w:rPr>
        <w:t>عبدالله</w:t>
      </w:r>
      <w:proofErr w:type="gramEnd"/>
      <w:r>
        <w:rPr>
          <w:b/>
          <w:color w:val="0070C0"/>
          <w:sz w:val="28"/>
          <w:szCs w:val="28"/>
          <w:rtl/>
        </w:rPr>
        <w:t xml:space="preserve"> الشلتي</w:t>
      </w:r>
    </w:p>
    <w:p w14:paraId="384259FC" w14:textId="77777777" w:rsidR="00D0354A" w:rsidRDefault="00000000">
      <w:pPr>
        <w:pBdr>
          <w:top w:val="nil"/>
          <w:left w:val="nil"/>
          <w:bottom w:val="nil"/>
          <w:right w:val="nil"/>
          <w:between w:val="nil"/>
        </w:pBdr>
        <w:bidi/>
        <w:spacing w:line="360" w:lineRule="auto"/>
        <w:ind w:left="720"/>
        <w:rPr>
          <w:b/>
          <w:color w:val="0070C0"/>
          <w:sz w:val="28"/>
          <w:szCs w:val="28"/>
        </w:rPr>
      </w:pPr>
      <w:r>
        <w:rPr>
          <w:noProof/>
        </w:rPr>
        <w:drawing>
          <wp:anchor distT="114300" distB="114300" distL="114300" distR="114300" simplePos="0" relativeHeight="251658240" behindDoc="0" locked="0" layoutInCell="1" hidden="0" allowOverlap="1" wp14:anchorId="2F1F32EA" wp14:editId="5AF0FA9F">
            <wp:simplePos x="0" y="0"/>
            <wp:positionH relativeFrom="column">
              <wp:posOffset>-1107</wp:posOffset>
            </wp:positionH>
            <wp:positionV relativeFrom="paragraph">
              <wp:posOffset>342900</wp:posOffset>
            </wp:positionV>
            <wp:extent cx="5760410" cy="3835400"/>
            <wp:effectExtent l="0" t="0" r="0" b="0"/>
            <wp:wrapTopAndBottom distT="114300" distB="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5760410" cy="3835400"/>
                    </a:xfrm>
                    <a:prstGeom prst="rect">
                      <a:avLst/>
                    </a:prstGeom>
                    <a:ln/>
                  </pic:spPr>
                </pic:pic>
              </a:graphicData>
            </a:graphic>
          </wp:anchor>
        </w:drawing>
      </w:r>
    </w:p>
    <w:p w14:paraId="6482E62C" w14:textId="77777777" w:rsidR="00D0354A" w:rsidRDefault="00D0354A">
      <w:pPr>
        <w:pBdr>
          <w:top w:val="nil"/>
          <w:left w:val="nil"/>
          <w:bottom w:val="nil"/>
          <w:right w:val="nil"/>
          <w:between w:val="nil"/>
        </w:pBdr>
        <w:spacing w:line="360" w:lineRule="auto"/>
        <w:ind w:left="720"/>
        <w:rPr>
          <w:b/>
          <w:color w:val="0070C0"/>
          <w:sz w:val="28"/>
          <w:szCs w:val="28"/>
        </w:rPr>
      </w:pPr>
    </w:p>
    <w:p w14:paraId="0CC506B8" w14:textId="77777777" w:rsidR="00D0354A" w:rsidRDefault="00D0354A">
      <w:pPr>
        <w:pBdr>
          <w:top w:val="nil"/>
          <w:left w:val="nil"/>
          <w:bottom w:val="nil"/>
          <w:right w:val="nil"/>
          <w:between w:val="nil"/>
        </w:pBdr>
        <w:bidi/>
        <w:spacing w:line="240" w:lineRule="auto"/>
        <w:jc w:val="center"/>
        <w:rPr>
          <w:color w:val="000000"/>
          <w:sz w:val="28"/>
          <w:szCs w:val="28"/>
        </w:rPr>
      </w:pPr>
    </w:p>
    <w:p w14:paraId="7D9F876C" w14:textId="77777777" w:rsidR="00D0354A" w:rsidRDefault="00000000">
      <w:pPr>
        <w:numPr>
          <w:ilvl w:val="0"/>
          <w:numId w:val="3"/>
        </w:numPr>
        <w:pBdr>
          <w:top w:val="nil"/>
          <w:left w:val="nil"/>
          <w:bottom w:val="nil"/>
          <w:right w:val="nil"/>
          <w:between w:val="nil"/>
        </w:pBdr>
        <w:bidi/>
        <w:spacing w:line="360" w:lineRule="auto"/>
        <w:rPr>
          <w:color w:val="0070C0"/>
          <w:sz w:val="28"/>
          <w:szCs w:val="28"/>
        </w:rPr>
      </w:pPr>
      <w:r>
        <w:rPr>
          <w:b/>
          <w:color w:val="000000"/>
          <w:sz w:val="28"/>
          <w:szCs w:val="28"/>
          <w:rtl/>
        </w:rPr>
        <w:t xml:space="preserve">عنوان العمل </w:t>
      </w:r>
      <w:r>
        <w:rPr>
          <w:color w:val="0070C0"/>
          <w:sz w:val="28"/>
          <w:szCs w:val="28"/>
          <w:rtl/>
        </w:rPr>
        <w:t xml:space="preserve">(العنوان الشائع): </w:t>
      </w:r>
      <w:r>
        <w:rPr>
          <w:b/>
          <w:color w:val="0070C0"/>
          <w:sz w:val="28"/>
          <w:szCs w:val="28"/>
          <w:rtl/>
        </w:rPr>
        <w:t>قرية تمنية</w:t>
      </w:r>
      <w:r>
        <w:rPr>
          <w:color w:val="0070C0"/>
          <w:sz w:val="28"/>
          <w:szCs w:val="28"/>
        </w:rPr>
        <w:t xml:space="preserve"> </w:t>
      </w:r>
      <w:r>
        <w:rPr>
          <w:i/>
          <w:color w:val="000000"/>
          <w:sz w:val="28"/>
          <w:szCs w:val="28"/>
        </w:rPr>
        <w:t>Tamniah VIllage</w:t>
      </w:r>
    </w:p>
    <w:p w14:paraId="6C1B3E7B" w14:textId="77777777" w:rsidR="00D0354A" w:rsidRDefault="00000000">
      <w:pPr>
        <w:numPr>
          <w:ilvl w:val="0"/>
          <w:numId w:val="3"/>
        </w:numPr>
        <w:pBdr>
          <w:top w:val="nil"/>
          <w:left w:val="nil"/>
          <w:bottom w:val="nil"/>
          <w:right w:val="nil"/>
          <w:between w:val="nil"/>
        </w:pBdr>
        <w:bidi/>
        <w:spacing w:line="360" w:lineRule="auto"/>
        <w:rPr>
          <w:color w:val="000000"/>
          <w:sz w:val="28"/>
          <w:szCs w:val="28"/>
        </w:rPr>
      </w:pPr>
      <w:r>
        <w:rPr>
          <w:b/>
          <w:color w:val="000000"/>
          <w:sz w:val="28"/>
          <w:szCs w:val="28"/>
          <w:rtl/>
        </w:rPr>
        <w:t xml:space="preserve">التقنية </w:t>
      </w:r>
      <w:r>
        <w:rPr>
          <w:color w:val="000000"/>
          <w:sz w:val="28"/>
          <w:szCs w:val="28"/>
          <w:rtl/>
        </w:rPr>
        <w:t xml:space="preserve">(التقنية الفنيّة المعتمدة والخامة): </w:t>
      </w:r>
      <w:r>
        <w:rPr>
          <w:color w:val="0070C0"/>
          <w:sz w:val="28"/>
          <w:szCs w:val="28"/>
          <w:rtl/>
        </w:rPr>
        <w:t>زيتيّة على قماش</w:t>
      </w:r>
    </w:p>
    <w:p w14:paraId="6C38E573" w14:textId="77777777" w:rsidR="00D0354A" w:rsidRDefault="00000000">
      <w:pPr>
        <w:numPr>
          <w:ilvl w:val="0"/>
          <w:numId w:val="3"/>
        </w:numPr>
        <w:pBdr>
          <w:top w:val="nil"/>
          <w:left w:val="nil"/>
          <w:bottom w:val="nil"/>
          <w:right w:val="nil"/>
          <w:between w:val="nil"/>
        </w:pBdr>
        <w:bidi/>
        <w:spacing w:line="360" w:lineRule="auto"/>
        <w:rPr>
          <w:color w:val="000000"/>
          <w:sz w:val="28"/>
          <w:szCs w:val="28"/>
        </w:rPr>
      </w:pPr>
      <w:r>
        <w:rPr>
          <w:b/>
          <w:color w:val="000000"/>
          <w:sz w:val="28"/>
          <w:szCs w:val="28"/>
          <w:rtl/>
        </w:rPr>
        <w:t>سنة الإنجاز</w:t>
      </w:r>
      <w:r>
        <w:rPr>
          <w:color w:val="000000"/>
          <w:sz w:val="28"/>
          <w:szCs w:val="28"/>
        </w:rPr>
        <w:t xml:space="preserve"> </w:t>
      </w:r>
      <w:r>
        <w:rPr>
          <w:color w:val="0070C0"/>
          <w:sz w:val="28"/>
          <w:szCs w:val="28"/>
          <w:rtl/>
        </w:rPr>
        <w:t>(تاريخ الأصل): 1984م</w:t>
      </w:r>
    </w:p>
    <w:p w14:paraId="5DC754DA" w14:textId="77777777" w:rsidR="00D0354A" w:rsidRDefault="00000000">
      <w:pPr>
        <w:numPr>
          <w:ilvl w:val="0"/>
          <w:numId w:val="3"/>
        </w:numPr>
        <w:pBdr>
          <w:top w:val="nil"/>
          <w:left w:val="nil"/>
          <w:bottom w:val="nil"/>
          <w:right w:val="nil"/>
          <w:between w:val="nil"/>
        </w:pBdr>
        <w:bidi/>
        <w:spacing w:line="360" w:lineRule="auto"/>
        <w:rPr>
          <w:color w:val="000000"/>
          <w:sz w:val="28"/>
          <w:szCs w:val="28"/>
        </w:rPr>
      </w:pPr>
      <w:r>
        <w:rPr>
          <w:b/>
          <w:color w:val="000000"/>
          <w:sz w:val="28"/>
          <w:szCs w:val="28"/>
          <w:rtl/>
        </w:rPr>
        <w:t xml:space="preserve">المقاسات، </w:t>
      </w:r>
      <w:r>
        <w:rPr>
          <w:color w:val="000000"/>
          <w:sz w:val="28"/>
          <w:szCs w:val="28"/>
          <w:rtl/>
        </w:rPr>
        <w:t>بحساب السنتمتر</w:t>
      </w:r>
      <w:r>
        <w:rPr>
          <w:color w:val="0070C0"/>
          <w:sz w:val="28"/>
          <w:szCs w:val="28"/>
        </w:rPr>
        <w:t>: 59x</w:t>
      </w:r>
      <w:r>
        <w:rPr>
          <w:color w:val="0070C0"/>
          <w:sz w:val="28"/>
          <w:szCs w:val="28"/>
          <w:rtl/>
        </w:rPr>
        <w:t xml:space="preserve"> 90 سم     </w:t>
      </w:r>
    </w:p>
    <w:p w14:paraId="430F1493" w14:textId="77777777" w:rsidR="00D0354A" w:rsidRDefault="00000000">
      <w:pPr>
        <w:numPr>
          <w:ilvl w:val="0"/>
          <w:numId w:val="3"/>
        </w:numPr>
        <w:pBdr>
          <w:top w:val="nil"/>
          <w:left w:val="nil"/>
          <w:bottom w:val="nil"/>
          <w:right w:val="nil"/>
          <w:between w:val="nil"/>
        </w:pBdr>
        <w:bidi/>
        <w:spacing w:line="360" w:lineRule="auto"/>
        <w:rPr>
          <w:color w:val="000000"/>
          <w:sz w:val="28"/>
          <w:szCs w:val="28"/>
        </w:rPr>
      </w:pPr>
      <w:r>
        <w:rPr>
          <w:b/>
          <w:color w:val="0070C0"/>
          <w:sz w:val="28"/>
          <w:szCs w:val="28"/>
          <w:rtl/>
        </w:rPr>
        <w:t>ممضاة</w:t>
      </w:r>
      <w:r>
        <w:rPr>
          <w:color w:val="0070C0"/>
          <w:sz w:val="28"/>
          <w:szCs w:val="28"/>
        </w:rPr>
        <w:t xml:space="preserve">                                                            </w:t>
      </w:r>
    </w:p>
    <w:p w14:paraId="34951C07" w14:textId="77777777" w:rsidR="00D0354A" w:rsidRDefault="00D0354A">
      <w:pPr>
        <w:pBdr>
          <w:top w:val="nil"/>
          <w:left w:val="nil"/>
          <w:bottom w:val="nil"/>
          <w:right w:val="nil"/>
          <w:between w:val="nil"/>
        </w:pBdr>
        <w:bidi/>
        <w:spacing w:line="240" w:lineRule="auto"/>
        <w:rPr>
          <w:sz w:val="28"/>
          <w:szCs w:val="28"/>
        </w:rPr>
      </w:pPr>
    </w:p>
    <w:p w14:paraId="5760FD1A" w14:textId="77777777" w:rsidR="00D0354A" w:rsidRDefault="00D0354A">
      <w:pPr>
        <w:pBdr>
          <w:top w:val="nil"/>
          <w:left w:val="nil"/>
          <w:bottom w:val="nil"/>
          <w:right w:val="nil"/>
          <w:between w:val="nil"/>
        </w:pBdr>
        <w:bidi/>
        <w:spacing w:line="240" w:lineRule="auto"/>
        <w:rPr>
          <w:sz w:val="28"/>
          <w:szCs w:val="28"/>
        </w:rPr>
      </w:pPr>
    </w:p>
    <w:p w14:paraId="3EDAB001" w14:textId="77777777" w:rsidR="00D0354A" w:rsidRDefault="00D0354A">
      <w:pPr>
        <w:pBdr>
          <w:top w:val="nil"/>
          <w:left w:val="nil"/>
          <w:bottom w:val="nil"/>
          <w:right w:val="nil"/>
          <w:between w:val="nil"/>
        </w:pBdr>
        <w:bidi/>
        <w:spacing w:line="240" w:lineRule="auto"/>
        <w:rPr>
          <w:sz w:val="28"/>
          <w:szCs w:val="28"/>
        </w:rPr>
      </w:pPr>
    </w:p>
    <w:p w14:paraId="669EDCDE" w14:textId="77777777" w:rsidR="00D0354A" w:rsidRDefault="00D0354A">
      <w:pPr>
        <w:pBdr>
          <w:top w:val="nil"/>
          <w:left w:val="nil"/>
          <w:bottom w:val="nil"/>
          <w:right w:val="nil"/>
          <w:between w:val="nil"/>
        </w:pBdr>
        <w:bidi/>
        <w:spacing w:line="240" w:lineRule="auto"/>
        <w:rPr>
          <w:color w:val="000000"/>
          <w:sz w:val="28"/>
          <w:szCs w:val="28"/>
        </w:rPr>
      </w:pPr>
    </w:p>
    <w:p w14:paraId="778C2DED" w14:textId="77777777" w:rsidR="00D0354A" w:rsidRDefault="00000000">
      <w:pPr>
        <w:numPr>
          <w:ilvl w:val="0"/>
          <w:numId w:val="1"/>
        </w:numPr>
        <w:pBdr>
          <w:top w:val="nil"/>
          <w:left w:val="nil"/>
          <w:bottom w:val="nil"/>
          <w:right w:val="nil"/>
          <w:between w:val="nil"/>
        </w:pBdr>
        <w:bidi/>
        <w:spacing w:line="240" w:lineRule="auto"/>
        <w:jc w:val="center"/>
        <w:rPr>
          <w:color w:val="000000"/>
          <w:sz w:val="28"/>
          <w:szCs w:val="28"/>
        </w:rPr>
      </w:pPr>
      <w:r>
        <w:rPr>
          <w:b/>
          <w:color w:val="C00000"/>
          <w:sz w:val="28"/>
          <w:szCs w:val="28"/>
          <w:rtl/>
        </w:rPr>
        <w:t xml:space="preserve">سيرة ذاتيّة </w:t>
      </w:r>
      <w:r>
        <w:rPr>
          <w:color w:val="0070C0"/>
          <w:sz w:val="28"/>
          <w:szCs w:val="28"/>
          <w:rtl/>
        </w:rPr>
        <w:t>(مسيرة الفنّان)</w:t>
      </w:r>
    </w:p>
    <w:p w14:paraId="57CAD1E9" w14:textId="77777777" w:rsidR="00D0354A" w:rsidRDefault="00000000">
      <w:pPr>
        <w:pBdr>
          <w:top w:val="nil"/>
          <w:left w:val="nil"/>
          <w:bottom w:val="nil"/>
          <w:right w:val="nil"/>
          <w:between w:val="nil"/>
        </w:pBdr>
        <w:bidi/>
        <w:spacing w:before="240" w:after="240" w:line="276" w:lineRule="auto"/>
        <w:ind w:left="252" w:right="360"/>
        <w:rPr>
          <w:color w:val="0070C0"/>
          <w:sz w:val="28"/>
          <w:szCs w:val="28"/>
        </w:rPr>
      </w:pPr>
      <w:r>
        <w:rPr>
          <w:b/>
          <w:color w:val="0070C0"/>
          <w:sz w:val="28"/>
          <w:szCs w:val="28"/>
          <w:rtl/>
        </w:rPr>
        <w:t>عبد الله الشلتي</w:t>
      </w:r>
      <w:r>
        <w:rPr>
          <w:color w:val="0070C0"/>
          <w:sz w:val="28"/>
          <w:szCs w:val="28"/>
          <w:rtl/>
        </w:rPr>
        <w:t>، 1952م، أبها</w:t>
      </w:r>
    </w:p>
    <w:p w14:paraId="1AE3B861" w14:textId="77777777" w:rsidR="00D0354A" w:rsidRDefault="00000000">
      <w:pPr>
        <w:numPr>
          <w:ilvl w:val="0"/>
          <w:numId w:val="5"/>
        </w:numPr>
        <w:pBdr>
          <w:top w:val="nil"/>
          <w:left w:val="nil"/>
          <w:bottom w:val="nil"/>
          <w:right w:val="nil"/>
          <w:between w:val="nil"/>
        </w:pBdr>
        <w:bidi/>
        <w:spacing w:line="276" w:lineRule="auto"/>
        <w:ind w:right="360"/>
        <w:rPr>
          <w:color w:val="000000"/>
          <w:sz w:val="28"/>
          <w:szCs w:val="28"/>
        </w:rPr>
      </w:pPr>
      <w:r>
        <w:rPr>
          <w:b/>
          <w:color w:val="7030A0"/>
          <w:sz w:val="28"/>
          <w:szCs w:val="28"/>
          <w:rtl/>
        </w:rPr>
        <w:t>الحركات الفنية الرئيسية:</w:t>
      </w:r>
      <w:r>
        <w:rPr>
          <w:color w:val="7030A0"/>
          <w:sz w:val="28"/>
          <w:szCs w:val="28"/>
        </w:rPr>
        <w:t xml:space="preserve"> </w:t>
      </w:r>
      <w:r>
        <w:rPr>
          <w:color w:val="000000"/>
          <w:sz w:val="28"/>
          <w:szCs w:val="28"/>
          <w:rtl/>
        </w:rPr>
        <w:t xml:space="preserve">الانطباعيّة، التّنقيطيّة، تكوينات المنازل والأحياء والمزارع والبيئة الحجازية ثمّ مكّة المكرّمة والطّواف. </w:t>
      </w:r>
    </w:p>
    <w:p w14:paraId="2D2527D2" w14:textId="77777777" w:rsidR="00D0354A" w:rsidRDefault="00000000">
      <w:pPr>
        <w:numPr>
          <w:ilvl w:val="0"/>
          <w:numId w:val="6"/>
        </w:numPr>
        <w:pBdr>
          <w:top w:val="nil"/>
          <w:left w:val="nil"/>
          <w:bottom w:val="nil"/>
          <w:right w:val="nil"/>
          <w:between w:val="nil"/>
        </w:pBdr>
        <w:bidi/>
        <w:spacing w:line="276" w:lineRule="auto"/>
        <w:ind w:right="360"/>
        <w:rPr>
          <w:color w:val="000000"/>
          <w:sz w:val="28"/>
          <w:szCs w:val="28"/>
        </w:rPr>
      </w:pPr>
      <w:r>
        <w:rPr>
          <w:color w:val="000000"/>
          <w:sz w:val="28"/>
          <w:szCs w:val="28"/>
          <w:rtl/>
        </w:rPr>
        <w:t xml:space="preserve">1971م، التحق بـ </w:t>
      </w:r>
      <w:r>
        <w:rPr>
          <w:b/>
          <w:color w:val="000000"/>
          <w:sz w:val="28"/>
          <w:szCs w:val="28"/>
          <w:rtl/>
        </w:rPr>
        <w:t>معهد التّربية الفنية</w:t>
      </w:r>
      <w:r>
        <w:rPr>
          <w:color w:val="000000"/>
          <w:sz w:val="28"/>
          <w:szCs w:val="28"/>
          <w:rtl/>
        </w:rPr>
        <w:t xml:space="preserve"> بالرّياض وتخرّج عام 1974م ليصوّر مناظر من عسير.  </w:t>
      </w:r>
    </w:p>
    <w:p w14:paraId="0575812E" w14:textId="77777777" w:rsidR="00D0354A" w:rsidRDefault="00000000">
      <w:pPr>
        <w:numPr>
          <w:ilvl w:val="0"/>
          <w:numId w:val="4"/>
        </w:numPr>
        <w:pBdr>
          <w:top w:val="nil"/>
          <w:left w:val="nil"/>
          <w:bottom w:val="nil"/>
          <w:right w:val="nil"/>
          <w:between w:val="nil"/>
        </w:pBdr>
        <w:bidi/>
        <w:spacing w:line="276" w:lineRule="auto"/>
        <w:ind w:right="360"/>
        <w:rPr>
          <w:b/>
          <w:color w:val="7030A0"/>
          <w:sz w:val="28"/>
          <w:szCs w:val="28"/>
        </w:rPr>
      </w:pPr>
      <w:r>
        <w:rPr>
          <w:b/>
          <w:color w:val="7030A0"/>
          <w:sz w:val="28"/>
          <w:szCs w:val="28"/>
          <w:rtl/>
        </w:rPr>
        <w:t xml:space="preserve">المعارض: </w:t>
      </w:r>
      <w:r>
        <w:rPr>
          <w:color w:val="000000"/>
          <w:sz w:val="28"/>
          <w:szCs w:val="28"/>
          <w:rtl/>
        </w:rPr>
        <w:t>منذ 1976م، أقام خمسة معارض بأبها (بنادي الوديعة) والرّياض وجدّة، فضلا عن معارض ثنائيّة وثلاثيّة.</w:t>
      </w:r>
    </w:p>
    <w:p w14:paraId="07E965AE" w14:textId="77777777" w:rsidR="00D0354A" w:rsidRDefault="00000000">
      <w:pPr>
        <w:pBdr>
          <w:top w:val="nil"/>
          <w:left w:val="nil"/>
          <w:bottom w:val="nil"/>
          <w:right w:val="nil"/>
          <w:between w:val="nil"/>
        </w:pBdr>
        <w:bidi/>
        <w:spacing w:line="276" w:lineRule="auto"/>
        <w:ind w:left="252" w:right="360"/>
        <w:rPr>
          <w:color w:val="7030A0"/>
          <w:sz w:val="28"/>
          <w:szCs w:val="28"/>
        </w:rPr>
      </w:pPr>
      <w:r>
        <w:rPr>
          <w:b/>
          <w:color w:val="7030A0"/>
          <w:sz w:val="28"/>
          <w:szCs w:val="28"/>
          <w:rtl/>
        </w:rPr>
        <w:t xml:space="preserve">• المشاركات الجماعيّة: </w:t>
      </w:r>
    </w:p>
    <w:p w14:paraId="1FEE7EE2" w14:textId="77777777" w:rsidR="00D0354A" w:rsidRDefault="00000000">
      <w:pPr>
        <w:numPr>
          <w:ilvl w:val="0"/>
          <w:numId w:val="6"/>
        </w:numPr>
        <w:pBdr>
          <w:top w:val="nil"/>
          <w:left w:val="nil"/>
          <w:bottom w:val="nil"/>
          <w:right w:val="nil"/>
          <w:between w:val="nil"/>
        </w:pBdr>
        <w:bidi/>
        <w:spacing w:line="276" w:lineRule="auto"/>
        <w:ind w:right="360"/>
        <w:rPr>
          <w:color w:val="000000"/>
          <w:sz w:val="28"/>
          <w:szCs w:val="28"/>
        </w:rPr>
      </w:pPr>
      <w:r>
        <w:rPr>
          <w:color w:val="000000"/>
          <w:sz w:val="28"/>
          <w:szCs w:val="28"/>
          <w:rtl/>
        </w:rPr>
        <w:t xml:space="preserve">المعرض الجماعي الأول لفناني المملكة </w:t>
      </w:r>
      <w:r>
        <w:rPr>
          <w:b/>
          <w:color w:val="000000"/>
          <w:sz w:val="28"/>
          <w:szCs w:val="28"/>
          <w:rtl/>
        </w:rPr>
        <w:t>بوزارة العمل</w:t>
      </w:r>
      <w:r>
        <w:rPr>
          <w:color w:val="000000"/>
          <w:sz w:val="28"/>
          <w:szCs w:val="28"/>
          <w:rtl/>
        </w:rPr>
        <w:t xml:space="preserve">، بعض المعارض الأولى </w:t>
      </w:r>
      <w:r>
        <w:rPr>
          <w:b/>
          <w:color w:val="000000"/>
          <w:sz w:val="28"/>
          <w:szCs w:val="28"/>
          <w:rtl/>
        </w:rPr>
        <w:t>للرئاسة العامة لرعاية الشباب</w:t>
      </w:r>
      <w:r>
        <w:rPr>
          <w:color w:val="000000"/>
          <w:sz w:val="28"/>
          <w:szCs w:val="28"/>
          <w:rtl/>
        </w:rPr>
        <w:t xml:space="preserve">، المعرض الجماعي الأوّل </w:t>
      </w:r>
      <w:r>
        <w:rPr>
          <w:b/>
          <w:color w:val="000000"/>
          <w:sz w:val="28"/>
          <w:szCs w:val="28"/>
          <w:rtl/>
        </w:rPr>
        <w:t xml:space="preserve">لجمعية الثقافة والفنون </w:t>
      </w:r>
      <w:r>
        <w:rPr>
          <w:color w:val="000000"/>
          <w:sz w:val="28"/>
          <w:szCs w:val="28"/>
          <w:rtl/>
        </w:rPr>
        <w:t xml:space="preserve">بالرّياض لفناني المملكة، وتأسيس </w:t>
      </w:r>
      <w:r>
        <w:rPr>
          <w:b/>
          <w:color w:val="000000"/>
          <w:sz w:val="28"/>
          <w:szCs w:val="28"/>
          <w:rtl/>
        </w:rPr>
        <w:t>قرية المفتاحة</w:t>
      </w:r>
      <w:r>
        <w:rPr>
          <w:color w:val="000000"/>
          <w:sz w:val="28"/>
          <w:szCs w:val="28"/>
          <w:rtl/>
        </w:rPr>
        <w:t xml:space="preserve"> بأبها ومسابقات </w:t>
      </w:r>
      <w:r>
        <w:rPr>
          <w:b/>
          <w:color w:val="000000"/>
          <w:sz w:val="28"/>
          <w:szCs w:val="28"/>
          <w:rtl/>
        </w:rPr>
        <w:t>دار الفنون</w:t>
      </w:r>
      <w:r>
        <w:rPr>
          <w:color w:val="000000"/>
          <w:sz w:val="28"/>
          <w:szCs w:val="28"/>
          <w:rtl/>
        </w:rPr>
        <w:t xml:space="preserve"> بالرّياض ومهرجان الجنادريّة ومختارات عربيّة بـ</w:t>
      </w:r>
      <w:r>
        <w:rPr>
          <w:b/>
          <w:color w:val="000000"/>
          <w:sz w:val="28"/>
          <w:szCs w:val="28"/>
          <w:rtl/>
        </w:rPr>
        <w:t xml:space="preserve"> "أتلييه جدّة" </w:t>
      </w:r>
      <w:r>
        <w:rPr>
          <w:color w:val="000000"/>
          <w:sz w:val="28"/>
          <w:szCs w:val="28"/>
          <w:rtl/>
        </w:rPr>
        <w:t>و</w:t>
      </w:r>
      <w:r>
        <w:rPr>
          <w:b/>
          <w:color w:val="000000"/>
          <w:sz w:val="28"/>
          <w:szCs w:val="28"/>
          <w:rtl/>
        </w:rPr>
        <w:t xml:space="preserve">"مونو غاليري" </w:t>
      </w:r>
      <w:r>
        <w:rPr>
          <w:color w:val="000000"/>
          <w:sz w:val="28"/>
          <w:szCs w:val="28"/>
          <w:rtl/>
        </w:rPr>
        <w:t>بجدّة وغير ذلك...</w:t>
      </w:r>
    </w:p>
    <w:p w14:paraId="1B866032" w14:textId="77777777" w:rsidR="00D0354A" w:rsidRDefault="00000000">
      <w:pPr>
        <w:pBdr>
          <w:top w:val="nil"/>
          <w:left w:val="nil"/>
          <w:bottom w:val="nil"/>
          <w:right w:val="nil"/>
          <w:between w:val="nil"/>
        </w:pBdr>
        <w:bidi/>
        <w:spacing w:after="240" w:line="276" w:lineRule="auto"/>
        <w:ind w:left="252" w:right="360"/>
        <w:rPr>
          <w:color w:val="000000"/>
          <w:sz w:val="28"/>
          <w:szCs w:val="28"/>
        </w:rPr>
      </w:pPr>
      <w:r>
        <w:rPr>
          <w:color w:val="000000"/>
          <w:sz w:val="28"/>
          <w:szCs w:val="28"/>
          <w:rtl/>
        </w:rPr>
        <w:t xml:space="preserve">- شارك في تمثيل الفن السّعودي بعدّة دول منها الجزائر، الإمارات العربيّة المتحدة، الولايات المتحدة الأمريكيّة، إيطاليا.  </w:t>
      </w:r>
    </w:p>
    <w:p w14:paraId="0D252B92" w14:textId="77777777" w:rsidR="00D0354A" w:rsidRDefault="00000000">
      <w:pPr>
        <w:numPr>
          <w:ilvl w:val="0"/>
          <w:numId w:val="1"/>
        </w:numPr>
        <w:pBdr>
          <w:top w:val="nil"/>
          <w:left w:val="nil"/>
          <w:bottom w:val="nil"/>
          <w:right w:val="nil"/>
          <w:between w:val="nil"/>
        </w:pBdr>
        <w:bidi/>
        <w:spacing w:line="240" w:lineRule="auto"/>
        <w:jc w:val="center"/>
        <w:rPr>
          <w:color w:val="000000"/>
          <w:sz w:val="28"/>
          <w:szCs w:val="28"/>
        </w:rPr>
      </w:pPr>
      <w:r>
        <w:rPr>
          <w:b/>
          <w:color w:val="C00000"/>
          <w:sz w:val="28"/>
          <w:szCs w:val="28"/>
          <w:rtl/>
        </w:rPr>
        <w:t xml:space="preserve">المدخل العام </w:t>
      </w:r>
      <w:r>
        <w:rPr>
          <w:color w:val="0070C0"/>
          <w:sz w:val="28"/>
          <w:szCs w:val="28"/>
          <w:rtl/>
        </w:rPr>
        <w:t>(التحليل السّياقي)</w:t>
      </w:r>
    </w:p>
    <w:p w14:paraId="66052580" w14:textId="77777777" w:rsidR="00D0354A" w:rsidRDefault="00D0354A">
      <w:pPr>
        <w:pBdr>
          <w:top w:val="nil"/>
          <w:left w:val="nil"/>
          <w:bottom w:val="nil"/>
          <w:right w:val="nil"/>
          <w:between w:val="nil"/>
        </w:pBdr>
        <w:ind w:left="720"/>
        <w:rPr>
          <w:color w:val="000000"/>
          <w:sz w:val="28"/>
          <w:szCs w:val="28"/>
        </w:rPr>
      </w:pPr>
    </w:p>
    <w:p w14:paraId="6E7C98CE" w14:textId="77777777" w:rsidR="00D0354A" w:rsidRDefault="00000000">
      <w:pPr>
        <w:pBdr>
          <w:top w:val="nil"/>
          <w:left w:val="nil"/>
          <w:bottom w:val="nil"/>
          <w:right w:val="nil"/>
          <w:between w:val="nil"/>
        </w:pBdr>
        <w:bidi/>
        <w:spacing w:after="240" w:line="276" w:lineRule="auto"/>
        <w:ind w:left="945"/>
        <w:rPr>
          <w:color w:val="000000"/>
          <w:sz w:val="28"/>
          <w:szCs w:val="28"/>
          <w:highlight w:val="white"/>
        </w:rPr>
      </w:pPr>
      <w:r>
        <w:rPr>
          <w:color w:val="000000"/>
          <w:sz w:val="28"/>
          <w:szCs w:val="28"/>
          <w:highlight w:val="white"/>
          <w:rtl/>
        </w:rPr>
        <w:t xml:space="preserve">بعد تخرّجه من معهد التّربية الفنيّة بالرّياض، يعود الفنّان عبد الله الشلتي إلى منطقة عسير لينهل منها مواضيعه الانطباعية. وكما في لوحة "راعي من الجنوب" وغيرها، يجد الشلتي في ربوع عسير ورُبوعها الخضراء تطابقا بين الطبيعة الوعرة وعنفوان التضاريس بها، من جهة، وبين خشونة لمسات فرشاته، من جهة أخرى. وتكاد تكون تصويريّة هذا الفنان بمثابة لمسات حركيّة ستفضي فيما بعد، في مراحله الأخيرة، إلى تنقيطيّة تحتاج إلى التأليف البصري، الإدراكي، حتّى تتدارك العين ضربات الفرشاة على القماشة وحتّى يتكوّن الشكل أمام النّاظر. </w:t>
      </w:r>
    </w:p>
    <w:p w14:paraId="3CFF19F6" w14:textId="77777777" w:rsidR="00D0354A" w:rsidRDefault="00000000">
      <w:pPr>
        <w:pBdr>
          <w:top w:val="nil"/>
          <w:left w:val="nil"/>
          <w:bottom w:val="nil"/>
          <w:right w:val="nil"/>
          <w:between w:val="nil"/>
        </w:pBdr>
        <w:bidi/>
        <w:spacing w:after="240" w:line="276" w:lineRule="auto"/>
        <w:ind w:left="945"/>
        <w:rPr>
          <w:color w:val="000000"/>
          <w:sz w:val="28"/>
          <w:szCs w:val="28"/>
          <w:highlight w:val="white"/>
        </w:rPr>
      </w:pPr>
      <w:r>
        <w:rPr>
          <w:color w:val="000000"/>
          <w:sz w:val="28"/>
          <w:szCs w:val="28"/>
          <w:highlight w:val="white"/>
          <w:rtl/>
        </w:rPr>
        <w:t xml:space="preserve">ترى الفنّان في مراحله الأولى ميّالا إلى التقاط صورة لمناظر عسير برؤية مُغبّشة تحتاج إلى مسافة مشروطة للإلمام بكليّة اللّوحة. وتراه يعبّر عن كرَم الطبيعة العسيريّة وعذوبتها من داخل التّركيز على سِماتها الخشنة. ومهما يبلغ الشكل من توحّش لوني وحدّة في تمرير الخطوط </w:t>
      </w:r>
      <w:r>
        <w:rPr>
          <w:color w:val="000000"/>
          <w:sz w:val="24"/>
          <w:szCs w:val="24"/>
          <w:highlight w:val="white"/>
        </w:rPr>
        <w:t>(Fauvism)</w:t>
      </w:r>
      <w:r>
        <w:rPr>
          <w:color w:val="000000"/>
          <w:sz w:val="28"/>
          <w:szCs w:val="28"/>
          <w:highlight w:val="white"/>
          <w:rtl/>
        </w:rPr>
        <w:t>، فإنّه يخلص إلى التّعبير عن سخاء الطّبيعة وعن جماليّة حنونة وعذبة تفصح عن علاقة رحميّة وأصيلة بين الإنسان والأمّ-الأرض، كما في لوحة "قرية تمنية".</w:t>
      </w:r>
    </w:p>
    <w:p w14:paraId="2193C743" w14:textId="77777777" w:rsidR="00D0354A" w:rsidRDefault="00000000">
      <w:pPr>
        <w:pBdr>
          <w:top w:val="nil"/>
          <w:left w:val="nil"/>
          <w:bottom w:val="nil"/>
          <w:right w:val="nil"/>
          <w:between w:val="nil"/>
        </w:pBdr>
        <w:bidi/>
        <w:spacing w:after="240" w:line="276" w:lineRule="auto"/>
        <w:ind w:left="945"/>
        <w:rPr>
          <w:color w:val="000000"/>
          <w:sz w:val="28"/>
          <w:szCs w:val="28"/>
          <w:highlight w:val="white"/>
        </w:rPr>
      </w:pPr>
      <w:r>
        <w:rPr>
          <w:color w:val="000000"/>
          <w:sz w:val="28"/>
          <w:szCs w:val="28"/>
          <w:highlight w:val="white"/>
          <w:rtl/>
        </w:rPr>
        <w:t>فتمنية هي موطن الماء العذب والعيون الجارية والبساط الأخضر الذي يغمره الضّباب على مدار العام، جنوب شرق مدينة أبها. بل هي مجموعة من القرى التي تقع في جبلِ "شامخ" وتشكّل واحة وارفة الظلال تتميّز بسهلها الزّراعي الذي يسمّى بـ "صحن تمنية". منازلها، كما في لوحة عبد الله الشلتي، من أحجار وطين ويتكوّن بساطها الأخضر من لمسات وخطوط تكاد تكون ناتئة وترنو إلى الخروج عن حدود الفضاء التّصويري من فرط التّعبير عن الحركة الميكرو-</w:t>
      </w:r>
      <w:r>
        <w:rPr>
          <w:color w:val="000000"/>
          <w:sz w:val="28"/>
          <w:szCs w:val="28"/>
          <w:highlight w:val="white"/>
          <w:rtl/>
        </w:rPr>
        <w:lastRenderedPageBreak/>
        <w:t xml:space="preserve">خلويّة التي تحكم ظهورها البصري. وما فات الهولندي فان غوغ </w:t>
      </w:r>
      <w:r>
        <w:rPr>
          <w:color w:val="000000"/>
          <w:sz w:val="24"/>
          <w:szCs w:val="24"/>
          <w:highlight w:val="white"/>
        </w:rPr>
        <w:t>(V. Gog)</w:t>
      </w:r>
      <w:r>
        <w:rPr>
          <w:color w:val="000000"/>
          <w:sz w:val="28"/>
          <w:szCs w:val="28"/>
          <w:highlight w:val="white"/>
          <w:rtl/>
        </w:rPr>
        <w:t xml:space="preserve"> أن يصوّره من هذه الرّبوع العسيريّة الجبليّة، إنّما يتداركه الشّلتي من داخل تجربته في الفن الحديث، بأسلوبه الخاص. وليست هذه المؤثرات التشكيليّة سوى امتداد إبداعيّ لمزارع الحُبوب والقمح والذّرة والبلسن أو العدس وأشجار الطّلح والعرعر والعتم أو الزّيتون البريّ. وقد نعثر بين هذه الفيافي البريّة عن تلك الشّدخات التي تمثل مسالك يلوذ إليها الزّائر للمشي عليها.  </w:t>
      </w:r>
    </w:p>
    <w:p w14:paraId="3D502776" w14:textId="77777777" w:rsidR="00D0354A" w:rsidRDefault="00000000">
      <w:pPr>
        <w:pBdr>
          <w:top w:val="nil"/>
          <w:left w:val="nil"/>
          <w:bottom w:val="nil"/>
          <w:right w:val="nil"/>
          <w:between w:val="nil"/>
        </w:pBdr>
        <w:bidi/>
        <w:spacing w:line="276" w:lineRule="auto"/>
        <w:ind w:left="945"/>
        <w:rPr>
          <w:color w:val="000000"/>
          <w:sz w:val="28"/>
          <w:szCs w:val="28"/>
          <w:highlight w:val="white"/>
        </w:rPr>
      </w:pPr>
      <w:r>
        <w:rPr>
          <w:color w:val="000000"/>
          <w:sz w:val="28"/>
          <w:szCs w:val="28"/>
          <w:highlight w:val="white"/>
          <w:rtl/>
        </w:rPr>
        <w:t xml:space="preserve"> لكنّ تمنية هي أيضا قرية تراثية، تزدهر معمارا وعمرانا على نحو ما تبرزه اللّوحة. إنّها نموذج للقرية العسيريّة الجبليّة التي تشكّل مزيجا بين الطبيعة والعمران، خصب الأرض وأثر الإنسان. إذ هي تتميز بمعالمها المعمارية القديمة، مثل البيوت التقليدية ذات الأبواب الخشبية المميزة، والقرى التابعة لها التي تسكنها قبائل شهران وقحطان، مثل "آل جليحة" و"القرن والقفرة" و"دهمش" و"آل ينفع" والشرحة"... ونحن في اللّوحة نتحسّس روح تمنية بما هي ملحمة للوجود والصّمود وشوق العين النّاظرة إلى الخضرة ومعالم الحياة في أعالي الجبال وهي تعانق غموض الضّباب. </w:t>
      </w:r>
    </w:p>
    <w:p w14:paraId="4706B6B4" w14:textId="77777777" w:rsidR="00D0354A" w:rsidRDefault="00D0354A">
      <w:pPr>
        <w:pBdr>
          <w:top w:val="nil"/>
          <w:left w:val="nil"/>
          <w:bottom w:val="nil"/>
          <w:right w:val="nil"/>
          <w:between w:val="nil"/>
        </w:pBdr>
        <w:bidi/>
        <w:spacing w:line="276" w:lineRule="auto"/>
        <w:ind w:left="945"/>
        <w:rPr>
          <w:sz w:val="28"/>
          <w:szCs w:val="28"/>
          <w:highlight w:val="white"/>
        </w:rPr>
      </w:pPr>
    </w:p>
    <w:p w14:paraId="679BF340" w14:textId="77777777" w:rsidR="00D0354A" w:rsidRDefault="00000000">
      <w:pPr>
        <w:numPr>
          <w:ilvl w:val="0"/>
          <w:numId w:val="1"/>
        </w:numPr>
        <w:pBdr>
          <w:top w:val="nil"/>
          <w:left w:val="nil"/>
          <w:bottom w:val="nil"/>
          <w:right w:val="nil"/>
          <w:between w:val="nil"/>
        </w:pBdr>
        <w:bidi/>
        <w:spacing w:after="240" w:line="276" w:lineRule="auto"/>
        <w:jc w:val="center"/>
        <w:rPr>
          <w:color w:val="000000"/>
          <w:sz w:val="28"/>
          <w:szCs w:val="28"/>
        </w:rPr>
      </w:pPr>
      <w:r>
        <w:rPr>
          <w:b/>
          <w:color w:val="C00000"/>
          <w:sz w:val="28"/>
          <w:szCs w:val="28"/>
          <w:rtl/>
        </w:rPr>
        <w:t>العمل</w:t>
      </w:r>
      <w:r>
        <w:rPr>
          <w:b/>
          <w:color w:val="000000"/>
          <w:sz w:val="28"/>
          <w:szCs w:val="28"/>
        </w:rPr>
        <w:t xml:space="preserve"> </w:t>
      </w:r>
      <w:r>
        <w:rPr>
          <w:color w:val="0070C0"/>
          <w:sz w:val="28"/>
          <w:szCs w:val="28"/>
          <w:rtl/>
        </w:rPr>
        <w:t>(التقديم والوصف)</w:t>
      </w:r>
    </w:p>
    <w:p w14:paraId="64CFD29D" w14:textId="77777777" w:rsidR="00D0354A" w:rsidRDefault="00000000">
      <w:pPr>
        <w:pBdr>
          <w:top w:val="nil"/>
          <w:left w:val="nil"/>
          <w:bottom w:val="nil"/>
          <w:right w:val="nil"/>
          <w:between w:val="nil"/>
        </w:pBdr>
        <w:bidi/>
        <w:spacing w:after="240" w:line="276" w:lineRule="auto"/>
        <w:ind w:left="945"/>
        <w:rPr>
          <w:color w:val="000000"/>
          <w:sz w:val="28"/>
          <w:szCs w:val="28"/>
        </w:rPr>
      </w:pPr>
      <w:r>
        <w:rPr>
          <w:color w:val="000000"/>
          <w:sz w:val="28"/>
          <w:szCs w:val="28"/>
          <w:rtl/>
        </w:rPr>
        <w:t xml:space="preserve">نحن أمام لوحة انطباعيّة تصوّر انطباع الفنان إزاء غواية المكان. والمكان هَهُنا قرية تمنية. ولا ريب، ليست الرّؤية المغبّشة في اللّوحة نتاجا آليّا لواقع المشهد في القرية. فالشلتي ليس رسّاما توثيقيّا. إنه فنان انطباعي قبل كلّ شيء وسيرتقي بموضوعه، بعد عقود من الزّمن إلى رؤية مغرقة في الصّوفيّة والرّوحانيّة. </w:t>
      </w:r>
    </w:p>
    <w:p w14:paraId="13CFAE40" w14:textId="77777777" w:rsidR="00D0354A" w:rsidRDefault="00000000">
      <w:pPr>
        <w:pBdr>
          <w:top w:val="nil"/>
          <w:left w:val="nil"/>
          <w:bottom w:val="nil"/>
          <w:right w:val="nil"/>
          <w:between w:val="nil"/>
        </w:pBdr>
        <w:bidi/>
        <w:spacing w:after="240" w:line="276" w:lineRule="auto"/>
        <w:ind w:left="945"/>
        <w:rPr>
          <w:color w:val="000000"/>
          <w:sz w:val="28"/>
          <w:szCs w:val="28"/>
        </w:rPr>
      </w:pPr>
      <w:r>
        <w:rPr>
          <w:color w:val="000000"/>
          <w:sz w:val="28"/>
          <w:szCs w:val="28"/>
          <w:rtl/>
        </w:rPr>
        <w:t xml:space="preserve">يعانق البساط الأخضر كتلَ الضّباب ويلتحم بها في مرتفعات الجبال العسيريّة، كما تتنوّع أنسجة هذا البساط بين فصائل وألوان نباتيّة مختلفة... ولكن ذلك لا يفسّر أصول هذه الرّؤية التي سوف نشهد حضورها المؤثر والمستمر في لوحاته اللاّحقة التي تصوّر الحرم المكي وهو يعجّ حركة، حيث تتحوّل اللّمسات إلى نسيج من النّقاط، كلّ نقطة تُسبّح باسم المطلق الأعلى وتشهد على نبض الخلق في المكان وإيقاع الزّمان... بل إنّ ضبابيّة الملمح التّصويري في لوحة الشلتي من مزاج ذاتي في النّظر إلى الأشياء. وما ذهابه إلى قرية تمنية وأخواتها إلا تحقيقا للمعادلة الصّعبة ما بين الأسلوب والموضوع. </w:t>
      </w:r>
    </w:p>
    <w:p w14:paraId="215C7F3B" w14:textId="77777777" w:rsidR="00D0354A" w:rsidRDefault="00000000">
      <w:pPr>
        <w:pBdr>
          <w:top w:val="nil"/>
          <w:left w:val="nil"/>
          <w:bottom w:val="nil"/>
          <w:right w:val="nil"/>
          <w:between w:val="nil"/>
        </w:pBdr>
        <w:bidi/>
        <w:spacing w:after="240" w:line="276" w:lineRule="auto"/>
        <w:ind w:left="945"/>
        <w:rPr>
          <w:color w:val="000000"/>
          <w:sz w:val="28"/>
          <w:szCs w:val="28"/>
        </w:rPr>
      </w:pPr>
      <w:r>
        <w:rPr>
          <w:color w:val="000000"/>
          <w:sz w:val="28"/>
          <w:szCs w:val="28"/>
          <w:rtl/>
        </w:rPr>
        <w:t xml:space="preserve">تصوّر اللّوحة امرأة مزارعة تضع على رأسها مظلّة من ألياف طبيعيّة، وتحمل على ظهرها حزمة من أعواد الرّسيم الأخضر وتخطو بين الفيافي والمروج الخضراء، ما بين شجر الطّلح الذي يشكّل دوحا شاهقا، وبين نسيج معماري يتراءى لنا في أفق المشهد، حيث تختلط ألوان الطّين والحجارة بألوان الخضرة والنّبات الذي يحتضن المشهد من كل جانب. </w:t>
      </w:r>
    </w:p>
    <w:p w14:paraId="7489B3D3" w14:textId="77777777" w:rsidR="00D0354A" w:rsidRDefault="00000000">
      <w:pPr>
        <w:pBdr>
          <w:top w:val="nil"/>
          <w:left w:val="nil"/>
          <w:bottom w:val="nil"/>
          <w:right w:val="nil"/>
          <w:between w:val="nil"/>
        </w:pBdr>
        <w:bidi/>
        <w:spacing w:after="240" w:line="276" w:lineRule="auto"/>
        <w:ind w:left="945"/>
        <w:rPr>
          <w:color w:val="000000"/>
          <w:sz w:val="28"/>
          <w:szCs w:val="28"/>
        </w:rPr>
      </w:pPr>
      <w:r>
        <w:rPr>
          <w:color w:val="000000"/>
          <w:sz w:val="28"/>
          <w:szCs w:val="28"/>
          <w:rtl/>
        </w:rPr>
        <w:t xml:space="preserve">وتتماهى حزمة الأعواد والغصينات على ظهر المرأة مع البساط النباتي الذي يكسو أديم الأرض، وقد بات من الصّعب على العين النّاظرة أن تميّز بين نسيج الأرضيّة وبين عناصر الموضوع. </w:t>
      </w:r>
      <w:r>
        <w:rPr>
          <w:color w:val="000000"/>
          <w:sz w:val="28"/>
          <w:szCs w:val="28"/>
          <w:rtl/>
        </w:rPr>
        <w:lastRenderedPageBreak/>
        <w:t xml:space="preserve">وذلك في ظلّ هذه المعالجة اللّمسية التي يمارسها الشلتي فيصهر كل المكوّنات البصريّة مع بعض. </w:t>
      </w:r>
    </w:p>
    <w:p w14:paraId="61C4AB19" w14:textId="77777777" w:rsidR="00D0354A" w:rsidRDefault="00000000">
      <w:pPr>
        <w:pBdr>
          <w:top w:val="nil"/>
          <w:left w:val="nil"/>
          <w:bottom w:val="nil"/>
          <w:right w:val="nil"/>
          <w:between w:val="nil"/>
        </w:pBdr>
        <w:bidi/>
        <w:spacing w:line="276" w:lineRule="auto"/>
        <w:ind w:left="945"/>
        <w:rPr>
          <w:color w:val="000000"/>
          <w:sz w:val="28"/>
          <w:szCs w:val="28"/>
        </w:rPr>
      </w:pPr>
      <w:r>
        <w:rPr>
          <w:color w:val="000000"/>
          <w:sz w:val="28"/>
          <w:szCs w:val="28"/>
          <w:rtl/>
        </w:rPr>
        <w:t xml:space="preserve">لقد أشكَل الأمرُ على العين تمييز عناصر المشهد عن بعضها، واختلطت المنبسطات مع المرتفعات. لذلك يحتاج الشلتي إلى هيكل معماري عموديّ يربط الأسفل بالأعلى ويحدث توازنا تأليفيّا للوحة، فكان هذا الصّرح المعماريّ الذي يُحدث في أفق المشهد قوّة جذب بصري، قد يكون قصبة حربيّة من قصبات تمنية وقد يكون قلعة يغازلها الضّباب، من القلاع الأثريّة بالجهة مثل "قلعة مشرفة". وهكذا، فإلى جانب الشجر في المستوى الأوّل، والإنسان في المستوى الثاني، ها نحن إزاء المعمار في مستوى ثالث من الرّؤية، حتى يكتمل المشهد، بصريّا ورمزيّا، تعبيرا عن وحدة الكائن والإنسان التي تطبع كليّة الفضاء التّصويري.  </w:t>
      </w:r>
    </w:p>
    <w:p w14:paraId="50E4CB40" w14:textId="77777777" w:rsidR="00D0354A" w:rsidRDefault="00000000">
      <w:pPr>
        <w:pBdr>
          <w:top w:val="nil"/>
          <w:left w:val="nil"/>
          <w:bottom w:val="nil"/>
          <w:right w:val="nil"/>
          <w:between w:val="nil"/>
        </w:pBdr>
        <w:bidi/>
        <w:spacing w:line="276" w:lineRule="auto"/>
        <w:ind w:left="945"/>
        <w:rPr>
          <w:color w:val="000000"/>
          <w:sz w:val="28"/>
          <w:szCs w:val="28"/>
        </w:rPr>
      </w:pPr>
      <w:r>
        <w:rPr>
          <w:color w:val="000000"/>
          <w:sz w:val="28"/>
          <w:szCs w:val="28"/>
        </w:rPr>
        <w:t xml:space="preserve">  </w:t>
      </w:r>
    </w:p>
    <w:p w14:paraId="7456490A" w14:textId="77777777" w:rsidR="00D0354A" w:rsidRDefault="00000000">
      <w:pPr>
        <w:numPr>
          <w:ilvl w:val="0"/>
          <w:numId w:val="1"/>
        </w:numPr>
        <w:pBdr>
          <w:top w:val="nil"/>
          <w:left w:val="nil"/>
          <w:bottom w:val="nil"/>
          <w:right w:val="nil"/>
          <w:between w:val="nil"/>
        </w:pBdr>
        <w:bidi/>
        <w:spacing w:after="240" w:line="276" w:lineRule="auto"/>
        <w:jc w:val="center"/>
        <w:rPr>
          <w:color w:val="000000"/>
          <w:sz w:val="28"/>
          <w:szCs w:val="28"/>
        </w:rPr>
      </w:pPr>
      <w:r>
        <w:rPr>
          <w:b/>
          <w:color w:val="C00000"/>
          <w:sz w:val="28"/>
          <w:szCs w:val="28"/>
          <w:rtl/>
        </w:rPr>
        <w:t xml:space="preserve">تحليل العمل </w:t>
      </w:r>
      <w:r>
        <w:rPr>
          <w:color w:val="0070C0"/>
          <w:sz w:val="28"/>
          <w:szCs w:val="28"/>
          <w:rtl/>
        </w:rPr>
        <w:t>(العناصر الأساسيّة)</w:t>
      </w:r>
    </w:p>
    <w:p w14:paraId="2D3CE8F7" w14:textId="77777777" w:rsidR="00D0354A" w:rsidRDefault="00000000">
      <w:pPr>
        <w:pBdr>
          <w:top w:val="nil"/>
          <w:left w:val="nil"/>
          <w:bottom w:val="nil"/>
          <w:right w:val="nil"/>
          <w:between w:val="nil"/>
        </w:pBdr>
        <w:bidi/>
        <w:spacing w:after="240" w:line="276" w:lineRule="auto"/>
        <w:ind w:left="945"/>
        <w:rPr>
          <w:color w:val="000000"/>
          <w:sz w:val="28"/>
          <w:szCs w:val="28"/>
        </w:rPr>
      </w:pPr>
      <w:r>
        <w:rPr>
          <w:color w:val="000000"/>
          <w:sz w:val="28"/>
          <w:szCs w:val="28"/>
          <w:rtl/>
        </w:rPr>
        <w:t xml:space="preserve">يصوّر عبد الله الشلتي في هذه اللّوحة، وكغيرها من أعماله التي أنجزها سنوات الثمانين، هذا التّطابق الجمالي، الشقيّ والسّعيد في ذات الوقت، ما بين الإنسان والطّبيعة. فقد خبِر الفنّان بأساليب الفن الحديث مّا جعله متمكّنا من تصوير تضاريس الوجدان الإنساني وهي تتقلّب ما بين انفعالات متناقضة وتستلهم وحدتها الجدليّة من وحدة المشهد في ربوع عسير وفي تمنية بالذّات. هناك، حيث تتآلف زرقة السّماء مع خضرة الطبيعة السّخيّة وخصوبتها ومع فصائل الطّين والحجارة والتّراب... ولقد وجد الفنان في المكان مقوّمات جماليّة للتعبير عن وجدان الإنسان ومصالحته مع الطّبيعة. </w:t>
      </w:r>
    </w:p>
    <w:p w14:paraId="14C2079A" w14:textId="77777777" w:rsidR="00D0354A" w:rsidRDefault="00000000">
      <w:pPr>
        <w:pBdr>
          <w:top w:val="nil"/>
          <w:left w:val="nil"/>
          <w:bottom w:val="nil"/>
          <w:right w:val="nil"/>
          <w:between w:val="nil"/>
        </w:pBdr>
        <w:bidi/>
        <w:spacing w:after="240" w:line="276" w:lineRule="auto"/>
        <w:ind w:left="945"/>
        <w:rPr>
          <w:color w:val="000000"/>
          <w:sz w:val="28"/>
          <w:szCs w:val="28"/>
        </w:rPr>
      </w:pPr>
      <w:r>
        <w:rPr>
          <w:color w:val="000000"/>
          <w:sz w:val="28"/>
          <w:szCs w:val="28"/>
          <w:rtl/>
        </w:rPr>
        <w:t xml:space="preserve">لكنّ اللّوحة لا تُرتهن بجماليّتها الانطباعية، الآسرة والأخّاذة، بل تتّسع لتشكيل موقف ثقافي تجاه تغيّر أنماط العيش في ظل منظومة حداثيّة جديدة برزت ملامحها بوضوح في بداية سنوات الثمانينات وأصبحت تشتغل على عكس هذا الوئام البرّي، الخام، الذي يجمع الإنسان ببيئته. </w:t>
      </w:r>
    </w:p>
    <w:p w14:paraId="72AA5770" w14:textId="77777777" w:rsidR="00D0354A" w:rsidRDefault="00000000">
      <w:pPr>
        <w:pBdr>
          <w:top w:val="nil"/>
          <w:left w:val="nil"/>
          <w:bottom w:val="nil"/>
          <w:right w:val="nil"/>
          <w:between w:val="nil"/>
        </w:pBdr>
        <w:bidi/>
        <w:spacing w:after="240" w:line="276" w:lineRule="auto"/>
        <w:ind w:left="945"/>
        <w:rPr>
          <w:color w:val="000000"/>
          <w:sz w:val="28"/>
          <w:szCs w:val="28"/>
        </w:rPr>
      </w:pPr>
      <w:bookmarkStart w:id="0" w:name="_heading=h.bkl3mh9j7sw8" w:colFirst="0" w:colLast="0"/>
      <w:bookmarkEnd w:id="0"/>
      <w:r>
        <w:rPr>
          <w:color w:val="000000"/>
          <w:sz w:val="28"/>
          <w:szCs w:val="28"/>
          <w:rtl/>
        </w:rPr>
        <w:t xml:space="preserve">وبقدر ما تحتمله اللّوحة من حنين إلى رؤية للعالم ونمط في الوجود، طبَعا سلوكَ الإنسان في علاقته بالطّبيعة، بقدر ما يعبّر الشلتي، مثل رفاقه من أفراد جيله، عن مخاوف متنامية من تغير هذا الوئام وهذه الشعريّة الطافحة بسلوكيّات ثقافيّة جديدة من جنس الحداثة الكونيّة التي تجد في تقليص مشاعر الإنسان تجاه أمّه -الأرض- الطبيعة واختزاله لعلاقته الرّحميّة بها في شكل ذكريات جميلة، طريقًا لحضارة أخرى أكثر جدوى. وكذا، تكون رسالة الفن التي يبثها الشلتي بشغف وتفان: أبدا، لا يمكن لانخراط الإنسان المعاصر في معترك الحضارة أن يلغي حميميّة العلاقة مع الأرض وخضرتها، ومع الطبيعة وخصوبتها، ومع الأمّ وحضنها الحنون. والنّظر مستمرّ...   </w:t>
      </w:r>
    </w:p>
    <w:p w14:paraId="0BE9623F" w14:textId="77777777" w:rsidR="00D0354A" w:rsidRDefault="00D0354A">
      <w:pPr>
        <w:pBdr>
          <w:top w:val="nil"/>
          <w:left w:val="nil"/>
          <w:bottom w:val="nil"/>
          <w:right w:val="nil"/>
          <w:between w:val="nil"/>
        </w:pBdr>
        <w:bidi/>
        <w:spacing w:line="240" w:lineRule="auto"/>
        <w:rPr>
          <w:color w:val="000000"/>
          <w:sz w:val="28"/>
          <w:szCs w:val="28"/>
        </w:rPr>
      </w:pPr>
    </w:p>
    <w:p w14:paraId="136AB66C" w14:textId="77777777" w:rsidR="00D0354A" w:rsidRDefault="00D0354A">
      <w:pPr>
        <w:pBdr>
          <w:top w:val="nil"/>
          <w:left w:val="nil"/>
          <w:bottom w:val="nil"/>
          <w:right w:val="nil"/>
          <w:between w:val="nil"/>
        </w:pBdr>
        <w:bidi/>
        <w:spacing w:line="240" w:lineRule="auto"/>
        <w:rPr>
          <w:color w:val="000000"/>
          <w:sz w:val="28"/>
          <w:szCs w:val="28"/>
        </w:rPr>
      </w:pPr>
    </w:p>
    <w:p w14:paraId="7FE51529" w14:textId="77777777" w:rsidR="00D0354A" w:rsidRDefault="00000000">
      <w:pPr>
        <w:pBdr>
          <w:top w:val="nil"/>
          <w:left w:val="nil"/>
          <w:bottom w:val="nil"/>
          <w:right w:val="nil"/>
          <w:between w:val="nil"/>
        </w:pBdr>
        <w:bidi/>
        <w:spacing w:line="360" w:lineRule="auto"/>
        <w:ind w:left="225"/>
        <w:rPr>
          <w:color w:val="C00000"/>
          <w:sz w:val="28"/>
          <w:szCs w:val="28"/>
        </w:rPr>
      </w:pPr>
      <w:r>
        <w:rPr>
          <w:b/>
          <w:color w:val="000000"/>
          <w:sz w:val="28"/>
          <w:szCs w:val="28"/>
        </w:rPr>
        <w:lastRenderedPageBreak/>
        <w:t xml:space="preserve"> </w:t>
      </w:r>
      <w:r>
        <w:rPr>
          <w:b/>
          <w:color w:val="C00000"/>
          <w:sz w:val="28"/>
          <w:szCs w:val="28"/>
        </w:rPr>
        <w:t>-</w:t>
      </w:r>
      <w:r>
        <w:rPr>
          <w:b/>
          <w:color w:val="000000"/>
          <w:sz w:val="28"/>
          <w:szCs w:val="28"/>
        </w:rPr>
        <w:t xml:space="preserve"> </w:t>
      </w:r>
      <w:r>
        <w:rPr>
          <w:color w:val="C00000"/>
          <w:sz w:val="28"/>
          <w:szCs w:val="28"/>
        </w:rPr>
        <w:t>VI</w:t>
      </w:r>
      <w:r>
        <w:rPr>
          <w:b/>
          <w:color w:val="C00000"/>
          <w:sz w:val="28"/>
          <w:szCs w:val="28"/>
          <w:rtl/>
        </w:rPr>
        <w:t xml:space="preserve">حالة الأصل </w:t>
      </w:r>
      <w:proofErr w:type="gramStart"/>
      <w:r>
        <w:rPr>
          <w:b/>
          <w:color w:val="C00000"/>
          <w:sz w:val="28"/>
          <w:szCs w:val="28"/>
          <w:rtl/>
        </w:rPr>
        <w:t>المادّية</w:t>
      </w:r>
      <w:r>
        <w:rPr>
          <w:color w:val="C00000"/>
          <w:sz w:val="28"/>
          <w:szCs w:val="28"/>
        </w:rPr>
        <w:t>:</w:t>
      </w:r>
      <w:proofErr w:type="gramEnd"/>
      <w:r>
        <w:rPr>
          <w:color w:val="C00000"/>
          <w:sz w:val="28"/>
          <w:szCs w:val="28"/>
        </w:rPr>
        <w:t xml:space="preserve"> </w:t>
      </w:r>
      <w:r>
        <w:rPr>
          <w:color w:val="000000"/>
          <w:sz w:val="28"/>
          <w:szCs w:val="28"/>
          <w:rtl/>
        </w:rPr>
        <w:t>جيّدة</w:t>
      </w:r>
    </w:p>
    <w:p w14:paraId="1269D47C" w14:textId="77777777" w:rsidR="00D0354A" w:rsidRDefault="00000000">
      <w:pPr>
        <w:pBdr>
          <w:top w:val="nil"/>
          <w:left w:val="nil"/>
          <w:bottom w:val="nil"/>
          <w:right w:val="nil"/>
          <w:between w:val="nil"/>
        </w:pBdr>
        <w:bidi/>
        <w:spacing w:line="360" w:lineRule="auto"/>
        <w:ind w:left="225"/>
        <w:rPr>
          <w:color w:val="000000"/>
          <w:sz w:val="28"/>
          <w:szCs w:val="28"/>
        </w:rPr>
      </w:pPr>
      <w:r>
        <w:rPr>
          <w:color w:val="C00000"/>
          <w:sz w:val="28"/>
          <w:szCs w:val="28"/>
        </w:rPr>
        <w:t xml:space="preserve"> -VII</w:t>
      </w:r>
      <w:r>
        <w:rPr>
          <w:b/>
          <w:color w:val="C00000"/>
          <w:sz w:val="28"/>
          <w:szCs w:val="28"/>
          <w:rtl/>
        </w:rPr>
        <w:t xml:space="preserve">المخاطر الرّاهنة </w:t>
      </w:r>
      <w:proofErr w:type="gramStart"/>
      <w:r>
        <w:rPr>
          <w:b/>
          <w:color w:val="C00000"/>
          <w:sz w:val="28"/>
          <w:szCs w:val="28"/>
          <w:rtl/>
        </w:rPr>
        <w:t>المحتملة:</w:t>
      </w:r>
      <w:proofErr w:type="gramEnd"/>
      <w:r>
        <w:rPr>
          <w:color w:val="C00000"/>
          <w:sz w:val="28"/>
          <w:szCs w:val="28"/>
        </w:rPr>
        <w:t xml:space="preserve"> </w:t>
      </w:r>
      <w:r>
        <w:rPr>
          <w:color w:val="000000"/>
          <w:sz w:val="28"/>
          <w:szCs w:val="28"/>
          <w:rtl/>
        </w:rPr>
        <w:t>لا شيء</w:t>
      </w:r>
    </w:p>
    <w:p w14:paraId="01096601" w14:textId="77777777" w:rsidR="00D0354A" w:rsidRDefault="00D0354A">
      <w:pPr>
        <w:pBdr>
          <w:top w:val="nil"/>
          <w:left w:val="nil"/>
          <w:bottom w:val="nil"/>
          <w:right w:val="nil"/>
          <w:between w:val="nil"/>
        </w:pBdr>
        <w:bidi/>
        <w:spacing w:line="240" w:lineRule="auto"/>
        <w:jc w:val="center"/>
        <w:rPr>
          <w:color w:val="000000"/>
          <w:sz w:val="28"/>
          <w:szCs w:val="28"/>
        </w:rPr>
      </w:pPr>
    </w:p>
    <w:p w14:paraId="609AD661" w14:textId="77777777" w:rsidR="00D0354A" w:rsidRDefault="00D0354A">
      <w:pPr>
        <w:pBdr>
          <w:top w:val="nil"/>
          <w:left w:val="nil"/>
          <w:bottom w:val="nil"/>
          <w:right w:val="nil"/>
          <w:between w:val="nil"/>
        </w:pBdr>
        <w:bidi/>
        <w:spacing w:line="240" w:lineRule="auto"/>
        <w:jc w:val="center"/>
        <w:rPr>
          <w:color w:val="000000"/>
          <w:sz w:val="28"/>
          <w:szCs w:val="28"/>
        </w:rPr>
      </w:pPr>
    </w:p>
    <w:sectPr w:rsidR="00D0354A">
      <w:footerReference w:type="default" r:id="rId9"/>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F42BBB" w14:textId="77777777" w:rsidR="00467FCB" w:rsidRDefault="00467FCB">
      <w:pPr>
        <w:spacing w:line="240" w:lineRule="auto"/>
      </w:pPr>
      <w:r>
        <w:separator/>
      </w:r>
    </w:p>
  </w:endnote>
  <w:endnote w:type="continuationSeparator" w:id="0">
    <w:p w14:paraId="61EEC1FE" w14:textId="77777777" w:rsidR="00467FCB" w:rsidRDefault="00467F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CA839A0-05DC-F14A-8B0E-6571876B8158}"/>
    <w:embedBold r:id="rId2" w:fontKey="{B28EE58C-B405-1F48-ACF4-14033D6C7629}"/>
  </w:font>
  <w:font w:name="Arial">
    <w:panose1 w:val="020B0604020202020204"/>
    <w:charset w:val="00"/>
    <w:family w:val="swiss"/>
    <w:pitch w:val="variable"/>
    <w:sig w:usb0="E0002AFF" w:usb1="C0007843" w:usb2="00000009" w:usb3="00000000" w:csb0="000001FF" w:csb1="00000000"/>
    <w:embedRegular r:id="rId3" w:fontKey="{7AE7FBEA-EFEA-7541-B2CD-A348DA2710CC}"/>
  </w:font>
  <w:font w:name="Courier New">
    <w:panose1 w:val="02070309020205020404"/>
    <w:charset w:val="00"/>
    <w:family w:val="modern"/>
    <w:pitch w:val="fixed"/>
    <w:sig w:usb0="E0002AFF" w:usb1="C0007843" w:usb2="00000009" w:usb3="00000000" w:csb0="000001FF" w:csb1="00000000"/>
    <w:embedRegular r:id="rId4" w:fontKey="{FC07D687-3212-5F4F-B0BF-A34482CDB45D}"/>
  </w:font>
  <w:font w:name="Noto Sans Symbols">
    <w:charset w:val="00"/>
    <w:family w:val="auto"/>
    <w:pitch w:val="default"/>
    <w:embedRegular r:id="rId5" w:fontKey="{D441469F-A6FE-1C48-AE96-16778856ABC2}"/>
  </w:font>
  <w:font w:name="Calibri">
    <w:panose1 w:val="020F0502020204030204"/>
    <w:charset w:val="00"/>
    <w:family w:val="swiss"/>
    <w:pitch w:val="variable"/>
    <w:sig w:usb0="E0002AFF" w:usb1="C000247B" w:usb2="00000009" w:usb3="00000000" w:csb0="000001FF" w:csb1="00000000"/>
    <w:embedRegular r:id="rId6" w:fontKey="{4BFD773B-4017-DA4B-AEB1-3A5E49C3A6A5}"/>
    <w:embedBold r:id="rId7" w:fontKey="{4967F056-440B-7144-94A6-2198706410CF}"/>
    <w:embedItalic r:id="rId8" w:fontKey="{344EF0A1-1D29-B242-92CB-317F91D019F4}"/>
  </w:font>
  <w:font w:name="Georgia">
    <w:panose1 w:val="02040502050405020303"/>
    <w:charset w:val="00"/>
    <w:family w:val="roman"/>
    <w:pitch w:val="variable"/>
    <w:sig w:usb0="00000287" w:usb1="00000000" w:usb2="00000000" w:usb3="00000000" w:csb0="0000009F" w:csb1="00000000"/>
    <w:embedRegular r:id="rId9" w:fontKey="{685940D3-D9D3-8D47-8155-51840B1047A1}"/>
    <w:embedItalic r:id="rId10" w:fontKey="{238E32EF-4433-0E42-A2DA-42CA351DD367}"/>
  </w:font>
  <w:font w:name="Calibri Light">
    <w:panose1 w:val="020F0302020204030204"/>
    <w:charset w:val="00"/>
    <w:family w:val="modern"/>
    <w:pitch w:val="variable"/>
    <w:sig w:usb0="00000003" w:usb1="00000000" w:usb2="00000000" w:usb3="00000000" w:csb0="00000001" w:csb1="00000000"/>
    <w:embedRegular r:id="rId11" w:fontKey="{80DF004D-AC8A-484E-B14F-5304E257963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F322B0" w14:textId="77777777" w:rsidR="00D0354A" w:rsidRDefault="00000000">
    <w:pPr>
      <w:pBdr>
        <w:top w:val="nil"/>
        <w:left w:val="nil"/>
        <w:bottom w:val="nil"/>
        <w:right w:val="nil"/>
        <w:between w:val="nil"/>
      </w:pBdr>
      <w:tabs>
        <w:tab w:val="center" w:pos="4536"/>
        <w:tab w:val="right" w:pos="9072"/>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6E61CD">
      <w:rPr>
        <w:noProof/>
        <w:color w:val="000000"/>
      </w:rPr>
      <w:t>1</w:t>
    </w:r>
    <w:r>
      <w:rPr>
        <w:color w:val="000000"/>
      </w:rPr>
      <w:fldChar w:fldCharType="end"/>
    </w:r>
  </w:p>
  <w:p w14:paraId="7586B4AB" w14:textId="77777777" w:rsidR="00D0354A" w:rsidRDefault="00D0354A">
    <w:pPr>
      <w:pBdr>
        <w:top w:val="nil"/>
        <w:left w:val="nil"/>
        <w:bottom w:val="nil"/>
        <w:right w:val="nil"/>
        <w:between w:val="nil"/>
      </w:pBdr>
      <w:tabs>
        <w:tab w:val="center" w:pos="4536"/>
        <w:tab w:val="right" w:pos="9072"/>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5D92AA" w14:textId="77777777" w:rsidR="00467FCB" w:rsidRDefault="00467FCB">
      <w:pPr>
        <w:spacing w:line="240" w:lineRule="auto"/>
      </w:pPr>
      <w:r>
        <w:separator/>
      </w:r>
    </w:p>
  </w:footnote>
  <w:footnote w:type="continuationSeparator" w:id="0">
    <w:p w14:paraId="6A85C48F" w14:textId="77777777" w:rsidR="00467FCB" w:rsidRDefault="00467FC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2B1E5F"/>
    <w:multiLevelType w:val="multilevel"/>
    <w:tmpl w:val="E684E3C4"/>
    <w:lvl w:ilvl="0">
      <w:start w:val="1"/>
      <w:numFmt w:val="upperRoman"/>
      <w:lvlText w:val="%1-"/>
      <w:lvlJc w:val="left"/>
      <w:pPr>
        <w:ind w:left="945" w:hanging="720"/>
      </w:pPr>
      <w:rPr>
        <w:color w:val="C00000"/>
      </w:rPr>
    </w:lvl>
    <w:lvl w:ilvl="1">
      <w:start w:val="1"/>
      <w:numFmt w:val="lowerLetter"/>
      <w:lvlText w:val="%2."/>
      <w:lvlJc w:val="left"/>
      <w:pPr>
        <w:ind w:left="1305" w:hanging="360"/>
      </w:pPr>
    </w:lvl>
    <w:lvl w:ilvl="2">
      <w:start w:val="1"/>
      <w:numFmt w:val="lowerRoman"/>
      <w:lvlText w:val="%3."/>
      <w:lvlJc w:val="right"/>
      <w:pPr>
        <w:ind w:left="2025" w:hanging="180"/>
      </w:pPr>
    </w:lvl>
    <w:lvl w:ilvl="3">
      <w:start w:val="1"/>
      <w:numFmt w:val="decimal"/>
      <w:lvlText w:val="%4."/>
      <w:lvlJc w:val="left"/>
      <w:pPr>
        <w:ind w:left="2745" w:hanging="360"/>
      </w:pPr>
    </w:lvl>
    <w:lvl w:ilvl="4">
      <w:start w:val="1"/>
      <w:numFmt w:val="lowerLetter"/>
      <w:lvlText w:val="%5."/>
      <w:lvlJc w:val="left"/>
      <w:pPr>
        <w:ind w:left="3465" w:hanging="360"/>
      </w:pPr>
    </w:lvl>
    <w:lvl w:ilvl="5">
      <w:start w:val="1"/>
      <w:numFmt w:val="lowerRoman"/>
      <w:lvlText w:val="%6."/>
      <w:lvlJc w:val="right"/>
      <w:pPr>
        <w:ind w:left="4185" w:hanging="180"/>
      </w:pPr>
    </w:lvl>
    <w:lvl w:ilvl="6">
      <w:start w:val="1"/>
      <w:numFmt w:val="decimal"/>
      <w:lvlText w:val="%7."/>
      <w:lvlJc w:val="left"/>
      <w:pPr>
        <w:ind w:left="4905" w:hanging="360"/>
      </w:pPr>
    </w:lvl>
    <w:lvl w:ilvl="7">
      <w:start w:val="1"/>
      <w:numFmt w:val="lowerLetter"/>
      <w:lvlText w:val="%8."/>
      <w:lvlJc w:val="left"/>
      <w:pPr>
        <w:ind w:left="5625" w:hanging="360"/>
      </w:pPr>
    </w:lvl>
    <w:lvl w:ilvl="8">
      <w:start w:val="1"/>
      <w:numFmt w:val="lowerRoman"/>
      <w:lvlText w:val="%9."/>
      <w:lvlJc w:val="right"/>
      <w:pPr>
        <w:ind w:left="6345" w:hanging="180"/>
      </w:pPr>
    </w:lvl>
  </w:abstractNum>
  <w:abstractNum w:abstractNumId="1" w15:restartNumberingAfterBreak="0">
    <w:nsid w:val="0CAB1EBB"/>
    <w:multiLevelType w:val="multilevel"/>
    <w:tmpl w:val="66D22120"/>
    <w:lvl w:ilvl="0">
      <w:start w:val="3"/>
      <w:numFmt w:val="bullet"/>
      <w:lvlText w:val="-"/>
      <w:lvlJc w:val="left"/>
      <w:pPr>
        <w:ind w:left="687" w:hanging="360"/>
      </w:pPr>
      <w:rPr>
        <w:rFonts w:ascii="Arial" w:eastAsia="Arial" w:hAnsi="Arial" w:cs="Arial"/>
      </w:rPr>
    </w:lvl>
    <w:lvl w:ilvl="1">
      <w:start w:val="1"/>
      <w:numFmt w:val="bullet"/>
      <w:lvlText w:val="o"/>
      <w:lvlJc w:val="left"/>
      <w:pPr>
        <w:ind w:left="1407" w:hanging="360"/>
      </w:pPr>
      <w:rPr>
        <w:rFonts w:ascii="Courier New" w:eastAsia="Courier New" w:hAnsi="Courier New" w:cs="Courier New"/>
      </w:rPr>
    </w:lvl>
    <w:lvl w:ilvl="2">
      <w:start w:val="1"/>
      <w:numFmt w:val="bullet"/>
      <w:lvlText w:val="▪"/>
      <w:lvlJc w:val="left"/>
      <w:pPr>
        <w:ind w:left="2127" w:hanging="360"/>
      </w:pPr>
      <w:rPr>
        <w:rFonts w:ascii="Noto Sans Symbols" w:eastAsia="Noto Sans Symbols" w:hAnsi="Noto Sans Symbols" w:cs="Noto Sans Symbols"/>
      </w:rPr>
    </w:lvl>
    <w:lvl w:ilvl="3">
      <w:start w:val="1"/>
      <w:numFmt w:val="bullet"/>
      <w:lvlText w:val="●"/>
      <w:lvlJc w:val="left"/>
      <w:pPr>
        <w:ind w:left="2847" w:hanging="360"/>
      </w:pPr>
      <w:rPr>
        <w:rFonts w:ascii="Noto Sans Symbols" w:eastAsia="Noto Sans Symbols" w:hAnsi="Noto Sans Symbols" w:cs="Noto Sans Symbols"/>
      </w:rPr>
    </w:lvl>
    <w:lvl w:ilvl="4">
      <w:start w:val="1"/>
      <w:numFmt w:val="bullet"/>
      <w:lvlText w:val="o"/>
      <w:lvlJc w:val="left"/>
      <w:pPr>
        <w:ind w:left="3567" w:hanging="360"/>
      </w:pPr>
      <w:rPr>
        <w:rFonts w:ascii="Courier New" w:eastAsia="Courier New" w:hAnsi="Courier New" w:cs="Courier New"/>
      </w:rPr>
    </w:lvl>
    <w:lvl w:ilvl="5">
      <w:start w:val="1"/>
      <w:numFmt w:val="bullet"/>
      <w:lvlText w:val="▪"/>
      <w:lvlJc w:val="left"/>
      <w:pPr>
        <w:ind w:left="4287" w:hanging="360"/>
      </w:pPr>
      <w:rPr>
        <w:rFonts w:ascii="Noto Sans Symbols" w:eastAsia="Noto Sans Symbols" w:hAnsi="Noto Sans Symbols" w:cs="Noto Sans Symbols"/>
      </w:rPr>
    </w:lvl>
    <w:lvl w:ilvl="6">
      <w:start w:val="1"/>
      <w:numFmt w:val="bullet"/>
      <w:lvlText w:val="●"/>
      <w:lvlJc w:val="left"/>
      <w:pPr>
        <w:ind w:left="5007" w:hanging="360"/>
      </w:pPr>
      <w:rPr>
        <w:rFonts w:ascii="Noto Sans Symbols" w:eastAsia="Noto Sans Symbols" w:hAnsi="Noto Sans Symbols" w:cs="Noto Sans Symbols"/>
      </w:rPr>
    </w:lvl>
    <w:lvl w:ilvl="7">
      <w:start w:val="1"/>
      <w:numFmt w:val="bullet"/>
      <w:lvlText w:val="o"/>
      <w:lvlJc w:val="left"/>
      <w:pPr>
        <w:ind w:left="5727" w:hanging="360"/>
      </w:pPr>
      <w:rPr>
        <w:rFonts w:ascii="Courier New" w:eastAsia="Courier New" w:hAnsi="Courier New" w:cs="Courier New"/>
      </w:rPr>
    </w:lvl>
    <w:lvl w:ilvl="8">
      <w:start w:val="1"/>
      <w:numFmt w:val="bullet"/>
      <w:lvlText w:val="▪"/>
      <w:lvlJc w:val="left"/>
      <w:pPr>
        <w:ind w:left="6447" w:hanging="360"/>
      </w:pPr>
      <w:rPr>
        <w:rFonts w:ascii="Noto Sans Symbols" w:eastAsia="Noto Sans Symbols" w:hAnsi="Noto Sans Symbols" w:cs="Noto Sans Symbols"/>
      </w:rPr>
    </w:lvl>
  </w:abstractNum>
  <w:abstractNum w:abstractNumId="2" w15:restartNumberingAfterBreak="0">
    <w:nsid w:val="13BE260F"/>
    <w:multiLevelType w:val="multilevel"/>
    <w:tmpl w:val="AB1A72D0"/>
    <w:lvl w:ilvl="0">
      <w:start w:val="2"/>
      <w:numFmt w:val="bullet"/>
      <w:lvlText w:val="●"/>
      <w:lvlJc w:val="left"/>
      <w:pPr>
        <w:ind w:left="612" w:hanging="360"/>
      </w:pPr>
      <w:rPr>
        <w:rFonts w:ascii="Noto Sans Symbols" w:eastAsia="Noto Sans Symbols" w:hAnsi="Noto Sans Symbols" w:cs="Noto Sans Symbols"/>
      </w:rPr>
    </w:lvl>
    <w:lvl w:ilvl="1">
      <w:start w:val="1"/>
      <w:numFmt w:val="bullet"/>
      <w:lvlText w:val="o"/>
      <w:lvlJc w:val="left"/>
      <w:pPr>
        <w:ind w:left="1332" w:hanging="360"/>
      </w:pPr>
      <w:rPr>
        <w:rFonts w:ascii="Courier New" w:eastAsia="Courier New" w:hAnsi="Courier New" w:cs="Courier New"/>
      </w:rPr>
    </w:lvl>
    <w:lvl w:ilvl="2">
      <w:start w:val="1"/>
      <w:numFmt w:val="bullet"/>
      <w:lvlText w:val="▪"/>
      <w:lvlJc w:val="left"/>
      <w:pPr>
        <w:ind w:left="2052" w:hanging="360"/>
      </w:pPr>
      <w:rPr>
        <w:rFonts w:ascii="Noto Sans Symbols" w:eastAsia="Noto Sans Symbols" w:hAnsi="Noto Sans Symbols" w:cs="Noto Sans Symbols"/>
      </w:rPr>
    </w:lvl>
    <w:lvl w:ilvl="3">
      <w:start w:val="1"/>
      <w:numFmt w:val="bullet"/>
      <w:lvlText w:val="●"/>
      <w:lvlJc w:val="left"/>
      <w:pPr>
        <w:ind w:left="2772" w:hanging="360"/>
      </w:pPr>
      <w:rPr>
        <w:rFonts w:ascii="Noto Sans Symbols" w:eastAsia="Noto Sans Symbols" w:hAnsi="Noto Sans Symbols" w:cs="Noto Sans Symbols"/>
      </w:rPr>
    </w:lvl>
    <w:lvl w:ilvl="4">
      <w:start w:val="1"/>
      <w:numFmt w:val="bullet"/>
      <w:lvlText w:val="o"/>
      <w:lvlJc w:val="left"/>
      <w:pPr>
        <w:ind w:left="3492" w:hanging="360"/>
      </w:pPr>
      <w:rPr>
        <w:rFonts w:ascii="Courier New" w:eastAsia="Courier New" w:hAnsi="Courier New" w:cs="Courier New"/>
      </w:rPr>
    </w:lvl>
    <w:lvl w:ilvl="5">
      <w:start w:val="1"/>
      <w:numFmt w:val="bullet"/>
      <w:lvlText w:val="▪"/>
      <w:lvlJc w:val="left"/>
      <w:pPr>
        <w:ind w:left="4212" w:hanging="360"/>
      </w:pPr>
      <w:rPr>
        <w:rFonts w:ascii="Noto Sans Symbols" w:eastAsia="Noto Sans Symbols" w:hAnsi="Noto Sans Symbols" w:cs="Noto Sans Symbols"/>
      </w:rPr>
    </w:lvl>
    <w:lvl w:ilvl="6">
      <w:start w:val="1"/>
      <w:numFmt w:val="bullet"/>
      <w:lvlText w:val="●"/>
      <w:lvlJc w:val="left"/>
      <w:pPr>
        <w:ind w:left="4932" w:hanging="360"/>
      </w:pPr>
      <w:rPr>
        <w:rFonts w:ascii="Noto Sans Symbols" w:eastAsia="Noto Sans Symbols" w:hAnsi="Noto Sans Symbols" w:cs="Noto Sans Symbols"/>
      </w:rPr>
    </w:lvl>
    <w:lvl w:ilvl="7">
      <w:start w:val="1"/>
      <w:numFmt w:val="bullet"/>
      <w:lvlText w:val="o"/>
      <w:lvlJc w:val="left"/>
      <w:pPr>
        <w:ind w:left="5652" w:hanging="360"/>
      </w:pPr>
      <w:rPr>
        <w:rFonts w:ascii="Courier New" w:eastAsia="Courier New" w:hAnsi="Courier New" w:cs="Courier New"/>
      </w:rPr>
    </w:lvl>
    <w:lvl w:ilvl="8">
      <w:start w:val="1"/>
      <w:numFmt w:val="bullet"/>
      <w:lvlText w:val="▪"/>
      <w:lvlJc w:val="left"/>
      <w:pPr>
        <w:ind w:left="6372" w:hanging="360"/>
      </w:pPr>
      <w:rPr>
        <w:rFonts w:ascii="Noto Sans Symbols" w:eastAsia="Noto Sans Symbols" w:hAnsi="Noto Sans Symbols" w:cs="Noto Sans Symbols"/>
      </w:rPr>
    </w:lvl>
  </w:abstractNum>
  <w:abstractNum w:abstractNumId="3" w15:restartNumberingAfterBreak="0">
    <w:nsid w:val="1FA22FA2"/>
    <w:multiLevelType w:val="multilevel"/>
    <w:tmpl w:val="297A9316"/>
    <w:lvl w:ilvl="0">
      <w:start w:val="4"/>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3BF1251"/>
    <w:multiLevelType w:val="multilevel"/>
    <w:tmpl w:val="D17AB4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D8D0B6C"/>
    <w:multiLevelType w:val="multilevel"/>
    <w:tmpl w:val="ADE82DBA"/>
    <w:lvl w:ilvl="0">
      <w:start w:val="3"/>
      <w:numFmt w:val="bullet"/>
      <w:lvlText w:val="●"/>
      <w:lvlJc w:val="left"/>
      <w:pPr>
        <w:ind w:left="612" w:hanging="360"/>
      </w:pPr>
      <w:rPr>
        <w:rFonts w:ascii="Noto Sans Symbols" w:eastAsia="Noto Sans Symbols" w:hAnsi="Noto Sans Symbols" w:cs="Noto Sans Symbols"/>
      </w:rPr>
    </w:lvl>
    <w:lvl w:ilvl="1">
      <w:start w:val="1"/>
      <w:numFmt w:val="bullet"/>
      <w:lvlText w:val="o"/>
      <w:lvlJc w:val="left"/>
      <w:pPr>
        <w:ind w:left="1332" w:hanging="360"/>
      </w:pPr>
      <w:rPr>
        <w:rFonts w:ascii="Courier New" w:eastAsia="Courier New" w:hAnsi="Courier New" w:cs="Courier New"/>
      </w:rPr>
    </w:lvl>
    <w:lvl w:ilvl="2">
      <w:start w:val="1"/>
      <w:numFmt w:val="bullet"/>
      <w:lvlText w:val="▪"/>
      <w:lvlJc w:val="left"/>
      <w:pPr>
        <w:ind w:left="2052" w:hanging="360"/>
      </w:pPr>
      <w:rPr>
        <w:rFonts w:ascii="Noto Sans Symbols" w:eastAsia="Noto Sans Symbols" w:hAnsi="Noto Sans Symbols" w:cs="Noto Sans Symbols"/>
      </w:rPr>
    </w:lvl>
    <w:lvl w:ilvl="3">
      <w:start w:val="1"/>
      <w:numFmt w:val="bullet"/>
      <w:lvlText w:val="●"/>
      <w:lvlJc w:val="left"/>
      <w:pPr>
        <w:ind w:left="2772" w:hanging="360"/>
      </w:pPr>
      <w:rPr>
        <w:rFonts w:ascii="Noto Sans Symbols" w:eastAsia="Noto Sans Symbols" w:hAnsi="Noto Sans Symbols" w:cs="Noto Sans Symbols"/>
      </w:rPr>
    </w:lvl>
    <w:lvl w:ilvl="4">
      <w:start w:val="1"/>
      <w:numFmt w:val="bullet"/>
      <w:lvlText w:val="o"/>
      <w:lvlJc w:val="left"/>
      <w:pPr>
        <w:ind w:left="3492" w:hanging="360"/>
      </w:pPr>
      <w:rPr>
        <w:rFonts w:ascii="Courier New" w:eastAsia="Courier New" w:hAnsi="Courier New" w:cs="Courier New"/>
      </w:rPr>
    </w:lvl>
    <w:lvl w:ilvl="5">
      <w:start w:val="1"/>
      <w:numFmt w:val="bullet"/>
      <w:lvlText w:val="▪"/>
      <w:lvlJc w:val="left"/>
      <w:pPr>
        <w:ind w:left="4212" w:hanging="360"/>
      </w:pPr>
      <w:rPr>
        <w:rFonts w:ascii="Noto Sans Symbols" w:eastAsia="Noto Sans Symbols" w:hAnsi="Noto Sans Symbols" w:cs="Noto Sans Symbols"/>
      </w:rPr>
    </w:lvl>
    <w:lvl w:ilvl="6">
      <w:start w:val="1"/>
      <w:numFmt w:val="bullet"/>
      <w:lvlText w:val="●"/>
      <w:lvlJc w:val="left"/>
      <w:pPr>
        <w:ind w:left="4932" w:hanging="360"/>
      </w:pPr>
      <w:rPr>
        <w:rFonts w:ascii="Noto Sans Symbols" w:eastAsia="Noto Sans Symbols" w:hAnsi="Noto Sans Symbols" w:cs="Noto Sans Symbols"/>
      </w:rPr>
    </w:lvl>
    <w:lvl w:ilvl="7">
      <w:start w:val="1"/>
      <w:numFmt w:val="bullet"/>
      <w:lvlText w:val="o"/>
      <w:lvlJc w:val="left"/>
      <w:pPr>
        <w:ind w:left="5652" w:hanging="360"/>
      </w:pPr>
      <w:rPr>
        <w:rFonts w:ascii="Courier New" w:eastAsia="Courier New" w:hAnsi="Courier New" w:cs="Courier New"/>
      </w:rPr>
    </w:lvl>
    <w:lvl w:ilvl="8">
      <w:start w:val="1"/>
      <w:numFmt w:val="bullet"/>
      <w:lvlText w:val="▪"/>
      <w:lvlJc w:val="left"/>
      <w:pPr>
        <w:ind w:left="6372" w:hanging="360"/>
      </w:pPr>
      <w:rPr>
        <w:rFonts w:ascii="Noto Sans Symbols" w:eastAsia="Noto Sans Symbols" w:hAnsi="Noto Sans Symbols" w:cs="Noto Sans Symbols"/>
      </w:rPr>
    </w:lvl>
  </w:abstractNum>
  <w:num w:numId="1" w16cid:durableId="676662479">
    <w:abstractNumId w:val="0"/>
  </w:num>
  <w:num w:numId="2" w16cid:durableId="1444501511">
    <w:abstractNumId w:val="4"/>
  </w:num>
  <w:num w:numId="3" w16cid:durableId="720130916">
    <w:abstractNumId w:val="3"/>
  </w:num>
  <w:num w:numId="4" w16cid:durableId="802626201">
    <w:abstractNumId w:val="2"/>
  </w:num>
  <w:num w:numId="5" w16cid:durableId="149256714">
    <w:abstractNumId w:val="5"/>
  </w:num>
  <w:num w:numId="6" w16cid:durableId="209238842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54A"/>
    <w:rsid w:val="00467FCB"/>
    <w:rsid w:val="006E61CD"/>
    <w:rsid w:val="007F02CD"/>
    <w:rsid w:val="00D0354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091FC20C"/>
  <w15:docId w15:val="{64FA8D42-7693-084B-8B5B-D5CD3C170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fr" w:eastAsia="en-GB" w:bidi="ar-SA"/>
      </w:rPr>
    </w:rPrDefault>
    <w:pPrDefault>
      <w:pPr>
        <w:spacing w:line="12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556A20"/>
    <w:pPr>
      <w:spacing w:line="240" w:lineRule="auto"/>
    </w:pPr>
  </w:style>
  <w:style w:type="paragraph" w:styleId="Header">
    <w:name w:val="header"/>
    <w:basedOn w:val="Normal"/>
    <w:link w:val="HeaderChar"/>
    <w:uiPriority w:val="99"/>
    <w:unhideWhenUsed/>
    <w:rsid w:val="00E1780D"/>
    <w:pPr>
      <w:tabs>
        <w:tab w:val="center" w:pos="4536"/>
        <w:tab w:val="right" w:pos="9072"/>
      </w:tabs>
      <w:spacing w:line="240" w:lineRule="auto"/>
    </w:pPr>
  </w:style>
  <w:style w:type="character" w:customStyle="1" w:styleId="HeaderChar">
    <w:name w:val="Header Char"/>
    <w:basedOn w:val="DefaultParagraphFont"/>
    <w:link w:val="Header"/>
    <w:uiPriority w:val="99"/>
    <w:rsid w:val="00E1780D"/>
  </w:style>
  <w:style w:type="paragraph" w:styleId="Footer">
    <w:name w:val="footer"/>
    <w:basedOn w:val="Normal"/>
    <w:link w:val="FooterChar"/>
    <w:uiPriority w:val="99"/>
    <w:unhideWhenUsed/>
    <w:rsid w:val="00E1780D"/>
    <w:pPr>
      <w:tabs>
        <w:tab w:val="center" w:pos="4536"/>
        <w:tab w:val="right" w:pos="9072"/>
      </w:tabs>
      <w:spacing w:line="240" w:lineRule="auto"/>
    </w:pPr>
  </w:style>
  <w:style w:type="character" w:customStyle="1" w:styleId="FooterChar">
    <w:name w:val="Footer Char"/>
    <w:basedOn w:val="DefaultParagraphFont"/>
    <w:link w:val="Footer"/>
    <w:uiPriority w:val="99"/>
    <w:rsid w:val="00E1780D"/>
  </w:style>
  <w:style w:type="paragraph" w:styleId="ListParagraph">
    <w:name w:val="List Paragraph"/>
    <w:basedOn w:val="Normal"/>
    <w:uiPriority w:val="34"/>
    <w:qFormat/>
    <w:rsid w:val="00834330"/>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OJ2ie3lC0FhYtLU6rxG0dTqLuQ==">CgMxLjAyDmguYmtsM21oOWo3c3c4OAByITFFZjRMc0dGZWNwajNGOHJKNlFOakI3bEtrVXlXdmw1Sw==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1200</Words>
  <Characters>6842</Characters>
  <Application>Microsoft Office Word</Application>
  <DocSecurity>0</DocSecurity>
  <Lines>57</Lines>
  <Paragraphs>16</Paragraphs>
  <ScaleCrop>false</ScaleCrop>
  <Company/>
  <LinksUpToDate>false</LinksUpToDate>
  <CharactersWithSpaces>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Office</cp:lastModifiedBy>
  <cp:revision>2</cp:revision>
  <dcterms:created xsi:type="dcterms:W3CDTF">2026-09-20T18:08:00Z</dcterms:created>
  <dcterms:modified xsi:type="dcterms:W3CDTF">2026-09-20T18:08:00Z</dcterms:modified>
</cp:coreProperties>
</file>