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8DDCB" w14:textId="77777777" w:rsidR="000B22BD" w:rsidRDefault="000B22BD" w:rsidP="00290839">
      <w:pPr>
        <w:rPr>
          <w:rFonts w:ascii="Arial" w:hAnsi="Arial" w:cs="Arial"/>
          <w:b/>
          <w:sz w:val="28"/>
        </w:rPr>
      </w:pPr>
    </w:p>
    <w:p w14:paraId="78C1A31D" w14:textId="77777777" w:rsidR="000B22BD" w:rsidRDefault="000B22BD" w:rsidP="00290839">
      <w:pPr>
        <w:rPr>
          <w:rFonts w:ascii="Arial" w:hAnsi="Arial" w:cs="Arial"/>
          <w:b/>
          <w:sz w:val="28"/>
        </w:rPr>
      </w:pPr>
    </w:p>
    <w:p w14:paraId="0F073ED6" w14:textId="77777777" w:rsidR="000B22BD" w:rsidRDefault="000B22BD" w:rsidP="000B22BD">
      <w:pPr>
        <w:jc w:val="center"/>
        <w:rPr>
          <w:rFonts w:ascii="Arial" w:hAnsi="Arial" w:cs="Arial"/>
          <w:b/>
          <w:sz w:val="44"/>
        </w:rPr>
      </w:pPr>
    </w:p>
    <w:p w14:paraId="2402631F" w14:textId="77777777" w:rsidR="000B22BD" w:rsidRDefault="000B22BD" w:rsidP="000B22BD">
      <w:pPr>
        <w:jc w:val="center"/>
        <w:rPr>
          <w:rFonts w:ascii="Arial" w:hAnsi="Arial" w:cs="Arial"/>
          <w:b/>
          <w:sz w:val="44"/>
        </w:rPr>
      </w:pPr>
    </w:p>
    <w:p w14:paraId="379B7ECE" w14:textId="7AD78F46" w:rsidR="000B22BD" w:rsidRPr="000B22BD" w:rsidRDefault="000B22BD" w:rsidP="000B22BD">
      <w:pPr>
        <w:jc w:val="center"/>
        <w:rPr>
          <w:rFonts w:ascii="Arial" w:hAnsi="Arial" w:cs="Arial"/>
          <w:b/>
          <w:sz w:val="44"/>
        </w:rPr>
      </w:pPr>
      <w:r w:rsidRPr="000B22BD">
        <w:rPr>
          <w:rFonts w:ascii="Arial" w:hAnsi="Arial" w:cs="Arial"/>
          <w:b/>
          <w:sz w:val="44"/>
        </w:rPr>
        <w:t>Tarea 1:</w:t>
      </w:r>
    </w:p>
    <w:p w14:paraId="02867232" w14:textId="493F8823" w:rsidR="000B22BD" w:rsidRPr="000B22BD" w:rsidRDefault="000B22BD" w:rsidP="000B22BD">
      <w:pPr>
        <w:jc w:val="center"/>
        <w:rPr>
          <w:rFonts w:ascii="Arial" w:hAnsi="Arial" w:cs="Arial"/>
          <w:b/>
          <w:sz w:val="44"/>
        </w:rPr>
      </w:pPr>
      <w:r w:rsidRPr="000B22BD">
        <w:rPr>
          <w:rFonts w:ascii="Arial" w:hAnsi="Arial" w:cs="Arial"/>
          <w:b/>
          <w:sz w:val="44"/>
        </w:rPr>
        <w:t>Anclajes en preguntas</w:t>
      </w:r>
    </w:p>
    <w:p w14:paraId="635C74A2" w14:textId="77777777" w:rsidR="000B22BD" w:rsidRDefault="000B22BD" w:rsidP="00290839">
      <w:pPr>
        <w:rPr>
          <w:rFonts w:ascii="Arial" w:hAnsi="Arial" w:cs="Arial"/>
          <w:b/>
          <w:sz w:val="28"/>
        </w:rPr>
      </w:pPr>
    </w:p>
    <w:p w14:paraId="6CF355D9" w14:textId="77777777" w:rsidR="000B22BD" w:rsidRDefault="000B22BD" w:rsidP="00290839">
      <w:pPr>
        <w:rPr>
          <w:rFonts w:ascii="Arial" w:hAnsi="Arial" w:cs="Arial"/>
          <w:b/>
          <w:sz w:val="28"/>
        </w:rPr>
      </w:pPr>
    </w:p>
    <w:p w14:paraId="4E314E5B" w14:textId="77777777" w:rsidR="000B22BD" w:rsidRDefault="000B22BD" w:rsidP="00290839">
      <w:pPr>
        <w:rPr>
          <w:rFonts w:ascii="Arial" w:hAnsi="Arial" w:cs="Arial"/>
          <w:b/>
          <w:sz w:val="28"/>
        </w:rPr>
      </w:pPr>
    </w:p>
    <w:p w14:paraId="5497E1E2" w14:textId="77777777" w:rsidR="000B22BD" w:rsidRDefault="000B22BD" w:rsidP="00290839">
      <w:pPr>
        <w:rPr>
          <w:rFonts w:ascii="Arial" w:hAnsi="Arial" w:cs="Arial"/>
          <w:b/>
          <w:sz w:val="28"/>
        </w:rPr>
      </w:pPr>
    </w:p>
    <w:p w14:paraId="61C1795C" w14:textId="77777777" w:rsidR="000B22BD" w:rsidRDefault="000B22BD" w:rsidP="00290839">
      <w:pPr>
        <w:rPr>
          <w:rFonts w:ascii="Arial" w:hAnsi="Arial" w:cs="Arial"/>
          <w:b/>
          <w:sz w:val="28"/>
        </w:rPr>
      </w:pPr>
    </w:p>
    <w:p w14:paraId="5659AB97" w14:textId="77777777" w:rsidR="000B22BD" w:rsidRDefault="000B22BD" w:rsidP="00290839">
      <w:pPr>
        <w:rPr>
          <w:rFonts w:ascii="Arial" w:hAnsi="Arial" w:cs="Arial"/>
          <w:b/>
          <w:sz w:val="28"/>
        </w:rPr>
      </w:pPr>
    </w:p>
    <w:p w14:paraId="4918B2A5" w14:textId="77777777" w:rsidR="000B22BD" w:rsidRDefault="000B22BD" w:rsidP="00290839">
      <w:pPr>
        <w:rPr>
          <w:rFonts w:ascii="Arial" w:hAnsi="Arial" w:cs="Arial"/>
          <w:b/>
          <w:sz w:val="28"/>
        </w:rPr>
      </w:pPr>
    </w:p>
    <w:p w14:paraId="538A4845" w14:textId="77777777" w:rsidR="000B22BD" w:rsidRDefault="000B22BD" w:rsidP="00290839">
      <w:pPr>
        <w:rPr>
          <w:rFonts w:ascii="Arial" w:hAnsi="Arial" w:cs="Arial"/>
          <w:b/>
          <w:sz w:val="28"/>
        </w:rPr>
      </w:pPr>
    </w:p>
    <w:p w14:paraId="7B036138" w14:textId="77777777" w:rsidR="000B22BD" w:rsidRDefault="000B22BD" w:rsidP="00290839">
      <w:pPr>
        <w:rPr>
          <w:rFonts w:ascii="Arial" w:hAnsi="Arial" w:cs="Arial"/>
          <w:b/>
          <w:sz w:val="28"/>
        </w:rPr>
      </w:pPr>
    </w:p>
    <w:p w14:paraId="4BB59F99" w14:textId="77777777" w:rsidR="000B22BD" w:rsidRDefault="000B22BD" w:rsidP="00290839">
      <w:pPr>
        <w:rPr>
          <w:rFonts w:ascii="Arial" w:hAnsi="Arial" w:cs="Arial"/>
          <w:b/>
          <w:sz w:val="28"/>
        </w:rPr>
      </w:pPr>
    </w:p>
    <w:p w14:paraId="11B88CF9" w14:textId="77777777" w:rsidR="000B22BD" w:rsidRDefault="000B22BD" w:rsidP="00290839">
      <w:pPr>
        <w:rPr>
          <w:rFonts w:ascii="Arial" w:hAnsi="Arial" w:cs="Arial"/>
          <w:b/>
          <w:sz w:val="28"/>
        </w:rPr>
      </w:pPr>
    </w:p>
    <w:p w14:paraId="7004DE82" w14:textId="77777777" w:rsidR="000B22BD" w:rsidRDefault="000B22BD" w:rsidP="00290839">
      <w:pPr>
        <w:rPr>
          <w:rFonts w:ascii="Arial" w:hAnsi="Arial" w:cs="Arial"/>
          <w:b/>
          <w:sz w:val="28"/>
        </w:rPr>
      </w:pPr>
    </w:p>
    <w:p w14:paraId="05D907F5" w14:textId="77777777" w:rsidR="000B22BD" w:rsidRDefault="000B22BD" w:rsidP="00290839">
      <w:pPr>
        <w:rPr>
          <w:rFonts w:ascii="Arial" w:hAnsi="Arial" w:cs="Arial"/>
          <w:b/>
          <w:sz w:val="28"/>
        </w:rPr>
      </w:pPr>
    </w:p>
    <w:p w14:paraId="7212F6AD" w14:textId="77777777" w:rsidR="000B22BD" w:rsidRDefault="000B22BD" w:rsidP="00290839">
      <w:pPr>
        <w:rPr>
          <w:rFonts w:ascii="Arial" w:hAnsi="Arial" w:cs="Arial"/>
          <w:b/>
          <w:sz w:val="28"/>
        </w:rPr>
      </w:pPr>
    </w:p>
    <w:p w14:paraId="5C8E3F49" w14:textId="77777777" w:rsidR="000B22BD" w:rsidRDefault="000B22BD" w:rsidP="00290839">
      <w:pPr>
        <w:rPr>
          <w:rFonts w:ascii="Arial" w:hAnsi="Arial" w:cs="Arial"/>
          <w:b/>
          <w:sz w:val="28"/>
        </w:rPr>
      </w:pPr>
    </w:p>
    <w:p w14:paraId="581EB7D9" w14:textId="77777777" w:rsidR="000B22BD" w:rsidRDefault="000B22BD" w:rsidP="00290839">
      <w:pPr>
        <w:rPr>
          <w:rFonts w:ascii="Arial" w:hAnsi="Arial" w:cs="Arial"/>
          <w:b/>
          <w:sz w:val="28"/>
        </w:rPr>
      </w:pPr>
    </w:p>
    <w:p w14:paraId="2D7FE1FD" w14:textId="77777777" w:rsidR="000B22BD" w:rsidRDefault="000B22BD" w:rsidP="00290839">
      <w:pPr>
        <w:rPr>
          <w:rFonts w:ascii="Arial" w:hAnsi="Arial" w:cs="Arial"/>
          <w:b/>
          <w:sz w:val="28"/>
        </w:rPr>
      </w:pPr>
    </w:p>
    <w:p w14:paraId="5F5921FF" w14:textId="7F81523B" w:rsidR="002E6AD5" w:rsidRDefault="00B415C0" w:rsidP="00290839">
      <w:pPr>
        <w:rPr>
          <w:rFonts w:ascii="Arial" w:hAnsi="Arial" w:cs="Arial"/>
          <w:b/>
          <w:sz w:val="28"/>
        </w:rPr>
      </w:pPr>
      <w:r>
        <w:rPr>
          <w:rFonts w:ascii="Arial" w:hAnsi="Arial" w:cs="Arial"/>
          <w:b/>
          <w:sz w:val="28"/>
        </w:rPr>
        <w:lastRenderedPageBreak/>
        <w:t>Índice</w:t>
      </w:r>
    </w:p>
    <w:tbl>
      <w:tblPr>
        <w:tblStyle w:val="Tablaconcuadrcula"/>
        <w:tblW w:w="0" w:type="auto"/>
        <w:jc w:val="center"/>
        <w:tblLook w:val="04A0" w:firstRow="1" w:lastRow="0" w:firstColumn="1" w:lastColumn="0" w:noHBand="0" w:noVBand="1"/>
      </w:tblPr>
      <w:tblGrid>
        <w:gridCol w:w="2865"/>
        <w:gridCol w:w="1212"/>
      </w:tblGrid>
      <w:tr w:rsidR="002E6AD5" w14:paraId="2BD17F10" w14:textId="77777777" w:rsidTr="00B415C0">
        <w:trPr>
          <w:trHeight w:val="668"/>
          <w:jc w:val="center"/>
        </w:trPr>
        <w:tc>
          <w:tcPr>
            <w:tcW w:w="2865" w:type="dxa"/>
          </w:tcPr>
          <w:p w14:paraId="7632FBCD" w14:textId="75175044" w:rsidR="002E6AD5" w:rsidRPr="002E6AD5" w:rsidRDefault="00B415C0" w:rsidP="00290839">
            <w:pPr>
              <w:rPr>
                <w:rFonts w:ascii="Arial" w:hAnsi="Arial" w:cs="Arial"/>
                <w:sz w:val="20"/>
              </w:rPr>
            </w:pPr>
            <w:r>
              <w:rPr>
                <w:rFonts w:ascii="Arial" w:hAnsi="Arial" w:cs="Arial"/>
                <w:sz w:val="20"/>
              </w:rPr>
              <w:t>Introducción</w:t>
            </w:r>
          </w:p>
        </w:tc>
        <w:tc>
          <w:tcPr>
            <w:tcW w:w="1212" w:type="dxa"/>
          </w:tcPr>
          <w:p w14:paraId="1CF2DB3D" w14:textId="4A84C140" w:rsidR="002E6AD5" w:rsidRPr="00B415C0" w:rsidRDefault="00B415C0" w:rsidP="00290839">
            <w:pPr>
              <w:rPr>
                <w:rFonts w:ascii="Arial" w:hAnsi="Arial" w:cs="Arial"/>
                <w:sz w:val="20"/>
              </w:rPr>
            </w:pPr>
            <w:r>
              <w:rPr>
                <w:rFonts w:ascii="Arial" w:hAnsi="Arial" w:cs="Arial"/>
                <w:sz w:val="20"/>
              </w:rPr>
              <w:t>Pág. 2</w:t>
            </w:r>
          </w:p>
        </w:tc>
      </w:tr>
      <w:tr w:rsidR="002E6AD5" w14:paraId="09C63085" w14:textId="77777777" w:rsidTr="00B415C0">
        <w:trPr>
          <w:trHeight w:val="668"/>
          <w:jc w:val="center"/>
        </w:trPr>
        <w:tc>
          <w:tcPr>
            <w:tcW w:w="2865" w:type="dxa"/>
          </w:tcPr>
          <w:p w14:paraId="0546F112" w14:textId="36AA122B" w:rsidR="002E6AD5" w:rsidRDefault="00B415C0" w:rsidP="00290839">
            <w:pPr>
              <w:rPr>
                <w:rFonts w:ascii="Arial" w:hAnsi="Arial" w:cs="Arial"/>
                <w:sz w:val="20"/>
              </w:rPr>
            </w:pPr>
            <w:r>
              <w:rPr>
                <w:rFonts w:ascii="Arial" w:hAnsi="Arial" w:cs="Arial"/>
                <w:sz w:val="20"/>
              </w:rPr>
              <w:t>Descripción del estudio</w:t>
            </w:r>
          </w:p>
        </w:tc>
        <w:tc>
          <w:tcPr>
            <w:tcW w:w="1212" w:type="dxa"/>
          </w:tcPr>
          <w:p w14:paraId="0D9AE169" w14:textId="4A541E6D" w:rsidR="002E6AD5" w:rsidRDefault="00B415C0" w:rsidP="00290839">
            <w:pPr>
              <w:rPr>
                <w:rFonts w:ascii="Arial" w:hAnsi="Arial" w:cs="Arial"/>
                <w:b/>
                <w:sz w:val="28"/>
              </w:rPr>
            </w:pPr>
            <w:r>
              <w:rPr>
                <w:rFonts w:ascii="Arial" w:hAnsi="Arial" w:cs="Arial"/>
                <w:sz w:val="20"/>
              </w:rPr>
              <w:t>Pág. 3</w:t>
            </w:r>
          </w:p>
        </w:tc>
      </w:tr>
      <w:tr w:rsidR="00B415C0" w14:paraId="7BC820D0" w14:textId="77777777" w:rsidTr="00B415C0">
        <w:trPr>
          <w:trHeight w:val="668"/>
          <w:jc w:val="center"/>
        </w:trPr>
        <w:tc>
          <w:tcPr>
            <w:tcW w:w="2865" w:type="dxa"/>
          </w:tcPr>
          <w:p w14:paraId="48FC9DBB" w14:textId="3E4863D4" w:rsidR="00B415C0" w:rsidRDefault="00B415C0" w:rsidP="00290839">
            <w:pPr>
              <w:rPr>
                <w:rFonts w:ascii="Arial" w:hAnsi="Arial" w:cs="Arial"/>
                <w:sz w:val="20"/>
              </w:rPr>
            </w:pPr>
            <w:r>
              <w:rPr>
                <w:rFonts w:ascii="Arial" w:hAnsi="Arial" w:cs="Arial"/>
                <w:sz w:val="20"/>
              </w:rPr>
              <w:t>Presentación y Análisis de resultados</w:t>
            </w:r>
          </w:p>
        </w:tc>
        <w:tc>
          <w:tcPr>
            <w:tcW w:w="1212" w:type="dxa"/>
          </w:tcPr>
          <w:p w14:paraId="1E3BEB8C" w14:textId="1FD25328" w:rsidR="00B415C0" w:rsidRDefault="00B415C0" w:rsidP="00290839">
            <w:pPr>
              <w:rPr>
                <w:rFonts w:ascii="Arial" w:hAnsi="Arial" w:cs="Arial"/>
                <w:b/>
                <w:sz w:val="28"/>
              </w:rPr>
            </w:pPr>
            <w:r>
              <w:rPr>
                <w:rFonts w:ascii="Arial" w:hAnsi="Arial" w:cs="Arial"/>
                <w:sz w:val="20"/>
              </w:rPr>
              <w:t>Pág. 4</w:t>
            </w:r>
          </w:p>
        </w:tc>
      </w:tr>
      <w:tr w:rsidR="00B415C0" w14:paraId="56D0EB75" w14:textId="77777777" w:rsidTr="00B415C0">
        <w:trPr>
          <w:trHeight w:val="668"/>
          <w:jc w:val="center"/>
        </w:trPr>
        <w:tc>
          <w:tcPr>
            <w:tcW w:w="2865" w:type="dxa"/>
          </w:tcPr>
          <w:p w14:paraId="5137EC69" w14:textId="592CB260" w:rsidR="00B415C0" w:rsidRDefault="00B415C0" w:rsidP="00290839">
            <w:pPr>
              <w:rPr>
                <w:rFonts w:ascii="Arial" w:hAnsi="Arial" w:cs="Arial"/>
                <w:sz w:val="20"/>
              </w:rPr>
            </w:pPr>
            <w:r>
              <w:rPr>
                <w:rFonts w:ascii="Arial" w:hAnsi="Arial" w:cs="Arial"/>
                <w:sz w:val="20"/>
              </w:rPr>
              <w:t>Anexos</w:t>
            </w:r>
          </w:p>
        </w:tc>
        <w:tc>
          <w:tcPr>
            <w:tcW w:w="1212" w:type="dxa"/>
          </w:tcPr>
          <w:p w14:paraId="69755F2B" w14:textId="6C03817A" w:rsidR="00B415C0" w:rsidRPr="00B415C0" w:rsidRDefault="00B415C0" w:rsidP="00290839">
            <w:pPr>
              <w:rPr>
                <w:rFonts w:ascii="Arial" w:hAnsi="Arial" w:cs="Arial"/>
                <w:sz w:val="20"/>
              </w:rPr>
            </w:pPr>
            <w:r>
              <w:rPr>
                <w:rFonts w:ascii="Arial" w:hAnsi="Arial" w:cs="Arial"/>
                <w:sz w:val="20"/>
              </w:rPr>
              <w:t>Pág. 7</w:t>
            </w:r>
          </w:p>
        </w:tc>
      </w:tr>
      <w:tr w:rsidR="00B415C0" w14:paraId="1B059066" w14:textId="77777777" w:rsidTr="00B415C0">
        <w:trPr>
          <w:trHeight w:val="668"/>
          <w:jc w:val="center"/>
        </w:trPr>
        <w:tc>
          <w:tcPr>
            <w:tcW w:w="2865" w:type="dxa"/>
          </w:tcPr>
          <w:p w14:paraId="29A38D8C" w14:textId="4BF8046F" w:rsidR="00B415C0" w:rsidRDefault="00B415C0" w:rsidP="00290839">
            <w:pPr>
              <w:rPr>
                <w:rFonts w:ascii="Arial" w:hAnsi="Arial" w:cs="Arial"/>
                <w:sz w:val="20"/>
              </w:rPr>
            </w:pPr>
            <w:r>
              <w:rPr>
                <w:rFonts w:ascii="Arial" w:hAnsi="Arial" w:cs="Arial"/>
                <w:sz w:val="20"/>
              </w:rPr>
              <w:t>Conclusión</w:t>
            </w:r>
          </w:p>
        </w:tc>
        <w:tc>
          <w:tcPr>
            <w:tcW w:w="1212" w:type="dxa"/>
          </w:tcPr>
          <w:p w14:paraId="0279F055" w14:textId="3B6DF6FC" w:rsidR="00B415C0" w:rsidRPr="00B415C0" w:rsidRDefault="00B415C0" w:rsidP="00290839">
            <w:pPr>
              <w:rPr>
                <w:rFonts w:ascii="Arial" w:hAnsi="Arial" w:cs="Arial"/>
                <w:sz w:val="20"/>
              </w:rPr>
            </w:pPr>
            <w:r>
              <w:rPr>
                <w:rFonts w:ascii="Arial" w:hAnsi="Arial" w:cs="Arial"/>
                <w:sz w:val="20"/>
              </w:rPr>
              <w:t>Pág. 13</w:t>
            </w:r>
          </w:p>
        </w:tc>
      </w:tr>
    </w:tbl>
    <w:p w14:paraId="690B62CE" w14:textId="77777777" w:rsidR="002E6AD5" w:rsidRDefault="002E6AD5" w:rsidP="00290839">
      <w:pPr>
        <w:rPr>
          <w:rFonts w:ascii="Arial" w:hAnsi="Arial" w:cs="Arial"/>
          <w:b/>
          <w:sz w:val="28"/>
        </w:rPr>
      </w:pPr>
    </w:p>
    <w:p w14:paraId="797A15DD" w14:textId="77777777" w:rsidR="002E6AD5" w:rsidRDefault="002E6AD5" w:rsidP="00290839">
      <w:pPr>
        <w:rPr>
          <w:rFonts w:ascii="Arial" w:hAnsi="Arial" w:cs="Arial"/>
          <w:b/>
          <w:sz w:val="28"/>
        </w:rPr>
      </w:pPr>
    </w:p>
    <w:p w14:paraId="5BA5C482" w14:textId="77777777" w:rsidR="002E6AD5" w:rsidRDefault="002E6AD5" w:rsidP="00290839">
      <w:pPr>
        <w:rPr>
          <w:rFonts w:ascii="Arial" w:hAnsi="Arial" w:cs="Arial"/>
          <w:b/>
          <w:sz w:val="28"/>
        </w:rPr>
      </w:pPr>
    </w:p>
    <w:p w14:paraId="01708792" w14:textId="77777777" w:rsidR="002E6AD5" w:rsidRDefault="002E6AD5" w:rsidP="00290839">
      <w:pPr>
        <w:rPr>
          <w:rFonts w:ascii="Arial" w:hAnsi="Arial" w:cs="Arial"/>
          <w:b/>
          <w:sz w:val="28"/>
        </w:rPr>
      </w:pPr>
    </w:p>
    <w:p w14:paraId="550DA56F" w14:textId="77777777" w:rsidR="002E6AD5" w:rsidRDefault="002E6AD5" w:rsidP="00290839">
      <w:pPr>
        <w:rPr>
          <w:rFonts w:ascii="Arial" w:hAnsi="Arial" w:cs="Arial"/>
          <w:b/>
          <w:sz w:val="28"/>
        </w:rPr>
      </w:pPr>
    </w:p>
    <w:p w14:paraId="0790726A" w14:textId="77777777" w:rsidR="002E6AD5" w:rsidRDefault="002E6AD5" w:rsidP="00290839">
      <w:pPr>
        <w:rPr>
          <w:rFonts w:ascii="Arial" w:hAnsi="Arial" w:cs="Arial"/>
          <w:b/>
          <w:sz w:val="28"/>
        </w:rPr>
      </w:pPr>
    </w:p>
    <w:p w14:paraId="4B81F857" w14:textId="77777777" w:rsidR="002E6AD5" w:rsidRDefault="002E6AD5" w:rsidP="00290839">
      <w:pPr>
        <w:rPr>
          <w:rFonts w:ascii="Arial" w:hAnsi="Arial" w:cs="Arial"/>
          <w:b/>
          <w:sz w:val="28"/>
        </w:rPr>
      </w:pPr>
    </w:p>
    <w:p w14:paraId="54210569" w14:textId="77777777" w:rsidR="002E6AD5" w:rsidRDefault="002E6AD5" w:rsidP="00290839">
      <w:pPr>
        <w:rPr>
          <w:rFonts w:ascii="Arial" w:hAnsi="Arial" w:cs="Arial"/>
          <w:b/>
          <w:sz w:val="28"/>
        </w:rPr>
      </w:pPr>
    </w:p>
    <w:p w14:paraId="11D964E4" w14:textId="77777777" w:rsidR="002E6AD5" w:rsidRDefault="002E6AD5" w:rsidP="00290839">
      <w:pPr>
        <w:rPr>
          <w:rFonts w:ascii="Arial" w:hAnsi="Arial" w:cs="Arial"/>
          <w:b/>
          <w:sz w:val="28"/>
        </w:rPr>
      </w:pPr>
    </w:p>
    <w:p w14:paraId="5C0026D7" w14:textId="77777777" w:rsidR="002E6AD5" w:rsidRDefault="002E6AD5" w:rsidP="00290839">
      <w:pPr>
        <w:rPr>
          <w:rFonts w:ascii="Arial" w:hAnsi="Arial" w:cs="Arial"/>
          <w:b/>
          <w:sz w:val="28"/>
        </w:rPr>
      </w:pPr>
    </w:p>
    <w:p w14:paraId="0CDEDFCC" w14:textId="77777777" w:rsidR="002E6AD5" w:rsidRDefault="002E6AD5" w:rsidP="00290839">
      <w:pPr>
        <w:rPr>
          <w:rFonts w:ascii="Arial" w:hAnsi="Arial" w:cs="Arial"/>
          <w:b/>
          <w:sz w:val="28"/>
        </w:rPr>
      </w:pPr>
    </w:p>
    <w:p w14:paraId="5D3C58D8" w14:textId="77777777" w:rsidR="002E6AD5" w:rsidRDefault="002E6AD5" w:rsidP="00290839">
      <w:pPr>
        <w:rPr>
          <w:rFonts w:ascii="Arial" w:hAnsi="Arial" w:cs="Arial"/>
          <w:b/>
          <w:sz w:val="28"/>
        </w:rPr>
      </w:pPr>
    </w:p>
    <w:p w14:paraId="6F293819" w14:textId="77777777" w:rsidR="002E6AD5" w:rsidRDefault="002E6AD5" w:rsidP="00290839">
      <w:pPr>
        <w:rPr>
          <w:rFonts w:ascii="Arial" w:hAnsi="Arial" w:cs="Arial"/>
          <w:b/>
          <w:sz w:val="28"/>
        </w:rPr>
      </w:pPr>
    </w:p>
    <w:p w14:paraId="1B5A0AEC" w14:textId="77777777" w:rsidR="002E6AD5" w:rsidRDefault="002E6AD5" w:rsidP="00290839">
      <w:pPr>
        <w:rPr>
          <w:rFonts w:ascii="Arial" w:hAnsi="Arial" w:cs="Arial"/>
          <w:b/>
          <w:sz w:val="28"/>
        </w:rPr>
      </w:pPr>
    </w:p>
    <w:p w14:paraId="6861D2AE" w14:textId="77777777" w:rsidR="002E6AD5" w:rsidRDefault="002E6AD5" w:rsidP="00290839">
      <w:pPr>
        <w:rPr>
          <w:rFonts w:ascii="Arial" w:hAnsi="Arial" w:cs="Arial"/>
          <w:b/>
          <w:sz w:val="28"/>
        </w:rPr>
      </w:pPr>
    </w:p>
    <w:p w14:paraId="0BDC39FA" w14:textId="77777777" w:rsidR="002E6AD5" w:rsidRDefault="002E6AD5" w:rsidP="00290839">
      <w:pPr>
        <w:rPr>
          <w:rFonts w:ascii="Arial" w:hAnsi="Arial" w:cs="Arial"/>
          <w:b/>
          <w:sz w:val="28"/>
        </w:rPr>
      </w:pPr>
    </w:p>
    <w:p w14:paraId="27E00D16" w14:textId="77777777" w:rsidR="00B415C0" w:rsidRDefault="00B415C0" w:rsidP="00290839">
      <w:pPr>
        <w:rPr>
          <w:rFonts w:ascii="Arial" w:hAnsi="Arial" w:cs="Arial"/>
          <w:b/>
          <w:sz w:val="28"/>
        </w:rPr>
      </w:pPr>
    </w:p>
    <w:p w14:paraId="24487228" w14:textId="16452FD8" w:rsidR="00D246FE" w:rsidRDefault="002E6AD5" w:rsidP="00290839">
      <w:pPr>
        <w:rPr>
          <w:rFonts w:ascii="Arial" w:hAnsi="Arial" w:cs="Arial"/>
          <w:b/>
          <w:sz w:val="28"/>
        </w:rPr>
      </w:pPr>
      <w:r>
        <w:rPr>
          <w:rFonts w:ascii="Arial" w:hAnsi="Arial" w:cs="Arial"/>
          <w:b/>
          <w:sz w:val="28"/>
        </w:rPr>
        <w:lastRenderedPageBreak/>
        <w:t>Introducción</w:t>
      </w:r>
    </w:p>
    <w:p w14:paraId="7F68F4D6" w14:textId="799F84FB" w:rsidR="00D246FE" w:rsidRDefault="001D0AB2" w:rsidP="001B2221">
      <w:pPr>
        <w:jc w:val="both"/>
        <w:rPr>
          <w:rFonts w:ascii="Arial" w:hAnsi="Arial" w:cs="Arial"/>
          <w:sz w:val="20"/>
        </w:rPr>
      </w:pPr>
      <w:r>
        <w:rPr>
          <w:rFonts w:ascii="Arial" w:hAnsi="Arial" w:cs="Arial"/>
          <w:sz w:val="20"/>
        </w:rPr>
        <w:tab/>
        <w:t xml:space="preserve">En las comunidades de preguntas y respuestas (cQA), son sitios donde a grandes rasgos, sus miembros responden preguntas realizadas por otros usuarios, donde estos poseen distintas motiviaciones, pero en donde las preguntas poseen una caracteristica esencial que es el periodo, </w:t>
      </w:r>
      <w:r w:rsidR="001B2221">
        <w:rPr>
          <w:rFonts w:ascii="Arial" w:hAnsi="Arial" w:cs="Arial"/>
          <w:sz w:val="20"/>
        </w:rPr>
        <w:t>donde la pregunta podria capturar el interes de otros usuarios con similar inquietud.</w:t>
      </w:r>
    </w:p>
    <w:p w14:paraId="49B9D7FB" w14:textId="523255B8" w:rsidR="001B2221" w:rsidRDefault="001B2221" w:rsidP="001B2221">
      <w:pPr>
        <w:jc w:val="both"/>
        <w:rPr>
          <w:rFonts w:ascii="Arial" w:hAnsi="Arial" w:cs="Arial"/>
          <w:sz w:val="20"/>
        </w:rPr>
      </w:pPr>
      <w:r>
        <w:rPr>
          <w:rFonts w:ascii="Arial" w:hAnsi="Arial" w:cs="Arial"/>
          <w:sz w:val="20"/>
        </w:rPr>
        <w:tab/>
        <w:t>Para este trabajo, se clasificaron las pregunt</w:t>
      </w:r>
      <w:r w:rsidR="00133438">
        <w:rPr>
          <w:rFonts w:ascii="Arial" w:hAnsi="Arial" w:cs="Arial"/>
          <w:sz w:val="20"/>
        </w:rPr>
        <w:t xml:space="preserve">as conforme a sierte estandares: periodicas, ráfagas, ráfagas múltiples, permanentes reciclables, permanentes no reciclable, moda y otros (cuando no se se estuviera seguro a cual correspondiera). </w:t>
      </w:r>
    </w:p>
    <w:p w14:paraId="265D3A60" w14:textId="1B907783" w:rsidR="00133438" w:rsidRPr="001B2221" w:rsidRDefault="00133438" w:rsidP="001B2221">
      <w:pPr>
        <w:jc w:val="both"/>
        <w:rPr>
          <w:rFonts w:ascii="Arial" w:hAnsi="Arial" w:cs="Arial"/>
          <w:sz w:val="20"/>
        </w:rPr>
      </w:pPr>
      <w:r>
        <w:rPr>
          <w:rFonts w:ascii="Arial" w:hAnsi="Arial" w:cs="Arial"/>
          <w:sz w:val="20"/>
        </w:rPr>
        <w:tab/>
        <w:t>En el presente trabajo se clasifico 650 preguntas, extraidas de Yahoo! Answer, para posteriormente realizar un estudio sobre las clasificaciones de las preguntas. La idea central es obtener caracteristicas del tipo de pregunta asociada a la clasificaicon mencionada.</w:t>
      </w:r>
    </w:p>
    <w:p w14:paraId="7885B006" w14:textId="77777777" w:rsidR="00D246FE" w:rsidRDefault="00D246FE" w:rsidP="00290839">
      <w:pPr>
        <w:rPr>
          <w:rFonts w:ascii="Arial" w:hAnsi="Arial" w:cs="Arial"/>
          <w:b/>
          <w:sz w:val="28"/>
        </w:rPr>
      </w:pPr>
    </w:p>
    <w:p w14:paraId="3BBEC0CE" w14:textId="77777777" w:rsidR="00D246FE" w:rsidRDefault="00D246FE" w:rsidP="00290839">
      <w:pPr>
        <w:rPr>
          <w:rFonts w:ascii="Arial" w:hAnsi="Arial" w:cs="Arial"/>
          <w:b/>
          <w:sz w:val="28"/>
        </w:rPr>
      </w:pPr>
    </w:p>
    <w:p w14:paraId="1FF76499" w14:textId="77777777" w:rsidR="00D246FE" w:rsidRDefault="00D246FE" w:rsidP="00290839">
      <w:pPr>
        <w:rPr>
          <w:rFonts w:ascii="Arial" w:hAnsi="Arial" w:cs="Arial"/>
          <w:b/>
          <w:sz w:val="28"/>
        </w:rPr>
      </w:pPr>
    </w:p>
    <w:p w14:paraId="70DAF92D" w14:textId="77777777" w:rsidR="00D246FE" w:rsidRDefault="00D246FE" w:rsidP="00290839">
      <w:pPr>
        <w:rPr>
          <w:rFonts w:ascii="Arial" w:hAnsi="Arial" w:cs="Arial"/>
          <w:b/>
          <w:sz w:val="28"/>
        </w:rPr>
      </w:pPr>
    </w:p>
    <w:p w14:paraId="1B962B03" w14:textId="77777777" w:rsidR="00D246FE" w:rsidRDefault="00D246FE" w:rsidP="00290839">
      <w:pPr>
        <w:rPr>
          <w:rFonts w:ascii="Arial" w:hAnsi="Arial" w:cs="Arial"/>
          <w:b/>
          <w:sz w:val="28"/>
        </w:rPr>
      </w:pPr>
    </w:p>
    <w:p w14:paraId="6AFCC8B6" w14:textId="77777777" w:rsidR="00D246FE" w:rsidRDefault="00D246FE" w:rsidP="00290839">
      <w:pPr>
        <w:rPr>
          <w:rFonts w:ascii="Arial" w:hAnsi="Arial" w:cs="Arial"/>
          <w:b/>
          <w:sz w:val="28"/>
        </w:rPr>
      </w:pPr>
    </w:p>
    <w:p w14:paraId="7EACD7EA" w14:textId="77777777" w:rsidR="00D246FE" w:rsidRDefault="00D246FE" w:rsidP="00290839">
      <w:pPr>
        <w:rPr>
          <w:rFonts w:ascii="Arial" w:hAnsi="Arial" w:cs="Arial"/>
          <w:b/>
          <w:sz w:val="28"/>
        </w:rPr>
      </w:pPr>
    </w:p>
    <w:p w14:paraId="47E41821" w14:textId="77777777" w:rsidR="00D246FE" w:rsidRDefault="00D246FE" w:rsidP="00290839">
      <w:pPr>
        <w:rPr>
          <w:rFonts w:ascii="Arial" w:hAnsi="Arial" w:cs="Arial"/>
          <w:b/>
          <w:sz w:val="28"/>
        </w:rPr>
      </w:pPr>
    </w:p>
    <w:p w14:paraId="147E8807" w14:textId="77777777" w:rsidR="00D246FE" w:rsidRDefault="00D246FE" w:rsidP="00290839">
      <w:pPr>
        <w:rPr>
          <w:rFonts w:ascii="Arial" w:hAnsi="Arial" w:cs="Arial"/>
          <w:b/>
          <w:sz w:val="28"/>
        </w:rPr>
      </w:pPr>
    </w:p>
    <w:p w14:paraId="55352672" w14:textId="77777777" w:rsidR="00D246FE" w:rsidRDefault="00D246FE" w:rsidP="00290839">
      <w:pPr>
        <w:rPr>
          <w:rFonts w:ascii="Arial" w:hAnsi="Arial" w:cs="Arial"/>
          <w:b/>
          <w:sz w:val="28"/>
        </w:rPr>
      </w:pPr>
    </w:p>
    <w:p w14:paraId="7310BC34" w14:textId="77777777" w:rsidR="00D246FE" w:rsidRDefault="00D246FE" w:rsidP="00290839">
      <w:pPr>
        <w:rPr>
          <w:rFonts w:ascii="Arial" w:hAnsi="Arial" w:cs="Arial"/>
          <w:b/>
          <w:sz w:val="28"/>
        </w:rPr>
      </w:pPr>
    </w:p>
    <w:p w14:paraId="6410FA18" w14:textId="77777777" w:rsidR="00D246FE" w:rsidRDefault="00D246FE" w:rsidP="00290839">
      <w:pPr>
        <w:rPr>
          <w:rFonts w:ascii="Arial" w:hAnsi="Arial" w:cs="Arial"/>
          <w:b/>
          <w:sz w:val="28"/>
        </w:rPr>
      </w:pPr>
    </w:p>
    <w:p w14:paraId="7A575770" w14:textId="77777777" w:rsidR="00D246FE" w:rsidRDefault="00D246FE" w:rsidP="00290839">
      <w:pPr>
        <w:rPr>
          <w:rFonts w:ascii="Arial" w:hAnsi="Arial" w:cs="Arial"/>
          <w:b/>
          <w:sz w:val="28"/>
        </w:rPr>
      </w:pPr>
    </w:p>
    <w:p w14:paraId="03C25309" w14:textId="77777777" w:rsidR="00D246FE" w:rsidRDefault="00D246FE" w:rsidP="00290839">
      <w:pPr>
        <w:rPr>
          <w:rFonts w:ascii="Arial" w:hAnsi="Arial" w:cs="Arial"/>
          <w:b/>
          <w:sz w:val="28"/>
        </w:rPr>
      </w:pPr>
    </w:p>
    <w:p w14:paraId="50F830BF" w14:textId="77777777" w:rsidR="00D246FE" w:rsidRDefault="00D246FE" w:rsidP="00290839">
      <w:pPr>
        <w:rPr>
          <w:rFonts w:ascii="Arial" w:hAnsi="Arial" w:cs="Arial"/>
          <w:b/>
          <w:sz w:val="28"/>
        </w:rPr>
      </w:pPr>
    </w:p>
    <w:p w14:paraId="5C72FD3B" w14:textId="77777777" w:rsidR="00D246FE" w:rsidRDefault="00D246FE" w:rsidP="00290839">
      <w:pPr>
        <w:rPr>
          <w:rFonts w:ascii="Arial" w:hAnsi="Arial" w:cs="Arial"/>
          <w:b/>
          <w:sz w:val="28"/>
        </w:rPr>
      </w:pPr>
    </w:p>
    <w:p w14:paraId="73FBAC92" w14:textId="77777777" w:rsidR="00D246FE" w:rsidRDefault="00D246FE" w:rsidP="00290839">
      <w:pPr>
        <w:rPr>
          <w:rFonts w:ascii="Arial" w:hAnsi="Arial" w:cs="Arial"/>
          <w:b/>
          <w:sz w:val="28"/>
        </w:rPr>
      </w:pPr>
    </w:p>
    <w:p w14:paraId="1045AC3E" w14:textId="77777777" w:rsidR="00133438" w:rsidRDefault="00133438" w:rsidP="00290839">
      <w:pPr>
        <w:rPr>
          <w:rFonts w:ascii="Arial" w:hAnsi="Arial" w:cs="Arial"/>
          <w:b/>
          <w:sz w:val="28"/>
        </w:rPr>
      </w:pPr>
    </w:p>
    <w:p w14:paraId="29F9E02D" w14:textId="0A5021A1" w:rsidR="005F1A3B" w:rsidRPr="00290839" w:rsidRDefault="00647CF6" w:rsidP="00290839">
      <w:pPr>
        <w:rPr>
          <w:rFonts w:ascii="Arial" w:hAnsi="Arial" w:cs="Arial"/>
          <w:b/>
          <w:sz w:val="28"/>
        </w:rPr>
      </w:pPr>
      <w:r w:rsidRPr="00290839">
        <w:rPr>
          <w:rFonts w:ascii="Arial" w:hAnsi="Arial" w:cs="Arial"/>
          <w:b/>
          <w:sz w:val="28"/>
        </w:rPr>
        <w:lastRenderedPageBreak/>
        <w:t>Descripción</w:t>
      </w:r>
      <w:r w:rsidR="000968A1" w:rsidRPr="00290839">
        <w:rPr>
          <w:rFonts w:ascii="Arial" w:hAnsi="Arial" w:cs="Arial"/>
          <w:b/>
          <w:sz w:val="28"/>
        </w:rPr>
        <w:t xml:space="preserve"> del </w:t>
      </w:r>
      <w:r w:rsidR="00434581">
        <w:rPr>
          <w:rFonts w:ascii="Arial" w:hAnsi="Arial" w:cs="Arial"/>
          <w:b/>
          <w:sz w:val="28"/>
        </w:rPr>
        <w:t>Estudio</w:t>
      </w:r>
    </w:p>
    <w:p w14:paraId="337CC0C2" w14:textId="77777777" w:rsidR="00A64875" w:rsidRDefault="00D90247" w:rsidP="00A64875">
      <w:pPr>
        <w:ind w:firstLine="708"/>
        <w:jc w:val="both"/>
        <w:rPr>
          <w:rFonts w:ascii="Arial" w:hAnsi="Arial" w:cs="Arial"/>
          <w:sz w:val="20"/>
        </w:rPr>
      </w:pPr>
      <w:r>
        <w:rPr>
          <w:rFonts w:ascii="Arial" w:hAnsi="Arial" w:cs="Arial"/>
          <w:sz w:val="20"/>
        </w:rPr>
        <w:t>En el presente trabajo se clasificaron 650 preguntas desde la base de datos de Yahoo!  Answers, analizando el periodo de tiempo en el cual la pregunta podria capturar el intereses de los usuarios.</w:t>
      </w:r>
      <w:r w:rsidR="00A64875">
        <w:rPr>
          <w:rFonts w:ascii="Arial" w:hAnsi="Arial" w:cs="Arial"/>
          <w:sz w:val="20"/>
        </w:rPr>
        <w:t xml:space="preserve"> Los </w:t>
      </w:r>
      <w:r w:rsidR="00647CF6" w:rsidRPr="00290839">
        <w:rPr>
          <w:rFonts w:ascii="Arial" w:hAnsi="Arial" w:cs="Arial"/>
          <w:sz w:val="20"/>
        </w:rPr>
        <w:t xml:space="preserve">tipo </w:t>
      </w:r>
      <w:r w:rsidR="00A64875">
        <w:rPr>
          <w:rFonts w:ascii="Arial" w:hAnsi="Arial" w:cs="Arial"/>
          <w:sz w:val="20"/>
        </w:rPr>
        <w:t xml:space="preserve">de preguntas pueden ser </w:t>
      </w:r>
      <w:r w:rsidR="00647CF6" w:rsidRPr="00290839">
        <w:rPr>
          <w:rFonts w:ascii="Arial" w:hAnsi="Arial" w:cs="Arial"/>
          <w:sz w:val="20"/>
        </w:rPr>
        <w:t xml:space="preserve">periódicas, ráfagas, permanentes, ráfagas múltiples, modas y otros. </w:t>
      </w:r>
    </w:p>
    <w:p w14:paraId="7219D56B" w14:textId="4A83E90D" w:rsidR="000968A1" w:rsidRPr="00290839" w:rsidRDefault="00A64875" w:rsidP="00A64875">
      <w:pPr>
        <w:ind w:firstLine="708"/>
        <w:jc w:val="both"/>
        <w:rPr>
          <w:rFonts w:ascii="Arial" w:hAnsi="Arial" w:cs="Arial"/>
          <w:sz w:val="20"/>
        </w:rPr>
      </w:pPr>
      <w:r>
        <w:rPr>
          <w:rFonts w:ascii="Arial" w:hAnsi="Arial" w:cs="Arial"/>
          <w:sz w:val="20"/>
        </w:rPr>
        <w:t>Las preguntas tipo</w:t>
      </w:r>
      <w:r w:rsidR="00647CF6" w:rsidRPr="00290839">
        <w:rPr>
          <w:rFonts w:ascii="Arial" w:hAnsi="Arial" w:cs="Arial"/>
          <w:sz w:val="20"/>
        </w:rPr>
        <w:t xml:space="preserve"> </w:t>
      </w:r>
      <w:r w:rsidR="00774C87" w:rsidRPr="00290839">
        <w:rPr>
          <w:rFonts w:ascii="Arial" w:hAnsi="Arial" w:cs="Arial"/>
          <w:sz w:val="20"/>
        </w:rPr>
        <w:t>periódicas</w:t>
      </w:r>
      <w:r w:rsidR="00647CF6" w:rsidRPr="00290839">
        <w:rPr>
          <w:rFonts w:ascii="Arial" w:hAnsi="Arial" w:cs="Arial"/>
          <w:sz w:val="20"/>
        </w:rPr>
        <w:t xml:space="preserve"> son </w:t>
      </w:r>
      <w:r w:rsidR="003E08BC" w:rsidRPr="00290839">
        <w:rPr>
          <w:rFonts w:ascii="Arial" w:hAnsi="Arial" w:cs="Arial"/>
          <w:sz w:val="20"/>
        </w:rPr>
        <w:t xml:space="preserve">aquellas que </w:t>
      </w:r>
      <w:r w:rsidR="00647CF6" w:rsidRPr="00290839">
        <w:rPr>
          <w:rFonts w:ascii="Arial" w:hAnsi="Arial" w:cs="Arial"/>
          <w:sz w:val="20"/>
        </w:rPr>
        <w:t>su interés renace cada cierto tiempo, por ejemplo las preguntas relacionadas a fiestas conocidas, navidad, año nuevo, etc, las preguntas tipo ráfagas poseen una subida y bajada abrupta</w:t>
      </w:r>
      <w:r w:rsidR="003E08BC" w:rsidRPr="00290839">
        <w:rPr>
          <w:rFonts w:ascii="Arial" w:hAnsi="Arial" w:cs="Arial"/>
          <w:sz w:val="20"/>
        </w:rPr>
        <w:t>, siendo temas específicos del periodo que se está viviendo</w:t>
      </w:r>
      <w:r w:rsidR="00647CF6" w:rsidRPr="00290839">
        <w:rPr>
          <w:rFonts w:ascii="Arial" w:hAnsi="Arial" w:cs="Arial"/>
          <w:sz w:val="20"/>
        </w:rPr>
        <w:t xml:space="preserve">. La pregunta logra captar la atención por un periodo corto. </w:t>
      </w:r>
      <w:r w:rsidR="00774C87" w:rsidRPr="00290839">
        <w:rPr>
          <w:rFonts w:ascii="Arial" w:hAnsi="Arial" w:cs="Arial"/>
          <w:sz w:val="20"/>
        </w:rPr>
        <w:t>También</w:t>
      </w:r>
      <w:r w:rsidR="00647CF6" w:rsidRPr="00290839">
        <w:rPr>
          <w:rFonts w:ascii="Arial" w:hAnsi="Arial" w:cs="Arial"/>
          <w:sz w:val="20"/>
        </w:rPr>
        <w:t xml:space="preserve"> las preguntas de este estilo pueden ser </w:t>
      </w:r>
      <w:r w:rsidR="00774C87" w:rsidRPr="00290839">
        <w:rPr>
          <w:rFonts w:ascii="Arial" w:hAnsi="Arial" w:cs="Arial"/>
          <w:sz w:val="20"/>
        </w:rPr>
        <w:t>múltiples</w:t>
      </w:r>
      <w:r w:rsidR="00647CF6" w:rsidRPr="00290839">
        <w:rPr>
          <w:rFonts w:ascii="Arial" w:hAnsi="Arial" w:cs="Arial"/>
          <w:sz w:val="20"/>
        </w:rPr>
        <w:t xml:space="preserve">, que poseen el mismo comportamiento pero de manera reiterada, </w:t>
      </w:r>
      <w:r w:rsidR="00774C87" w:rsidRPr="00290839">
        <w:rPr>
          <w:rFonts w:ascii="Arial" w:hAnsi="Arial" w:cs="Arial"/>
          <w:sz w:val="20"/>
        </w:rPr>
        <w:t>aunque</w:t>
      </w:r>
      <w:r w:rsidR="00647CF6" w:rsidRPr="00290839">
        <w:rPr>
          <w:rFonts w:ascii="Arial" w:hAnsi="Arial" w:cs="Arial"/>
          <w:sz w:val="20"/>
        </w:rPr>
        <w:t xml:space="preserve">, el periodo entre estas es indeterminable. </w:t>
      </w:r>
      <w:r w:rsidR="00774C87" w:rsidRPr="00290839">
        <w:rPr>
          <w:rFonts w:ascii="Arial" w:hAnsi="Arial" w:cs="Arial"/>
          <w:sz w:val="20"/>
        </w:rPr>
        <w:t>También estas las preguntas permanentes, estas, pueden surgir en cualquier instante y el nivel del tema es constante a través del tiempo. Este tipo de preguntas poseen dos categorías, permanentes reciclables y no recíbales. Las …. Y el último tipo de pregunta trabajado son las modas, cuyo interés va en aumento o disminución en el tiempo.</w:t>
      </w:r>
      <w:r w:rsidR="003E08BC" w:rsidRPr="00290839">
        <w:rPr>
          <w:rFonts w:ascii="Arial" w:hAnsi="Arial" w:cs="Arial"/>
          <w:sz w:val="20"/>
        </w:rPr>
        <w:t xml:space="preserve"> Cuando no existiese seguridad respecto que tipo de pregunta corresponde, se etiqueto como otras.</w:t>
      </w:r>
    </w:p>
    <w:p w14:paraId="641D571D" w14:textId="24E8CB76" w:rsidR="00136EB0" w:rsidRPr="00290839" w:rsidRDefault="00136EB0" w:rsidP="000B2AEC">
      <w:pPr>
        <w:ind w:firstLine="708"/>
        <w:jc w:val="both"/>
        <w:rPr>
          <w:rFonts w:ascii="Arial" w:hAnsi="Arial" w:cs="Arial"/>
          <w:i/>
          <w:sz w:val="20"/>
        </w:rPr>
      </w:pPr>
      <w:r w:rsidRPr="00290839">
        <w:rPr>
          <w:rFonts w:ascii="Arial" w:hAnsi="Arial" w:cs="Arial"/>
          <w:sz w:val="20"/>
        </w:rPr>
        <w:t>Las preguntas a menudo pueden adquirir un forma compleja de clasificación, dado que algunas preguntas como: “</w:t>
      </w:r>
      <w:r w:rsidRPr="00290839">
        <w:rPr>
          <w:rFonts w:ascii="Arial" w:hAnsi="Arial" w:cs="Arial"/>
          <w:i/>
          <w:sz w:val="20"/>
        </w:rPr>
        <w:t xml:space="preserve">¿necesito que me orienten sobre esto... por favor se los pido de corazon?” </w:t>
      </w:r>
      <w:r w:rsidRPr="00290839">
        <w:rPr>
          <w:rFonts w:ascii="Arial" w:hAnsi="Arial" w:cs="Arial"/>
          <w:sz w:val="20"/>
        </w:rPr>
        <w:t>no existe interrogante a clasificar</w:t>
      </w:r>
      <w:r w:rsidR="000B2AEC" w:rsidRPr="00290839">
        <w:rPr>
          <w:rFonts w:ascii="Arial" w:hAnsi="Arial" w:cs="Arial"/>
          <w:sz w:val="20"/>
        </w:rPr>
        <w:t xml:space="preserve"> dado un periodo de tiempo, o que no es posible utilizarla en un tiempo más. </w:t>
      </w:r>
    </w:p>
    <w:p w14:paraId="54A3ED71" w14:textId="77777777" w:rsidR="00136EB0" w:rsidRDefault="00136EB0" w:rsidP="00774C87">
      <w:pPr>
        <w:ind w:firstLine="708"/>
        <w:jc w:val="both"/>
      </w:pPr>
    </w:p>
    <w:p w14:paraId="2FD8F632" w14:textId="77777777" w:rsidR="009E052D" w:rsidRDefault="009E052D" w:rsidP="00774C87">
      <w:pPr>
        <w:ind w:firstLine="708"/>
        <w:jc w:val="both"/>
      </w:pPr>
    </w:p>
    <w:p w14:paraId="3169B674" w14:textId="77777777" w:rsidR="007D0295" w:rsidRDefault="007D0295" w:rsidP="00774C87">
      <w:pPr>
        <w:ind w:firstLine="708"/>
        <w:jc w:val="both"/>
      </w:pPr>
    </w:p>
    <w:p w14:paraId="3F895542" w14:textId="77777777" w:rsidR="007D0295" w:rsidRDefault="007D0295" w:rsidP="00774C87">
      <w:pPr>
        <w:ind w:firstLine="708"/>
        <w:jc w:val="both"/>
      </w:pPr>
    </w:p>
    <w:p w14:paraId="1298AC02" w14:textId="77777777" w:rsidR="007D0295" w:rsidRDefault="007D0295" w:rsidP="00774C87">
      <w:pPr>
        <w:ind w:firstLine="708"/>
        <w:jc w:val="both"/>
      </w:pPr>
    </w:p>
    <w:p w14:paraId="060B72D7" w14:textId="77777777" w:rsidR="007D0295" w:rsidRDefault="007D0295" w:rsidP="00774C87">
      <w:pPr>
        <w:ind w:firstLine="708"/>
        <w:jc w:val="both"/>
      </w:pPr>
    </w:p>
    <w:p w14:paraId="004158BB" w14:textId="77777777" w:rsidR="007D0295" w:rsidRDefault="007D0295" w:rsidP="00774C87">
      <w:pPr>
        <w:ind w:firstLine="708"/>
        <w:jc w:val="both"/>
      </w:pPr>
    </w:p>
    <w:p w14:paraId="65F5C15E" w14:textId="77777777" w:rsidR="007D0295" w:rsidRDefault="007D0295" w:rsidP="00774C87">
      <w:pPr>
        <w:ind w:firstLine="708"/>
        <w:jc w:val="both"/>
      </w:pPr>
    </w:p>
    <w:p w14:paraId="20081F46" w14:textId="77777777" w:rsidR="007D0295" w:rsidRDefault="007D0295" w:rsidP="00774C87">
      <w:pPr>
        <w:ind w:firstLine="708"/>
        <w:jc w:val="both"/>
      </w:pPr>
    </w:p>
    <w:p w14:paraId="72A48669" w14:textId="77777777" w:rsidR="007D0295" w:rsidRDefault="007D0295" w:rsidP="00774C87">
      <w:pPr>
        <w:ind w:firstLine="708"/>
        <w:jc w:val="both"/>
      </w:pPr>
    </w:p>
    <w:p w14:paraId="2CC55D03" w14:textId="77777777" w:rsidR="007D0295" w:rsidRDefault="007D0295" w:rsidP="00774C87">
      <w:pPr>
        <w:ind w:firstLine="708"/>
        <w:jc w:val="both"/>
      </w:pPr>
    </w:p>
    <w:p w14:paraId="2A8E011A" w14:textId="77777777" w:rsidR="007D0295" w:rsidRDefault="007D0295" w:rsidP="00774C87">
      <w:pPr>
        <w:ind w:firstLine="708"/>
        <w:jc w:val="both"/>
      </w:pPr>
    </w:p>
    <w:p w14:paraId="24CD0116" w14:textId="77777777" w:rsidR="007D0295" w:rsidRDefault="007D0295" w:rsidP="00774C87">
      <w:pPr>
        <w:ind w:firstLine="708"/>
        <w:jc w:val="both"/>
      </w:pPr>
    </w:p>
    <w:p w14:paraId="67AF7D22" w14:textId="77777777" w:rsidR="007D0295" w:rsidRDefault="007D0295" w:rsidP="00774C87">
      <w:pPr>
        <w:ind w:firstLine="708"/>
        <w:jc w:val="both"/>
      </w:pPr>
    </w:p>
    <w:p w14:paraId="5B3D176C" w14:textId="77777777" w:rsidR="00BC7D7A" w:rsidRDefault="00BC7D7A" w:rsidP="005A5DAA">
      <w:pPr>
        <w:jc w:val="center"/>
        <w:rPr>
          <w:rFonts w:ascii="Arial" w:hAnsi="Arial" w:cs="Arial"/>
          <w:b/>
          <w:sz w:val="40"/>
        </w:rPr>
      </w:pPr>
    </w:p>
    <w:p w14:paraId="51B86259" w14:textId="77777777" w:rsidR="00BC7D7A" w:rsidRDefault="00290839" w:rsidP="00290839">
      <w:pPr>
        <w:rPr>
          <w:rFonts w:ascii="Arial" w:hAnsi="Arial" w:cs="Arial"/>
          <w:b/>
          <w:sz w:val="32"/>
        </w:rPr>
      </w:pPr>
      <w:r w:rsidRPr="00290839">
        <w:rPr>
          <w:rFonts w:ascii="Arial" w:hAnsi="Arial" w:cs="Arial"/>
          <w:b/>
          <w:sz w:val="32"/>
        </w:rPr>
        <w:lastRenderedPageBreak/>
        <w:t>Presentación y análisis de resultados</w:t>
      </w:r>
    </w:p>
    <w:p w14:paraId="29A1E18D" w14:textId="77777777" w:rsidR="006F554A" w:rsidRPr="0061795C" w:rsidRDefault="004D21AA" w:rsidP="006F554A">
      <w:pPr>
        <w:pStyle w:val="Ttulo2"/>
        <w:rPr>
          <w:sz w:val="32"/>
        </w:rPr>
      </w:pPr>
      <w:r w:rsidRPr="0061795C">
        <w:rPr>
          <w:sz w:val="32"/>
        </w:rPr>
        <w:t>Experiencia al clasificar</w:t>
      </w:r>
    </w:p>
    <w:p w14:paraId="4256A34F" w14:textId="77777777" w:rsidR="00290839" w:rsidRPr="0061795C" w:rsidRDefault="00290839" w:rsidP="00290839">
      <w:pPr>
        <w:jc w:val="both"/>
        <w:rPr>
          <w:rFonts w:ascii="Arial" w:hAnsi="Arial" w:cs="Arial"/>
          <w:sz w:val="20"/>
          <w:szCs w:val="20"/>
        </w:rPr>
      </w:pPr>
      <w:r>
        <w:rPr>
          <w:rFonts w:ascii="Arial" w:hAnsi="Arial" w:cs="Arial"/>
          <w:sz w:val="20"/>
        </w:rPr>
        <w:tab/>
      </w:r>
      <w:r w:rsidRPr="0061795C">
        <w:rPr>
          <w:rFonts w:ascii="Arial" w:hAnsi="Arial" w:cs="Arial"/>
          <w:sz w:val="20"/>
          <w:szCs w:val="20"/>
        </w:rPr>
        <w:t xml:space="preserve">En primera instancia se observó que el anclaje de las preguntas tendió en mayor frecuencias a las de tipo permanentes reciclables, confirmado por la </w:t>
      </w:r>
      <w:r w:rsidRPr="0061795C">
        <w:rPr>
          <w:rFonts w:ascii="Arial" w:hAnsi="Arial" w:cs="Arial"/>
          <w:b/>
          <w:sz w:val="20"/>
          <w:szCs w:val="20"/>
        </w:rPr>
        <w:t>Tabla 1</w:t>
      </w:r>
      <w:r w:rsidRPr="0061795C">
        <w:rPr>
          <w:rFonts w:ascii="Arial" w:hAnsi="Arial" w:cs="Arial"/>
          <w:sz w:val="20"/>
          <w:szCs w:val="20"/>
        </w:rPr>
        <w:t>.  Tipo que posee más de la mitad de las preguntas clasificas.</w:t>
      </w:r>
    </w:p>
    <w:p w14:paraId="10C3D350" w14:textId="77777777" w:rsidR="006F554A" w:rsidRPr="0061795C" w:rsidRDefault="00290839" w:rsidP="00290839">
      <w:pPr>
        <w:jc w:val="both"/>
        <w:rPr>
          <w:rFonts w:ascii="Arial" w:hAnsi="Arial" w:cs="Arial"/>
          <w:sz w:val="20"/>
          <w:szCs w:val="20"/>
        </w:rPr>
      </w:pPr>
      <w:r w:rsidRPr="0061795C">
        <w:rPr>
          <w:rFonts w:ascii="Arial" w:hAnsi="Arial" w:cs="Arial"/>
          <w:sz w:val="20"/>
          <w:szCs w:val="20"/>
        </w:rPr>
        <w:tab/>
      </w:r>
      <w:r w:rsidR="006F554A" w:rsidRPr="0061795C">
        <w:rPr>
          <w:rFonts w:ascii="Arial" w:hAnsi="Arial" w:cs="Arial"/>
          <w:sz w:val="20"/>
          <w:szCs w:val="20"/>
        </w:rPr>
        <w:t xml:space="preserve">Se </w:t>
      </w:r>
      <w:r w:rsidR="00686690" w:rsidRPr="0061795C">
        <w:rPr>
          <w:rFonts w:ascii="Arial" w:hAnsi="Arial" w:cs="Arial"/>
          <w:sz w:val="20"/>
          <w:szCs w:val="20"/>
        </w:rPr>
        <w:t>observó</w:t>
      </w:r>
      <w:r w:rsidR="006F554A" w:rsidRPr="0061795C">
        <w:rPr>
          <w:rFonts w:ascii="Arial" w:hAnsi="Arial" w:cs="Arial"/>
          <w:sz w:val="20"/>
          <w:szCs w:val="20"/>
        </w:rPr>
        <w:t xml:space="preserve"> que las preguntas que poseían una estructura bien formada</w:t>
      </w:r>
      <w:r w:rsidR="00686690" w:rsidRPr="0061795C">
        <w:rPr>
          <w:rFonts w:ascii="Arial" w:hAnsi="Arial" w:cs="Arial"/>
          <w:sz w:val="20"/>
          <w:szCs w:val="20"/>
        </w:rPr>
        <w:t xml:space="preserve"> tienden a no ser clasificadas como otros, dado a que les da a la pregunta un plus o un grado de seriedad</w:t>
      </w:r>
      <w:r w:rsidR="006F554A" w:rsidRPr="0061795C">
        <w:rPr>
          <w:rFonts w:ascii="Arial" w:hAnsi="Arial" w:cs="Arial"/>
          <w:sz w:val="20"/>
          <w:szCs w:val="20"/>
        </w:rPr>
        <w:t>, por ejemplo respecto a las preguntas en español, donde la estructura básica es, llevar los símbolos</w:t>
      </w:r>
      <w:r w:rsidR="00686690" w:rsidRPr="0061795C">
        <w:rPr>
          <w:rFonts w:ascii="Arial" w:hAnsi="Arial" w:cs="Arial"/>
          <w:sz w:val="20"/>
          <w:szCs w:val="20"/>
        </w:rPr>
        <w:t>:</w:t>
      </w:r>
      <w:r w:rsidR="006F554A" w:rsidRPr="0061795C">
        <w:rPr>
          <w:rFonts w:ascii="Arial" w:hAnsi="Arial" w:cs="Arial"/>
          <w:sz w:val="20"/>
          <w:szCs w:val="20"/>
        </w:rPr>
        <w:t xml:space="preserve"> </w:t>
      </w:r>
      <w:r w:rsidR="00686690" w:rsidRPr="0061795C">
        <w:rPr>
          <w:rFonts w:ascii="Arial" w:hAnsi="Arial" w:cs="Arial"/>
          <w:sz w:val="20"/>
          <w:szCs w:val="20"/>
        </w:rPr>
        <w:t xml:space="preserve">‘¿’ y ‘?’, para comenzar y terminar una pregunta, después del símbolo viene un pronombre en mayúscula,  después viene: el sujeto, pronombres personales y para terminar la interrogante el complemento. Pero hay excepciones, por ejemplo la pregunta </w:t>
      </w:r>
      <w:r w:rsidR="00686690" w:rsidRPr="0061795C">
        <w:rPr>
          <w:rFonts w:ascii="Arial" w:hAnsi="Arial" w:cs="Arial"/>
          <w:i/>
          <w:sz w:val="20"/>
          <w:szCs w:val="20"/>
        </w:rPr>
        <w:t>“¿si como caca de perro seré virgen de nuevo?</w:t>
      </w:r>
      <w:r w:rsidR="00C53ABD" w:rsidRPr="0061795C">
        <w:rPr>
          <w:rFonts w:ascii="Arial" w:hAnsi="Arial" w:cs="Arial"/>
          <w:i/>
          <w:sz w:val="20"/>
          <w:szCs w:val="20"/>
        </w:rPr>
        <w:t>”</w:t>
      </w:r>
      <w:r w:rsidR="00C53ABD" w:rsidRPr="0061795C">
        <w:rPr>
          <w:rFonts w:ascii="Arial" w:hAnsi="Arial" w:cs="Arial"/>
          <w:sz w:val="20"/>
          <w:szCs w:val="20"/>
        </w:rPr>
        <w:t>,</w:t>
      </w:r>
      <w:r w:rsidR="00686690" w:rsidRPr="0061795C">
        <w:rPr>
          <w:rFonts w:ascii="Arial" w:hAnsi="Arial" w:cs="Arial"/>
          <w:sz w:val="20"/>
          <w:szCs w:val="20"/>
        </w:rPr>
        <w:t xml:space="preserve"> no tiene sentido lógico, no posee un cuerpo, dado esto su anclaje es otros.</w:t>
      </w:r>
      <w:r w:rsidR="004D21AA" w:rsidRPr="0061795C">
        <w:rPr>
          <w:rFonts w:ascii="Arial" w:hAnsi="Arial" w:cs="Arial"/>
          <w:sz w:val="20"/>
          <w:szCs w:val="20"/>
        </w:rPr>
        <w:t xml:space="preserve"> Por lo tanto cuando las preguntas no tenían la intención de solicitar información dado a un cierto periodo, y/o no fueran de utilidad para otras personas, fueron asignadas con el anclaje otros.</w:t>
      </w:r>
    </w:p>
    <w:p w14:paraId="438E4DB9" w14:textId="77777777" w:rsidR="00EB5746" w:rsidRPr="0061795C" w:rsidRDefault="00234D6F" w:rsidP="006F554A">
      <w:pPr>
        <w:ind w:firstLine="708"/>
        <w:jc w:val="both"/>
        <w:rPr>
          <w:rFonts w:ascii="Arial" w:hAnsi="Arial" w:cs="Arial"/>
          <w:sz w:val="20"/>
          <w:szCs w:val="20"/>
        </w:rPr>
      </w:pPr>
      <w:r w:rsidRPr="0061795C">
        <w:rPr>
          <w:rFonts w:ascii="Arial" w:hAnsi="Arial" w:cs="Arial"/>
          <w:sz w:val="20"/>
          <w:szCs w:val="20"/>
        </w:rPr>
        <w:t xml:space="preserve">En el momento del etiquetado hubieron preguntas que no se encontraba la interrogante a resolver, o sea, que más </w:t>
      </w:r>
      <w:r w:rsidR="00664C80" w:rsidRPr="0061795C">
        <w:rPr>
          <w:rFonts w:ascii="Arial" w:hAnsi="Arial" w:cs="Arial"/>
          <w:sz w:val="20"/>
          <w:szCs w:val="20"/>
        </w:rPr>
        <w:t xml:space="preserve">que preguntas eran comentarios. Por ejemplo la pregunta </w:t>
      </w:r>
      <w:r w:rsidR="00664C80" w:rsidRPr="0061795C">
        <w:rPr>
          <w:rFonts w:ascii="Arial" w:hAnsi="Arial" w:cs="Arial"/>
          <w:i/>
          <w:sz w:val="20"/>
          <w:szCs w:val="20"/>
        </w:rPr>
        <w:t>“</w:t>
      </w:r>
      <w:r w:rsidR="00EB5746" w:rsidRPr="0061795C">
        <w:rPr>
          <w:rFonts w:ascii="Arial" w:hAnsi="Arial" w:cs="Arial"/>
          <w:i/>
          <w:sz w:val="20"/>
          <w:szCs w:val="20"/>
        </w:rPr>
        <w:t xml:space="preserve">¿Le dije a un chico que me gusta por facebook? </w:t>
      </w:r>
      <w:r w:rsidR="00664C80" w:rsidRPr="0061795C">
        <w:rPr>
          <w:rFonts w:ascii="Arial" w:hAnsi="Arial" w:cs="Arial"/>
          <w:sz w:val="20"/>
          <w:szCs w:val="20"/>
        </w:rPr>
        <w:t xml:space="preserve">no existe un periodo en específico para clasificarla como </w:t>
      </w:r>
      <w:r w:rsidR="004E11F9" w:rsidRPr="0061795C">
        <w:rPr>
          <w:rFonts w:ascii="Arial" w:hAnsi="Arial" w:cs="Arial"/>
          <w:sz w:val="20"/>
          <w:szCs w:val="20"/>
        </w:rPr>
        <w:t>ráfaga</w:t>
      </w:r>
      <w:r w:rsidR="00664C80" w:rsidRPr="0061795C">
        <w:rPr>
          <w:rFonts w:ascii="Arial" w:hAnsi="Arial" w:cs="Arial"/>
          <w:sz w:val="20"/>
          <w:szCs w:val="20"/>
        </w:rPr>
        <w:t>, periódica, etc,</w:t>
      </w:r>
      <w:r w:rsidR="004E11F9" w:rsidRPr="0061795C">
        <w:rPr>
          <w:rFonts w:ascii="Arial" w:hAnsi="Arial" w:cs="Arial"/>
          <w:sz w:val="20"/>
          <w:szCs w:val="20"/>
        </w:rPr>
        <w:t xml:space="preserve"> en donde se volviera a utilizar, pero, como pregunta tampoco es posible clasificarla como utilidad, para decir que su anclaje pudiera ser permanente reciclable,  dado que los usuarios del a internet no obtendrán información de utilidad. Ahora bien dado los argumentos mencionados, se puede decir que su anclaje será “otros”, pero, </w:t>
      </w:r>
      <w:r w:rsidR="00EB5746" w:rsidRPr="0061795C">
        <w:rPr>
          <w:rFonts w:ascii="Arial" w:hAnsi="Arial" w:cs="Arial"/>
          <w:sz w:val="20"/>
          <w:szCs w:val="20"/>
        </w:rPr>
        <w:t>dado que la pregunta posee un cuerpo (donde el usuario puede dar a conocer detalles de la pregunta), “</w:t>
      </w:r>
      <w:r w:rsidR="00EB5746" w:rsidRPr="0061795C">
        <w:rPr>
          <w:rFonts w:ascii="Arial" w:hAnsi="Arial" w:cs="Arial"/>
          <w:i/>
          <w:sz w:val="20"/>
          <w:szCs w:val="20"/>
        </w:rPr>
        <w:t>Que hago! primero le dije por un face falso que no tenia foto de perfil ni nada y luego una amiga me convencio de decirle por mi face real y lo ise pero no me responde nosotros solo somos conocidos ni nos hablamos ni nada pero como creen que el reaccione?”</w:t>
      </w:r>
      <w:r w:rsidR="00EB5746" w:rsidRPr="0061795C">
        <w:rPr>
          <w:rFonts w:ascii="Arial" w:hAnsi="Arial" w:cs="Arial"/>
          <w:sz w:val="20"/>
          <w:szCs w:val="20"/>
        </w:rPr>
        <w:t xml:space="preserve"> , dado al cuerpo de la pregunta, especifica cual es la problemática de esta, dado a los detalles entregados. Dado que podrían existir usuarios con una situación similar, fue clasificada como permanente reciclable. </w:t>
      </w:r>
    </w:p>
    <w:p w14:paraId="45488BBF" w14:textId="77777777" w:rsidR="00686690" w:rsidRPr="0061795C" w:rsidRDefault="00686690" w:rsidP="006F554A">
      <w:pPr>
        <w:ind w:firstLine="708"/>
        <w:jc w:val="both"/>
        <w:rPr>
          <w:rFonts w:ascii="Arial" w:hAnsi="Arial" w:cs="Arial"/>
          <w:sz w:val="20"/>
          <w:szCs w:val="20"/>
        </w:rPr>
      </w:pPr>
      <w:r w:rsidRPr="0061795C">
        <w:rPr>
          <w:rFonts w:ascii="Arial" w:hAnsi="Arial" w:cs="Arial"/>
          <w:sz w:val="20"/>
          <w:szCs w:val="20"/>
        </w:rPr>
        <w:t>Al momento de eti</w:t>
      </w:r>
      <w:r w:rsidR="00FD0698" w:rsidRPr="0061795C">
        <w:rPr>
          <w:rFonts w:ascii="Arial" w:hAnsi="Arial" w:cs="Arial"/>
          <w:sz w:val="20"/>
          <w:szCs w:val="20"/>
        </w:rPr>
        <w:t xml:space="preserve">quetar, fue posible identificar una características de las preguntas que permitió identificarlas como periódicas, las fechas importantes. Por ejemplo, navidad, año nuevo, Halloween. Dado que son preguntas que renacen cada cierto tiempo y a su vez son específicas, ejemplo: </w:t>
      </w:r>
      <w:r w:rsidR="00FD0698" w:rsidRPr="0061795C">
        <w:rPr>
          <w:rFonts w:ascii="Arial" w:hAnsi="Arial" w:cs="Arial"/>
          <w:i/>
          <w:sz w:val="20"/>
          <w:szCs w:val="20"/>
        </w:rPr>
        <w:t>“Are NBA players paid extra to play on Christmas?”</w:t>
      </w:r>
      <w:r w:rsidR="00FD0698" w:rsidRPr="0061795C">
        <w:rPr>
          <w:rFonts w:ascii="Arial" w:hAnsi="Arial" w:cs="Arial"/>
          <w:sz w:val="20"/>
          <w:szCs w:val="20"/>
        </w:rPr>
        <w:t>, el usuario desea obtener información sobre algo específico, pero en una fecha específica, que cada cierto tiempo renacen.</w:t>
      </w:r>
    </w:p>
    <w:p w14:paraId="0B25FA8D" w14:textId="77777777" w:rsidR="00BF62EE" w:rsidRPr="0061795C" w:rsidRDefault="00FD0698" w:rsidP="00290839">
      <w:pPr>
        <w:jc w:val="both"/>
        <w:rPr>
          <w:rFonts w:ascii="Arial" w:hAnsi="Arial" w:cs="Arial"/>
          <w:sz w:val="20"/>
          <w:szCs w:val="20"/>
        </w:rPr>
      </w:pPr>
      <w:r w:rsidRPr="0061795C">
        <w:rPr>
          <w:rFonts w:ascii="Arial" w:hAnsi="Arial" w:cs="Arial"/>
          <w:sz w:val="20"/>
          <w:szCs w:val="20"/>
        </w:rPr>
        <w:tab/>
        <w:t xml:space="preserve">En el transcurso del etiquetado aparecieron preguntas tipo “políticas”, </w:t>
      </w:r>
      <w:r w:rsidR="00C53ABD" w:rsidRPr="0061795C">
        <w:rPr>
          <w:rFonts w:ascii="Arial" w:hAnsi="Arial" w:cs="Arial"/>
          <w:sz w:val="20"/>
          <w:szCs w:val="20"/>
        </w:rPr>
        <w:t xml:space="preserve">en donde los usuarios, deseaban obtener más información al respecto y/o desean expresar su opinión al respecto. En la </w:t>
      </w:r>
      <w:r w:rsidR="00C53ABD" w:rsidRPr="0061795C">
        <w:rPr>
          <w:rFonts w:ascii="Arial" w:hAnsi="Arial" w:cs="Arial"/>
          <w:b/>
          <w:sz w:val="20"/>
          <w:szCs w:val="20"/>
        </w:rPr>
        <w:t>tabla 2</w:t>
      </w:r>
      <w:r w:rsidR="00C53ABD" w:rsidRPr="0061795C">
        <w:rPr>
          <w:rFonts w:ascii="Arial" w:hAnsi="Arial" w:cs="Arial"/>
          <w:sz w:val="20"/>
          <w:szCs w:val="20"/>
        </w:rPr>
        <w:t>, las preguntas con categoría “Politics &amp;amp; Govermment”, poseen el 76% de las preguntas con anclaje ráfaga. A este tipo de preguntas (anclaje) se les suma la categoría “News &amp;am; Events” con el 50% de anclaje ráfaga.</w:t>
      </w:r>
    </w:p>
    <w:p w14:paraId="4B09B6BC" w14:textId="77777777" w:rsidR="00BF62EE" w:rsidRPr="0061795C" w:rsidRDefault="00BF62EE" w:rsidP="00BF62EE">
      <w:pPr>
        <w:jc w:val="both"/>
        <w:rPr>
          <w:rFonts w:ascii="Arial" w:hAnsi="Arial" w:cs="Arial"/>
          <w:sz w:val="20"/>
          <w:szCs w:val="20"/>
        </w:rPr>
      </w:pPr>
      <w:r w:rsidRPr="0061795C">
        <w:rPr>
          <w:rFonts w:ascii="Arial" w:hAnsi="Arial" w:cs="Arial"/>
          <w:sz w:val="20"/>
          <w:szCs w:val="20"/>
        </w:rPr>
        <w:tab/>
        <w:t xml:space="preserve">En el etiquetado, se </w:t>
      </w:r>
      <w:r w:rsidR="00CC7553" w:rsidRPr="0061795C">
        <w:rPr>
          <w:rFonts w:ascii="Arial" w:hAnsi="Arial" w:cs="Arial"/>
          <w:sz w:val="20"/>
          <w:szCs w:val="20"/>
        </w:rPr>
        <w:t>observó</w:t>
      </w:r>
      <w:r w:rsidRPr="0061795C">
        <w:rPr>
          <w:rFonts w:ascii="Arial" w:hAnsi="Arial" w:cs="Arial"/>
          <w:sz w:val="20"/>
          <w:szCs w:val="20"/>
        </w:rPr>
        <w:t xml:space="preserve"> una complicación que se lidio con ella en todo el proceso. </w:t>
      </w:r>
      <w:r w:rsidR="00C53ABD" w:rsidRPr="0061795C">
        <w:rPr>
          <w:rFonts w:ascii="Arial" w:hAnsi="Arial" w:cs="Arial"/>
          <w:sz w:val="20"/>
          <w:szCs w:val="20"/>
        </w:rPr>
        <w:t xml:space="preserve"> </w:t>
      </w:r>
      <w:r w:rsidRPr="0061795C">
        <w:rPr>
          <w:rFonts w:ascii="Arial" w:hAnsi="Arial" w:cs="Arial"/>
          <w:sz w:val="20"/>
          <w:szCs w:val="20"/>
        </w:rPr>
        <w:t xml:space="preserve">El problema era que el clasificante no conocía ciertos temas, ya que aparecían siglas de alguna empresa, siglas que incluso en ingles no son conocidas, algunos temas de materia </w:t>
      </w:r>
      <w:r w:rsidR="00CC7553" w:rsidRPr="0061795C">
        <w:rPr>
          <w:rFonts w:ascii="Arial" w:hAnsi="Arial" w:cs="Arial"/>
          <w:sz w:val="20"/>
          <w:szCs w:val="20"/>
        </w:rPr>
        <w:t>específicas. Complicó</w:t>
      </w:r>
      <w:r w:rsidRPr="0061795C">
        <w:rPr>
          <w:rFonts w:ascii="Arial" w:hAnsi="Arial" w:cs="Arial"/>
          <w:sz w:val="20"/>
          <w:szCs w:val="20"/>
        </w:rPr>
        <w:t xml:space="preserve"> el etiquetado ya que no era posible de primera instancia entender el contexto de la pregunta, por lo que dificultada la opción de anclaje, y </w:t>
      </w:r>
      <w:r w:rsidR="00CC7553" w:rsidRPr="0061795C">
        <w:rPr>
          <w:rFonts w:ascii="Arial" w:hAnsi="Arial" w:cs="Arial"/>
          <w:sz w:val="20"/>
          <w:szCs w:val="20"/>
        </w:rPr>
        <w:t xml:space="preserve">fue posible apreciar que algunas </w:t>
      </w:r>
      <w:r w:rsidRPr="0061795C">
        <w:rPr>
          <w:rFonts w:ascii="Arial" w:hAnsi="Arial" w:cs="Arial"/>
          <w:sz w:val="20"/>
          <w:szCs w:val="20"/>
        </w:rPr>
        <w:t xml:space="preserve">fueron clasificadas como otros.  Por ejemplo: </w:t>
      </w:r>
    </w:p>
    <w:p w14:paraId="4EB41706" w14:textId="77777777" w:rsidR="00C53ABD" w:rsidRPr="0061795C" w:rsidRDefault="00BF62EE" w:rsidP="00BF62EE">
      <w:pPr>
        <w:jc w:val="center"/>
        <w:rPr>
          <w:rFonts w:ascii="Arial" w:hAnsi="Arial" w:cs="Arial"/>
          <w:sz w:val="20"/>
          <w:szCs w:val="20"/>
        </w:rPr>
      </w:pPr>
      <w:r w:rsidRPr="0061795C">
        <w:rPr>
          <w:rFonts w:ascii="Arial" w:hAnsi="Arial" w:cs="Arial"/>
          <w:noProof/>
          <w:sz w:val="20"/>
          <w:szCs w:val="20"/>
          <w:lang w:eastAsia="es-CL"/>
        </w:rPr>
        <w:lastRenderedPageBreak/>
        <w:drawing>
          <wp:inline distT="0" distB="0" distL="0" distR="0" wp14:anchorId="4BD68196" wp14:editId="7F36384C">
            <wp:extent cx="4086225" cy="2204623"/>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7762" cy="2205452"/>
                    </a:xfrm>
                    <a:prstGeom prst="rect">
                      <a:avLst/>
                    </a:prstGeom>
                  </pic:spPr>
                </pic:pic>
              </a:graphicData>
            </a:graphic>
          </wp:inline>
        </w:drawing>
      </w:r>
    </w:p>
    <w:p w14:paraId="6DE41B04" w14:textId="77777777" w:rsidR="00BF62EE" w:rsidRPr="0061795C" w:rsidRDefault="00BF62EE" w:rsidP="00BF62EE">
      <w:pPr>
        <w:jc w:val="center"/>
        <w:rPr>
          <w:rFonts w:ascii="Arial" w:hAnsi="Arial" w:cs="Arial"/>
          <w:sz w:val="20"/>
          <w:szCs w:val="20"/>
        </w:rPr>
      </w:pPr>
      <w:r w:rsidRPr="0061795C">
        <w:rPr>
          <w:rFonts w:ascii="Arial" w:hAnsi="Arial" w:cs="Arial"/>
          <w:sz w:val="20"/>
          <w:szCs w:val="20"/>
        </w:rPr>
        <w:t xml:space="preserve">Imagen 1: Pregunta dificultosa. </w:t>
      </w:r>
    </w:p>
    <w:p w14:paraId="479B74F3" w14:textId="4FCBEAC9" w:rsidR="00CC7553" w:rsidRPr="00D246FE" w:rsidRDefault="00BF62EE" w:rsidP="00BF62EE">
      <w:pPr>
        <w:rPr>
          <w:rFonts w:ascii="Arial" w:hAnsi="Arial" w:cs="Arial"/>
          <w:sz w:val="20"/>
          <w:szCs w:val="20"/>
        </w:rPr>
      </w:pPr>
      <w:r w:rsidRPr="0061795C">
        <w:rPr>
          <w:rFonts w:ascii="Arial" w:hAnsi="Arial" w:cs="Arial"/>
          <w:sz w:val="20"/>
          <w:szCs w:val="20"/>
        </w:rPr>
        <w:t>Para una persona sin conocimientos de YouTube, no sería posible saber quién es este personaje (youtuber)</w:t>
      </w:r>
      <w:r w:rsidR="00CC7553" w:rsidRPr="0061795C">
        <w:rPr>
          <w:rFonts w:ascii="Arial" w:hAnsi="Arial" w:cs="Arial"/>
          <w:sz w:val="20"/>
          <w:szCs w:val="20"/>
        </w:rPr>
        <w:t>, lo más cercano o global conocido, podría ser un personaje de la sería un persona de la serie Dragon Ball. La mejor respuesta a esta pregunta, es la mostrada en la imagen, que no es posible responder si no se tiene un conocimiento del tema.</w:t>
      </w:r>
      <w:r w:rsidR="00880D3D" w:rsidRPr="0061795C">
        <w:rPr>
          <w:rFonts w:ascii="Arial" w:hAnsi="Arial" w:cs="Arial"/>
          <w:sz w:val="20"/>
          <w:szCs w:val="20"/>
        </w:rPr>
        <w:t xml:space="preserve"> </w:t>
      </w:r>
    </w:p>
    <w:p w14:paraId="31E26A71" w14:textId="77777777" w:rsidR="00CC7553" w:rsidRDefault="00CC7553" w:rsidP="00CC7553">
      <w:pPr>
        <w:pStyle w:val="Ttulo1"/>
      </w:pPr>
      <w:r>
        <w:t xml:space="preserve">Características </w:t>
      </w:r>
    </w:p>
    <w:p w14:paraId="561A348F" w14:textId="77777777" w:rsidR="002242A5" w:rsidRPr="0061795C" w:rsidRDefault="00075638" w:rsidP="00880D3D">
      <w:pPr>
        <w:jc w:val="both"/>
        <w:rPr>
          <w:rFonts w:ascii="Arial" w:hAnsi="Arial" w:cs="Arial"/>
          <w:sz w:val="20"/>
        </w:rPr>
      </w:pPr>
      <w:r>
        <w:tab/>
      </w:r>
      <w:r w:rsidR="00880D3D" w:rsidRPr="0061795C">
        <w:rPr>
          <w:rFonts w:ascii="Arial" w:hAnsi="Arial" w:cs="Arial"/>
          <w:sz w:val="20"/>
        </w:rPr>
        <w:t xml:space="preserve">Para el dato obtenido de la </w:t>
      </w:r>
      <w:r w:rsidR="00880D3D" w:rsidRPr="0061795C">
        <w:rPr>
          <w:rFonts w:ascii="Arial" w:hAnsi="Arial" w:cs="Arial"/>
          <w:b/>
          <w:sz w:val="20"/>
        </w:rPr>
        <w:t>tabla 6</w:t>
      </w:r>
      <w:r w:rsidR="00880D3D" w:rsidRPr="0061795C">
        <w:rPr>
          <w:rFonts w:ascii="Arial" w:hAnsi="Arial" w:cs="Arial"/>
          <w:sz w:val="20"/>
        </w:rPr>
        <w:t xml:space="preserve">, </w:t>
      </w:r>
      <w:r w:rsidR="00F574BE" w:rsidRPr="0061795C">
        <w:rPr>
          <w:rFonts w:ascii="Arial" w:hAnsi="Arial" w:cs="Arial"/>
          <w:sz w:val="20"/>
        </w:rPr>
        <w:t>nos permite entender que los datos obtenidos no poseen un sesgo respecto a la categoría, si no que están dispersos en las distintas categorias. Esto desde un punto de vista a estudiar es bueno, dado a que si la entropía fuera 0, no se podría realizar un estudio al respecto</w:t>
      </w:r>
      <w:r w:rsidR="002242A5" w:rsidRPr="0061795C">
        <w:rPr>
          <w:rFonts w:ascii="Arial" w:hAnsi="Arial" w:cs="Arial"/>
          <w:sz w:val="20"/>
        </w:rPr>
        <w:t xml:space="preserve">. Algo similar ocurre con los datos de la </w:t>
      </w:r>
      <w:r w:rsidR="002242A5" w:rsidRPr="0061795C">
        <w:rPr>
          <w:rFonts w:ascii="Arial" w:hAnsi="Arial" w:cs="Arial"/>
          <w:b/>
          <w:sz w:val="20"/>
        </w:rPr>
        <w:t>tabla 5</w:t>
      </w:r>
      <w:r w:rsidR="002242A5" w:rsidRPr="0061795C">
        <w:rPr>
          <w:rFonts w:ascii="Arial" w:hAnsi="Arial" w:cs="Arial"/>
          <w:sz w:val="20"/>
        </w:rPr>
        <w:t>, a que cada idioma posee gran diversidad de categorías, que permite realizar el estudio.</w:t>
      </w:r>
    </w:p>
    <w:p w14:paraId="465F450A" w14:textId="77777777" w:rsidR="00075638" w:rsidRPr="0061795C" w:rsidRDefault="00E80C5F" w:rsidP="00880D3D">
      <w:pPr>
        <w:ind w:firstLine="708"/>
        <w:jc w:val="both"/>
        <w:rPr>
          <w:rFonts w:ascii="Arial" w:hAnsi="Arial" w:cs="Arial"/>
          <w:sz w:val="20"/>
        </w:rPr>
      </w:pPr>
      <w:r w:rsidRPr="0061795C">
        <w:rPr>
          <w:rFonts w:ascii="Arial" w:hAnsi="Arial" w:cs="Arial"/>
          <w:sz w:val="20"/>
        </w:rPr>
        <w:t xml:space="preserve">De la </w:t>
      </w:r>
      <w:r w:rsidRPr="0061795C">
        <w:rPr>
          <w:rFonts w:ascii="Arial" w:hAnsi="Arial" w:cs="Arial"/>
          <w:b/>
          <w:sz w:val="20"/>
        </w:rPr>
        <w:t>tabla 7,</w:t>
      </w:r>
      <w:r w:rsidRPr="0061795C">
        <w:rPr>
          <w:rFonts w:ascii="Arial" w:hAnsi="Arial" w:cs="Arial"/>
          <w:sz w:val="20"/>
        </w:rPr>
        <w:t xml:space="preserve"> la categoría que posee una menor incertidumbre es “</w:t>
      </w:r>
      <w:r w:rsidR="00A34E9F" w:rsidRPr="0061795C">
        <w:rPr>
          <w:rFonts w:ascii="Arial" w:hAnsi="Arial" w:cs="Arial"/>
          <w:sz w:val="20"/>
        </w:rPr>
        <w:t>Business &amp;amp; Finance</w:t>
      </w:r>
      <w:r w:rsidRPr="0061795C">
        <w:rPr>
          <w:rFonts w:ascii="Arial" w:hAnsi="Arial" w:cs="Arial"/>
          <w:sz w:val="20"/>
        </w:rPr>
        <w:t>”</w:t>
      </w:r>
      <w:r w:rsidR="00A34E9F" w:rsidRPr="0061795C">
        <w:rPr>
          <w:rFonts w:ascii="Arial" w:hAnsi="Arial" w:cs="Arial"/>
          <w:sz w:val="20"/>
        </w:rPr>
        <w:t xml:space="preserve"> dada que posee una menor entropía entre todas las categorías. Dado que existe mayor probabilidad que exista una </w:t>
      </w:r>
      <w:r w:rsidR="00880D3D" w:rsidRPr="0061795C">
        <w:rPr>
          <w:rFonts w:ascii="Arial" w:hAnsi="Arial" w:cs="Arial"/>
          <w:sz w:val="20"/>
        </w:rPr>
        <w:t xml:space="preserve">pregunta con anclaje permanente, no solo porque este anclaje posee la mayor frecuencia sino también porque existen cuatro tipos de anclaje que poseen frecuencia 0, por lo tanto la muestra obtenida es más limpia. Pero caso contrario ocurre  con la categoría sport, que posee una entropía de 1.58, siendo la más alta, y se puede deber porque no es sesgada en comparación a la otra, dado que solo existe un anclaje con frecuencia cero. </w:t>
      </w:r>
    </w:p>
    <w:p w14:paraId="4FE86A79" w14:textId="77777777" w:rsidR="00C53ABD" w:rsidRPr="0061795C" w:rsidRDefault="00C53ABD" w:rsidP="00BE3379">
      <w:pPr>
        <w:jc w:val="both"/>
        <w:rPr>
          <w:rFonts w:ascii="Arial" w:hAnsi="Arial" w:cs="Arial"/>
          <w:sz w:val="20"/>
        </w:rPr>
      </w:pPr>
      <w:r w:rsidRPr="0061795C">
        <w:rPr>
          <w:rFonts w:ascii="Arial" w:hAnsi="Arial" w:cs="Arial"/>
          <w:sz w:val="20"/>
        </w:rPr>
        <w:tab/>
      </w:r>
      <w:r w:rsidR="003A4DAB" w:rsidRPr="0061795C">
        <w:rPr>
          <w:rFonts w:ascii="Arial" w:hAnsi="Arial" w:cs="Arial"/>
          <w:sz w:val="20"/>
        </w:rPr>
        <w:t>Se detallaran las características encontradas al etiquetar:</w:t>
      </w:r>
    </w:p>
    <w:p w14:paraId="224975A2" w14:textId="77777777" w:rsidR="003A4DAB" w:rsidRPr="0061795C" w:rsidRDefault="003A4DAB" w:rsidP="00BE3379">
      <w:pPr>
        <w:pStyle w:val="Prrafodelista"/>
        <w:numPr>
          <w:ilvl w:val="0"/>
          <w:numId w:val="1"/>
        </w:numPr>
        <w:jc w:val="both"/>
        <w:rPr>
          <w:rFonts w:ascii="Arial" w:hAnsi="Arial" w:cs="Arial"/>
          <w:sz w:val="20"/>
        </w:rPr>
      </w:pPr>
      <w:r w:rsidRPr="0061795C">
        <w:rPr>
          <w:rFonts w:ascii="Arial" w:hAnsi="Arial" w:cs="Arial"/>
          <w:b/>
          <w:sz w:val="20"/>
        </w:rPr>
        <w:t>Periódicas</w:t>
      </w:r>
      <w:r w:rsidRPr="0061795C">
        <w:rPr>
          <w:rFonts w:ascii="Arial" w:hAnsi="Arial" w:cs="Arial"/>
          <w:sz w:val="20"/>
        </w:rPr>
        <w:t xml:space="preserve">: las características más apreciadas en el etiquetada ya fueron mencionadas, donde era posible apreciar que las fechas específicas. En la </w:t>
      </w:r>
      <w:r w:rsidRPr="0061795C">
        <w:rPr>
          <w:rFonts w:ascii="Arial" w:hAnsi="Arial" w:cs="Arial"/>
          <w:b/>
          <w:sz w:val="20"/>
        </w:rPr>
        <w:t>tabla 4</w:t>
      </w:r>
      <w:r w:rsidRPr="0061795C">
        <w:rPr>
          <w:rFonts w:ascii="Arial" w:hAnsi="Arial" w:cs="Arial"/>
          <w:sz w:val="20"/>
        </w:rPr>
        <w:t>, se hace una comparación entre el anclaje v/s el número de respuestas, se puede decir que las respuestas no son tantas co</w:t>
      </w:r>
      <w:r w:rsidR="005467A5" w:rsidRPr="0061795C">
        <w:rPr>
          <w:rFonts w:ascii="Arial" w:hAnsi="Arial" w:cs="Arial"/>
          <w:sz w:val="20"/>
        </w:rPr>
        <w:t xml:space="preserve">mo en otro casos, pero esto se puede deber a que como este tipo de preguntas nacen cada cierto tiempo, también solo serán respondidas cada cierto tiempo y como no son preguntadas o solicitadas fuera de un periodo indicado, no serán respondidas. También en la </w:t>
      </w:r>
      <w:r w:rsidR="005467A5" w:rsidRPr="0061795C">
        <w:rPr>
          <w:rFonts w:ascii="Arial" w:hAnsi="Arial" w:cs="Arial"/>
          <w:b/>
          <w:sz w:val="20"/>
        </w:rPr>
        <w:t>tabla 3</w:t>
      </w:r>
      <w:r w:rsidR="005467A5" w:rsidRPr="0061795C">
        <w:rPr>
          <w:rFonts w:ascii="Arial" w:hAnsi="Arial" w:cs="Arial"/>
          <w:sz w:val="20"/>
        </w:rPr>
        <w:t>, es posible apreciar lo indicado, poseen pocos seguidores y se puede deber a lo mismo.</w:t>
      </w:r>
      <w:r w:rsidRPr="0061795C">
        <w:rPr>
          <w:rFonts w:ascii="Arial" w:hAnsi="Arial" w:cs="Arial"/>
          <w:sz w:val="20"/>
        </w:rPr>
        <w:t xml:space="preserve"> </w:t>
      </w:r>
      <w:r w:rsidR="005467A5" w:rsidRPr="0061795C">
        <w:rPr>
          <w:rFonts w:ascii="Arial" w:hAnsi="Arial" w:cs="Arial"/>
          <w:sz w:val="20"/>
        </w:rPr>
        <w:t xml:space="preserve"> Lo mismo sucede con la </w:t>
      </w:r>
      <w:r w:rsidR="005467A5" w:rsidRPr="0061795C">
        <w:rPr>
          <w:rFonts w:ascii="Arial" w:hAnsi="Arial" w:cs="Arial"/>
          <w:b/>
          <w:sz w:val="20"/>
        </w:rPr>
        <w:t>tabla 1,</w:t>
      </w:r>
      <w:r w:rsidR="005467A5" w:rsidRPr="0061795C">
        <w:rPr>
          <w:rFonts w:ascii="Arial" w:hAnsi="Arial" w:cs="Arial"/>
          <w:sz w:val="20"/>
        </w:rPr>
        <w:t xml:space="preserve"> que nos muestra la probabilidad que aparezca una pregunta periódica que es 2.15385%, numero bastante bajo, que se puede deber a lo ya mencionado.</w:t>
      </w:r>
    </w:p>
    <w:p w14:paraId="77327AE0" w14:textId="77777777" w:rsidR="003A4DAB" w:rsidRPr="0061795C" w:rsidRDefault="003A4DAB" w:rsidP="00BE3379">
      <w:pPr>
        <w:pStyle w:val="Prrafodelista"/>
        <w:numPr>
          <w:ilvl w:val="0"/>
          <w:numId w:val="1"/>
        </w:numPr>
        <w:jc w:val="both"/>
        <w:rPr>
          <w:rFonts w:ascii="Arial" w:hAnsi="Arial" w:cs="Arial"/>
          <w:b/>
          <w:sz w:val="20"/>
        </w:rPr>
      </w:pPr>
      <w:r w:rsidRPr="0061795C">
        <w:rPr>
          <w:rFonts w:ascii="Arial" w:hAnsi="Arial" w:cs="Arial"/>
          <w:b/>
          <w:sz w:val="20"/>
        </w:rPr>
        <w:t>Ráfagas</w:t>
      </w:r>
      <w:r w:rsidR="0001383D" w:rsidRPr="0061795C">
        <w:rPr>
          <w:rFonts w:ascii="Arial" w:hAnsi="Arial" w:cs="Arial"/>
          <w:b/>
          <w:sz w:val="20"/>
        </w:rPr>
        <w:t>:</w:t>
      </w:r>
      <w:r w:rsidR="0001383D" w:rsidRPr="0061795C">
        <w:rPr>
          <w:rFonts w:ascii="Arial" w:hAnsi="Arial" w:cs="Arial"/>
          <w:sz w:val="20"/>
        </w:rPr>
        <w:t xml:space="preserve"> en este tipo de anclaje es </w:t>
      </w:r>
      <w:r w:rsidR="00BE3379" w:rsidRPr="0061795C">
        <w:rPr>
          <w:rFonts w:ascii="Arial" w:hAnsi="Arial" w:cs="Arial"/>
          <w:sz w:val="20"/>
        </w:rPr>
        <w:t>apreciable</w:t>
      </w:r>
      <w:r w:rsidR="0001383D" w:rsidRPr="0061795C">
        <w:rPr>
          <w:rFonts w:ascii="Arial" w:hAnsi="Arial" w:cs="Arial"/>
          <w:sz w:val="20"/>
        </w:rPr>
        <w:t xml:space="preserve"> que donde posee </w:t>
      </w:r>
      <w:r w:rsidR="00BE3379" w:rsidRPr="0061795C">
        <w:rPr>
          <w:rFonts w:ascii="Arial" w:hAnsi="Arial" w:cs="Arial"/>
          <w:sz w:val="20"/>
        </w:rPr>
        <w:t>más</w:t>
      </w:r>
      <w:r w:rsidR="0001383D" w:rsidRPr="0061795C">
        <w:rPr>
          <w:rFonts w:ascii="Arial" w:hAnsi="Arial" w:cs="Arial"/>
          <w:sz w:val="20"/>
        </w:rPr>
        <w:t xml:space="preserve"> cantidad de preguntas es en la categoría “Politics &amp;amp; Governmment” y “News &amp;amp; events”, dadas </w:t>
      </w:r>
      <w:r w:rsidR="0001383D" w:rsidRPr="0061795C">
        <w:rPr>
          <w:rFonts w:ascii="Arial" w:hAnsi="Arial" w:cs="Arial"/>
          <w:sz w:val="20"/>
        </w:rPr>
        <w:lastRenderedPageBreak/>
        <w:t>a las razones ya fueron dichas anteriormente. Donde la catidad de respuestas entre ambas categorías son (</w:t>
      </w:r>
      <w:r w:rsidR="0001383D" w:rsidRPr="0061795C">
        <w:rPr>
          <w:rFonts w:ascii="Arial" w:hAnsi="Arial" w:cs="Arial"/>
          <w:b/>
          <w:sz w:val="20"/>
        </w:rPr>
        <w:t>grafico 2</w:t>
      </w:r>
      <w:r w:rsidR="0001383D" w:rsidRPr="0061795C">
        <w:rPr>
          <w:rFonts w:ascii="Arial" w:hAnsi="Arial" w:cs="Arial"/>
          <w:sz w:val="20"/>
        </w:rPr>
        <w:t xml:space="preserve">) </w:t>
      </w:r>
      <w:r w:rsidR="0001383D" w:rsidRPr="0061795C">
        <w:rPr>
          <w:rFonts w:ascii="Arial" w:hAnsi="Arial" w:cs="Arial"/>
          <w:b/>
          <w:sz w:val="20"/>
        </w:rPr>
        <w:t xml:space="preserve"> </w:t>
      </w:r>
      <w:r w:rsidR="0001383D" w:rsidRPr="0061795C">
        <w:rPr>
          <w:rFonts w:ascii="Arial" w:hAnsi="Arial" w:cs="Arial"/>
          <w:sz w:val="20"/>
        </w:rPr>
        <w:t>548, número que corresponder a 71.9% del número de respuestas de este tipo de anclaje (</w:t>
      </w:r>
      <w:r w:rsidR="0001383D" w:rsidRPr="0061795C">
        <w:rPr>
          <w:rFonts w:ascii="Arial" w:hAnsi="Arial" w:cs="Arial"/>
          <w:b/>
          <w:sz w:val="20"/>
        </w:rPr>
        <w:t>tabla 4</w:t>
      </w:r>
      <w:r w:rsidR="0001383D" w:rsidRPr="0061795C">
        <w:rPr>
          <w:rFonts w:ascii="Arial" w:hAnsi="Arial" w:cs="Arial"/>
          <w:sz w:val="20"/>
        </w:rPr>
        <w:t>).</w:t>
      </w:r>
      <w:r w:rsidR="0001383D" w:rsidRPr="0061795C">
        <w:rPr>
          <w:rFonts w:ascii="Arial" w:hAnsi="Arial" w:cs="Arial"/>
          <w:b/>
          <w:sz w:val="20"/>
        </w:rPr>
        <w:t xml:space="preserve"> </w:t>
      </w:r>
      <w:r w:rsidR="0001383D" w:rsidRPr="0061795C">
        <w:rPr>
          <w:rFonts w:ascii="Arial" w:hAnsi="Arial" w:cs="Arial"/>
          <w:sz w:val="20"/>
        </w:rPr>
        <w:t xml:space="preserve"> </w:t>
      </w:r>
    </w:p>
    <w:p w14:paraId="66A0D7F6" w14:textId="77777777" w:rsidR="0061795C" w:rsidRPr="0061795C" w:rsidRDefault="003A4DAB" w:rsidP="00F53C5C">
      <w:pPr>
        <w:pStyle w:val="Prrafodelista"/>
        <w:numPr>
          <w:ilvl w:val="0"/>
          <w:numId w:val="1"/>
        </w:numPr>
        <w:jc w:val="both"/>
        <w:rPr>
          <w:rFonts w:ascii="Arial" w:hAnsi="Arial" w:cs="Arial"/>
          <w:b/>
          <w:sz w:val="20"/>
        </w:rPr>
      </w:pPr>
      <w:r w:rsidRPr="0061795C">
        <w:rPr>
          <w:rFonts w:ascii="Arial" w:hAnsi="Arial" w:cs="Arial"/>
          <w:b/>
          <w:sz w:val="20"/>
        </w:rPr>
        <w:t>Ráfagas Múltiples</w:t>
      </w:r>
      <w:r w:rsidR="0001383D" w:rsidRPr="0061795C">
        <w:rPr>
          <w:rFonts w:ascii="Arial" w:hAnsi="Arial" w:cs="Arial"/>
          <w:b/>
          <w:sz w:val="20"/>
        </w:rPr>
        <w:t>:</w:t>
      </w:r>
      <w:r w:rsidR="0001383D" w:rsidRPr="0061795C">
        <w:rPr>
          <w:rFonts w:ascii="Arial" w:hAnsi="Arial" w:cs="Arial"/>
          <w:sz w:val="20"/>
        </w:rPr>
        <w:t xml:space="preserve"> </w:t>
      </w:r>
      <w:r w:rsidR="006918B4" w:rsidRPr="0061795C">
        <w:rPr>
          <w:rFonts w:ascii="Arial" w:hAnsi="Arial" w:cs="Arial"/>
          <w:sz w:val="20"/>
        </w:rPr>
        <w:t xml:space="preserve">dado a la poca cantidad de preguntas con las que se pudo trabajar no fue posible obtener una gran cantidad de </w:t>
      </w:r>
      <w:proofErr w:type="spellStart"/>
      <w:r w:rsidR="006918B4" w:rsidRPr="0061795C">
        <w:rPr>
          <w:rFonts w:ascii="Arial" w:hAnsi="Arial" w:cs="Arial"/>
          <w:sz w:val="20"/>
        </w:rPr>
        <w:t>caracteristicas</w:t>
      </w:r>
      <w:proofErr w:type="spellEnd"/>
      <w:r w:rsidR="006918B4" w:rsidRPr="0061795C">
        <w:rPr>
          <w:rFonts w:ascii="Arial" w:hAnsi="Arial" w:cs="Arial"/>
          <w:sz w:val="20"/>
        </w:rPr>
        <w:t xml:space="preserve">, un ejemplo de este tipo fue: </w:t>
      </w:r>
      <w:r w:rsidR="0061795C" w:rsidRPr="0061795C">
        <w:rPr>
          <w:rFonts w:ascii="Arial" w:hAnsi="Arial" w:cs="Arial"/>
          <w:i/>
          <w:sz w:val="20"/>
          <w:lang w:val="es-ES_tradnl"/>
        </w:rPr>
        <w:t>“</w:t>
      </w:r>
      <w:proofErr w:type="spellStart"/>
      <w:r w:rsidR="0061795C" w:rsidRPr="0061795C">
        <w:rPr>
          <w:rFonts w:ascii="Arial" w:hAnsi="Arial" w:cs="Arial"/>
          <w:i/>
          <w:sz w:val="20"/>
          <w:lang w:val="es-ES_tradnl"/>
        </w:rPr>
        <w:t>Why</w:t>
      </w:r>
      <w:proofErr w:type="spellEnd"/>
      <w:r w:rsidR="0061795C" w:rsidRPr="0061795C">
        <w:rPr>
          <w:rFonts w:ascii="Arial" w:hAnsi="Arial" w:cs="Arial"/>
          <w:i/>
          <w:sz w:val="20"/>
          <w:lang w:val="es-ES_tradnl"/>
        </w:rPr>
        <w:t xml:space="preserve"> do </w:t>
      </w:r>
      <w:proofErr w:type="spellStart"/>
      <w:r w:rsidR="0061795C" w:rsidRPr="0061795C">
        <w:rPr>
          <w:rFonts w:ascii="Arial" w:hAnsi="Arial" w:cs="Arial"/>
          <w:i/>
          <w:sz w:val="20"/>
          <w:lang w:val="es-ES_tradnl"/>
        </w:rPr>
        <w:t>people</w:t>
      </w:r>
      <w:proofErr w:type="spellEnd"/>
      <w:r w:rsidR="0061795C" w:rsidRPr="0061795C">
        <w:rPr>
          <w:rFonts w:ascii="Arial" w:hAnsi="Arial" w:cs="Arial"/>
          <w:i/>
          <w:sz w:val="20"/>
          <w:lang w:val="es-ES_tradnl"/>
        </w:rPr>
        <w:t xml:space="preserve"> </w:t>
      </w:r>
      <w:proofErr w:type="spellStart"/>
      <w:r w:rsidR="0061795C" w:rsidRPr="0061795C">
        <w:rPr>
          <w:rFonts w:ascii="Arial" w:hAnsi="Arial" w:cs="Arial"/>
          <w:i/>
          <w:sz w:val="20"/>
          <w:lang w:val="es-ES_tradnl"/>
        </w:rPr>
        <w:t>say</w:t>
      </w:r>
      <w:proofErr w:type="spellEnd"/>
      <w:r w:rsidR="0061795C" w:rsidRPr="0061795C">
        <w:rPr>
          <w:rFonts w:ascii="Arial" w:hAnsi="Arial" w:cs="Arial"/>
          <w:i/>
          <w:sz w:val="20"/>
          <w:lang w:val="es-ES_tradnl"/>
        </w:rPr>
        <w:t xml:space="preserve"> Marilyn Monroe </w:t>
      </w:r>
      <w:proofErr w:type="spellStart"/>
      <w:r w:rsidR="0061795C" w:rsidRPr="0061795C">
        <w:rPr>
          <w:rFonts w:ascii="Arial" w:hAnsi="Arial" w:cs="Arial"/>
          <w:i/>
          <w:sz w:val="20"/>
          <w:lang w:val="es-ES_tradnl"/>
        </w:rPr>
        <w:t>was</w:t>
      </w:r>
      <w:proofErr w:type="spellEnd"/>
      <w:r w:rsidR="0061795C" w:rsidRPr="0061795C">
        <w:rPr>
          <w:rFonts w:ascii="Arial" w:hAnsi="Arial" w:cs="Arial"/>
          <w:i/>
          <w:sz w:val="20"/>
          <w:lang w:val="es-ES_tradnl"/>
        </w:rPr>
        <w:t xml:space="preserve"> miserable </w:t>
      </w:r>
      <w:proofErr w:type="spellStart"/>
      <w:r w:rsidR="0061795C" w:rsidRPr="0061795C">
        <w:rPr>
          <w:rFonts w:ascii="Arial" w:hAnsi="Arial" w:cs="Arial"/>
          <w:i/>
          <w:sz w:val="20"/>
          <w:lang w:val="es-ES_tradnl"/>
        </w:rPr>
        <w:t>when</w:t>
      </w:r>
      <w:proofErr w:type="spellEnd"/>
      <w:r w:rsidR="0061795C" w:rsidRPr="0061795C">
        <w:rPr>
          <w:rFonts w:ascii="Arial" w:hAnsi="Arial" w:cs="Arial"/>
          <w:i/>
          <w:sz w:val="20"/>
          <w:lang w:val="es-ES_tradnl"/>
        </w:rPr>
        <w:t xml:space="preserve"> </w:t>
      </w:r>
      <w:proofErr w:type="spellStart"/>
      <w:r w:rsidR="0061795C" w:rsidRPr="0061795C">
        <w:rPr>
          <w:rFonts w:ascii="Arial" w:hAnsi="Arial" w:cs="Arial"/>
          <w:i/>
          <w:sz w:val="20"/>
          <w:lang w:val="es-ES_tradnl"/>
        </w:rPr>
        <w:t>she</w:t>
      </w:r>
      <w:proofErr w:type="spellEnd"/>
      <w:r w:rsidR="0061795C" w:rsidRPr="0061795C">
        <w:rPr>
          <w:rFonts w:ascii="Arial" w:hAnsi="Arial" w:cs="Arial"/>
          <w:i/>
          <w:sz w:val="20"/>
          <w:lang w:val="es-ES_tradnl"/>
        </w:rPr>
        <w:t xml:space="preserve"> </w:t>
      </w:r>
      <w:proofErr w:type="spellStart"/>
      <w:r w:rsidR="0061795C" w:rsidRPr="0061795C">
        <w:rPr>
          <w:rFonts w:ascii="Arial" w:hAnsi="Arial" w:cs="Arial"/>
          <w:i/>
          <w:sz w:val="20"/>
          <w:lang w:val="es-ES_tradnl"/>
        </w:rPr>
        <w:t>was</w:t>
      </w:r>
      <w:proofErr w:type="spellEnd"/>
      <w:r w:rsidR="0061795C" w:rsidRPr="0061795C">
        <w:rPr>
          <w:rFonts w:ascii="Arial" w:hAnsi="Arial" w:cs="Arial"/>
          <w:i/>
          <w:sz w:val="20"/>
          <w:lang w:val="es-ES_tradnl"/>
        </w:rPr>
        <w:t xml:space="preserve"> </w:t>
      </w:r>
      <w:proofErr w:type="spellStart"/>
      <w:r w:rsidR="0061795C" w:rsidRPr="0061795C">
        <w:rPr>
          <w:rFonts w:ascii="Arial" w:hAnsi="Arial" w:cs="Arial"/>
          <w:i/>
          <w:sz w:val="20"/>
          <w:lang w:val="es-ES_tradnl"/>
        </w:rPr>
        <w:t>beautiful</w:t>
      </w:r>
      <w:proofErr w:type="spellEnd"/>
      <w:r w:rsidR="0061795C" w:rsidRPr="0061795C">
        <w:rPr>
          <w:rFonts w:ascii="Arial" w:hAnsi="Arial" w:cs="Arial"/>
          <w:i/>
          <w:sz w:val="20"/>
          <w:lang w:val="es-ES_tradnl"/>
        </w:rPr>
        <w:t xml:space="preserve"> and </w:t>
      </w:r>
      <w:proofErr w:type="spellStart"/>
      <w:r w:rsidR="0061795C" w:rsidRPr="0061795C">
        <w:rPr>
          <w:rFonts w:ascii="Arial" w:hAnsi="Arial" w:cs="Arial"/>
          <w:i/>
          <w:sz w:val="20"/>
          <w:lang w:val="es-ES_tradnl"/>
        </w:rPr>
        <w:t>famous</w:t>
      </w:r>
      <w:proofErr w:type="spellEnd"/>
      <w:r w:rsidR="0061795C" w:rsidRPr="0061795C">
        <w:rPr>
          <w:rFonts w:ascii="Arial" w:hAnsi="Arial" w:cs="Arial"/>
          <w:i/>
          <w:sz w:val="20"/>
          <w:lang w:val="es-ES_tradnl"/>
        </w:rPr>
        <w:t>?”</w:t>
      </w:r>
      <w:r w:rsidR="0061795C" w:rsidRPr="0061795C">
        <w:rPr>
          <w:rFonts w:ascii="Arial" w:hAnsi="Arial" w:cs="Arial"/>
          <w:b/>
          <w:sz w:val="20"/>
        </w:rPr>
        <w:t xml:space="preserve">, </w:t>
      </w:r>
      <w:r w:rsidR="0061795C" w:rsidRPr="0061795C">
        <w:rPr>
          <w:rFonts w:ascii="Arial" w:hAnsi="Arial" w:cs="Arial"/>
          <w:sz w:val="20"/>
        </w:rPr>
        <w:t xml:space="preserve"> donde el internet de la pregunta nacio por alguna razon y muere abruptamente, pero esto podria volver a ocurrir.  Pero es intersante que a pesar que de la poca cantidad de preguntas posee una gran cantidad de respuestas, eso se puede deber lo mencionado, que, estas preguntas pueden reutilizarse en el tiempo.</w:t>
      </w:r>
    </w:p>
    <w:p w14:paraId="4389EA7C" w14:textId="77777777" w:rsidR="003A4DAB" w:rsidRPr="0061795C" w:rsidRDefault="003A4DAB" w:rsidP="00BE3379">
      <w:pPr>
        <w:pStyle w:val="Prrafodelista"/>
        <w:numPr>
          <w:ilvl w:val="0"/>
          <w:numId w:val="1"/>
        </w:numPr>
        <w:jc w:val="both"/>
        <w:rPr>
          <w:rFonts w:ascii="Arial" w:hAnsi="Arial" w:cs="Arial"/>
          <w:b/>
          <w:sz w:val="20"/>
        </w:rPr>
      </w:pPr>
      <w:r w:rsidRPr="0061795C">
        <w:rPr>
          <w:rFonts w:ascii="Arial" w:hAnsi="Arial" w:cs="Arial"/>
          <w:b/>
          <w:sz w:val="20"/>
        </w:rPr>
        <w:t>Permanentes Reciclable</w:t>
      </w:r>
      <w:r w:rsidR="00E656FA" w:rsidRPr="0061795C">
        <w:rPr>
          <w:rFonts w:ascii="Arial" w:hAnsi="Arial" w:cs="Arial"/>
          <w:b/>
          <w:sz w:val="20"/>
        </w:rPr>
        <w:t>:</w:t>
      </w:r>
      <w:r w:rsidR="00E656FA" w:rsidRPr="0061795C">
        <w:rPr>
          <w:rFonts w:ascii="Arial" w:hAnsi="Arial" w:cs="Arial"/>
          <w:sz w:val="20"/>
        </w:rPr>
        <w:t xml:space="preserve"> para este tipo de anclaje es posible apreciar que es la que posee mayor cantidad de preguntas, respuestas</w:t>
      </w:r>
      <w:r w:rsidR="00735C06" w:rsidRPr="0061795C">
        <w:rPr>
          <w:rFonts w:ascii="Arial" w:hAnsi="Arial" w:cs="Arial"/>
          <w:sz w:val="20"/>
        </w:rPr>
        <w:t xml:space="preserve">. También en la </w:t>
      </w:r>
      <w:r w:rsidR="00735C06" w:rsidRPr="0061795C">
        <w:rPr>
          <w:rFonts w:ascii="Arial" w:hAnsi="Arial" w:cs="Arial"/>
          <w:b/>
          <w:sz w:val="20"/>
        </w:rPr>
        <w:t>tabla 2</w:t>
      </w:r>
      <w:r w:rsidR="00735C06" w:rsidRPr="0061795C">
        <w:rPr>
          <w:rFonts w:ascii="Arial" w:hAnsi="Arial" w:cs="Arial"/>
          <w:sz w:val="20"/>
        </w:rPr>
        <w:t>, se aprecia que es el anclaje en donde siempre posee el número máximo de preguntas por categoría, por lo tanto podemos decir que este tipo de anclaje puede estar en cualquier tipo de tema. Dado a que los usuarios de internet pueden estar solicitando información de cualquier tipo en cualquier instante, por lo tanto existen muchas preguntas que puede ser reutilizables.</w:t>
      </w:r>
    </w:p>
    <w:p w14:paraId="1CF56307" w14:textId="77777777" w:rsidR="003A4DAB" w:rsidRPr="0061795C" w:rsidRDefault="003A4DAB" w:rsidP="00BE3379">
      <w:pPr>
        <w:pStyle w:val="Prrafodelista"/>
        <w:numPr>
          <w:ilvl w:val="0"/>
          <w:numId w:val="1"/>
        </w:numPr>
        <w:jc w:val="both"/>
        <w:rPr>
          <w:rFonts w:ascii="Arial" w:hAnsi="Arial" w:cs="Arial"/>
          <w:b/>
          <w:sz w:val="20"/>
        </w:rPr>
      </w:pPr>
      <w:r w:rsidRPr="0061795C">
        <w:rPr>
          <w:rFonts w:ascii="Arial" w:hAnsi="Arial" w:cs="Arial"/>
          <w:b/>
          <w:sz w:val="20"/>
        </w:rPr>
        <w:t>Permanentes No Reciclables</w:t>
      </w:r>
      <w:r w:rsidR="00F53C5C" w:rsidRPr="0061795C">
        <w:rPr>
          <w:rFonts w:ascii="Arial" w:hAnsi="Arial" w:cs="Arial"/>
          <w:b/>
          <w:sz w:val="20"/>
        </w:rPr>
        <w:t xml:space="preserve">: </w:t>
      </w:r>
      <w:r w:rsidR="00F53C5C" w:rsidRPr="0061795C">
        <w:rPr>
          <w:rFonts w:ascii="Arial" w:hAnsi="Arial" w:cs="Arial"/>
          <w:sz w:val="20"/>
        </w:rPr>
        <w:t>no fue posible obtener características de este anclaje, dado que las preguntas asignadas fueron 2, siendo sus seguidores 7, y el número de respuesta 10.</w:t>
      </w:r>
    </w:p>
    <w:p w14:paraId="0CE4BE11" w14:textId="77777777" w:rsidR="00F53C5C" w:rsidRPr="0061795C" w:rsidRDefault="003A4DAB" w:rsidP="00F53C5C">
      <w:pPr>
        <w:pStyle w:val="Prrafodelista"/>
        <w:numPr>
          <w:ilvl w:val="0"/>
          <w:numId w:val="1"/>
        </w:numPr>
        <w:jc w:val="both"/>
        <w:rPr>
          <w:rFonts w:ascii="Arial" w:hAnsi="Arial" w:cs="Arial"/>
          <w:b/>
          <w:sz w:val="20"/>
        </w:rPr>
      </w:pPr>
      <w:r w:rsidRPr="0061795C">
        <w:rPr>
          <w:rFonts w:ascii="Arial" w:hAnsi="Arial" w:cs="Arial"/>
          <w:b/>
          <w:sz w:val="20"/>
        </w:rPr>
        <w:t>Modas</w:t>
      </w:r>
      <w:r w:rsidR="005C2BE6" w:rsidRPr="0061795C">
        <w:rPr>
          <w:rFonts w:ascii="Arial" w:hAnsi="Arial" w:cs="Arial"/>
          <w:b/>
          <w:sz w:val="20"/>
        </w:rPr>
        <w:t xml:space="preserve">: </w:t>
      </w:r>
      <w:r w:rsidR="005C2BE6" w:rsidRPr="0061795C">
        <w:rPr>
          <w:rFonts w:ascii="Arial" w:hAnsi="Arial" w:cs="Arial"/>
          <w:sz w:val="20"/>
        </w:rPr>
        <w:t>este</w:t>
      </w:r>
      <w:r w:rsidR="00F53C5C" w:rsidRPr="0061795C">
        <w:rPr>
          <w:rFonts w:ascii="Arial" w:hAnsi="Arial" w:cs="Arial"/>
          <w:sz w:val="20"/>
        </w:rPr>
        <w:t xml:space="preserve"> tipo de anclaje tiene una cualidad bastante interesante, que a pesar de la poca </w:t>
      </w:r>
      <w:r w:rsidR="005C2BE6" w:rsidRPr="0061795C">
        <w:rPr>
          <w:rFonts w:ascii="Arial" w:hAnsi="Arial" w:cs="Arial"/>
          <w:sz w:val="20"/>
        </w:rPr>
        <w:t>cantidad</w:t>
      </w:r>
      <w:r w:rsidR="00F53C5C" w:rsidRPr="0061795C">
        <w:rPr>
          <w:rFonts w:ascii="Arial" w:hAnsi="Arial" w:cs="Arial"/>
          <w:sz w:val="20"/>
        </w:rPr>
        <w:t xml:space="preserve"> de preguntas </w:t>
      </w:r>
      <w:r w:rsidR="005C2BE6" w:rsidRPr="0061795C">
        <w:rPr>
          <w:rFonts w:ascii="Arial" w:hAnsi="Arial" w:cs="Arial"/>
          <w:sz w:val="20"/>
        </w:rPr>
        <w:t xml:space="preserve"> (</w:t>
      </w:r>
      <w:r w:rsidR="005C2BE6" w:rsidRPr="0061795C">
        <w:rPr>
          <w:rFonts w:ascii="Arial" w:hAnsi="Arial" w:cs="Arial"/>
          <w:b/>
          <w:sz w:val="20"/>
        </w:rPr>
        <w:t>tabla 2</w:t>
      </w:r>
      <w:r w:rsidR="005C2BE6" w:rsidRPr="0061795C">
        <w:rPr>
          <w:rFonts w:ascii="Arial" w:hAnsi="Arial" w:cs="Arial"/>
          <w:sz w:val="20"/>
        </w:rPr>
        <w:t>)</w:t>
      </w:r>
      <w:r w:rsidR="005C2BE6" w:rsidRPr="0061795C">
        <w:rPr>
          <w:rFonts w:ascii="Arial" w:hAnsi="Arial" w:cs="Arial"/>
          <w:b/>
          <w:sz w:val="20"/>
        </w:rPr>
        <w:t xml:space="preserve"> </w:t>
      </w:r>
      <w:r w:rsidR="005C2BE6" w:rsidRPr="0061795C">
        <w:rPr>
          <w:rFonts w:ascii="Arial" w:hAnsi="Arial" w:cs="Arial"/>
          <w:sz w:val="20"/>
        </w:rPr>
        <w:t>y de los pocos seguidores que posee, el número de respuestas es bastante alto. Si obtuviéramos un promedio de respuestas por preguntas, seria aproximadamente 11. Una de este tipo de preguntas fue: “</w:t>
      </w:r>
      <w:r w:rsidR="005C2BE6" w:rsidRPr="0061795C">
        <w:rPr>
          <w:rFonts w:ascii="Arial" w:hAnsi="Arial" w:cs="Arial"/>
          <w:i/>
          <w:sz w:val="20"/>
        </w:rPr>
        <w:t xml:space="preserve">Xbox one or Playstation 4?”, </w:t>
      </w:r>
      <w:r w:rsidR="005C2BE6" w:rsidRPr="0061795C">
        <w:rPr>
          <w:rFonts w:ascii="Arial" w:hAnsi="Arial" w:cs="Arial"/>
          <w:sz w:val="20"/>
        </w:rPr>
        <w:t>estas consolas de videos juegos fueron totalmente en un aumento desde el momento que mencionaron su estreno, pero al pasar el tiempo estas han ido disminuyendo su interés, pero de una forma paulatina, no estrepitosamente como en otros casos. De esta forma es una característica principal de las preguntas tipo moda, siendo que el interés va en aumento o disminución paulatina en el tiempo.</w:t>
      </w:r>
    </w:p>
    <w:p w14:paraId="3E5C4055" w14:textId="77777777" w:rsidR="003A4DAB" w:rsidRPr="0061795C" w:rsidRDefault="003A4DAB" w:rsidP="00075638">
      <w:pPr>
        <w:pStyle w:val="Prrafodelista"/>
        <w:numPr>
          <w:ilvl w:val="0"/>
          <w:numId w:val="1"/>
        </w:numPr>
        <w:jc w:val="both"/>
        <w:rPr>
          <w:rFonts w:ascii="Arial" w:hAnsi="Arial" w:cs="Arial"/>
          <w:b/>
          <w:sz w:val="20"/>
        </w:rPr>
      </w:pPr>
      <w:r w:rsidRPr="0061795C">
        <w:rPr>
          <w:rFonts w:ascii="Arial" w:hAnsi="Arial" w:cs="Arial"/>
          <w:b/>
          <w:sz w:val="20"/>
        </w:rPr>
        <w:t>Otros</w:t>
      </w:r>
      <w:r w:rsidR="005C2BE6" w:rsidRPr="0061795C">
        <w:rPr>
          <w:rFonts w:ascii="Arial" w:hAnsi="Arial" w:cs="Arial"/>
          <w:b/>
          <w:sz w:val="20"/>
        </w:rPr>
        <w:t xml:space="preserve"> </w:t>
      </w:r>
      <w:r w:rsidR="005C2BE6" w:rsidRPr="0061795C">
        <w:rPr>
          <w:rFonts w:ascii="Arial" w:hAnsi="Arial" w:cs="Arial"/>
          <w:sz w:val="20"/>
        </w:rPr>
        <w:t xml:space="preserve">ya se </w:t>
      </w:r>
      <w:r w:rsidR="00075638" w:rsidRPr="0061795C">
        <w:rPr>
          <w:rFonts w:ascii="Arial" w:hAnsi="Arial" w:cs="Arial"/>
          <w:sz w:val="20"/>
        </w:rPr>
        <w:t>mencionó</w:t>
      </w:r>
      <w:r w:rsidR="005C2BE6" w:rsidRPr="0061795C">
        <w:rPr>
          <w:rFonts w:ascii="Arial" w:hAnsi="Arial" w:cs="Arial"/>
          <w:sz w:val="20"/>
        </w:rPr>
        <w:t xml:space="preserve"> unas </w:t>
      </w:r>
      <w:r w:rsidR="00075638" w:rsidRPr="0061795C">
        <w:rPr>
          <w:rFonts w:ascii="Arial" w:hAnsi="Arial" w:cs="Arial"/>
          <w:sz w:val="20"/>
        </w:rPr>
        <w:t>características</w:t>
      </w:r>
      <w:r w:rsidR="005C2BE6" w:rsidRPr="0061795C">
        <w:rPr>
          <w:rFonts w:ascii="Arial" w:hAnsi="Arial" w:cs="Arial"/>
          <w:sz w:val="20"/>
        </w:rPr>
        <w:t xml:space="preserve"> encontradas para este tipo de preguntas. Preguntas que no tienen sentido lógico, preguntas que son incompletas </w:t>
      </w:r>
      <w:r w:rsidR="00075638" w:rsidRPr="0061795C">
        <w:rPr>
          <w:rFonts w:ascii="Arial" w:hAnsi="Arial" w:cs="Arial"/>
          <w:sz w:val="20"/>
        </w:rPr>
        <w:t xml:space="preserve">o que no poseen sentido tanto la pregunta como tampoco el cuerpo de esta: </w:t>
      </w:r>
      <w:r w:rsidR="00075638" w:rsidRPr="0061795C">
        <w:rPr>
          <w:rFonts w:ascii="Arial" w:hAnsi="Arial" w:cs="Arial"/>
          <w:i/>
          <w:sz w:val="20"/>
        </w:rPr>
        <w:t>“¿No quiero estudiar ni trabajar?”</w:t>
      </w:r>
      <w:r w:rsidR="00075638" w:rsidRPr="0061795C">
        <w:rPr>
          <w:rFonts w:ascii="Arial" w:hAnsi="Arial" w:cs="Arial"/>
          <w:sz w:val="20"/>
        </w:rPr>
        <w:t>. He incluso se aprecia que este tipo de preguntas poseen gran número de respuestas, se puede deber a que como la pregunta no requiere un conocimiento del tema, no es necesario que cierta gente pueda contestar (dada la exigencia de conocimiento requerida).</w:t>
      </w:r>
    </w:p>
    <w:p w14:paraId="741CD285" w14:textId="77777777" w:rsidR="00C53ABD" w:rsidRDefault="00C53ABD" w:rsidP="00290839">
      <w:pPr>
        <w:jc w:val="both"/>
        <w:rPr>
          <w:rFonts w:ascii="Arial" w:hAnsi="Arial" w:cs="Arial"/>
          <w:sz w:val="20"/>
        </w:rPr>
      </w:pPr>
    </w:p>
    <w:p w14:paraId="10C529C3" w14:textId="77777777" w:rsidR="00C53ABD" w:rsidRPr="00EB5746" w:rsidRDefault="00C53ABD" w:rsidP="00290839">
      <w:pPr>
        <w:jc w:val="both"/>
        <w:rPr>
          <w:rFonts w:ascii="Arial" w:hAnsi="Arial" w:cs="Arial"/>
          <w:sz w:val="20"/>
        </w:rPr>
      </w:pPr>
    </w:p>
    <w:p w14:paraId="76DFD19D" w14:textId="77777777" w:rsidR="00290839" w:rsidRPr="00290839" w:rsidRDefault="00290839" w:rsidP="005A5DAA">
      <w:pPr>
        <w:jc w:val="center"/>
        <w:rPr>
          <w:rFonts w:ascii="Arial" w:hAnsi="Arial" w:cs="Arial"/>
          <w:b/>
          <w:sz w:val="32"/>
        </w:rPr>
      </w:pPr>
    </w:p>
    <w:p w14:paraId="03796196" w14:textId="77777777" w:rsidR="00BC7D7A" w:rsidRDefault="00BC7D7A" w:rsidP="005A5DAA">
      <w:pPr>
        <w:jc w:val="center"/>
        <w:rPr>
          <w:rFonts w:ascii="Arial" w:hAnsi="Arial" w:cs="Arial"/>
          <w:b/>
          <w:sz w:val="40"/>
        </w:rPr>
      </w:pPr>
    </w:p>
    <w:p w14:paraId="62A15A2F" w14:textId="77777777" w:rsidR="00BC7D7A" w:rsidRDefault="00BC7D7A" w:rsidP="003A4DAB">
      <w:pPr>
        <w:rPr>
          <w:rFonts w:ascii="Arial" w:hAnsi="Arial" w:cs="Arial"/>
          <w:b/>
          <w:sz w:val="40"/>
        </w:rPr>
      </w:pPr>
    </w:p>
    <w:p w14:paraId="5962DDA2" w14:textId="77777777" w:rsidR="00B415C0" w:rsidRDefault="00B415C0" w:rsidP="005A5DAA">
      <w:pPr>
        <w:jc w:val="center"/>
        <w:rPr>
          <w:rFonts w:ascii="Arial" w:hAnsi="Arial" w:cs="Arial"/>
          <w:b/>
          <w:sz w:val="40"/>
        </w:rPr>
      </w:pPr>
    </w:p>
    <w:p w14:paraId="4687E506" w14:textId="77777777" w:rsidR="005A5DAA" w:rsidRPr="005A5DAA" w:rsidRDefault="005A5DAA" w:rsidP="005A5DAA">
      <w:pPr>
        <w:jc w:val="center"/>
        <w:rPr>
          <w:rFonts w:ascii="Arial" w:hAnsi="Arial" w:cs="Arial"/>
          <w:b/>
          <w:sz w:val="40"/>
        </w:rPr>
      </w:pPr>
      <w:bookmarkStart w:id="0" w:name="_GoBack"/>
      <w:bookmarkEnd w:id="0"/>
      <w:r w:rsidRPr="005A5DAA">
        <w:rPr>
          <w:rFonts w:ascii="Arial" w:hAnsi="Arial" w:cs="Arial"/>
          <w:b/>
          <w:sz w:val="40"/>
        </w:rPr>
        <w:lastRenderedPageBreak/>
        <w:t>Anexos</w:t>
      </w:r>
    </w:p>
    <w:p w14:paraId="6669F882" w14:textId="77777777" w:rsidR="005A5DAA" w:rsidRDefault="005A5DAA" w:rsidP="007D0295"/>
    <w:p w14:paraId="0A6F918F" w14:textId="77777777" w:rsidR="007D0295" w:rsidRPr="005A5DAA" w:rsidRDefault="007D0295" w:rsidP="007D0295">
      <w:pPr>
        <w:rPr>
          <w:rFonts w:ascii="Arial" w:hAnsi="Arial" w:cs="Arial"/>
          <w:b/>
          <w:sz w:val="24"/>
        </w:rPr>
      </w:pPr>
      <w:r w:rsidRPr="005A5DAA">
        <w:rPr>
          <w:rFonts w:ascii="Arial" w:hAnsi="Arial" w:cs="Arial"/>
          <w:b/>
          <w:sz w:val="24"/>
        </w:rPr>
        <w:t>Probabilidades</w:t>
      </w:r>
    </w:p>
    <w:tbl>
      <w:tblPr>
        <w:tblW w:w="3555"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237"/>
        <w:gridCol w:w="1318"/>
      </w:tblGrid>
      <w:tr w:rsidR="007D0295" w:rsidRPr="007D0295" w14:paraId="0EBF37AF" w14:textId="77777777" w:rsidTr="005A5DAA">
        <w:trPr>
          <w:trHeight w:val="217"/>
          <w:tblHeader/>
          <w:jc w:val="center"/>
        </w:trPr>
        <w:tc>
          <w:tcPr>
            <w:tcW w:w="0" w:type="auto"/>
            <w:tcBorders>
              <w:top w:val="nil"/>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752FD7DD" w14:textId="77777777" w:rsidR="007D0295" w:rsidRPr="007D0295" w:rsidRDefault="005A5DAA" w:rsidP="005A5DAA">
            <w:pPr>
              <w:spacing w:after="0" w:line="240" w:lineRule="auto"/>
              <w:rPr>
                <w:rFonts w:ascii="Arial" w:eastAsia="Times New Roman" w:hAnsi="Arial" w:cs="Arial"/>
                <w:bCs/>
                <w:color w:val="333333"/>
                <w:sz w:val="20"/>
                <w:szCs w:val="18"/>
                <w:lang w:eastAsia="es-CL"/>
              </w:rPr>
            </w:pPr>
            <w:r>
              <w:rPr>
                <w:rFonts w:ascii="Arial" w:eastAsia="Times New Roman" w:hAnsi="Arial" w:cs="Arial"/>
                <w:bCs/>
                <w:color w:val="333333"/>
                <w:sz w:val="20"/>
                <w:szCs w:val="18"/>
                <w:lang w:eastAsia="es-CL"/>
              </w:rPr>
              <w:t xml:space="preserve">PERIODICA </w:t>
            </w:r>
          </w:p>
        </w:tc>
        <w:tc>
          <w:tcPr>
            <w:tcW w:w="1318" w:type="dxa"/>
            <w:tcBorders>
              <w:top w:val="nil"/>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47792CF9" w14:textId="77777777" w:rsidR="007D0295" w:rsidRPr="007D0295" w:rsidRDefault="007D0295" w:rsidP="005A5DAA">
            <w:pPr>
              <w:spacing w:after="0" w:line="240" w:lineRule="auto"/>
              <w:rPr>
                <w:rFonts w:ascii="Arial" w:eastAsia="Times New Roman" w:hAnsi="Arial" w:cs="Arial"/>
                <w:bCs/>
                <w:color w:val="333333"/>
                <w:sz w:val="20"/>
                <w:szCs w:val="18"/>
                <w:lang w:eastAsia="es-CL"/>
              </w:rPr>
            </w:pPr>
            <w:r w:rsidRPr="007D0295">
              <w:rPr>
                <w:rFonts w:ascii="Arial" w:eastAsia="Times New Roman" w:hAnsi="Arial" w:cs="Arial"/>
                <w:bCs/>
                <w:color w:val="333333"/>
                <w:sz w:val="20"/>
                <w:szCs w:val="18"/>
                <w:lang w:eastAsia="es-CL"/>
              </w:rPr>
              <w:t>2.15385%</w:t>
            </w:r>
          </w:p>
        </w:tc>
      </w:tr>
      <w:tr w:rsidR="007D0295" w:rsidRPr="005A5DAA" w14:paraId="13A10A21" w14:textId="77777777" w:rsidTr="005A5DAA">
        <w:trPr>
          <w:trHeight w:val="232"/>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58C7E547" w14:textId="77777777" w:rsidR="007D0295" w:rsidRPr="007D0295" w:rsidRDefault="005A5DAA" w:rsidP="005A5DAA">
            <w:pPr>
              <w:spacing w:after="0" w:line="240" w:lineRule="auto"/>
              <w:rPr>
                <w:rFonts w:ascii="Arial" w:eastAsia="Times New Roman" w:hAnsi="Arial" w:cs="Arial"/>
                <w:color w:val="333333"/>
                <w:sz w:val="20"/>
                <w:szCs w:val="18"/>
                <w:lang w:eastAsia="es-CL"/>
              </w:rPr>
            </w:pPr>
            <w:r>
              <w:rPr>
                <w:rFonts w:ascii="Arial" w:eastAsia="Times New Roman" w:hAnsi="Arial" w:cs="Arial"/>
                <w:color w:val="333333"/>
                <w:sz w:val="20"/>
                <w:szCs w:val="18"/>
                <w:lang w:eastAsia="es-CL"/>
              </w:rPr>
              <w:t xml:space="preserve">RAFAGA </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07B3B12F"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10.1538%</w:t>
            </w:r>
          </w:p>
        </w:tc>
      </w:tr>
      <w:tr w:rsidR="007D0295" w:rsidRPr="005A5DAA" w14:paraId="6BE5A980" w14:textId="77777777" w:rsidTr="005A5DAA">
        <w:trPr>
          <w:trHeight w:val="217"/>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240E545B"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PERMANENTER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54C6DBA8"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56.4615%</w:t>
            </w:r>
          </w:p>
        </w:tc>
      </w:tr>
      <w:tr w:rsidR="007D0295" w:rsidRPr="005A5DAA" w14:paraId="29A67615" w14:textId="77777777" w:rsidTr="005A5DAA">
        <w:trPr>
          <w:trHeight w:val="217"/>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64A47BCC"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 xml:space="preserve">PERMANENTE-NR </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152E3B52"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0.307692%</w:t>
            </w:r>
          </w:p>
        </w:tc>
      </w:tr>
      <w:tr w:rsidR="007D0295" w:rsidRPr="005A5DAA" w14:paraId="471B837E" w14:textId="77777777" w:rsidTr="005A5DAA">
        <w:trPr>
          <w:trHeight w:val="232"/>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720CCD6E" w14:textId="77777777" w:rsidR="007D0295" w:rsidRPr="007D0295" w:rsidRDefault="005A5DAA" w:rsidP="005A5DAA">
            <w:pPr>
              <w:spacing w:after="0" w:line="240" w:lineRule="auto"/>
              <w:rPr>
                <w:rFonts w:ascii="Arial" w:eastAsia="Times New Roman" w:hAnsi="Arial" w:cs="Arial"/>
                <w:color w:val="333333"/>
                <w:sz w:val="20"/>
                <w:szCs w:val="18"/>
                <w:lang w:eastAsia="es-CL"/>
              </w:rPr>
            </w:pPr>
            <w:r>
              <w:rPr>
                <w:rFonts w:ascii="Arial" w:eastAsia="Times New Roman" w:hAnsi="Arial" w:cs="Arial"/>
                <w:color w:val="333333"/>
                <w:sz w:val="20"/>
                <w:szCs w:val="18"/>
                <w:lang w:eastAsia="es-CL"/>
              </w:rPr>
              <w:t xml:space="preserve">M-RAFAGA </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7031F1F0"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1.23077%</w:t>
            </w:r>
          </w:p>
        </w:tc>
      </w:tr>
      <w:tr w:rsidR="007D0295" w:rsidRPr="005A5DAA" w14:paraId="4E439903" w14:textId="77777777" w:rsidTr="005A5DAA">
        <w:trPr>
          <w:trHeight w:val="217"/>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059043A1" w14:textId="77777777" w:rsidR="007D0295" w:rsidRPr="007D0295" w:rsidRDefault="005A5DAA" w:rsidP="005A5DAA">
            <w:pPr>
              <w:spacing w:after="0" w:line="240" w:lineRule="auto"/>
              <w:rPr>
                <w:rFonts w:ascii="Arial" w:eastAsia="Times New Roman" w:hAnsi="Arial" w:cs="Arial"/>
                <w:color w:val="333333"/>
                <w:sz w:val="20"/>
                <w:szCs w:val="18"/>
                <w:lang w:eastAsia="es-CL"/>
              </w:rPr>
            </w:pPr>
            <w:r>
              <w:rPr>
                <w:rFonts w:ascii="Arial" w:eastAsia="Times New Roman" w:hAnsi="Arial" w:cs="Arial"/>
                <w:color w:val="333333"/>
                <w:sz w:val="20"/>
                <w:szCs w:val="18"/>
                <w:lang w:eastAsia="es-CL"/>
              </w:rPr>
              <w:t xml:space="preserve">DRIFT </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hideMark/>
          </w:tcPr>
          <w:p w14:paraId="0A7F3C93"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4.76923%</w:t>
            </w:r>
          </w:p>
        </w:tc>
      </w:tr>
      <w:tr w:rsidR="007D0295" w:rsidRPr="005A5DAA" w14:paraId="74757710" w14:textId="77777777" w:rsidTr="005A5DAA">
        <w:trPr>
          <w:trHeight w:val="217"/>
          <w:jc w:val="center"/>
        </w:trPr>
        <w:tc>
          <w:tcPr>
            <w:tcW w:w="2237" w:type="dxa"/>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1251D81E"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 xml:space="preserve">OTROS </w:t>
            </w:r>
          </w:p>
        </w:tc>
        <w:tc>
          <w:tcPr>
            <w:tcW w:w="0" w:type="auto"/>
            <w:tcBorders>
              <w:top w:val="single" w:sz="6" w:space="0" w:color="DDDDDD"/>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hideMark/>
          </w:tcPr>
          <w:p w14:paraId="68DCAA13" w14:textId="77777777" w:rsidR="007D0295" w:rsidRPr="007D0295" w:rsidRDefault="007D0295" w:rsidP="005A5DAA">
            <w:pPr>
              <w:spacing w:after="0" w:line="240" w:lineRule="auto"/>
              <w:rPr>
                <w:rFonts w:ascii="Arial" w:eastAsia="Times New Roman" w:hAnsi="Arial" w:cs="Arial"/>
                <w:color w:val="333333"/>
                <w:sz w:val="20"/>
                <w:szCs w:val="18"/>
                <w:lang w:eastAsia="es-CL"/>
              </w:rPr>
            </w:pPr>
            <w:r w:rsidRPr="007D0295">
              <w:rPr>
                <w:rFonts w:ascii="Arial" w:eastAsia="Times New Roman" w:hAnsi="Arial" w:cs="Arial"/>
                <w:color w:val="333333"/>
                <w:sz w:val="20"/>
                <w:szCs w:val="18"/>
                <w:lang w:eastAsia="es-CL"/>
              </w:rPr>
              <w:t>24.9231%</w:t>
            </w:r>
          </w:p>
        </w:tc>
      </w:tr>
    </w:tbl>
    <w:p w14:paraId="59658AAF" w14:textId="77777777" w:rsidR="007D0295" w:rsidRPr="005A5DAA" w:rsidRDefault="007D0295" w:rsidP="007D0295">
      <w:pPr>
        <w:ind w:firstLine="708"/>
        <w:jc w:val="center"/>
        <w:rPr>
          <w:rFonts w:ascii="Arial" w:hAnsi="Arial" w:cs="Arial"/>
        </w:rPr>
      </w:pPr>
      <w:r w:rsidRPr="005A5DAA">
        <w:rPr>
          <w:rFonts w:ascii="Arial" w:hAnsi="Arial" w:cs="Arial"/>
        </w:rPr>
        <w:t>Tabla 1: Probabilidad de cada tipo de anclaje.</w:t>
      </w:r>
    </w:p>
    <w:p w14:paraId="27864EBE" w14:textId="77777777" w:rsidR="007D0295" w:rsidRPr="005A5DAA" w:rsidRDefault="00CB2DCE" w:rsidP="00CB2DCE">
      <w:pPr>
        <w:rPr>
          <w:rFonts w:ascii="Arial" w:hAnsi="Arial" w:cs="Arial"/>
          <w:b/>
        </w:rPr>
      </w:pPr>
      <w:r w:rsidRPr="005A5DAA">
        <w:rPr>
          <w:rFonts w:ascii="Arial" w:hAnsi="Arial" w:cs="Arial"/>
          <w:b/>
        </w:rPr>
        <w:t>Relaciones</w:t>
      </w:r>
    </w:p>
    <w:tbl>
      <w:tblPr>
        <w:tblW w:w="11909" w:type="dxa"/>
        <w:tblInd w:w="-1536" w:type="dxa"/>
        <w:tblCellMar>
          <w:left w:w="70" w:type="dxa"/>
          <w:right w:w="70" w:type="dxa"/>
        </w:tblCellMar>
        <w:tblLook w:val="04A0" w:firstRow="1" w:lastRow="0" w:firstColumn="1" w:lastColumn="0" w:noHBand="0" w:noVBand="1"/>
      </w:tblPr>
      <w:tblGrid>
        <w:gridCol w:w="2565"/>
        <w:gridCol w:w="1252"/>
        <w:gridCol w:w="1200"/>
        <w:gridCol w:w="1685"/>
        <w:gridCol w:w="1607"/>
        <w:gridCol w:w="1200"/>
        <w:gridCol w:w="1200"/>
        <w:gridCol w:w="1200"/>
      </w:tblGrid>
      <w:tr w:rsidR="007D0295" w:rsidRPr="007D0295" w14:paraId="0F047858" w14:textId="77777777" w:rsidTr="00CB2DCE">
        <w:trPr>
          <w:trHeight w:val="315"/>
        </w:trPr>
        <w:tc>
          <w:tcPr>
            <w:tcW w:w="2565" w:type="dxa"/>
            <w:tcBorders>
              <w:top w:val="nil"/>
              <w:left w:val="nil"/>
              <w:bottom w:val="nil"/>
              <w:right w:val="nil"/>
            </w:tcBorders>
            <w:shd w:val="clear" w:color="auto" w:fill="auto"/>
            <w:noWrap/>
            <w:vAlign w:val="bottom"/>
            <w:hideMark/>
          </w:tcPr>
          <w:p w14:paraId="66878977" w14:textId="77777777" w:rsidR="007D0295" w:rsidRPr="007D0295" w:rsidRDefault="007D0295" w:rsidP="007D0295">
            <w:pPr>
              <w:spacing w:after="0" w:line="240" w:lineRule="auto"/>
              <w:rPr>
                <w:rFonts w:ascii="Arial" w:eastAsia="Times New Roman" w:hAnsi="Arial" w:cs="Arial"/>
                <w:sz w:val="24"/>
                <w:szCs w:val="24"/>
                <w:lang w:eastAsia="es-CL"/>
              </w:rPr>
            </w:pPr>
          </w:p>
        </w:tc>
        <w:tc>
          <w:tcPr>
            <w:tcW w:w="1252" w:type="dxa"/>
            <w:tcBorders>
              <w:top w:val="nil"/>
              <w:left w:val="single" w:sz="8" w:space="0" w:color="DDDDDD"/>
              <w:bottom w:val="single" w:sz="8" w:space="0" w:color="DDDDDD"/>
              <w:right w:val="single" w:sz="8" w:space="0" w:color="DDDDDD"/>
            </w:tcBorders>
            <w:shd w:val="clear" w:color="000000" w:fill="F8F8F8"/>
            <w:noWrap/>
            <w:vAlign w:val="center"/>
            <w:hideMark/>
          </w:tcPr>
          <w:p w14:paraId="78B18E24"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PERIODICA</w:t>
            </w:r>
          </w:p>
        </w:tc>
        <w:tc>
          <w:tcPr>
            <w:tcW w:w="1200" w:type="dxa"/>
            <w:tcBorders>
              <w:top w:val="nil"/>
              <w:left w:val="nil"/>
              <w:bottom w:val="single" w:sz="8" w:space="0" w:color="DDDDDD"/>
              <w:right w:val="single" w:sz="8" w:space="0" w:color="DDDDDD"/>
            </w:tcBorders>
            <w:shd w:val="clear" w:color="000000" w:fill="F8F8F8"/>
            <w:noWrap/>
            <w:vAlign w:val="center"/>
            <w:hideMark/>
          </w:tcPr>
          <w:p w14:paraId="4EA6FB34"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RAFAGA</w:t>
            </w:r>
          </w:p>
        </w:tc>
        <w:tc>
          <w:tcPr>
            <w:tcW w:w="1685" w:type="dxa"/>
            <w:tcBorders>
              <w:top w:val="nil"/>
              <w:left w:val="nil"/>
              <w:bottom w:val="single" w:sz="8" w:space="0" w:color="DDDDDD"/>
              <w:right w:val="single" w:sz="8" w:space="0" w:color="DDDDDD"/>
            </w:tcBorders>
            <w:shd w:val="clear" w:color="000000" w:fill="F8F8F8"/>
            <w:noWrap/>
            <w:vAlign w:val="center"/>
            <w:hideMark/>
          </w:tcPr>
          <w:p w14:paraId="76FFEB1B"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PERMANENTER</w:t>
            </w:r>
          </w:p>
        </w:tc>
        <w:tc>
          <w:tcPr>
            <w:tcW w:w="1607" w:type="dxa"/>
            <w:tcBorders>
              <w:top w:val="nil"/>
              <w:left w:val="nil"/>
              <w:bottom w:val="single" w:sz="8" w:space="0" w:color="DDDDDD"/>
              <w:right w:val="single" w:sz="8" w:space="0" w:color="DDDDDD"/>
            </w:tcBorders>
            <w:shd w:val="clear" w:color="000000" w:fill="F8F8F8"/>
            <w:noWrap/>
            <w:vAlign w:val="center"/>
            <w:hideMark/>
          </w:tcPr>
          <w:p w14:paraId="52EB5641"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PERMANENTE-NR</w:t>
            </w:r>
          </w:p>
        </w:tc>
        <w:tc>
          <w:tcPr>
            <w:tcW w:w="1200" w:type="dxa"/>
            <w:tcBorders>
              <w:top w:val="nil"/>
              <w:left w:val="nil"/>
              <w:bottom w:val="single" w:sz="8" w:space="0" w:color="DDDDDD"/>
              <w:right w:val="single" w:sz="8" w:space="0" w:color="DDDDDD"/>
            </w:tcBorders>
            <w:shd w:val="clear" w:color="000000" w:fill="F8F8F8"/>
            <w:noWrap/>
            <w:vAlign w:val="center"/>
            <w:hideMark/>
          </w:tcPr>
          <w:p w14:paraId="2958E7BD"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M-RAFAGA</w:t>
            </w:r>
          </w:p>
        </w:tc>
        <w:tc>
          <w:tcPr>
            <w:tcW w:w="1200" w:type="dxa"/>
            <w:tcBorders>
              <w:top w:val="nil"/>
              <w:left w:val="nil"/>
              <w:bottom w:val="single" w:sz="8" w:space="0" w:color="DDDDDD"/>
              <w:right w:val="single" w:sz="8" w:space="0" w:color="DDDDDD"/>
            </w:tcBorders>
            <w:shd w:val="clear" w:color="000000" w:fill="F8F8F8"/>
            <w:noWrap/>
            <w:vAlign w:val="center"/>
            <w:hideMark/>
          </w:tcPr>
          <w:p w14:paraId="52BEF542"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DRIFT</w:t>
            </w:r>
          </w:p>
        </w:tc>
        <w:tc>
          <w:tcPr>
            <w:tcW w:w="1200" w:type="dxa"/>
            <w:tcBorders>
              <w:top w:val="nil"/>
              <w:left w:val="nil"/>
              <w:bottom w:val="single" w:sz="8" w:space="0" w:color="DDDDDD"/>
              <w:right w:val="single" w:sz="8" w:space="0" w:color="DDDDDD"/>
            </w:tcBorders>
            <w:shd w:val="clear" w:color="000000" w:fill="F8F8F8"/>
            <w:noWrap/>
            <w:vAlign w:val="center"/>
            <w:hideMark/>
          </w:tcPr>
          <w:p w14:paraId="02D3B647" w14:textId="77777777" w:rsidR="007D0295" w:rsidRPr="007D0295" w:rsidRDefault="007D0295" w:rsidP="007D0295">
            <w:pPr>
              <w:spacing w:after="0" w:line="240" w:lineRule="auto"/>
              <w:rPr>
                <w:rFonts w:ascii="Arial" w:eastAsia="Times New Roman" w:hAnsi="Arial" w:cs="Arial"/>
                <w:b/>
                <w:bCs/>
                <w:color w:val="333333"/>
                <w:sz w:val="18"/>
                <w:szCs w:val="20"/>
                <w:lang w:eastAsia="es-CL"/>
              </w:rPr>
            </w:pPr>
            <w:r w:rsidRPr="007D0295">
              <w:rPr>
                <w:rFonts w:ascii="Arial" w:eastAsia="Times New Roman" w:hAnsi="Arial" w:cs="Arial"/>
                <w:b/>
                <w:bCs/>
                <w:color w:val="333333"/>
                <w:sz w:val="18"/>
                <w:szCs w:val="20"/>
                <w:lang w:eastAsia="es-CL"/>
              </w:rPr>
              <w:t>OTROS</w:t>
            </w:r>
          </w:p>
        </w:tc>
      </w:tr>
      <w:tr w:rsidR="007D0295" w:rsidRPr="007D0295" w14:paraId="45A3AE54" w14:textId="77777777" w:rsidTr="00CB2DCE">
        <w:trPr>
          <w:trHeight w:val="315"/>
        </w:trPr>
        <w:tc>
          <w:tcPr>
            <w:tcW w:w="2565" w:type="dxa"/>
            <w:tcBorders>
              <w:top w:val="single" w:sz="8" w:space="0" w:color="DDDDDD"/>
              <w:left w:val="single" w:sz="8" w:space="0" w:color="DDDDDD"/>
              <w:bottom w:val="single" w:sz="8" w:space="0" w:color="DDDDDD"/>
              <w:right w:val="single" w:sz="8" w:space="0" w:color="DDDDDD"/>
            </w:tcBorders>
            <w:shd w:val="clear" w:color="000000" w:fill="FFFFFF"/>
            <w:noWrap/>
            <w:vAlign w:val="center"/>
            <w:hideMark/>
          </w:tcPr>
          <w:p w14:paraId="3989847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Arts &amp;amp; Humanities</w:t>
            </w:r>
          </w:p>
        </w:tc>
        <w:tc>
          <w:tcPr>
            <w:tcW w:w="1252" w:type="dxa"/>
            <w:tcBorders>
              <w:top w:val="nil"/>
              <w:left w:val="nil"/>
              <w:bottom w:val="single" w:sz="8" w:space="0" w:color="DDDDDD"/>
              <w:right w:val="single" w:sz="8" w:space="0" w:color="DDDDDD"/>
            </w:tcBorders>
            <w:shd w:val="clear" w:color="000000" w:fill="FFFFFF"/>
            <w:noWrap/>
            <w:vAlign w:val="center"/>
            <w:hideMark/>
          </w:tcPr>
          <w:p w14:paraId="6BAA9D9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0B6BBE9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FFFFF"/>
            <w:noWrap/>
            <w:vAlign w:val="center"/>
            <w:hideMark/>
          </w:tcPr>
          <w:p w14:paraId="3F7A499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15</w:t>
            </w:r>
          </w:p>
        </w:tc>
        <w:tc>
          <w:tcPr>
            <w:tcW w:w="1607" w:type="dxa"/>
            <w:tcBorders>
              <w:top w:val="nil"/>
              <w:left w:val="nil"/>
              <w:bottom w:val="single" w:sz="8" w:space="0" w:color="DDDDDD"/>
              <w:right w:val="single" w:sz="8" w:space="0" w:color="DDDDDD"/>
            </w:tcBorders>
            <w:shd w:val="clear" w:color="000000" w:fill="FFFFFF"/>
            <w:noWrap/>
            <w:vAlign w:val="center"/>
            <w:hideMark/>
          </w:tcPr>
          <w:p w14:paraId="5166174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5498989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D23053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438AF9F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r>
      <w:tr w:rsidR="007D0295" w:rsidRPr="007D0295" w14:paraId="322083DE"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3363983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Business &amp;amp; Finance</w:t>
            </w:r>
          </w:p>
        </w:tc>
        <w:tc>
          <w:tcPr>
            <w:tcW w:w="1252" w:type="dxa"/>
            <w:tcBorders>
              <w:top w:val="nil"/>
              <w:left w:val="nil"/>
              <w:bottom w:val="single" w:sz="8" w:space="0" w:color="DDDDDD"/>
              <w:right w:val="single" w:sz="8" w:space="0" w:color="DDDDDD"/>
            </w:tcBorders>
            <w:shd w:val="clear" w:color="000000" w:fill="F8F8F8"/>
            <w:noWrap/>
            <w:vAlign w:val="center"/>
            <w:hideMark/>
          </w:tcPr>
          <w:p w14:paraId="0ED27B2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BCC2BF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c>
          <w:tcPr>
            <w:tcW w:w="1685" w:type="dxa"/>
            <w:tcBorders>
              <w:top w:val="nil"/>
              <w:left w:val="nil"/>
              <w:bottom w:val="single" w:sz="8" w:space="0" w:color="DDDDDD"/>
              <w:right w:val="single" w:sz="8" w:space="0" w:color="DDDDDD"/>
            </w:tcBorders>
            <w:shd w:val="clear" w:color="000000" w:fill="F8F8F8"/>
            <w:noWrap/>
            <w:vAlign w:val="center"/>
            <w:hideMark/>
          </w:tcPr>
          <w:p w14:paraId="22C05D0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19</w:t>
            </w:r>
          </w:p>
        </w:tc>
        <w:tc>
          <w:tcPr>
            <w:tcW w:w="1607" w:type="dxa"/>
            <w:tcBorders>
              <w:top w:val="nil"/>
              <w:left w:val="nil"/>
              <w:bottom w:val="single" w:sz="8" w:space="0" w:color="DDDDDD"/>
              <w:right w:val="single" w:sz="8" w:space="0" w:color="DDDDDD"/>
            </w:tcBorders>
            <w:shd w:val="clear" w:color="000000" w:fill="F8F8F8"/>
            <w:noWrap/>
            <w:vAlign w:val="center"/>
            <w:hideMark/>
          </w:tcPr>
          <w:p w14:paraId="48BEBB4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582265E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AAD59F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7603D6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r>
      <w:tr w:rsidR="007D0295" w:rsidRPr="007D0295" w14:paraId="0CB6854C"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246FA14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Consumer Electronics</w:t>
            </w:r>
          </w:p>
        </w:tc>
        <w:tc>
          <w:tcPr>
            <w:tcW w:w="1252" w:type="dxa"/>
            <w:tcBorders>
              <w:top w:val="nil"/>
              <w:left w:val="nil"/>
              <w:bottom w:val="single" w:sz="8" w:space="0" w:color="DDDDDD"/>
              <w:right w:val="single" w:sz="8" w:space="0" w:color="DDDDDD"/>
            </w:tcBorders>
            <w:shd w:val="clear" w:color="000000" w:fill="FFFFFF"/>
            <w:noWrap/>
            <w:vAlign w:val="center"/>
            <w:hideMark/>
          </w:tcPr>
          <w:p w14:paraId="698A30F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586A68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c>
          <w:tcPr>
            <w:tcW w:w="1685" w:type="dxa"/>
            <w:tcBorders>
              <w:top w:val="nil"/>
              <w:left w:val="nil"/>
              <w:bottom w:val="single" w:sz="8" w:space="0" w:color="DDDDDD"/>
              <w:right w:val="single" w:sz="8" w:space="0" w:color="DDDDDD"/>
            </w:tcBorders>
            <w:shd w:val="clear" w:color="000000" w:fill="FFFFFF"/>
            <w:noWrap/>
            <w:vAlign w:val="center"/>
            <w:hideMark/>
          </w:tcPr>
          <w:p w14:paraId="49AFD84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14</w:t>
            </w:r>
          </w:p>
        </w:tc>
        <w:tc>
          <w:tcPr>
            <w:tcW w:w="1607" w:type="dxa"/>
            <w:tcBorders>
              <w:top w:val="nil"/>
              <w:left w:val="nil"/>
              <w:bottom w:val="single" w:sz="8" w:space="0" w:color="DDDDDD"/>
              <w:right w:val="single" w:sz="8" w:space="0" w:color="DDDDDD"/>
            </w:tcBorders>
            <w:shd w:val="clear" w:color="000000" w:fill="FFFFFF"/>
            <w:noWrap/>
            <w:vAlign w:val="center"/>
            <w:hideMark/>
          </w:tcPr>
          <w:p w14:paraId="7A099F4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5E2FF4B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70CC7BA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c>
          <w:tcPr>
            <w:tcW w:w="1200" w:type="dxa"/>
            <w:tcBorders>
              <w:top w:val="nil"/>
              <w:left w:val="nil"/>
              <w:bottom w:val="single" w:sz="8" w:space="0" w:color="DDDDDD"/>
              <w:right w:val="single" w:sz="8" w:space="0" w:color="DDDDDD"/>
            </w:tcBorders>
            <w:shd w:val="clear" w:color="000000" w:fill="FFFFFF"/>
            <w:noWrap/>
            <w:vAlign w:val="center"/>
            <w:hideMark/>
          </w:tcPr>
          <w:p w14:paraId="6FB1A29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r>
      <w:tr w:rsidR="007D0295" w:rsidRPr="007D0295" w14:paraId="3142A45C"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5124686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Education &amp;amp; Reference</w:t>
            </w:r>
          </w:p>
        </w:tc>
        <w:tc>
          <w:tcPr>
            <w:tcW w:w="1252" w:type="dxa"/>
            <w:tcBorders>
              <w:top w:val="nil"/>
              <w:left w:val="nil"/>
              <w:bottom w:val="single" w:sz="8" w:space="0" w:color="DDDDDD"/>
              <w:right w:val="single" w:sz="8" w:space="0" w:color="DDDDDD"/>
            </w:tcBorders>
            <w:shd w:val="clear" w:color="000000" w:fill="F8F8F8"/>
            <w:noWrap/>
            <w:vAlign w:val="center"/>
            <w:hideMark/>
          </w:tcPr>
          <w:p w14:paraId="7CC5652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3BC62BB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8F8F8"/>
            <w:noWrap/>
            <w:vAlign w:val="center"/>
            <w:hideMark/>
          </w:tcPr>
          <w:p w14:paraId="3C87B4E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15</w:t>
            </w:r>
          </w:p>
        </w:tc>
        <w:tc>
          <w:tcPr>
            <w:tcW w:w="1607" w:type="dxa"/>
            <w:tcBorders>
              <w:top w:val="nil"/>
              <w:left w:val="nil"/>
              <w:bottom w:val="single" w:sz="8" w:space="0" w:color="DDDDDD"/>
              <w:right w:val="single" w:sz="8" w:space="0" w:color="DDDDDD"/>
            </w:tcBorders>
            <w:shd w:val="clear" w:color="000000" w:fill="F8F8F8"/>
            <w:noWrap/>
            <w:vAlign w:val="center"/>
            <w:hideMark/>
          </w:tcPr>
          <w:p w14:paraId="3D34600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D53EEE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800633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1EB0C4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r>
      <w:tr w:rsidR="007D0295" w:rsidRPr="007D0295" w14:paraId="6D0EAC0B"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64A8297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Entertainment &amp;amp; Music</w:t>
            </w:r>
          </w:p>
        </w:tc>
        <w:tc>
          <w:tcPr>
            <w:tcW w:w="1252" w:type="dxa"/>
            <w:tcBorders>
              <w:top w:val="nil"/>
              <w:left w:val="nil"/>
              <w:bottom w:val="single" w:sz="8" w:space="0" w:color="DDDDDD"/>
              <w:right w:val="single" w:sz="8" w:space="0" w:color="DDDDDD"/>
            </w:tcBorders>
            <w:shd w:val="clear" w:color="000000" w:fill="FFFFFF"/>
            <w:noWrap/>
            <w:vAlign w:val="center"/>
            <w:hideMark/>
          </w:tcPr>
          <w:p w14:paraId="224C05D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5987C3E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c>
          <w:tcPr>
            <w:tcW w:w="1685" w:type="dxa"/>
            <w:tcBorders>
              <w:top w:val="nil"/>
              <w:left w:val="nil"/>
              <w:bottom w:val="single" w:sz="8" w:space="0" w:color="DDDDDD"/>
              <w:right w:val="single" w:sz="8" w:space="0" w:color="DDDDDD"/>
            </w:tcBorders>
            <w:shd w:val="clear" w:color="000000" w:fill="FFFFFF"/>
            <w:noWrap/>
            <w:vAlign w:val="center"/>
            <w:hideMark/>
          </w:tcPr>
          <w:p w14:paraId="4872FF0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07" w:type="dxa"/>
            <w:tcBorders>
              <w:top w:val="nil"/>
              <w:left w:val="nil"/>
              <w:bottom w:val="single" w:sz="8" w:space="0" w:color="DDDDDD"/>
              <w:right w:val="single" w:sz="8" w:space="0" w:color="DDDDDD"/>
            </w:tcBorders>
            <w:shd w:val="clear" w:color="000000" w:fill="FFFFFF"/>
            <w:noWrap/>
            <w:vAlign w:val="center"/>
            <w:hideMark/>
          </w:tcPr>
          <w:p w14:paraId="7EAEC3B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1198818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22ADFDB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07EB685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r>
      <w:tr w:rsidR="007D0295" w:rsidRPr="007D0295" w14:paraId="2E7778FE"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66EB050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Health</w:t>
            </w:r>
          </w:p>
        </w:tc>
        <w:tc>
          <w:tcPr>
            <w:tcW w:w="1252" w:type="dxa"/>
            <w:tcBorders>
              <w:top w:val="nil"/>
              <w:left w:val="nil"/>
              <w:bottom w:val="single" w:sz="8" w:space="0" w:color="DDDDDD"/>
              <w:right w:val="single" w:sz="8" w:space="0" w:color="DDDDDD"/>
            </w:tcBorders>
            <w:shd w:val="clear" w:color="000000" w:fill="F8F8F8"/>
            <w:noWrap/>
            <w:vAlign w:val="center"/>
            <w:hideMark/>
          </w:tcPr>
          <w:p w14:paraId="612DA2A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EC5E63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8F8F8"/>
            <w:noWrap/>
            <w:vAlign w:val="center"/>
            <w:hideMark/>
          </w:tcPr>
          <w:p w14:paraId="791CB38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19</w:t>
            </w:r>
          </w:p>
        </w:tc>
        <w:tc>
          <w:tcPr>
            <w:tcW w:w="1607" w:type="dxa"/>
            <w:tcBorders>
              <w:top w:val="nil"/>
              <w:left w:val="nil"/>
              <w:bottom w:val="single" w:sz="8" w:space="0" w:color="DDDDDD"/>
              <w:right w:val="single" w:sz="8" w:space="0" w:color="DDDDDD"/>
            </w:tcBorders>
            <w:shd w:val="clear" w:color="000000" w:fill="F8F8F8"/>
            <w:noWrap/>
            <w:vAlign w:val="center"/>
            <w:hideMark/>
          </w:tcPr>
          <w:p w14:paraId="5D1F1D3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DB0165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75658F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69F75D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6</w:t>
            </w:r>
          </w:p>
        </w:tc>
      </w:tr>
      <w:tr w:rsidR="007D0295" w:rsidRPr="007D0295" w14:paraId="464523DF"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3869663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Games &amp;amp; Recreation</w:t>
            </w:r>
          </w:p>
        </w:tc>
        <w:tc>
          <w:tcPr>
            <w:tcW w:w="1252" w:type="dxa"/>
            <w:tcBorders>
              <w:top w:val="nil"/>
              <w:left w:val="nil"/>
              <w:bottom w:val="single" w:sz="8" w:space="0" w:color="DDDDDD"/>
              <w:right w:val="single" w:sz="8" w:space="0" w:color="DDDDDD"/>
            </w:tcBorders>
            <w:shd w:val="clear" w:color="000000" w:fill="FFFFFF"/>
            <w:noWrap/>
            <w:vAlign w:val="center"/>
            <w:hideMark/>
          </w:tcPr>
          <w:p w14:paraId="3E84145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C0C3F5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c>
          <w:tcPr>
            <w:tcW w:w="1685" w:type="dxa"/>
            <w:tcBorders>
              <w:top w:val="nil"/>
              <w:left w:val="nil"/>
              <w:bottom w:val="single" w:sz="8" w:space="0" w:color="DDDDDD"/>
              <w:right w:val="single" w:sz="8" w:space="0" w:color="DDDDDD"/>
            </w:tcBorders>
            <w:shd w:val="clear" w:color="000000" w:fill="FFFFFF"/>
            <w:noWrap/>
            <w:vAlign w:val="center"/>
            <w:hideMark/>
          </w:tcPr>
          <w:p w14:paraId="2CE5E2B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c>
          <w:tcPr>
            <w:tcW w:w="1607" w:type="dxa"/>
            <w:tcBorders>
              <w:top w:val="nil"/>
              <w:left w:val="nil"/>
              <w:bottom w:val="single" w:sz="8" w:space="0" w:color="DDDDDD"/>
              <w:right w:val="single" w:sz="8" w:space="0" w:color="DDDDDD"/>
            </w:tcBorders>
            <w:shd w:val="clear" w:color="000000" w:fill="FFFFFF"/>
            <w:noWrap/>
            <w:vAlign w:val="center"/>
            <w:hideMark/>
          </w:tcPr>
          <w:p w14:paraId="0A383E1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2AB37CA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42C2139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c>
          <w:tcPr>
            <w:tcW w:w="1200" w:type="dxa"/>
            <w:tcBorders>
              <w:top w:val="nil"/>
              <w:left w:val="nil"/>
              <w:bottom w:val="single" w:sz="8" w:space="0" w:color="DDDDDD"/>
              <w:right w:val="single" w:sz="8" w:space="0" w:color="DDDDDD"/>
            </w:tcBorders>
            <w:shd w:val="clear" w:color="000000" w:fill="FFFFFF"/>
            <w:noWrap/>
            <w:vAlign w:val="center"/>
            <w:hideMark/>
          </w:tcPr>
          <w:p w14:paraId="2A77856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r>
      <w:tr w:rsidR="007D0295" w:rsidRPr="007D0295" w14:paraId="0C16AF20"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657DF3F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Science &amp;amp; Mathematics</w:t>
            </w:r>
          </w:p>
        </w:tc>
        <w:tc>
          <w:tcPr>
            <w:tcW w:w="1252" w:type="dxa"/>
            <w:tcBorders>
              <w:top w:val="nil"/>
              <w:left w:val="nil"/>
              <w:bottom w:val="single" w:sz="8" w:space="0" w:color="DDDDDD"/>
              <w:right w:val="single" w:sz="8" w:space="0" w:color="DDDDDD"/>
            </w:tcBorders>
            <w:shd w:val="clear" w:color="000000" w:fill="F8F8F8"/>
            <w:noWrap/>
            <w:vAlign w:val="center"/>
            <w:hideMark/>
          </w:tcPr>
          <w:p w14:paraId="2C05D97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7773CE8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8F8F8"/>
            <w:noWrap/>
            <w:vAlign w:val="center"/>
            <w:hideMark/>
          </w:tcPr>
          <w:p w14:paraId="30C6919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14</w:t>
            </w:r>
          </w:p>
        </w:tc>
        <w:tc>
          <w:tcPr>
            <w:tcW w:w="1607" w:type="dxa"/>
            <w:tcBorders>
              <w:top w:val="nil"/>
              <w:left w:val="nil"/>
              <w:bottom w:val="single" w:sz="8" w:space="0" w:color="DDDDDD"/>
              <w:right w:val="single" w:sz="8" w:space="0" w:color="DDDDDD"/>
            </w:tcBorders>
            <w:shd w:val="clear" w:color="000000" w:fill="F8F8F8"/>
            <w:noWrap/>
            <w:vAlign w:val="center"/>
            <w:hideMark/>
          </w:tcPr>
          <w:p w14:paraId="4CCB4C0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E2FA48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74C75A3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EDC7F9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9</w:t>
            </w:r>
          </w:p>
        </w:tc>
      </w:tr>
      <w:tr w:rsidR="007D0295" w:rsidRPr="007D0295" w14:paraId="4BAEDAE2"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5D49231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Beauty &amp;amp; Style</w:t>
            </w:r>
          </w:p>
        </w:tc>
        <w:tc>
          <w:tcPr>
            <w:tcW w:w="1252" w:type="dxa"/>
            <w:tcBorders>
              <w:top w:val="nil"/>
              <w:left w:val="nil"/>
              <w:bottom w:val="single" w:sz="8" w:space="0" w:color="DDDDDD"/>
              <w:right w:val="single" w:sz="8" w:space="0" w:color="DDDDDD"/>
            </w:tcBorders>
            <w:shd w:val="clear" w:color="000000" w:fill="FFFFFF"/>
            <w:noWrap/>
            <w:vAlign w:val="center"/>
            <w:hideMark/>
          </w:tcPr>
          <w:p w14:paraId="59D4C3C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5266DA7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685" w:type="dxa"/>
            <w:tcBorders>
              <w:top w:val="nil"/>
              <w:left w:val="nil"/>
              <w:bottom w:val="single" w:sz="8" w:space="0" w:color="DDDDDD"/>
              <w:right w:val="single" w:sz="8" w:space="0" w:color="DDDDDD"/>
            </w:tcBorders>
            <w:shd w:val="clear" w:color="000000" w:fill="FFFFFF"/>
            <w:noWrap/>
            <w:vAlign w:val="center"/>
            <w:hideMark/>
          </w:tcPr>
          <w:p w14:paraId="4ED8042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07" w:type="dxa"/>
            <w:tcBorders>
              <w:top w:val="nil"/>
              <w:left w:val="nil"/>
              <w:bottom w:val="single" w:sz="8" w:space="0" w:color="DDDDDD"/>
              <w:right w:val="single" w:sz="8" w:space="0" w:color="DDDDDD"/>
            </w:tcBorders>
            <w:shd w:val="clear" w:color="000000" w:fill="FFFFFF"/>
            <w:noWrap/>
            <w:vAlign w:val="center"/>
            <w:hideMark/>
          </w:tcPr>
          <w:p w14:paraId="502384B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DA622D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9934FD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536B051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9</w:t>
            </w:r>
          </w:p>
        </w:tc>
      </w:tr>
      <w:tr w:rsidR="007D0295" w:rsidRPr="007D0295" w14:paraId="6DC16559"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0E0FEB4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Sports</w:t>
            </w:r>
          </w:p>
        </w:tc>
        <w:tc>
          <w:tcPr>
            <w:tcW w:w="1252" w:type="dxa"/>
            <w:tcBorders>
              <w:top w:val="nil"/>
              <w:left w:val="nil"/>
              <w:bottom w:val="single" w:sz="8" w:space="0" w:color="DDDDDD"/>
              <w:right w:val="single" w:sz="8" w:space="0" w:color="DDDDDD"/>
            </w:tcBorders>
            <w:shd w:val="clear" w:color="000000" w:fill="F8F8F8"/>
            <w:noWrap/>
            <w:vAlign w:val="center"/>
            <w:hideMark/>
          </w:tcPr>
          <w:p w14:paraId="13C251E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20CC9A2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c>
          <w:tcPr>
            <w:tcW w:w="1685" w:type="dxa"/>
            <w:tcBorders>
              <w:top w:val="nil"/>
              <w:left w:val="nil"/>
              <w:bottom w:val="single" w:sz="8" w:space="0" w:color="DDDDDD"/>
              <w:right w:val="single" w:sz="8" w:space="0" w:color="DDDDDD"/>
            </w:tcBorders>
            <w:shd w:val="clear" w:color="000000" w:fill="F8F8F8"/>
            <w:noWrap/>
            <w:vAlign w:val="center"/>
            <w:hideMark/>
          </w:tcPr>
          <w:p w14:paraId="6441B8F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13</w:t>
            </w:r>
          </w:p>
        </w:tc>
        <w:tc>
          <w:tcPr>
            <w:tcW w:w="1607" w:type="dxa"/>
            <w:tcBorders>
              <w:top w:val="nil"/>
              <w:left w:val="nil"/>
              <w:bottom w:val="single" w:sz="8" w:space="0" w:color="DDDDDD"/>
              <w:right w:val="single" w:sz="8" w:space="0" w:color="DDDDDD"/>
            </w:tcBorders>
            <w:shd w:val="clear" w:color="000000" w:fill="F8F8F8"/>
            <w:noWrap/>
            <w:vAlign w:val="center"/>
            <w:hideMark/>
          </w:tcPr>
          <w:p w14:paraId="4861681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5BE3396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71F339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4309E5C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r>
      <w:tr w:rsidR="007D0295" w:rsidRPr="007D0295" w14:paraId="62176DF1"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2F5A07E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Social Science</w:t>
            </w:r>
          </w:p>
        </w:tc>
        <w:tc>
          <w:tcPr>
            <w:tcW w:w="1252" w:type="dxa"/>
            <w:tcBorders>
              <w:top w:val="nil"/>
              <w:left w:val="nil"/>
              <w:bottom w:val="single" w:sz="8" w:space="0" w:color="DDDDDD"/>
              <w:right w:val="single" w:sz="8" w:space="0" w:color="DDDDDD"/>
            </w:tcBorders>
            <w:shd w:val="clear" w:color="000000" w:fill="FFFFFF"/>
            <w:noWrap/>
            <w:vAlign w:val="center"/>
            <w:hideMark/>
          </w:tcPr>
          <w:p w14:paraId="2BEE43C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EABADE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685" w:type="dxa"/>
            <w:tcBorders>
              <w:top w:val="nil"/>
              <w:left w:val="nil"/>
              <w:bottom w:val="single" w:sz="8" w:space="0" w:color="DDDDDD"/>
              <w:right w:val="single" w:sz="8" w:space="0" w:color="DDDDDD"/>
            </w:tcBorders>
            <w:shd w:val="clear" w:color="000000" w:fill="FFFFFF"/>
            <w:noWrap/>
            <w:vAlign w:val="center"/>
            <w:hideMark/>
          </w:tcPr>
          <w:p w14:paraId="4B3AFA4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07" w:type="dxa"/>
            <w:tcBorders>
              <w:top w:val="nil"/>
              <w:left w:val="nil"/>
              <w:bottom w:val="single" w:sz="8" w:space="0" w:color="DDDDDD"/>
              <w:right w:val="single" w:sz="8" w:space="0" w:color="DDDDDD"/>
            </w:tcBorders>
            <w:shd w:val="clear" w:color="000000" w:fill="FFFFFF"/>
            <w:noWrap/>
            <w:vAlign w:val="center"/>
            <w:hideMark/>
          </w:tcPr>
          <w:p w14:paraId="30A0C97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235DB93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5D983F4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34C0C37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11</w:t>
            </w:r>
          </w:p>
        </w:tc>
      </w:tr>
      <w:tr w:rsidR="007D0295" w:rsidRPr="007D0295" w14:paraId="43044A62"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37E19BD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Cars &amp;amp; Transportation</w:t>
            </w:r>
          </w:p>
        </w:tc>
        <w:tc>
          <w:tcPr>
            <w:tcW w:w="1252" w:type="dxa"/>
            <w:tcBorders>
              <w:top w:val="nil"/>
              <w:left w:val="nil"/>
              <w:bottom w:val="single" w:sz="8" w:space="0" w:color="DDDDDD"/>
              <w:right w:val="single" w:sz="8" w:space="0" w:color="DDDDDD"/>
            </w:tcBorders>
            <w:shd w:val="clear" w:color="000000" w:fill="F8F8F8"/>
            <w:noWrap/>
            <w:vAlign w:val="center"/>
            <w:hideMark/>
          </w:tcPr>
          <w:p w14:paraId="6524EA3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543A08A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8F8F8"/>
            <w:noWrap/>
            <w:vAlign w:val="center"/>
            <w:hideMark/>
          </w:tcPr>
          <w:p w14:paraId="516B1C9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21</w:t>
            </w:r>
          </w:p>
        </w:tc>
        <w:tc>
          <w:tcPr>
            <w:tcW w:w="1607" w:type="dxa"/>
            <w:tcBorders>
              <w:top w:val="nil"/>
              <w:left w:val="nil"/>
              <w:bottom w:val="single" w:sz="8" w:space="0" w:color="DDDDDD"/>
              <w:right w:val="single" w:sz="8" w:space="0" w:color="DDDDDD"/>
            </w:tcBorders>
            <w:shd w:val="clear" w:color="000000" w:fill="F8F8F8"/>
            <w:noWrap/>
            <w:vAlign w:val="center"/>
            <w:hideMark/>
          </w:tcPr>
          <w:p w14:paraId="153423C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C4E0E4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98639A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D5E3AD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r>
      <w:tr w:rsidR="007D0295" w:rsidRPr="007D0295" w14:paraId="1E22A1EE"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16A66A3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Dining Out</w:t>
            </w:r>
          </w:p>
        </w:tc>
        <w:tc>
          <w:tcPr>
            <w:tcW w:w="1252" w:type="dxa"/>
            <w:tcBorders>
              <w:top w:val="nil"/>
              <w:left w:val="nil"/>
              <w:bottom w:val="single" w:sz="8" w:space="0" w:color="DDDDDD"/>
              <w:right w:val="single" w:sz="8" w:space="0" w:color="DDDDDD"/>
            </w:tcBorders>
            <w:shd w:val="clear" w:color="000000" w:fill="FFFFFF"/>
            <w:noWrap/>
            <w:vAlign w:val="center"/>
            <w:hideMark/>
          </w:tcPr>
          <w:p w14:paraId="0946A1C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FFFFF"/>
            <w:noWrap/>
            <w:vAlign w:val="center"/>
            <w:hideMark/>
          </w:tcPr>
          <w:p w14:paraId="75B9B75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FFFFF"/>
            <w:noWrap/>
            <w:vAlign w:val="center"/>
            <w:hideMark/>
          </w:tcPr>
          <w:p w14:paraId="70BB998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07" w:type="dxa"/>
            <w:tcBorders>
              <w:top w:val="nil"/>
              <w:left w:val="nil"/>
              <w:bottom w:val="single" w:sz="8" w:space="0" w:color="DDDDDD"/>
              <w:right w:val="single" w:sz="8" w:space="0" w:color="DDDDDD"/>
            </w:tcBorders>
            <w:shd w:val="clear" w:color="000000" w:fill="FFFFFF"/>
            <w:noWrap/>
            <w:vAlign w:val="center"/>
            <w:hideMark/>
          </w:tcPr>
          <w:p w14:paraId="67FF070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3DBE3A3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45CB33A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FFFFF"/>
            <w:noWrap/>
            <w:vAlign w:val="center"/>
            <w:hideMark/>
          </w:tcPr>
          <w:p w14:paraId="1F8A77C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9</w:t>
            </w:r>
          </w:p>
        </w:tc>
      </w:tr>
      <w:tr w:rsidR="007D0295" w:rsidRPr="007D0295" w14:paraId="6FE45120"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31AAF29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Food &amp;amp; Drink</w:t>
            </w:r>
          </w:p>
        </w:tc>
        <w:tc>
          <w:tcPr>
            <w:tcW w:w="1252" w:type="dxa"/>
            <w:tcBorders>
              <w:top w:val="nil"/>
              <w:left w:val="nil"/>
              <w:bottom w:val="single" w:sz="8" w:space="0" w:color="DDDDDD"/>
              <w:right w:val="single" w:sz="8" w:space="0" w:color="DDDDDD"/>
            </w:tcBorders>
            <w:shd w:val="clear" w:color="000000" w:fill="F8F8F8"/>
            <w:noWrap/>
            <w:vAlign w:val="center"/>
            <w:hideMark/>
          </w:tcPr>
          <w:p w14:paraId="062A51F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09858C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8F8F8"/>
            <w:noWrap/>
            <w:vAlign w:val="center"/>
            <w:hideMark/>
          </w:tcPr>
          <w:p w14:paraId="0F92025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16</w:t>
            </w:r>
          </w:p>
        </w:tc>
        <w:tc>
          <w:tcPr>
            <w:tcW w:w="1607" w:type="dxa"/>
            <w:tcBorders>
              <w:top w:val="nil"/>
              <w:left w:val="nil"/>
              <w:bottom w:val="single" w:sz="8" w:space="0" w:color="DDDDDD"/>
              <w:right w:val="single" w:sz="8" w:space="0" w:color="DDDDDD"/>
            </w:tcBorders>
            <w:shd w:val="clear" w:color="000000" w:fill="F8F8F8"/>
            <w:noWrap/>
            <w:vAlign w:val="center"/>
            <w:hideMark/>
          </w:tcPr>
          <w:p w14:paraId="6F71753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6EAB7BA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43B29AA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35E3669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7</w:t>
            </w:r>
          </w:p>
        </w:tc>
      </w:tr>
      <w:tr w:rsidR="007D0295" w:rsidRPr="007D0295" w14:paraId="6D510C3C"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25092C6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Home &amp;amp; Garden</w:t>
            </w:r>
          </w:p>
        </w:tc>
        <w:tc>
          <w:tcPr>
            <w:tcW w:w="1252" w:type="dxa"/>
            <w:tcBorders>
              <w:top w:val="nil"/>
              <w:left w:val="nil"/>
              <w:bottom w:val="single" w:sz="8" w:space="0" w:color="DDDDDD"/>
              <w:right w:val="single" w:sz="8" w:space="0" w:color="DDDDDD"/>
            </w:tcBorders>
            <w:shd w:val="clear" w:color="000000" w:fill="FFFFFF"/>
            <w:noWrap/>
            <w:vAlign w:val="center"/>
            <w:hideMark/>
          </w:tcPr>
          <w:p w14:paraId="6BF8C43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FFFFF"/>
            <w:noWrap/>
            <w:vAlign w:val="center"/>
            <w:hideMark/>
          </w:tcPr>
          <w:p w14:paraId="418CE55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685" w:type="dxa"/>
            <w:tcBorders>
              <w:top w:val="nil"/>
              <w:left w:val="nil"/>
              <w:bottom w:val="single" w:sz="8" w:space="0" w:color="DDDDDD"/>
              <w:right w:val="single" w:sz="8" w:space="0" w:color="DDDDDD"/>
            </w:tcBorders>
            <w:shd w:val="clear" w:color="000000" w:fill="FFFFFF"/>
            <w:noWrap/>
            <w:vAlign w:val="center"/>
            <w:hideMark/>
          </w:tcPr>
          <w:p w14:paraId="55475FF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17</w:t>
            </w:r>
          </w:p>
        </w:tc>
        <w:tc>
          <w:tcPr>
            <w:tcW w:w="1607" w:type="dxa"/>
            <w:tcBorders>
              <w:top w:val="nil"/>
              <w:left w:val="nil"/>
              <w:bottom w:val="single" w:sz="8" w:space="0" w:color="DDDDDD"/>
              <w:right w:val="single" w:sz="8" w:space="0" w:color="DDDDDD"/>
            </w:tcBorders>
            <w:shd w:val="clear" w:color="000000" w:fill="FFFFFF"/>
            <w:noWrap/>
            <w:vAlign w:val="center"/>
            <w:hideMark/>
          </w:tcPr>
          <w:p w14:paraId="2E39A8B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50AB62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36FB7E3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6925E1B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r>
      <w:tr w:rsidR="007D0295" w:rsidRPr="007D0295" w14:paraId="02E75D37"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594F431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Local Businesses</w:t>
            </w:r>
          </w:p>
        </w:tc>
        <w:tc>
          <w:tcPr>
            <w:tcW w:w="1252" w:type="dxa"/>
            <w:tcBorders>
              <w:top w:val="nil"/>
              <w:left w:val="nil"/>
              <w:bottom w:val="single" w:sz="8" w:space="0" w:color="DDDDDD"/>
              <w:right w:val="single" w:sz="8" w:space="0" w:color="DDDDDD"/>
            </w:tcBorders>
            <w:shd w:val="clear" w:color="000000" w:fill="F8F8F8"/>
            <w:noWrap/>
            <w:vAlign w:val="center"/>
            <w:hideMark/>
          </w:tcPr>
          <w:p w14:paraId="50CCEB5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606C843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8F8F8"/>
            <w:noWrap/>
            <w:vAlign w:val="center"/>
            <w:hideMark/>
          </w:tcPr>
          <w:p w14:paraId="3E18897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17</w:t>
            </w:r>
          </w:p>
        </w:tc>
        <w:tc>
          <w:tcPr>
            <w:tcW w:w="1607" w:type="dxa"/>
            <w:tcBorders>
              <w:top w:val="nil"/>
              <w:left w:val="nil"/>
              <w:bottom w:val="single" w:sz="8" w:space="0" w:color="DDDDDD"/>
              <w:right w:val="single" w:sz="8" w:space="0" w:color="DDDDDD"/>
            </w:tcBorders>
            <w:shd w:val="clear" w:color="000000" w:fill="F8F8F8"/>
            <w:noWrap/>
            <w:vAlign w:val="center"/>
            <w:hideMark/>
          </w:tcPr>
          <w:p w14:paraId="4E5DA9F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7A4F250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494B65E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6C909D1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r>
      <w:tr w:rsidR="007D0295" w:rsidRPr="007D0295" w14:paraId="77993716"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00EFC32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Family &amp;amp; Relationships</w:t>
            </w:r>
          </w:p>
        </w:tc>
        <w:tc>
          <w:tcPr>
            <w:tcW w:w="1252" w:type="dxa"/>
            <w:tcBorders>
              <w:top w:val="nil"/>
              <w:left w:val="nil"/>
              <w:bottom w:val="single" w:sz="8" w:space="0" w:color="DDDDDD"/>
              <w:right w:val="single" w:sz="8" w:space="0" w:color="DDDDDD"/>
            </w:tcBorders>
            <w:shd w:val="clear" w:color="000000" w:fill="FFFFFF"/>
            <w:noWrap/>
            <w:vAlign w:val="center"/>
            <w:hideMark/>
          </w:tcPr>
          <w:p w14:paraId="091E5D2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CE9660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FFFFF"/>
            <w:noWrap/>
            <w:vAlign w:val="center"/>
            <w:hideMark/>
          </w:tcPr>
          <w:p w14:paraId="50FCDE3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16</w:t>
            </w:r>
          </w:p>
        </w:tc>
        <w:tc>
          <w:tcPr>
            <w:tcW w:w="1607" w:type="dxa"/>
            <w:tcBorders>
              <w:top w:val="nil"/>
              <w:left w:val="nil"/>
              <w:bottom w:val="single" w:sz="8" w:space="0" w:color="DDDDDD"/>
              <w:right w:val="single" w:sz="8" w:space="0" w:color="DDDDDD"/>
            </w:tcBorders>
            <w:shd w:val="clear" w:color="000000" w:fill="FFFFFF"/>
            <w:noWrap/>
            <w:vAlign w:val="center"/>
            <w:hideMark/>
          </w:tcPr>
          <w:p w14:paraId="0FE5B9C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B14B9F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52E4AA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3BF315D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8</w:t>
            </w:r>
          </w:p>
        </w:tc>
      </w:tr>
      <w:tr w:rsidR="007D0295" w:rsidRPr="007D0295" w14:paraId="5F20C3FC"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4BE3355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News &amp;amp; Events</w:t>
            </w:r>
          </w:p>
        </w:tc>
        <w:tc>
          <w:tcPr>
            <w:tcW w:w="1252" w:type="dxa"/>
            <w:tcBorders>
              <w:top w:val="nil"/>
              <w:left w:val="nil"/>
              <w:bottom w:val="single" w:sz="8" w:space="0" w:color="DDDDDD"/>
              <w:right w:val="single" w:sz="8" w:space="0" w:color="DDDDDD"/>
            </w:tcBorders>
            <w:shd w:val="clear" w:color="000000" w:fill="F8F8F8"/>
            <w:noWrap/>
            <w:vAlign w:val="center"/>
            <w:hideMark/>
          </w:tcPr>
          <w:p w14:paraId="6682F9B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49B1CB0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85" w:type="dxa"/>
            <w:tcBorders>
              <w:top w:val="nil"/>
              <w:left w:val="nil"/>
              <w:bottom w:val="single" w:sz="8" w:space="0" w:color="DDDDDD"/>
              <w:right w:val="single" w:sz="8" w:space="0" w:color="DDDDDD"/>
            </w:tcBorders>
            <w:shd w:val="clear" w:color="000000" w:fill="F8F8F8"/>
            <w:noWrap/>
            <w:vAlign w:val="center"/>
            <w:hideMark/>
          </w:tcPr>
          <w:p w14:paraId="44C6893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c>
          <w:tcPr>
            <w:tcW w:w="1607" w:type="dxa"/>
            <w:tcBorders>
              <w:top w:val="nil"/>
              <w:left w:val="nil"/>
              <w:bottom w:val="single" w:sz="8" w:space="0" w:color="DDDDDD"/>
              <w:right w:val="single" w:sz="8" w:space="0" w:color="DDDDDD"/>
            </w:tcBorders>
            <w:shd w:val="clear" w:color="000000" w:fill="F8F8F8"/>
            <w:noWrap/>
            <w:vAlign w:val="center"/>
            <w:hideMark/>
          </w:tcPr>
          <w:p w14:paraId="0F8AA2E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549839E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6EF33A4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40F6EF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7</w:t>
            </w:r>
          </w:p>
        </w:tc>
      </w:tr>
      <w:tr w:rsidR="007D0295" w:rsidRPr="007D0295" w14:paraId="42F43028"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070B749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Pets</w:t>
            </w:r>
          </w:p>
        </w:tc>
        <w:tc>
          <w:tcPr>
            <w:tcW w:w="1252" w:type="dxa"/>
            <w:tcBorders>
              <w:top w:val="nil"/>
              <w:left w:val="nil"/>
              <w:bottom w:val="single" w:sz="8" w:space="0" w:color="DDDDDD"/>
              <w:right w:val="single" w:sz="8" w:space="0" w:color="DDDDDD"/>
            </w:tcBorders>
            <w:shd w:val="clear" w:color="000000" w:fill="FFFFFF"/>
            <w:noWrap/>
            <w:vAlign w:val="center"/>
            <w:hideMark/>
          </w:tcPr>
          <w:p w14:paraId="5D856B3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270434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FFFFF"/>
            <w:noWrap/>
            <w:vAlign w:val="center"/>
            <w:hideMark/>
          </w:tcPr>
          <w:p w14:paraId="07D1CA2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14</w:t>
            </w:r>
          </w:p>
        </w:tc>
        <w:tc>
          <w:tcPr>
            <w:tcW w:w="1607" w:type="dxa"/>
            <w:tcBorders>
              <w:top w:val="nil"/>
              <w:left w:val="nil"/>
              <w:bottom w:val="single" w:sz="8" w:space="0" w:color="DDDDDD"/>
              <w:right w:val="single" w:sz="8" w:space="0" w:color="DDDDDD"/>
            </w:tcBorders>
            <w:shd w:val="clear" w:color="000000" w:fill="FFFFFF"/>
            <w:noWrap/>
            <w:vAlign w:val="center"/>
            <w:hideMark/>
          </w:tcPr>
          <w:p w14:paraId="1644AEA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3EC316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72F166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647A4D4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10</w:t>
            </w:r>
          </w:p>
        </w:tc>
      </w:tr>
      <w:tr w:rsidR="007D0295" w:rsidRPr="007D0295" w14:paraId="63C31AE4"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2CE8365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Politics &amp;amp; Government</w:t>
            </w:r>
          </w:p>
        </w:tc>
        <w:tc>
          <w:tcPr>
            <w:tcW w:w="1252" w:type="dxa"/>
            <w:tcBorders>
              <w:top w:val="nil"/>
              <w:left w:val="nil"/>
              <w:bottom w:val="single" w:sz="8" w:space="0" w:color="DDDDDD"/>
              <w:right w:val="single" w:sz="8" w:space="0" w:color="DDDDDD"/>
            </w:tcBorders>
            <w:shd w:val="clear" w:color="000000" w:fill="F8F8F8"/>
            <w:noWrap/>
            <w:vAlign w:val="center"/>
            <w:hideMark/>
          </w:tcPr>
          <w:p w14:paraId="6378755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F3AD2D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14</w:t>
            </w:r>
          </w:p>
        </w:tc>
        <w:tc>
          <w:tcPr>
            <w:tcW w:w="1685" w:type="dxa"/>
            <w:tcBorders>
              <w:top w:val="nil"/>
              <w:left w:val="nil"/>
              <w:bottom w:val="single" w:sz="8" w:space="0" w:color="DDDDDD"/>
              <w:right w:val="single" w:sz="8" w:space="0" w:color="DDDDDD"/>
            </w:tcBorders>
            <w:shd w:val="clear" w:color="000000" w:fill="F8F8F8"/>
            <w:noWrap/>
            <w:vAlign w:val="center"/>
            <w:hideMark/>
          </w:tcPr>
          <w:p w14:paraId="2EB65C9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c>
          <w:tcPr>
            <w:tcW w:w="1607" w:type="dxa"/>
            <w:tcBorders>
              <w:top w:val="nil"/>
              <w:left w:val="nil"/>
              <w:bottom w:val="single" w:sz="8" w:space="0" w:color="DDDDDD"/>
              <w:right w:val="single" w:sz="8" w:space="0" w:color="DDDDDD"/>
            </w:tcBorders>
            <w:shd w:val="clear" w:color="000000" w:fill="F8F8F8"/>
            <w:noWrap/>
            <w:vAlign w:val="center"/>
            <w:hideMark/>
          </w:tcPr>
          <w:p w14:paraId="250ADD5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CD9BC8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3821644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7411A3B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r>
      <w:tr w:rsidR="007D0295" w:rsidRPr="007D0295" w14:paraId="43DABD19"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4EEB94A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lastRenderedPageBreak/>
              <w:t>Environment</w:t>
            </w:r>
          </w:p>
        </w:tc>
        <w:tc>
          <w:tcPr>
            <w:tcW w:w="1252" w:type="dxa"/>
            <w:tcBorders>
              <w:top w:val="nil"/>
              <w:left w:val="nil"/>
              <w:bottom w:val="single" w:sz="8" w:space="0" w:color="DDDDDD"/>
              <w:right w:val="single" w:sz="8" w:space="0" w:color="DDDDDD"/>
            </w:tcBorders>
            <w:shd w:val="clear" w:color="000000" w:fill="FFFFFF"/>
            <w:noWrap/>
            <w:vAlign w:val="center"/>
            <w:hideMark/>
          </w:tcPr>
          <w:p w14:paraId="3EB21C1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51EB6C6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c>
          <w:tcPr>
            <w:tcW w:w="1685" w:type="dxa"/>
            <w:tcBorders>
              <w:top w:val="nil"/>
              <w:left w:val="nil"/>
              <w:bottom w:val="single" w:sz="8" w:space="0" w:color="DDDDDD"/>
              <w:right w:val="single" w:sz="8" w:space="0" w:color="DDDDDD"/>
            </w:tcBorders>
            <w:shd w:val="clear" w:color="000000" w:fill="FFFFFF"/>
            <w:noWrap/>
            <w:vAlign w:val="center"/>
            <w:hideMark/>
          </w:tcPr>
          <w:p w14:paraId="4FAA760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12</w:t>
            </w:r>
          </w:p>
        </w:tc>
        <w:tc>
          <w:tcPr>
            <w:tcW w:w="1607" w:type="dxa"/>
            <w:tcBorders>
              <w:top w:val="nil"/>
              <w:left w:val="nil"/>
              <w:bottom w:val="single" w:sz="8" w:space="0" w:color="DDDDDD"/>
              <w:right w:val="single" w:sz="8" w:space="0" w:color="DDDDDD"/>
            </w:tcBorders>
            <w:shd w:val="clear" w:color="000000" w:fill="FFFFFF"/>
            <w:noWrap/>
            <w:vAlign w:val="center"/>
            <w:hideMark/>
          </w:tcPr>
          <w:p w14:paraId="597F80E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0B80EFE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6C7FCCB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FFFFF"/>
            <w:noWrap/>
            <w:vAlign w:val="center"/>
            <w:hideMark/>
          </w:tcPr>
          <w:p w14:paraId="7DDDDFA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7</w:t>
            </w:r>
          </w:p>
        </w:tc>
      </w:tr>
      <w:tr w:rsidR="007D0295" w:rsidRPr="007D0295" w14:paraId="6662058A"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39954C6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Society &amp;amp; Culture</w:t>
            </w:r>
          </w:p>
        </w:tc>
        <w:tc>
          <w:tcPr>
            <w:tcW w:w="1252" w:type="dxa"/>
            <w:tcBorders>
              <w:top w:val="nil"/>
              <w:left w:val="nil"/>
              <w:bottom w:val="single" w:sz="8" w:space="0" w:color="DDDDDD"/>
              <w:right w:val="single" w:sz="8" w:space="0" w:color="DDDDDD"/>
            </w:tcBorders>
            <w:shd w:val="clear" w:color="000000" w:fill="F8F8F8"/>
            <w:noWrap/>
            <w:vAlign w:val="center"/>
            <w:hideMark/>
          </w:tcPr>
          <w:p w14:paraId="2FA13A4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574673D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4</w:t>
            </w:r>
          </w:p>
        </w:tc>
        <w:tc>
          <w:tcPr>
            <w:tcW w:w="1685" w:type="dxa"/>
            <w:tcBorders>
              <w:top w:val="nil"/>
              <w:left w:val="nil"/>
              <w:bottom w:val="single" w:sz="8" w:space="0" w:color="DDDDDD"/>
              <w:right w:val="single" w:sz="8" w:space="0" w:color="DDDDDD"/>
            </w:tcBorders>
            <w:shd w:val="clear" w:color="000000" w:fill="F8F8F8"/>
            <w:noWrap/>
            <w:vAlign w:val="center"/>
            <w:hideMark/>
          </w:tcPr>
          <w:p w14:paraId="44D7C19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11</w:t>
            </w:r>
          </w:p>
        </w:tc>
        <w:tc>
          <w:tcPr>
            <w:tcW w:w="1607" w:type="dxa"/>
            <w:tcBorders>
              <w:top w:val="nil"/>
              <w:left w:val="nil"/>
              <w:bottom w:val="single" w:sz="8" w:space="0" w:color="DDDDDD"/>
              <w:right w:val="single" w:sz="8" w:space="0" w:color="DDDDDD"/>
            </w:tcBorders>
            <w:shd w:val="clear" w:color="000000" w:fill="F8F8F8"/>
            <w:noWrap/>
            <w:vAlign w:val="center"/>
            <w:hideMark/>
          </w:tcPr>
          <w:p w14:paraId="242ADC0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B47E36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2FEB4DE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7118FAF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7</w:t>
            </w:r>
          </w:p>
        </w:tc>
      </w:tr>
      <w:tr w:rsidR="007D0295" w:rsidRPr="007D0295" w14:paraId="79B55184"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597B778B"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Travel</w:t>
            </w:r>
          </w:p>
        </w:tc>
        <w:tc>
          <w:tcPr>
            <w:tcW w:w="1252" w:type="dxa"/>
            <w:tcBorders>
              <w:top w:val="nil"/>
              <w:left w:val="nil"/>
              <w:bottom w:val="single" w:sz="8" w:space="0" w:color="DDDDDD"/>
              <w:right w:val="single" w:sz="8" w:space="0" w:color="DDDDDD"/>
            </w:tcBorders>
            <w:shd w:val="clear" w:color="000000" w:fill="FFFFFF"/>
            <w:noWrap/>
            <w:vAlign w:val="center"/>
            <w:hideMark/>
          </w:tcPr>
          <w:p w14:paraId="70A5E55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FFFFF"/>
            <w:noWrap/>
            <w:vAlign w:val="center"/>
            <w:hideMark/>
          </w:tcPr>
          <w:p w14:paraId="275D00C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FFFFF"/>
            <w:noWrap/>
            <w:vAlign w:val="center"/>
            <w:hideMark/>
          </w:tcPr>
          <w:p w14:paraId="35F35345"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14</w:t>
            </w:r>
          </w:p>
        </w:tc>
        <w:tc>
          <w:tcPr>
            <w:tcW w:w="1607" w:type="dxa"/>
            <w:tcBorders>
              <w:top w:val="nil"/>
              <w:left w:val="nil"/>
              <w:bottom w:val="single" w:sz="8" w:space="0" w:color="DDDDDD"/>
              <w:right w:val="single" w:sz="8" w:space="0" w:color="DDDDDD"/>
            </w:tcBorders>
            <w:shd w:val="clear" w:color="000000" w:fill="FFFFFF"/>
            <w:noWrap/>
            <w:vAlign w:val="center"/>
            <w:hideMark/>
          </w:tcPr>
          <w:p w14:paraId="52CE3F6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4D633B3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72E497C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3</w:t>
            </w:r>
          </w:p>
        </w:tc>
        <w:tc>
          <w:tcPr>
            <w:tcW w:w="1200" w:type="dxa"/>
            <w:tcBorders>
              <w:top w:val="nil"/>
              <w:left w:val="nil"/>
              <w:bottom w:val="single" w:sz="8" w:space="0" w:color="DDDDDD"/>
              <w:right w:val="single" w:sz="8" w:space="0" w:color="DDDDDD"/>
            </w:tcBorders>
            <w:shd w:val="clear" w:color="000000" w:fill="FFFFFF"/>
            <w:noWrap/>
            <w:vAlign w:val="center"/>
            <w:hideMark/>
          </w:tcPr>
          <w:p w14:paraId="469FC0D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r>
      <w:tr w:rsidR="007D0295" w:rsidRPr="007D0295" w14:paraId="461AEAE1"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3C05204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Computers &amp;amp; Internet</w:t>
            </w:r>
          </w:p>
        </w:tc>
        <w:tc>
          <w:tcPr>
            <w:tcW w:w="1252" w:type="dxa"/>
            <w:tcBorders>
              <w:top w:val="nil"/>
              <w:left w:val="nil"/>
              <w:bottom w:val="single" w:sz="8" w:space="0" w:color="DDDDDD"/>
              <w:right w:val="single" w:sz="8" w:space="0" w:color="DDDDDD"/>
            </w:tcBorders>
            <w:shd w:val="clear" w:color="000000" w:fill="F8F8F8"/>
            <w:noWrap/>
            <w:vAlign w:val="center"/>
            <w:hideMark/>
          </w:tcPr>
          <w:p w14:paraId="2BB3154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104469C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685" w:type="dxa"/>
            <w:tcBorders>
              <w:top w:val="nil"/>
              <w:left w:val="nil"/>
              <w:bottom w:val="single" w:sz="8" w:space="0" w:color="DDDDDD"/>
              <w:right w:val="single" w:sz="8" w:space="0" w:color="DDDDDD"/>
            </w:tcBorders>
            <w:shd w:val="clear" w:color="000000" w:fill="F8F8F8"/>
            <w:noWrap/>
            <w:vAlign w:val="center"/>
            <w:hideMark/>
          </w:tcPr>
          <w:p w14:paraId="2B9B1CD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20</w:t>
            </w:r>
          </w:p>
        </w:tc>
        <w:tc>
          <w:tcPr>
            <w:tcW w:w="1607" w:type="dxa"/>
            <w:tcBorders>
              <w:top w:val="nil"/>
              <w:left w:val="nil"/>
              <w:bottom w:val="single" w:sz="8" w:space="0" w:color="DDDDDD"/>
              <w:right w:val="single" w:sz="8" w:space="0" w:color="DDDDDD"/>
            </w:tcBorders>
            <w:shd w:val="clear" w:color="000000" w:fill="F8F8F8"/>
            <w:noWrap/>
            <w:vAlign w:val="center"/>
            <w:hideMark/>
          </w:tcPr>
          <w:p w14:paraId="78AD1467"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2F4A02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200" w:type="dxa"/>
            <w:tcBorders>
              <w:top w:val="nil"/>
              <w:left w:val="nil"/>
              <w:bottom w:val="single" w:sz="8" w:space="0" w:color="DDDDDD"/>
              <w:right w:val="single" w:sz="8" w:space="0" w:color="DDDDDD"/>
            </w:tcBorders>
            <w:shd w:val="clear" w:color="000000" w:fill="F8F8F8"/>
            <w:noWrap/>
            <w:vAlign w:val="center"/>
            <w:hideMark/>
          </w:tcPr>
          <w:p w14:paraId="1DB04E23"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FB24C0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r>
      <w:tr w:rsidR="007D0295" w:rsidRPr="007D0295" w14:paraId="3A9C2540"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FFFFF"/>
            <w:noWrap/>
            <w:vAlign w:val="center"/>
            <w:hideMark/>
          </w:tcPr>
          <w:p w14:paraId="11B180C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Pregnancy &amp;amp; Parenting</w:t>
            </w:r>
          </w:p>
        </w:tc>
        <w:tc>
          <w:tcPr>
            <w:tcW w:w="1252" w:type="dxa"/>
            <w:tcBorders>
              <w:top w:val="nil"/>
              <w:left w:val="nil"/>
              <w:bottom w:val="single" w:sz="8" w:space="0" w:color="DDDDDD"/>
              <w:right w:val="single" w:sz="8" w:space="0" w:color="DDDDDD"/>
            </w:tcBorders>
            <w:shd w:val="clear" w:color="000000" w:fill="FFFFFF"/>
            <w:noWrap/>
            <w:vAlign w:val="center"/>
            <w:hideMark/>
          </w:tcPr>
          <w:p w14:paraId="61A5E6E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3497DD86"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685" w:type="dxa"/>
            <w:tcBorders>
              <w:top w:val="nil"/>
              <w:left w:val="nil"/>
              <w:bottom w:val="single" w:sz="8" w:space="0" w:color="DDDDDD"/>
              <w:right w:val="single" w:sz="8" w:space="0" w:color="DDDDDD"/>
            </w:tcBorders>
            <w:shd w:val="clear" w:color="000000" w:fill="FFFFFF"/>
            <w:noWrap/>
            <w:vAlign w:val="center"/>
            <w:hideMark/>
          </w:tcPr>
          <w:p w14:paraId="411A1A9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17</w:t>
            </w:r>
          </w:p>
        </w:tc>
        <w:tc>
          <w:tcPr>
            <w:tcW w:w="1607" w:type="dxa"/>
            <w:tcBorders>
              <w:top w:val="nil"/>
              <w:left w:val="nil"/>
              <w:bottom w:val="single" w:sz="8" w:space="0" w:color="DDDDDD"/>
              <w:right w:val="single" w:sz="8" w:space="0" w:color="DDDDDD"/>
            </w:tcBorders>
            <w:shd w:val="clear" w:color="000000" w:fill="FFFFFF"/>
            <w:noWrap/>
            <w:vAlign w:val="center"/>
            <w:hideMark/>
          </w:tcPr>
          <w:p w14:paraId="217B2CE9"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0D76AB82"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FFFFF"/>
            <w:noWrap/>
            <w:vAlign w:val="center"/>
            <w:hideMark/>
          </w:tcPr>
          <w:p w14:paraId="1C9E4AEF"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FFFFF"/>
            <w:noWrap/>
            <w:vAlign w:val="center"/>
            <w:hideMark/>
          </w:tcPr>
          <w:p w14:paraId="7FAD68D8"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6</w:t>
            </w:r>
          </w:p>
        </w:tc>
      </w:tr>
      <w:tr w:rsidR="007D0295" w:rsidRPr="007D0295" w14:paraId="506729A0" w14:textId="77777777" w:rsidTr="00CB2DCE">
        <w:trPr>
          <w:trHeight w:val="315"/>
        </w:trPr>
        <w:tc>
          <w:tcPr>
            <w:tcW w:w="2565" w:type="dxa"/>
            <w:tcBorders>
              <w:top w:val="nil"/>
              <w:left w:val="single" w:sz="8" w:space="0" w:color="DDDDDD"/>
              <w:bottom w:val="single" w:sz="8" w:space="0" w:color="DDDDDD"/>
              <w:right w:val="single" w:sz="8" w:space="0" w:color="DDDDDD"/>
            </w:tcBorders>
            <w:shd w:val="clear" w:color="000000" w:fill="F8F8F8"/>
            <w:noWrap/>
            <w:vAlign w:val="center"/>
            <w:hideMark/>
          </w:tcPr>
          <w:p w14:paraId="134DC89E"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Yahoo Products</w:t>
            </w:r>
          </w:p>
        </w:tc>
        <w:tc>
          <w:tcPr>
            <w:tcW w:w="1252" w:type="dxa"/>
            <w:tcBorders>
              <w:top w:val="nil"/>
              <w:left w:val="nil"/>
              <w:bottom w:val="single" w:sz="8" w:space="0" w:color="DDDDDD"/>
              <w:right w:val="single" w:sz="8" w:space="0" w:color="DDDDDD"/>
            </w:tcBorders>
            <w:shd w:val="clear" w:color="000000" w:fill="F8F8F8"/>
            <w:noWrap/>
            <w:vAlign w:val="center"/>
            <w:hideMark/>
          </w:tcPr>
          <w:p w14:paraId="2A160A00"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2A8A691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2</w:t>
            </w:r>
          </w:p>
        </w:tc>
        <w:tc>
          <w:tcPr>
            <w:tcW w:w="1685" w:type="dxa"/>
            <w:tcBorders>
              <w:top w:val="nil"/>
              <w:left w:val="nil"/>
              <w:bottom w:val="single" w:sz="8" w:space="0" w:color="DDDDDD"/>
              <w:right w:val="single" w:sz="8" w:space="0" w:color="DDDDDD"/>
            </w:tcBorders>
            <w:shd w:val="clear" w:color="000000" w:fill="F8F8F8"/>
            <w:noWrap/>
            <w:vAlign w:val="center"/>
            <w:hideMark/>
          </w:tcPr>
          <w:p w14:paraId="1AEF191D"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17</w:t>
            </w:r>
          </w:p>
        </w:tc>
        <w:tc>
          <w:tcPr>
            <w:tcW w:w="1607" w:type="dxa"/>
            <w:tcBorders>
              <w:top w:val="nil"/>
              <w:left w:val="nil"/>
              <w:bottom w:val="single" w:sz="8" w:space="0" w:color="DDDDDD"/>
              <w:right w:val="single" w:sz="8" w:space="0" w:color="DDDDDD"/>
            </w:tcBorders>
            <w:shd w:val="clear" w:color="000000" w:fill="F8F8F8"/>
            <w:noWrap/>
            <w:vAlign w:val="center"/>
            <w:hideMark/>
          </w:tcPr>
          <w:p w14:paraId="61A31B04"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49504C1C"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1</w:t>
            </w:r>
          </w:p>
        </w:tc>
        <w:tc>
          <w:tcPr>
            <w:tcW w:w="1200" w:type="dxa"/>
            <w:tcBorders>
              <w:top w:val="nil"/>
              <w:left w:val="nil"/>
              <w:bottom w:val="single" w:sz="8" w:space="0" w:color="DDDDDD"/>
              <w:right w:val="single" w:sz="8" w:space="0" w:color="DDDDDD"/>
            </w:tcBorders>
            <w:shd w:val="clear" w:color="000000" w:fill="F8F8F8"/>
            <w:noWrap/>
            <w:vAlign w:val="center"/>
            <w:hideMark/>
          </w:tcPr>
          <w:p w14:paraId="288497FA"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0</w:t>
            </w:r>
          </w:p>
        </w:tc>
        <w:tc>
          <w:tcPr>
            <w:tcW w:w="1200" w:type="dxa"/>
            <w:tcBorders>
              <w:top w:val="nil"/>
              <w:left w:val="nil"/>
              <w:bottom w:val="single" w:sz="8" w:space="0" w:color="DDDDDD"/>
              <w:right w:val="single" w:sz="8" w:space="0" w:color="DDDDDD"/>
            </w:tcBorders>
            <w:shd w:val="clear" w:color="000000" w:fill="F8F8F8"/>
            <w:noWrap/>
            <w:vAlign w:val="center"/>
            <w:hideMark/>
          </w:tcPr>
          <w:p w14:paraId="01C72871" w14:textId="77777777" w:rsidR="007D0295" w:rsidRPr="007D0295" w:rsidRDefault="007D0295" w:rsidP="007D0295">
            <w:pPr>
              <w:spacing w:after="0" w:line="240" w:lineRule="auto"/>
              <w:rPr>
                <w:rFonts w:ascii="Arial" w:eastAsia="Times New Roman" w:hAnsi="Arial" w:cs="Arial"/>
                <w:color w:val="333333"/>
                <w:sz w:val="16"/>
                <w:szCs w:val="16"/>
                <w:lang w:eastAsia="es-CL"/>
              </w:rPr>
            </w:pPr>
            <w:r w:rsidRPr="007D0295">
              <w:rPr>
                <w:rFonts w:ascii="Arial" w:eastAsia="Times New Roman" w:hAnsi="Arial" w:cs="Arial"/>
                <w:color w:val="333333"/>
                <w:sz w:val="16"/>
                <w:szCs w:val="16"/>
                <w:lang w:eastAsia="es-CL"/>
              </w:rPr>
              <w:t>5</w:t>
            </w:r>
          </w:p>
        </w:tc>
      </w:tr>
    </w:tbl>
    <w:p w14:paraId="20B4D045" w14:textId="77777777" w:rsidR="007D0295" w:rsidRPr="005A5DAA" w:rsidRDefault="00CB2DCE" w:rsidP="00CB2DCE">
      <w:pPr>
        <w:jc w:val="center"/>
        <w:rPr>
          <w:rFonts w:ascii="Arial" w:hAnsi="Arial" w:cs="Arial"/>
        </w:rPr>
      </w:pPr>
      <w:r w:rsidRPr="005A5DAA">
        <w:rPr>
          <w:rFonts w:ascii="Arial" w:hAnsi="Arial" w:cs="Arial"/>
        </w:rPr>
        <w:t xml:space="preserve">Tabla 2: Relación entre categoría y su anclaje. </w:t>
      </w:r>
    </w:p>
    <w:p w14:paraId="53A6BC2F" w14:textId="77777777" w:rsidR="00CB2DCE" w:rsidRPr="005A5DAA" w:rsidRDefault="00CB2DCE" w:rsidP="00CB2DCE">
      <w:pPr>
        <w:rPr>
          <w:rFonts w:ascii="Arial" w:hAnsi="Arial" w:cs="Arial"/>
        </w:rPr>
      </w:pPr>
    </w:p>
    <w:p w14:paraId="3E8E3E1A" w14:textId="77777777" w:rsidR="00CB2DCE" w:rsidRPr="005A5DAA" w:rsidRDefault="00CB2DCE" w:rsidP="00CB2DCE">
      <w:pPr>
        <w:jc w:val="center"/>
        <w:rPr>
          <w:rFonts w:ascii="Arial" w:hAnsi="Arial" w:cs="Arial"/>
        </w:rPr>
      </w:pPr>
      <w:r w:rsidRPr="005A5DAA">
        <w:rPr>
          <w:rFonts w:ascii="Arial" w:hAnsi="Arial" w:cs="Arial"/>
          <w:noProof/>
          <w:lang w:eastAsia="es-CL"/>
        </w:rPr>
        <w:drawing>
          <wp:inline distT="0" distB="0" distL="0" distR="0" wp14:anchorId="5E1AAF86" wp14:editId="40CC8185">
            <wp:extent cx="5612130" cy="3181350"/>
            <wp:effectExtent l="0" t="0" r="762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F13BEA" w14:textId="77777777" w:rsidR="00E72A13" w:rsidRPr="005A5DAA" w:rsidRDefault="00E72A13" w:rsidP="00E72A13">
      <w:pPr>
        <w:jc w:val="center"/>
        <w:rPr>
          <w:rFonts w:ascii="Arial" w:hAnsi="Arial" w:cs="Arial"/>
        </w:rPr>
      </w:pPr>
      <w:r w:rsidRPr="005A5DAA">
        <w:rPr>
          <w:rFonts w:ascii="Arial" w:hAnsi="Arial" w:cs="Arial"/>
        </w:rPr>
        <w:t>Grafico 1: Categorías vs Seguidores.</w:t>
      </w:r>
    </w:p>
    <w:p w14:paraId="4E94835B" w14:textId="77777777" w:rsidR="00E72A13" w:rsidRPr="005A5DAA" w:rsidRDefault="00E72A13" w:rsidP="00E72A13">
      <w:pPr>
        <w:jc w:val="center"/>
        <w:rPr>
          <w:rFonts w:ascii="Arial" w:hAnsi="Arial" w:cs="Arial"/>
        </w:rPr>
      </w:pPr>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0"/>
        <w:gridCol w:w="1200"/>
      </w:tblGrid>
      <w:tr w:rsidR="00E72A13" w:rsidRPr="00E72A13" w14:paraId="108B7F11" w14:textId="77777777" w:rsidTr="00E72A13">
        <w:trPr>
          <w:trHeight w:val="300"/>
          <w:jc w:val="center"/>
        </w:trPr>
        <w:tc>
          <w:tcPr>
            <w:tcW w:w="2560" w:type="dxa"/>
            <w:shd w:val="clear" w:color="auto" w:fill="auto"/>
            <w:noWrap/>
            <w:vAlign w:val="center"/>
            <w:hideMark/>
          </w:tcPr>
          <w:p w14:paraId="328023EF"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Anclaje</w:t>
            </w:r>
          </w:p>
        </w:tc>
        <w:tc>
          <w:tcPr>
            <w:tcW w:w="1200" w:type="dxa"/>
            <w:shd w:val="clear" w:color="auto" w:fill="auto"/>
            <w:noWrap/>
            <w:vAlign w:val="center"/>
            <w:hideMark/>
          </w:tcPr>
          <w:p w14:paraId="78EF548C"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Seguidores</w:t>
            </w:r>
          </w:p>
        </w:tc>
      </w:tr>
      <w:tr w:rsidR="00E72A13" w:rsidRPr="00E72A13" w14:paraId="0CA1A0CF" w14:textId="77777777" w:rsidTr="00E72A13">
        <w:trPr>
          <w:trHeight w:val="300"/>
          <w:jc w:val="center"/>
        </w:trPr>
        <w:tc>
          <w:tcPr>
            <w:tcW w:w="2560" w:type="dxa"/>
            <w:shd w:val="clear" w:color="000000" w:fill="FFFFFF"/>
            <w:noWrap/>
            <w:vAlign w:val="center"/>
            <w:hideMark/>
          </w:tcPr>
          <w:p w14:paraId="52965A8F"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PERIODICA</w:t>
            </w:r>
          </w:p>
        </w:tc>
        <w:tc>
          <w:tcPr>
            <w:tcW w:w="1200" w:type="dxa"/>
            <w:shd w:val="clear" w:color="000000" w:fill="FFFFFF"/>
            <w:noWrap/>
            <w:vAlign w:val="center"/>
            <w:hideMark/>
          </w:tcPr>
          <w:p w14:paraId="6D1D004E"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4</w:t>
            </w:r>
          </w:p>
        </w:tc>
      </w:tr>
      <w:tr w:rsidR="00E72A13" w:rsidRPr="00E72A13" w14:paraId="1AAC1D9C" w14:textId="77777777" w:rsidTr="00E72A13">
        <w:trPr>
          <w:trHeight w:val="300"/>
          <w:jc w:val="center"/>
        </w:trPr>
        <w:tc>
          <w:tcPr>
            <w:tcW w:w="2560" w:type="dxa"/>
            <w:shd w:val="clear" w:color="000000" w:fill="FFFFFF"/>
            <w:noWrap/>
            <w:vAlign w:val="center"/>
            <w:hideMark/>
          </w:tcPr>
          <w:p w14:paraId="2FA2CB0A"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RAFAGA</w:t>
            </w:r>
          </w:p>
        </w:tc>
        <w:tc>
          <w:tcPr>
            <w:tcW w:w="1200" w:type="dxa"/>
            <w:shd w:val="clear" w:color="auto" w:fill="auto"/>
            <w:noWrap/>
            <w:vAlign w:val="center"/>
            <w:hideMark/>
          </w:tcPr>
          <w:p w14:paraId="13540E0F"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25</w:t>
            </w:r>
          </w:p>
        </w:tc>
      </w:tr>
      <w:tr w:rsidR="00E72A13" w:rsidRPr="00E72A13" w14:paraId="48200831" w14:textId="77777777" w:rsidTr="00E72A13">
        <w:trPr>
          <w:trHeight w:val="300"/>
          <w:jc w:val="center"/>
        </w:trPr>
        <w:tc>
          <w:tcPr>
            <w:tcW w:w="2560" w:type="dxa"/>
            <w:shd w:val="clear" w:color="000000" w:fill="FFFFFF"/>
            <w:noWrap/>
            <w:vAlign w:val="center"/>
            <w:hideMark/>
          </w:tcPr>
          <w:p w14:paraId="57F89A13"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PERMANENTER</w:t>
            </w:r>
          </w:p>
        </w:tc>
        <w:tc>
          <w:tcPr>
            <w:tcW w:w="1200" w:type="dxa"/>
            <w:shd w:val="clear" w:color="auto" w:fill="auto"/>
            <w:noWrap/>
            <w:vAlign w:val="center"/>
            <w:hideMark/>
          </w:tcPr>
          <w:p w14:paraId="773BB1C7"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65</w:t>
            </w:r>
          </w:p>
        </w:tc>
      </w:tr>
      <w:tr w:rsidR="00E72A13" w:rsidRPr="00E72A13" w14:paraId="3F60A205" w14:textId="77777777" w:rsidTr="00E72A13">
        <w:trPr>
          <w:trHeight w:val="300"/>
          <w:jc w:val="center"/>
        </w:trPr>
        <w:tc>
          <w:tcPr>
            <w:tcW w:w="2560" w:type="dxa"/>
            <w:shd w:val="clear" w:color="000000" w:fill="FFFFFF"/>
            <w:noWrap/>
            <w:vAlign w:val="center"/>
            <w:hideMark/>
          </w:tcPr>
          <w:p w14:paraId="0FE72508"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PERMANENTE-NR</w:t>
            </w:r>
          </w:p>
        </w:tc>
        <w:tc>
          <w:tcPr>
            <w:tcW w:w="1200" w:type="dxa"/>
            <w:shd w:val="clear" w:color="auto" w:fill="auto"/>
            <w:noWrap/>
            <w:vAlign w:val="center"/>
            <w:hideMark/>
          </w:tcPr>
          <w:p w14:paraId="31846698"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0</w:t>
            </w:r>
          </w:p>
        </w:tc>
      </w:tr>
      <w:tr w:rsidR="00E72A13" w:rsidRPr="00E72A13" w14:paraId="5B52DBAF" w14:textId="77777777" w:rsidTr="00E72A13">
        <w:trPr>
          <w:trHeight w:val="300"/>
          <w:jc w:val="center"/>
        </w:trPr>
        <w:tc>
          <w:tcPr>
            <w:tcW w:w="2560" w:type="dxa"/>
            <w:shd w:val="clear" w:color="000000" w:fill="FFFFFF"/>
            <w:noWrap/>
            <w:vAlign w:val="center"/>
            <w:hideMark/>
          </w:tcPr>
          <w:p w14:paraId="79347A9F"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M-RAFAGA</w:t>
            </w:r>
          </w:p>
        </w:tc>
        <w:tc>
          <w:tcPr>
            <w:tcW w:w="1200" w:type="dxa"/>
            <w:shd w:val="clear" w:color="auto" w:fill="auto"/>
            <w:noWrap/>
            <w:vAlign w:val="center"/>
            <w:hideMark/>
          </w:tcPr>
          <w:p w14:paraId="6D5119AC"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7</w:t>
            </w:r>
          </w:p>
        </w:tc>
      </w:tr>
      <w:tr w:rsidR="00E72A13" w:rsidRPr="00E72A13" w14:paraId="1AC36FEE" w14:textId="77777777" w:rsidTr="00E72A13">
        <w:trPr>
          <w:trHeight w:val="300"/>
          <w:jc w:val="center"/>
        </w:trPr>
        <w:tc>
          <w:tcPr>
            <w:tcW w:w="2560" w:type="dxa"/>
            <w:shd w:val="clear" w:color="000000" w:fill="FFFFFF"/>
            <w:noWrap/>
            <w:vAlign w:val="center"/>
            <w:hideMark/>
          </w:tcPr>
          <w:p w14:paraId="14C2C0B0"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DRIFT</w:t>
            </w:r>
          </w:p>
        </w:tc>
        <w:tc>
          <w:tcPr>
            <w:tcW w:w="1200" w:type="dxa"/>
            <w:shd w:val="clear" w:color="auto" w:fill="auto"/>
            <w:noWrap/>
            <w:vAlign w:val="center"/>
            <w:hideMark/>
          </w:tcPr>
          <w:p w14:paraId="0E66D9EF"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3</w:t>
            </w:r>
          </w:p>
        </w:tc>
      </w:tr>
      <w:tr w:rsidR="00E72A13" w:rsidRPr="00E72A13" w14:paraId="143FBF58" w14:textId="77777777" w:rsidTr="00E72A13">
        <w:trPr>
          <w:trHeight w:val="300"/>
          <w:jc w:val="center"/>
        </w:trPr>
        <w:tc>
          <w:tcPr>
            <w:tcW w:w="2560" w:type="dxa"/>
            <w:shd w:val="clear" w:color="000000" w:fill="FFFFFF"/>
            <w:noWrap/>
            <w:vAlign w:val="center"/>
            <w:hideMark/>
          </w:tcPr>
          <w:p w14:paraId="56A9C996" w14:textId="77777777" w:rsidR="00E72A13" w:rsidRPr="00E72A13" w:rsidRDefault="00E72A13" w:rsidP="00E72A13">
            <w:pPr>
              <w:spacing w:after="0" w:line="240" w:lineRule="auto"/>
              <w:ind w:firstLineChars="100" w:firstLine="200"/>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OTROS</w:t>
            </w:r>
          </w:p>
        </w:tc>
        <w:tc>
          <w:tcPr>
            <w:tcW w:w="1200" w:type="dxa"/>
            <w:shd w:val="clear" w:color="auto" w:fill="auto"/>
            <w:noWrap/>
            <w:vAlign w:val="center"/>
            <w:hideMark/>
          </w:tcPr>
          <w:p w14:paraId="4AA76E50" w14:textId="77777777" w:rsidR="00E72A13" w:rsidRPr="00E72A13" w:rsidRDefault="00E72A13" w:rsidP="00E72A13">
            <w:pPr>
              <w:spacing w:after="0" w:line="240" w:lineRule="auto"/>
              <w:jc w:val="center"/>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83</w:t>
            </w:r>
          </w:p>
        </w:tc>
      </w:tr>
    </w:tbl>
    <w:p w14:paraId="6C9C42FF" w14:textId="77777777" w:rsidR="00E72A13" w:rsidRPr="005A5DAA" w:rsidRDefault="00E72A13" w:rsidP="00E72A13">
      <w:pPr>
        <w:jc w:val="center"/>
        <w:rPr>
          <w:rFonts w:ascii="Arial" w:hAnsi="Arial" w:cs="Arial"/>
        </w:rPr>
      </w:pPr>
      <w:r w:rsidRPr="005A5DAA">
        <w:rPr>
          <w:rFonts w:ascii="Arial" w:hAnsi="Arial" w:cs="Arial"/>
        </w:rPr>
        <w:t>Tabla 3: Anclaje vs Seguidores.</w:t>
      </w:r>
    </w:p>
    <w:p w14:paraId="41C31B09" w14:textId="77777777" w:rsidR="00E72A13" w:rsidRPr="005A5DAA" w:rsidRDefault="00E72A13" w:rsidP="00E72A13">
      <w:pPr>
        <w:jc w:val="center"/>
        <w:rPr>
          <w:rFonts w:ascii="Arial" w:hAnsi="Arial" w:cs="Arial"/>
        </w:rPr>
      </w:pPr>
      <w:r w:rsidRPr="005A5DAA">
        <w:rPr>
          <w:rFonts w:ascii="Arial" w:hAnsi="Arial" w:cs="Arial"/>
          <w:noProof/>
          <w:lang w:eastAsia="es-CL"/>
        </w:rPr>
        <w:lastRenderedPageBreak/>
        <w:drawing>
          <wp:inline distT="0" distB="0" distL="0" distR="0" wp14:anchorId="00919CFE" wp14:editId="6D406F4C">
            <wp:extent cx="5612130" cy="3143250"/>
            <wp:effectExtent l="0" t="0" r="762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F0FF69" w14:textId="77777777" w:rsidR="00E72A13" w:rsidRDefault="00E72A13" w:rsidP="00E72A13">
      <w:pPr>
        <w:jc w:val="center"/>
        <w:rPr>
          <w:rFonts w:ascii="Arial" w:hAnsi="Arial" w:cs="Arial"/>
        </w:rPr>
      </w:pPr>
      <w:r w:rsidRPr="005A5DAA">
        <w:rPr>
          <w:rFonts w:ascii="Arial" w:hAnsi="Arial" w:cs="Arial"/>
        </w:rPr>
        <w:t>Grafico 2: Categorías vs N Respuestas.</w:t>
      </w:r>
    </w:p>
    <w:p w14:paraId="5C83427F" w14:textId="77777777" w:rsidR="005A5DAA" w:rsidRPr="005A5DAA" w:rsidRDefault="005A5DAA" w:rsidP="00E72A13">
      <w:pPr>
        <w:jc w:val="center"/>
        <w:rPr>
          <w:rFonts w:ascii="Arial" w:hAnsi="Arial" w:cs="Arial"/>
        </w:rPr>
      </w:pPr>
    </w:p>
    <w:tbl>
      <w:tblPr>
        <w:tblW w:w="3256" w:type="dxa"/>
        <w:jc w:val="center"/>
        <w:tblCellMar>
          <w:left w:w="70" w:type="dxa"/>
          <w:right w:w="70" w:type="dxa"/>
        </w:tblCellMar>
        <w:tblLook w:val="04A0" w:firstRow="1" w:lastRow="0" w:firstColumn="1" w:lastColumn="0" w:noHBand="0" w:noVBand="1"/>
      </w:tblPr>
      <w:tblGrid>
        <w:gridCol w:w="1775"/>
        <w:gridCol w:w="1481"/>
      </w:tblGrid>
      <w:tr w:rsidR="00E72A13" w:rsidRPr="00E72A13" w14:paraId="705ED60D" w14:textId="77777777" w:rsidTr="005A5DAA">
        <w:trPr>
          <w:trHeight w:val="300"/>
          <w:jc w:val="center"/>
        </w:trPr>
        <w:tc>
          <w:tcPr>
            <w:tcW w:w="17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FCF2" w14:textId="77777777" w:rsidR="00E72A13" w:rsidRPr="00E72A13" w:rsidRDefault="00E72A13" w:rsidP="00E72A13">
            <w:pPr>
              <w:spacing w:after="0" w:line="240" w:lineRule="auto"/>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Anclaje</w:t>
            </w:r>
          </w:p>
        </w:tc>
        <w:tc>
          <w:tcPr>
            <w:tcW w:w="1481" w:type="dxa"/>
            <w:tcBorders>
              <w:top w:val="single" w:sz="4" w:space="0" w:color="auto"/>
              <w:left w:val="nil"/>
              <w:bottom w:val="single" w:sz="4" w:space="0" w:color="auto"/>
              <w:right w:val="single" w:sz="4" w:space="0" w:color="auto"/>
            </w:tcBorders>
            <w:shd w:val="clear" w:color="auto" w:fill="auto"/>
            <w:noWrap/>
            <w:vAlign w:val="center"/>
            <w:hideMark/>
          </w:tcPr>
          <w:p w14:paraId="7EE69E96" w14:textId="77777777" w:rsidR="00E72A13" w:rsidRPr="00E72A13" w:rsidRDefault="00E72A13" w:rsidP="00E72A13">
            <w:pPr>
              <w:spacing w:after="0" w:line="240" w:lineRule="auto"/>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N Respuestas</w:t>
            </w:r>
          </w:p>
        </w:tc>
      </w:tr>
      <w:tr w:rsidR="00E72A13" w:rsidRPr="00E72A13" w14:paraId="4C3D7C0C"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0146B0C7"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PERIODICA</w:t>
            </w:r>
          </w:p>
        </w:tc>
        <w:tc>
          <w:tcPr>
            <w:tcW w:w="1481" w:type="dxa"/>
            <w:tcBorders>
              <w:top w:val="nil"/>
              <w:left w:val="nil"/>
              <w:bottom w:val="single" w:sz="4" w:space="0" w:color="auto"/>
              <w:right w:val="single" w:sz="4" w:space="0" w:color="auto"/>
            </w:tcBorders>
            <w:shd w:val="clear" w:color="000000" w:fill="FFFFFF"/>
            <w:noWrap/>
            <w:vAlign w:val="center"/>
            <w:hideMark/>
          </w:tcPr>
          <w:p w14:paraId="0FF8861B"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139</w:t>
            </w:r>
          </w:p>
        </w:tc>
      </w:tr>
      <w:tr w:rsidR="00E72A13" w:rsidRPr="00E72A13" w14:paraId="78E00C45"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6DCCAD37"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RAFAGA</w:t>
            </w:r>
          </w:p>
        </w:tc>
        <w:tc>
          <w:tcPr>
            <w:tcW w:w="1481" w:type="dxa"/>
            <w:tcBorders>
              <w:top w:val="nil"/>
              <w:left w:val="nil"/>
              <w:bottom w:val="single" w:sz="4" w:space="0" w:color="auto"/>
              <w:right w:val="single" w:sz="4" w:space="0" w:color="auto"/>
            </w:tcBorders>
            <w:shd w:val="clear" w:color="auto" w:fill="auto"/>
            <w:noWrap/>
            <w:vAlign w:val="center"/>
            <w:hideMark/>
          </w:tcPr>
          <w:p w14:paraId="601DF8D6"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762</w:t>
            </w:r>
          </w:p>
        </w:tc>
      </w:tr>
      <w:tr w:rsidR="00E72A13" w:rsidRPr="00E72A13" w14:paraId="23C2CCC6"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4643ADCD"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PERMANENTER</w:t>
            </w:r>
          </w:p>
        </w:tc>
        <w:tc>
          <w:tcPr>
            <w:tcW w:w="1481" w:type="dxa"/>
            <w:tcBorders>
              <w:top w:val="nil"/>
              <w:left w:val="nil"/>
              <w:bottom w:val="single" w:sz="4" w:space="0" w:color="auto"/>
              <w:right w:val="single" w:sz="4" w:space="0" w:color="auto"/>
            </w:tcBorders>
            <w:shd w:val="clear" w:color="auto" w:fill="auto"/>
            <w:noWrap/>
            <w:vAlign w:val="center"/>
            <w:hideMark/>
          </w:tcPr>
          <w:p w14:paraId="2D6F5955"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3257</w:t>
            </w:r>
          </w:p>
        </w:tc>
      </w:tr>
      <w:tr w:rsidR="00E72A13" w:rsidRPr="00E72A13" w14:paraId="67AE3274"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033698EE"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PERMANENTE-NR</w:t>
            </w:r>
          </w:p>
        </w:tc>
        <w:tc>
          <w:tcPr>
            <w:tcW w:w="1481" w:type="dxa"/>
            <w:tcBorders>
              <w:top w:val="nil"/>
              <w:left w:val="nil"/>
              <w:bottom w:val="single" w:sz="4" w:space="0" w:color="auto"/>
              <w:right w:val="single" w:sz="4" w:space="0" w:color="auto"/>
            </w:tcBorders>
            <w:shd w:val="clear" w:color="auto" w:fill="auto"/>
            <w:noWrap/>
            <w:vAlign w:val="center"/>
            <w:hideMark/>
          </w:tcPr>
          <w:p w14:paraId="6095A37F"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10</w:t>
            </w:r>
          </w:p>
        </w:tc>
      </w:tr>
      <w:tr w:rsidR="00E72A13" w:rsidRPr="00E72A13" w14:paraId="4DF089DB"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20D26B87"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M-RAFAGA</w:t>
            </w:r>
          </w:p>
        </w:tc>
        <w:tc>
          <w:tcPr>
            <w:tcW w:w="1481" w:type="dxa"/>
            <w:tcBorders>
              <w:top w:val="nil"/>
              <w:left w:val="nil"/>
              <w:bottom w:val="single" w:sz="4" w:space="0" w:color="auto"/>
              <w:right w:val="single" w:sz="4" w:space="0" w:color="auto"/>
            </w:tcBorders>
            <w:shd w:val="clear" w:color="auto" w:fill="auto"/>
            <w:noWrap/>
            <w:vAlign w:val="center"/>
            <w:hideMark/>
          </w:tcPr>
          <w:p w14:paraId="4373D649"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229</w:t>
            </w:r>
          </w:p>
        </w:tc>
      </w:tr>
      <w:tr w:rsidR="00E72A13" w:rsidRPr="00E72A13" w14:paraId="3C320974"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1FE58082"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DRIFT</w:t>
            </w:r>
          </w:p>
        </w:tc>
        <w:tc>
          <w:tcPr>
            <w:tcW w:w="1481" w:type="dxa"/>
            <w:tcBorders>
              <w:top w:val="nil"/>
              <w:left w:val="nil"/>
              <w:bottom w:val="single" w:sz="4" w:space="0" w:color="auto"/>
              <w:right w:val="single" w:sz="4" w:space="0" w:color="auto"/>
            </w:tcBorders>
            <w:shd w:val="clear" w:color="auto" w:fill="auto"/>
            <w:noWrap/>
            <w:vAlign w:val="center"/>
            <w:hideMark/>
          </w:tcPr>
          <w:p w14:paraId="427FCEEC"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354</w:t>
            </w:r>
          </w:p>
        </w:tc>
      </w:tr>
      <w:tr w:rsidR="00E72A13" w:rsidRPr="00E72A13" w14:paraId="7C861C51" w14:textId="77777777" w:rsidTr="005A5DAA">
        <w:trPr>
          <w:trHeight w:val="300"/>
          <w:jc w:val="center"/>
        </w:trPr>
        <w:tc>
          <w:tcPr>
            <w:tcW w:w="1775" w:type="dxa"/>
            <w:tcBorders>
              <w:top w:val="nil"/>
              <w:left w:val="single" w:sz="4" w:space="0" w:color="auto"/>
              <w:bottom w:val="single" w:sz="4" w:space="0" w:color="auto"/>
              <w:right w:val="single" w:sz="4" w:space="0" w:color="auto"/>
            </w:tcBorders>
            <w:shd w:val="clear" w:color="000000" w:fill="FFFFFF"/>
            <w:noWrap/>
            <w:vAlign w:val="center"/>
            <w:hideMark/>
          </w:tcPr>
          <w:p w14:paraId="66A1792F" w14:textId="77777777" w:rsidR="00E72A13" w:rsidRPr="00E72A13" w:rsidRDefault="00E72A13" w:rsidP="00E72A13">
            <w:pPr>
              <w:spacing w:after="0" w:line="240" w:lineRule="auto"/>
              <w:rPr>
                <w:rFonts w:ascii="Arial" w:eastAsia="Times New Roman" w:hAnsi="Arial" w:cs="Arial"/>
                <w:color w:val="333333"/>
                <w:sz w:val="20"/>
                <w:szCs w:val="20"/>
                <w:lang w:eastAsia="es-CL"/>
              </w:rPr>
            </w:pPr>
            <w:r w:rsidRPr="00E72A13">
              <w:rPr>
                <w:rFonts w:ascii="Arial" w:eastAsia="Times New Roman" w:hAnsi="Arial" w:cs="Arial"/>
                <w:color w:val="333333"/>
                <w:sz w:val="20"/>
                <w:szCs w:val="20"/>
                <w:lang w:eastAsia="es-CL"/>
              </w:rPr>
              <w:t>OTROS</w:t>
            </w:r>
          </w:p>
        </w:tc>
        <w:tc>
          <w:tcPr>
            <w:tcW w:w="1481" w:type="dxa"/>
            <w:tcBorders>
              <w:top w:val="nil"/>
              <w:left w:val="nil"/>
              <w:bottom w:val="single" w:sz="4" w:space="0" w:color="auto"/>
              <w:right w:val="single" w:sz="4" w:space="0" w:color="auto"/>
            </w:tcBorders>
            <w:shd w:val="clear" w:color="auto" w:fill="auto"/>
            <w:noWrap/>
            <w:vAlign w:val="center"/>
            <w:hideMark/>
          </w:tcPr>
          <w:p w14:paraId="5BB2FC4E" w14:textId="77777777" w:rsidR="00E72A13" w:rsidRPr="00E72A13" w:rsidRDefault="00E72A13" w:rsidP="00E72A13">
            <w:pPr>
              <w:spacing w:after="0" w:line="240" w:lineRule="auto"/>
              <w:jc w:val="right"/>
              <w:rPr>
                <w:rFonts w:ascii="Arial" w:eastAsia="Times New Roman" w:hAnsi="Arial" w:cs="Arial"/>
                <w:color w:val="000000"/>
                <w:sz w:val="20"/>
                <w:szCs w:val="20"/>
                <w:lang w:eastAsia="es-CL"/>
              </w:rPr>
            </w:pPr>
            <w:r w:rsidRPr="00E72A13">
              <w:rPr>
                <w:rFonts w:ascii="Arial" w:eastAsia="Times New Roman" w:hAnsi="Arial" w:cs="Arial"/>
                <w:color w:val="000000"/>
                <w:sz w:val="20"/>
                <w:szCs w:val="20"/>
                <w:lang w:eastAsia="es-CL"/>
              </w:rPr>
              <w:t>1915</w:t>
            </w:r>
          </w:p>
        </w:tc>
      </w:tr>
    </w:tbl>
    <w:p w14:paraId="3FF9436A" w14:textId="77777777" w:rsidR="00E72A13" w:rsidRPr="005A5DAA" w:rsidRDefault="005A5DAA" w:rsidP="00E72A13">
      <w:pPr>
        <w:jc w:val="center"/>
        <w:rPr>
          <w:rFonts w:ascii="Arial" w:hAnsi="Arial" w:cs="Arial"/>
        </w:rPr>
      </w:pPr>
      <w:r w:rsidRPr="005A5DAA">
        <w:rPr>
          <w:rFonts w:ascii="Arial" w:hAnsi="Arial" w:cs="Arial"/>
        </w:rPr>
        <w:t>Tabla 4: Anclaje vs N respuestas.</w:t>
      </w:r>
    </w:p>
    <w:p w14:paraId="589C1A3D" w14:textId="77777777" w:rsidR="00E72A13" w:rsidRDefault="00E72A13" w:rsidP="00E72A13">
      <w:pPr>
        <w:jc w:val="center"/>
        <w:rPr>
          <w:rFonts w:ascii="Arial" w:hAnsi="Arial" w:cs="Arial"/>
        </w:rPr>
      </w:pPr>
    </w:p>
    <w:p w14:paraId="77A7831A" w14:textId="77777777" w:rsidR="005A5DAA" w:rsidRDefault="00BC7D7A" w:rsidP="005A5DAA">
      <w:pPr>
        <w:rPr>
          <w:rFonts w:ascii="Arial" w:hAnsi="Arial" w:cs="Arial"/>
          <w:b/>
        </w:rPr>
      </w:pPr>
      <w:r>
        <w:rPr>
          <w:rFonts w:ascii="Arial" w:hAnsi="Arial" w:cs="Arial"/>
          <w:b/>
        </w:rPr>
        <w:t>Entropías</w:t>
      </w:r>
    </w:p>
    <w:tbl>
      <w:tblPr>
        <w:tblW w:w="3571"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583"/>
        <w:gridCol w:w="1916"/>
        <w:gridCol w:w="72"/>
      </w:tblGrid>
      <w:tr w:rsidR="00BC7D7A" w:rsidRPr="00BC7D7A" w14:paraId="14F92F41" w14:textId="77777777" w:rsidTr="00BC7D7A">
        <w:trPr>
          <w:gridAfter w:val="1"/>
          <w:trHeight w:val="19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705D80B1" w14:textId="77777777" w:rsidR="00BC7D7A" w:rsidRPr="00BC7D7A" w:rsidRDefault="00BC7D7A" w:rsidP="00BC7D7A">
            <w:pPr>
              <w:spacing w:after="0" w:line="240" w:lineRule="auto"/>
              <w:jc w:val="center"/>
              <w:rPr>
                <w:rFonts w:ascii="Arial" w:eastAsia="Times New Roman" w:hAnsi="Arial" w:cs="Arial"/>
                <w:b/>
                <w:color w:val="333333"/>
                <w:sz w:val="20"/>
                <w:szCs w:val="18"/>
                <w:lang w:eastAsia="es-CL"/>
              </w:rPr>
            </w:pPr>
            <w:r w:rsidRPr="00BC7D7A">
              <w:rPr>
                <w:rFonts w:ascii="Arial" w:eastAsia="Times New Roman" w:hAnsi="Arial" w:cs="Arial"/>
                <w:b/>
                <w:color w:val="333333"/>
                <w:sz w:val="20"/>
                <w:szCs w:val="18"/>
                <w:lang w:eastAsia="es-CL"/>
              </w:rPr>
              <w:t>Idioma</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E1EF711" w14:textId="77777777" w:rsidR="00BC7D7A" w:rsidRPr="00BC7D7A" w:rsidRDefault="00BC7D7A" w:rsidP="00BC7D7A">
            <w:pPr>
              <w:spacing w:after="0" w:line="240" w:lineRule="auto"/>
              <w:jc w:val="center"/>
              <w:rPr>
                <w:rFonts w:ascii="Arial" w:eastAsia="Times New Roman" w:hAnsi="Arial" w:cs="Arial"/>
                <w:b/>
                <w:color w:val="333333"/>
                <w:sz w:val="20"/>
                <w:szCs w:val="18"/>
                <w:lang w:eastAsia="es-CL"/>
              </w:rPr>
            </w:pPr>
            <w:r w:rsidRPr="00BC7D7A">
              <w:rPr>
                <w:rFonts w:ascii="Arial" w:eastAsia="Times New Roman" w:hAnsi="Arial" w:cs="Arial"/>
                <w:b/>
                <w:color w:val="333333"/>
                <w:sz w:val="20"/>
                <w:szCs w:val="18"/>
                <w:lang w:eastAsia="es-CL"/>
              </w:rPr>
              <w:t>Entropía</w:t>
            </w:r>
          </w:p>
        </w:tc>
      </w:tr>
      <w:tr w:rsidR="00BC7D7A" w:rsidRPr="00BC7D7A" w14:paraId="69E0B712" w14:textId="77777777" w:rsidTr="00BC7D7A">
        <w:trPr>
          <w:trHeight w:val="19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6968F8E" w14:textId="77777777" w:rsidR="00BC7D7A" w:rsidRPr="00BC7D7A" w:rsidRDefault="00BC7D7A" w:rsidP="00BC7D7A">
            <w:pPr>
              <w:spacing w:after="0" w:line="240" w:lineRule="auto"/>
              <w:rPr>
                <w:rFonts w:ascii="Arial" w:eastAsia="Times New Roman" w:hAnsi="Arial" w:cs="Arial"/>
                <w:bCs/>
                <w:color w:val="333333"/>
                <w:sz w:val="20"/>
                <w:szCs w:val="18"/>
                <w:lang w:eastAsia="es-CL"/>
              </w:rPr>
            </w:pPr>
            <w:r w:rsidRPr="00BC7D7A">
              <w:rPr>
                <w:rFonts w:ascii="Arial" w:eastAsia="Times New Roman" w:hAnsi="Arial" w:cs="Arial"/>
                <w:bCs/>
                <w:color w:val="333333"/>
                <w:sz w:val="20"/>
                <w:szCs w:val="18"/>
                <w:lang w:eastAsia="es-CL"/>
              </w:rPr>
              <w:t>ESPN</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90E043D" w14:textId="77777777" w:rsidR="00BC7D7A" w:rsidRPr="00BC7D7A" w:rsidRDefault="00BC7D7A" w:rsidP="00BC7D7A">
            <w:pPr>
              <w:spacing w:after="0" w:line="240" w:lineRule="auto"/>
              <w:rPr>
                <w:rFonts w:ascii="Arial" w:eastAsia="Times New Roman" w:hAnsi="Arial" w:cs="Arial"/>
                <w:bCs/>
                <w:color w:val="333333"/>
                <w:sz w:val="20"/>
                <w:szCs w:val="18"/>
                <w:lang w:eastAsia="es-CL"/>
              </w:rPr>
            </w:pPr>
            <w:r w:rsidRPr="00BC7D7A">
              <w:rPr>
                <w:rFonts w:ascii="Arial" w:eastAsia="Times New Roman" w:hAnsi="Arial" w:cs="Arial"/>
                <w:bCs/>
                <w:color w:val="333333"/>
                <w:sz w:val="20"/>
                <w:szCs w:val="18"/>
                <w:lang w:eastAsia="es-CL"/>
              </w:rPr>
              <w:t>1.73486</w:t>
            </w:r>
          </w:p>
        </w:tc>
        <w:tc>
          <w:tcPr>
            <w:tcW w:w="0" w:type="auto"/>
            <w:vAlign w:val="center"/>
          </w:tcPr>
          <w:p w14:paraId="39C58734" w14:textId="77777777" w:rsidR="00BC7D7A" w:rsidRPr="00BC7D7A" w:rsidRDefault="00BC7D7A" w:rsidP="00BC7D7A">
            <w:pPr>
              <w:spacing w:after="0" w:line="240" w:lineRule="auto"/>
              <w:rPr>
                <w:rFonts w:ascii="Arial" w:eastAsia="Times New Roman" w:hAnsi="Arial" w:cs="Arial"/>
                <w:bCs/>
                <w:color w:val="333333"/>
                <w:sz w:val="20"/>
                <w:szCs w:val="18"/>
                <w:lang w:eastAsia="es-CL"/>
              </w:rPr>
            </w:pPr>
          </w:p>
        </w:tc>
      </w:tr>
      <w:tr w:rsidR="00BC7D7A" w:rsidRPr="00BC7D7A" w14:paraId="5DED5566" w14:textId="77777777" w:rsidTr="00BC7D7A">
        <w:trPr>
          <w:trHeight w:val="199"/>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CDC1DEE" w14:textId="77777777" w:rsidR="00BC7D7A" w:rsidRPr="00BC7D7A" w:rsidRDefault="00BC7D7A" w:rsidP="00BC7D7A">
            <w:pPr>
              <w:spacing w:after="0" w:line="240" w:lineRule="auto"/>
              <w:rPr>
                <w:rFonts w:ascii="Arial" w:eastAsia="Times New Roman" w:hAnsi="Arial" w:cs="Arial"/>
                <w:color w:val="333333"/>
                <w:sz w:val="20"/>
                <w:szCs w:val="18"/>
                <w:lang w:eastAsia="es-CL"/>
              </w:rPr>
            </w:pPr>
            <w:r w:rsidRPr="00BC7D7A">
              <w:rPr>
                <w:rFonts w:ascii="Arial" w:eastAsia="Times New Roman" w:hAnsi="Arial" w:cs="Arial"/>
                <w:color w:val="333333"/>
                <w:sz w:val="20"/>
                <w:szCs w:val="18"/>
                <w:lang w:eastAsia="es-CL"/>
              </w:rPr>
              <w:t>ENG</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3751EFB" w14:textId="77777777" w:rsidR="00BC7D7A" w:rsidRPr="00BC7D7A" w:rsidRDefault="00BC7D7A" w:rsidP="00BC7D7A">
            <w:pPr>
              <w:spacing w:after="0" w:line="240" w:lineRule="auto"/>
              <w:rPr>
                <w:rFonts w:ascii="Arial" w:eastAsia="Times New Roman" w:hAnsi="Arial" w:cs="Arial"/>
                <w:color w:val="333333"/>
                <w:sz w:val="20"/>
                <w:szCs w:val="18"/>
                <w:lang w:eastAsia="es-CL"/>
              </w:rPr>
            </w:pPr>
            <w:r w:rsidRPr="00BC7D7A">
              <w:rPr>
                <w:rFonts w:ascii="Arial" w:eastAsia="Times New Roman" w:hAnsi="Arial" w:cs="Arial"/>
                <w:color w:val="333333"/>
                <w:sz w:val="20"/>
                <w:szCs w:val="18"/>
                <w:lang w:eastAsia="es-CL"/>
              </w:rPr>
              <w:t>1.54655</w:t>
            </w:r>
          </w:p>
        </w:tc>
        <w:tc>
          <w:tcPr>
            <w:tcW w:w="0" w:type="auto"/>
            <w:vAlign w:val="center"/>
          </w:tcPr>
          <w:p w14:paraId="4F327633" w14:textId="77777777" w:rsidR="00BC7D7A" w:rsidRPr="00BC7D7A" w:rsidRDefault="00BC7D7A" w:rsidP="00BC7D7A">
            <w:pPr>
              <w:spacing w:after="0" w:line="240" w:lineRule="auto"/>
              <w:rPr>
                <w:rFonts w:ascii="Arial" w:eastAsia="Times New Roman" w:hAnsi="Arial" w:cs="Arial"/>
                <w:color w:val="333333"/>
                <w:sz w:val="20"/>
                <w:szCs w:val="18"/>
                <w:lang w:eastAsia="es-CL"/>
              </w:rPr>
            </w:pPr>
          </w:p>
        </w:tc>
      </w:tr>
    </w:tbl>
    <w:p w14:paraId="74F1FFD8" w14:textId="77777777" w:rsidR="00BC7D7A" w:rsidRDefault="00BC7D7A" w:rsidP="00BC7D7A">
      <w:pPr>
        <w:jc w:val="center"/>
        <w:rPr>
          <w:rFonts w:ascii="Arial" w:hAnsi="Arial" w:cs="Arial"/>
          <w:sz w:val="20"/>
        </w:rPr>
      </w:pPr>
      <w:r>
        <w:rPr>
          <w:rFonts w:ascii="Arial" w:hAnsi="Arial" w:cs="Arial"/>
          <w:sz w:val="20"/>
        </w:rPr>
        <w:t>Tabla 5: Entropía por idioma.</w:t>
      </w:r>
    </w:p>
    <w:p w14:paraId="02F100DA" w14:textId="77777777" w:rsidR="00EE61D7" w:rsidRDefault="00EE61D7" w:rsidP="00BC7D7A">
      <w:pPr>
        <w:jc w:val="center"/>
        <w:rPr>
          <w:rFonts w:ascii="Arial" w:hAnsi="Arial" w:cs="Arial"/>
          <w:sz w:val="20"/>
        </w:rPr>
      </w:pPr>
    </w:p>
    <w:p w14:paraId="72BA5693" w14:textId="77777777" w:rsidR="00EE61D7" w:rsidRDefault="00EE61D7" w:rsidP="00BC7D7A">
      <w:pPr>
        <w:jc w:val="center"/>
        <w:rPr>
          <w:rFonts w:ascii="Arial" w:hAnsi="Arial" w:cs="Arial"/>
          <w:sz w:val="20"/>
        </w:rPr>
      </w:pPr>
    </w:p>
    <w:p w14:paraId="71984C20" w14:textId="77777777" w:rsidR="00EE61D7" w:rsidRDefault="00EE61D7" w:rsidP="00BC7D7A">
      <w:pPr>
        <w:jc w:val="center"/>
        <w:rPr>
          <w:rFonts w:ascii="Arial" w:hAnsi="Arial" w:cs="Arial"/>
          <w:sz w:val="20"/>
        </w:rPr>
      </w:pPr>
    </w:p>
    <w:tbl>
      <w:tblPr>
        <w:tblW w:w="4679" w:type="dxa"/>
        <w:jc w:val="center"/>
        <w:tblBorders>
          <w:top w:val="single" w:sz="4" w:space="0" w:color="auto"/>
          <w:left w:val="single" w:sz="4" w:space="0" w:color="auto"/>
          <w:bottom w:val="single" w:sz="4" w:space="0" w:color="auto"/>
          <w:right w:val="single" w:sz="4" w:space="0" w:color="auto"/>
          <w:insideH w:val="single" w:sz="6" w:space="0" w:color="DDDDDD"/>
          <w:insideV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29"/>
        <w:gridCol w:w="950"/>
      </w:tblGrid>
      <w:tr w:rsidR="00BC7D7A" w:rsidRPr="00BC7D7A" w14:paraId="72F23789" w14:textId="77777777" w:rsidTr="0061795C">
        <w:trPr>
          <w:trHeight w:val="162"/>
          <w:tblHeader/>
          <w:jc w:val="center"/>
        </w:trPr>
        <w:tc>
          <w:tcPr>
            <w:tcW w:w="0" w:type="auto"/>
            <w:shd w:val="clear" w:color="auto" w:fill="F8F8F8"/>
            <w:noWrap/>
            <w:tcMar>
              <w:top w:w="75" w:type="dxa"/>
              <w:left w:w="75" w:type="dxa"/>
              <w:bottom w:w="75" w:type="dxa"/>
              <w:right w:w="75" w:type="dxa"/>
            </w:tcMar>
            <w:vAlign w:val="center"/>
            <w:hideMark/>
          </w:tcPr>
          <w:p w14:paraId="7AAD48CE" w14:textId="77777777" w:rsidR="00BC7D7A" w:rsidRPr="00BC7D7A" w:rsidRDefault="00BC7D7A" w:rsidP="00BC7D7A">
            <w:pPr>
              <w:spacing w:after="0" w:line="240" w:lineRule="auto"/>
              <w:rPr>
                <w:rFonts w:ascii="Arial" w:eastAsia="Times New Roman" w:hAnsi="Arial" w:cs="Arial"/>
                <w:bCs/>
                <w:color w:val="333333"/>
                <w:sz w:val="20"/>
                <w:szCs w:val="18"/>
                <w:lang w:eastAsia="es-CL"/>
              </w:rPr>
            </w:pPr>
            <w:r>
              <w:rPr>
                <w:rFonts w:ascii="Arial" w:eastAsia="Times New Roman" w:hAnsi="Arial" w:cs="Arial"/>
                <w:bCs/>
                <w:color w:val="333333"/>
                <w:sz w:val="20"/>
                <w:szCs w:val="18"/>
                <w:lang w:eastAsia="es-CL"/>
              </w:rPr>
              <w:lastRenderedPageBreak/>
              <w:t xml:space="preserve">ENTROPIA DE MANERA GENERAL </w:t>
            </w:r>
          </w:p>
        </w:tc>
        <w:tc>
          <w:tcPr>
            <w:tcW w:w="0" w:type="auto"/>
            <w:shd w:val="clear" w:color="auto" w:fill="F8F8F8"/>
            <w:noWrap/>
            <w:tcMar>
              <w:top w:w="75" w:type="dxa"/>
              <w:left w:w="75" w:type="dxa"/>
              <w:bottom w:w="75" w:type="dxa"/>
              <w:right w:w="75" w:type="dxa"/>
            </w:tcMar>
            <w:vAlign w:val="center"/>
            <w:hideMark/>
          </w:tcPr>
          <w:p w14:paraId="64CEF74D" w14:textId="77777777" w:rsidR="00BC7D7A" w:rsidRPr="00BC7D7A" w:rsidRDefault="00BC7D7A" w:rsidP="00BC7D7A">
            <w:pPr>
              <w:spacing w:after="0" w:line="240" w:lineRule="auto"/>
              <w:rPr>
                <w:rFonts w:ascii="Arial" w:eastAsia="Times New Roman" w:hAnsi="Arial" w:cs="Arial"/>
                <w:bCs/>
                <w:color w:val="333333"/>
                <w:sz w:val="20"/>
                <w:szCs w:val="18"/>
                <w:lang w:eastAsia="es-CL"/>
              </w:rPr>
            </w:pPr>
            <w:r w:rsidRPr="00BC7D7A">
              <w:rPr>
                <w:rFonts w:ascii="Arial" w:eastAsia="Times New Roman" w:hAnsi="Arial" w:cs="Arial"/>
                <w:bCs/>
                <w:color w:val="333333"/>
                <w:sz w:val="20"/>
                <w:szCs w:val="18"/>
                <w:lang w:eastAsia="es-CL"/>
              </w:rPr>
              <w:t>1.73264</w:t>
            </w:r>
          </w:p>
        </w:tc>
      </w:tr>
    </w:tbl>
    <w:p w14:paraId="5149788E" w14:textId="77777777" w:rsidR="00BC7D7A" w:rsidRDefault="00BC7D7A" w:rsidP="00BC7D7A">
      <w:pPr>
        <w:jc w:val="center"/>
        <w:rPr>
          <w:rFonts w:ascii="Arial" w:hAnsi="Arial" w:cs="Arial"/>
          <w:sz w:val="20"/>
        </w:rPr>
      </w:pPr>
      <w:r>
        <w:rPr>
          <w:rFonts w:ascii="Arial" w:hAnsi="Arial" w:cs="Arial"/>
          <w:sz w:val="20"/>
        </w:rPr>
        <w:t>Tabla 6: Entropía de Manera general.</w:t>
      </w:r>
    </w:p>
    <w:p w14:paraId="0AA2CE1C" w14:textId="77777777" w:rsidR="00EE61D7" w:rsidRDefault="00EE61D7" w:rsidP="00BC7D7A">
      <w:pPr>
        <w:jc w:val="center"/>
        <w:rPr>
          <w:rFonts w:ascii="Arial" w:hAnsi="Arial" w:cs="Arial"/>
          <w:sz w:val="20"/>
        </w:rPr>
      </w:pPr>
    </w:p>
    <w:tbl>
      <w:tblPr>
        <w:tblW w:w="869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301"/>
        <w:gridCol w:w="2312"/>
        <w:gridCol w:w="84"/>
      </w:tblGrid>
      <w:tr w:rsidR="00EE61D7" w:rsidRPr="00EE61D7" w14:paraId="2B557AB2" w14:textId="77777777" w:rsidTr="00EE61D7">
        <w:trPr>
          <w:gridAfter w:val="1"/>
          <w:trHeight w:val="203"/>
          <w:tblHeader/>
          <w:jc w:val="center"/>
        </w:trPr>
        <w:tc>
          <w:tcPr>
            <w:tcW w:w="0" w:type="auto"/>
            <w:tcBorders>
              <w:top w:val="nil"/>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tcPr>
          <w:p w14:paraId="22C9B894" w14:textId="77777777" w:rsidR="00EE61D7" w:rsidRPr="00EE61D7" w:rsidRDefault="00EE61D7" w:rsidP="00EE61D7">
            <w:pPr>
              <w:spacing w:after="0" w:line="240" w:lineRule="auto"/>
              <w:rPr>
                <w:rFonts w:ascii="Arial" w:eastAsia="Times New Roman" w:hAnsi="Arial" w:cs="Arial"/>
                <w:b/>
                <w:bCs/>
                <w:color w:val="333333"/>
                <w:sz w:val="20"/>
                <w:szCs w:val="20"/>
                <w:lang w:eastAsia="es-CL"/>
              </w:rPr>
            </w:pPr>
            <w:r>
              <w:rPr>
                <w:rFonts w:ascii="Arial" w:eastAsia="Times New Roman" w:hAnsi="Arial" w:cs="Arial"/>
                <w:b/>
                <w:bCs/>
                <w:color w:val="333333"/>
                <w:sz w:val="20"/>
                <w:szCs w:val="20"/>
                <w:lang w:eastAsia="es-CL"/>
              </w:rPr>
              <w:t>Categorías</w:t>
            </w:r>
          </w:p>
        </w:tc>
        <w:tc>
          <w:tcPr>
            <w:tcW w:w="0" w:type="auto"/>
            <w:tcBorders>
              <w:top w:val="nil"/>
              <w:left w:val="single" w:sz="6" w:space="0" w:color="DDDDDD"/>
              <w:bottom w:val="single" w:sz="6" w:space="0" w:color="DDDDDD"/>
              <w:right w:val="single" w:sz="6" w:space="0" w:color="DDDDDD"/>
            </w:tcBorders>
            <w:shd w:val="clear" w:color="auto" w:fill="F8F8F8"/>
            <w:noWrap/>
            <w:tcMar>
              <w:top w:w="75" w:type="dxa"/>
              <w:left w:w="75" w:type="dxa"/>
              <w:bottom w:w="75" w:type="dxa"/>
              <w:right w:w="75" w:type="dxa"/>
            </w:tcMar>
            <w:vAlign w:val="center"/>
          </w:tcPr>
          <w:p w14:paraId="2FBAC648" w14:textId="77777777" w:rsidR="00EE61D7" w:rsidRPr="00EE61D7" w:rsidRDefault="00EE61D7" w:rsidP="00EE61D7">
            <w:pPr>
              <w:spacing w:after="0" w:line="240" w:lineRule="auto"/>
              <w:rPr>
                <w:rFonts w:ascii="Arial" w:eastAsia="Times New Roman" w:hAnsi="Arial" w:cs="Arial"/>
                <w:b/>
                <w:bCs/>
                <w:color w:val="333333"/>
                <w:sz w:val="20"/>
                <w:szCs w:val="20"/>
                <w:lang w:eastAsia="es-CL"/>
              </w:rPr>
            </w:pPr>
            <w:r w:rsidRPr="00EE61D7">
              <w:rPr>
                <w:rFonts w:ascii="Arial" w:eastAsia="Times New Roman" w:hAnsi="Arial" w:cs="Arial"/>
                <w:b/>
                <w:bCs/>
                <w:color w:val="333333"/>
                <w:sz w:val="20"/>
                <w:szCs w:val="20"/>
                <w:lang w:eastAsia="es-CL"/>
              </w:rPr>
              <w:t>Entropía</w:t>
            </w:r>
          </w:p>
        </w:tc>
      </w:tr>
      <w:tr w:rsidR="00EE61D7" w:rsidRPr="00EE61D7" w14:paraId="08E87534"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950BD88" w14:textId="77777777" w:rsidR="00EE61D7" w:rsidRPr="00EE61D7" w:rsidRDefault="00EE61D7" w:rsidP="00EE61D7">
            <w:pPr>
              <w:spacing w:after="0" w:line="240" w:lineRule="auto"/>
              <w:rPr>
                <w:rFonts w:ascii="Arial" w:eastAsia="Times New Roman" w:hAnsi="Arial" w:cs="Arial"/>
                <w:bCs/>
                <w:color w:val="333333"/>
                <w:sz w:val="20"/>
                <w:szCs w:val="20"/>
                <w:lang w:eastAsia="es-CL"/>
              </w:rPr>
            </w:pPr>
            <w:r w:rsidRPr="00EE61D7">
              <w:rPr>
                <w:rFonts w:ascii="Arial" w:eastAsia="Times New Roman" w:hAnsi="Arial" w:cs="Arial"/>
                <w:bCs/>
                <w:color w:val="333333"/>
                <w:sz w:val="20"/>
                <w:szCs w:val="20"/>
                <w:lang w:eastAsia="es-CL"/>
              </w:rPr>
              <w:t>Arts &amp;amp; Humanities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7983CD17" w14:textId="77777777" w:rsidR="00EE61D7" w:rsidRPr="00EE61D7" w:rsidRDefault="00EE61D7" w:rsidP="00EE61D7">
            <w:pPr>
              <w:spacing w:after="0" w:line="240" w:lineRule="auto"/>
              <w:rPr>
                <w:rFonts w:ascii="Arial" w:eastAsia="Times New Roman" w:hAnsi="Arial" w:cs="Arial"/>
                <w:bCs/>
                <w:color w:val="333333"/>
                <w:sz w:val="20"/>
                <w:szCs w:val="20"/>
                <w:lang w:eastAsia="es-CL"/>
              </w:rPr>
            </w:pPr>
            <w:r w:rsidRPr="00EE61D7">
              <w:rPr>
                <w:rFonts w:ascii="Arial" w:eastAsia="Times New Roman" w:hAnsi="Arial" w:cs="Arial"/>
                <w:bCs/>
                <w:color w:val="333333"/>
                <w:sz w:val="20"/>
                <w:szCs w:val="20"/>
                <w:lang w:eastAsia="es-CL"/>
              </w:rPr>
              <w:t>0.65424</w:t>
            </w:r>
          </w:p>
        </w:tc>
        <w:tc>
          <w:tcPr>
            <w:tcW w:w="0" w:type="auto"/>
            <w:vAlign w:val="center"/>
          </w:tcPr>
          <w:p w14:paraId="505FDE85"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72776A09"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8E4FA0C"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Business &amp;amp; Finance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3597400"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0.530425</w:t>
            </w:r>
          </w:p>
        </w:tc>
        <w:tc>
          <w:tcPr>
            <w:tcW w:w="0" w:type="auto"/>
            <w:vAlign w:val="center"/>
          </w:tcPr>
          <w:p w14:paraId="79C41570"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2CC0E6AC"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A2BE150"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Consumer Electronics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06FB89E"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1.25933</w:t>
            </w:r>
          </w:p>
        </w:tc>
        <w:tc>
          <w:tcPr>
            <w:tcW w:w="0" w:type="auto"/>
            <w:vAlign w:val="center"/>
          </w:tcPr>
          <w:p w14:paraId="490A5738"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0FA1D55D"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7F5E1A77"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Education &amp;amp; Reference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82A3A18"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0.766381</w:t>
            </w:r>
          </w:p>
        </w:tc>
        <w:tc>
          <w:tcPr>
            <w:tcW w:w="0" w:type="auto"/>
            <w:vAlign w:val="center"/>
          </w:tcPr>
          <w:p w14:paraId="67039617"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66A1D97F"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E82FE91"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Entertainment &amp;amp; Music</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26CD9D8"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1.11318</w:t>
            </w:r>
          </w:p>
        </w:tc>
        <w:tc>
          <w:tcPr>
            <w:tcW w:w="0" w:type="auto"/>
            <w:vAlign w:val="center"/>
          </w:tcPr>
          <w:p w14:paraId="74EDECC9"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4CD8DDBF"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A21CE5A"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2DF63E25"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0.397258</w:t>
            </w:r>
          </w:p>
        </w:tc>
        <w:tc>
          <w:tcPr>
            <w:tcW w:w="0" w:type="auto"/>
            <w:vAlign w:val="center"/>
          </w:tcPr>
          <w:p w14:paraId="5ABAD70C"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784615FE"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6BFC1ED"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Games &amp;amp; Recreation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757F7D42"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1.33689</w:t>
            </w:r>
          </w:p>
        </w:tc>
        <w:tc>
          <w:tcPr>
            <w:tcW w:w="0" w:type="auto"/>
            <w:vAlign w:val="center"/>
          </w:tcPr>
          <w:p w14:paraId="36F536DA"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45FD25D7"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3C6B872"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Science &amp;amp; Mathematics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99EBAF6"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0.812473</w:t>
            </w:r>
          </w:p>
        </w:tc>
        <w:tc>
          <w:tcPr>
            <w:tcW w:w="0" w:type="auto"/>
            <w:vAlign w:val="center"/>
          </w:tcPr>
          <w:p w14:paraId="09776F80"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75B33442"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BA1869E"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Beauty &amp;amp; 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EB62940"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0.977641</w:t>
            </w:r>
          </w:p>
        </w:tc>
        <w:tc>
          <w:tcPr>
            <w:tcW w:w="0" w:type="auto"/>
            <w:vAlign w:val="center"/>
          </w:tcPr>
          <w:p w14:paraId="4D594B86"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0E9B925D"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76E8CD59"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Sports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C1AB575"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1.58635</w:t>
            </w:r>
          </w:p>
        </w:tc>
        <w:tc>
          <w:tcPr>
            <w:tcW w:w="0" w:type="auto"/>
            <w:vAlign w:val="center"/>
          </w:tcPr>
          <w:p w14:paraId="07B03987"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696EB547"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14AB49C"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Social Science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29FF6857"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0.577697</w:t>
            </w:r>
          </w:p>
        </w:tc>
        <w:tc>
          <w:tcPr>
            <w:tcW w:w="0" w:type="auto"/>
            <w:vAlign w:val="center"/>
          </w:tcPr>
          <w:p w14:paraId="465296C4"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50D33E68"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72D65AB"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Cars &amp;amp; Transportation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3A23B26"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0.434322</w:t>
            </w:r>
          </w:p>
        </w:tc>
        <w:tc>
          <w:tcPr>
            <w:tcW w:w="0" w:type="auto"/>
            <w:vAlign w:val="center"/>
          </w:tcPr>
          <w:p w14:paraId="01C3D51C"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3B523811"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30DEE34"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Dining Out</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8782A3D"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1.04917</w:t>
            </w:r>
          </w:p>
        </w:tc>
        <w:tc>
          <w:tcPr>
            <w:tcW w:w="0" w:type="auto"/>
            <w:vAlign w:val="center"/>
          </w:tcPr>
          <w:p w14:paraId="14F94ED7"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5233F47B"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C3DB339"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Food &amp;amp; Drink</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61183BF"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0.644284</w:t>
            </w:r>
          </w:p>
        </w:tc>
        <w:tc>
          <w:tcPr>
            <w:tcW w:w="0" w:type="auto"/>
            <w:vAlign w:val="center"/>
          </w:tcPr>
          <w:p w14:paraId="28F821C3"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65D2BACE"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2E36E6D4"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Home &amp;amp; Garden</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B422C2F"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1.0256</w:t>
            </w:r>
          </w:p>
        </w:tc>
        <w:tc>
          <w:tcPr>
            <w:tcW w:w="0" w:type="auto"/>
            <w:vAlign w:val="center"/>
          </w:tcPr>
          <w:p w14:paraId="04A5C066"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07C7983F"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055620D"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Local Businesses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69F782B"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0.993313</w:t>
            </w:r>
          </w:p>
        </w:tc>
        <w:tc>
          <w:tcPr>
            <w:tcW w:w="0" w:type="auto"/>
            <w:vAlign w:val="center"/>
          </w:tcPr>
          <w:p w14:paraId="6ED1F597"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1995709C"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F285C11"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Family &amp;amp; Relationships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A60ADFA"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0.571168</w:t>
            </w:r>
          </w:p>
        </w:tc>
        <w:tc>
          <w:tcPr>
            <w:tcW w:w="0" w:type="auto"/>
            <w:vAlign w:val="center"/>
          </w:tcPr>
          <w:p w14:paraId="09FF1356"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7401C057"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50DC427"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News &amp;amp; Events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4C2AB77A"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0.999409</w:t>
            </w:r>
          </w:p>
        </w:tc>
        <w:tc>
          <w:tcPr>
            <w:tcW w:w="0" w:type="auto"/>
            <w:vAlign w:val="center"/>
          </w:tcPr>
          <w:p w14:paraId="1DCD9CB6"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6ADF7F7D"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23CBBBA"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Pets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6EFA7442"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0.587593</w:t>
            </w:r>
          </w:p>
        </w:tc>
        <w:tc>
          <w:tcPr>
            <w:tcW w:w="0" w:type="auto"/>
            <w:vAlign w:val="center"/>
          </w:tcPr>
          <w:p w14:paraId="194AEFD5"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2EC87CA6"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B2AD8B2"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Politics &amp;amp; Government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5C7E8EC"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0.945918</w:t>
            </w:r>
          </w:p>
        </w:tc>
        <w:tc>
          <w:tcPr>
            <w:tcW w:w="0" w:type="auto"/>
            <w:vAlign w:val="center"/>
          </w:tcPr>
          <w:p w14:paraId="713F91C7"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1C1CD691"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C62C1CC"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3B1929D"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0.857425</w:t>
            </w:r>
          </w:p>
        </w:tc>
        <w:tc>
          <w:tcPr>
            <w:tcW w:w="0" w:type="auto"/>
            <w:vAlign w:val="center"/>
          </w:tcPr>
          <w:p w14:paraId="5E527344"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6722ABE6"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9602A81"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Society &amp;amp; Culture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94B68B0"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1.25244</w:t>
            </w:r>
          </w:p>
        </w:tc>
        <w:tc>
          <w:tcPr>
            <w:tcW w:w="0" w:type="auto"/>
            <w:vAlign w:val="center"/>
          </w:tcPr>
          <w:p w14:paraId="7CFBE8E6"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023399B5"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8298992"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Travel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2C8F78E9"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1.15332</w:t>
            </w:r>
          </w:p>
        </w:tc>
        <w:tc>
          <w:tcPr>
            <w:tcW w:w="0" w:type="auto"/>
            <w:vAlign w:val="center"/>
          </w:tcPr>
          <w:p w14:paraId="171E5871"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268AFF27"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109C6024"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Computers &amp;amp; Internet</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A20FF13"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0.898609</w:t>
            </w:r>
          </w:p>
        </w:tc>
        <w:tc>
          <w:tcPr>
            <w:tcW w:w="0" w:type="auto"/>
            <w:vAlign w:val="center"/>
          </w:tcPr>
          <w:p w14:paraId="3EE65D03"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337437D4"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3D6B4473"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Pregnancy &amp;amp; Parenting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72DBBFA"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1.04122</w:t>
            </w:r>
          </w:p>
        </w:tc>
        <w:tc>
          <w:tcPr>
            <w:tcW w:w="0" w:type="auto"/>
            <w:vAlign w:val="center"/>
          </w:tcPr>
          <w:p w14:paraId="10915B9C"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r w:rsidR="00EE61D7" w:rsidRPr="00EE61D7" w14:paraId="09717C91" w14:textId="77777777" w:rsidTr="00EE61D7">
        <w:trPr>
          <w:trHeight w:val="203"/>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0C8E96C9"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Yahoo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noWrap/>
            <w:tcMar>
              <w:top w:w="75" w:type="dxa"/>
              <w:left w:w="75" w:type="dxa"/>
              <w:bottom w:w="75" w:type="dxa"/>
              <w:right w:w="75" w:type="dxa"/>
            </w:tcMar>
            <w:vAlign w:val="center"/>
          </w:tcPr>
          <w:p w14:paraId="553B5D88" w14:textId="77777777" w:rsidR="00EE61D7" w:rsidRPr="00EE61D7" w:rsidRDefault="00EE61D7" w:rsidP="00EE61D7">
            <w:pPr>
              <w:spacing w:after="0" w:line="240" w:lineRule="auto"/>
              <w:rPr>
                <w:rFonts w:ascii="Arial" w:eastAsia="Times New Roman" w:hAnsi="Arial" w:cs="Arial"/>
                <w:color w:val="333333"/>
                <w:sz w:val="20"/>
                <w:szCs w:val="20"/>
                <w:lang w:eastAsia="es-CL"/>
              </w:rPr>
            </w:pPr>
            <w:r w:rsidRPr="00EE61D7">
              <w:rPr>
                <w:rFonts w:ascii="Arial" w:eastAsia="Times New Roman" w:hAnsi="Arial" w:cs="Arial"/>
                <w:color w:val="333333"/>
                <w:sz w:val="20"/>
                <w:szCs w:val="20"/>
                <w:lang w:eastAsia="es-CL"/>
              </w:rPr>
              <w:t>0.88804</w:t>
            </w:r>
          </w:p>
        </w:tc>
        <w:tc>
          <w:tcPr>
            <w:tcW w:w="0" w:type="auto"/>
            <w:vAlign w:val="center"/>
          </w:tcPr>
          <w:p w14:paraId="6180134E" w14:textId="77777777" w:rsidR="00EE61D7" w:rsidRPr="00EE61D7" w:rsidRDefault="00EE61D7" w:rsidP="00EE61D7">
            <w:pPr>
              <w:spacing w:after="0" w:line="240" w:lineRule="auto"/>
              <w:rPr>
                <w:rFonts w:ascii="Arial" w:eastAsia="Times New Roman" w:hAnsi="Arial" w:cs="Arial"/>
                <w:color w:val="333333"/>
                <w:sz w:val="20"/>
                <w:szCs w:val="20"/>
                <w:lang w:eastAsia="es-CL"/>
              </w:rPr>
            </w:pPr>
          </w:p>
        </w:tc>
      </w:tr>
    </w:tbl>
    <w:p w14:paraId="61C4895C" w14:textId="77777777" w:rsidR="00EE61D7" w:rsidRPr="00BC7D7A" w:rsidRDefault="00EE61D7" w:rsidP="00BC7D7A">
      <w:pPr>
        <w:jc w:val="center"/>
        <w:rPr>
          <w:rFonts w:ascii="Arial" w:hAnsi="Arial" w:cs="Arial"/>
          <w:sz w:val="20"/>
        </w:rPr>
      </w:pPr>
      <w:r>
        <w:rPr>
          <w:rFonts w:ascii="Arial" w:hAnsi="Arial" w:cs="Arial"/>
          <w:sz w:val="20"/>
        </w:rPr>
        <w:t>Tabla 7: Entropía para cada categoría.</w:t>
      </w:r>
    </w:p>
    <w:sectPr w:rsidR="00EE61D7" w:rsidRPr="00BC7D7A" w:rsidSect="002E6AD5">
      <w:headerReference w:type="default" r:id="rId10"/>
      <w:footerReference w:type="default" r:id="rId1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27210" w14:textId="77777777" w:rsidR="00EA0AE4" w:rsidRDefault="00EA0AE4" w:rsidP="005A5DAA">
      <w:pPr>
        <w:spacing w:after="0" w:line="240" w:lineRule="auto"/>
      </w:pPr>
      <w:r>
        <w:separator/>
      </w:r>
    </w:p>
  </w:endnote>
  <w:endnote w:type="continuationSeparator" w:id="0">
    <w:p w14:paraId="1563EF85" w14:textId="77777777" w:rsidR="00EA0AE4" w:rsidRDefault="00EA0AE4" w:rsidP="005A5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635415"/>
      <w:docPartObj>
        <w:docPartGallery w:val="Page Numbers (Bottom of Page)"/>
        <w:docPartUnique/>
      </w:docPartObj>
    </w:sdtPr>
    <w:sdtContent>
      <w:p w14:paraId="512F4286" w14:textId="4C2AE306" w:rsidR="000B22BD" w:rsidRDefault="002E6AD5">
        <w:pPr>
          <w:pStyle w:val="Piedepgina"/>
        </w:pPr>
        <w:r w:rsidRPr="002E6AD5">
          <w:rPr>
            <w:rFonts w:asciiTheme="majorHAnsi" w:eastAsiaTheme="majorEastAsia" w:hAnsiTheme="majorHAnsi" w:cstheme="majorBidi"/>
            <w:noProof/>
            <w:sz w:val="28"/>
            <w:szCs w:val="28"/>
            <w:u w:val="single"/>
            <w:lang w:eastAsia="es-CL"/>
          </w:rPr>
          <mc:AlternateContent>
            <mc:Choice Requires="wps">
              <w:drawing>
                <wp:anchor distT="0" distB="0" distL="114300" distR="114300" simplePos="0" relativeHeight="251660288" behindDoc="0" locked="0" layoutInCell="1" allowOverlap="1" wp14:anchorId="612642BE" wp14:editId="032D181D">
                  <wp:simplePos x="0" y="0"/>
                  <wp:positionH relativeFrom="margin">
                    <wp:align>center</wp:align>
                  </wp:positionH>
                  <wp:positionV relativeFrom="bottomMargin">
                    <wp:align>center</wp:align>
                  </wp:positionV>
                  <wp:extent cx="1282700" cy="343535"/>
                  <wp:effectExtent l="28575" t="19050" r="22225" b="8890"/>
                  <wp:wrapNone/>
                  <wp:docPr id="6" name="Cinta curvada hacia abaj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3DB6584" w14:textId="77777777" w:rsidR="002E6AD5" w:rsidRDefault="002E6AD5">
                              <w:pPr>
                                <w:jc w:val="center"/>
                                <w:rPr>
                                  <w:color w:val="5B9BD5" w:themeColor="accent1"/>
                                </w:rPr>
                              </w:pPr>
                              <w:r>
                                <w:fldChar w:fldCharType="begin"/>
                              </w:r>
                              <w:r>
                                <w:instrText>PAGE    \* MERGEFORMAT</w:instrText>
                              </w:r>
                              <w:r>
                                <w:fldChar w:fldCharType="separate"/>
                              </w:r>
                              <w:r w:rsidR="00B415C0" w:rsidRPr="00B415C0">
                                <w:rPr>
                                  <w:noProof/>
                                  <w:color w:val="5B9BD5" w:themeColor="accent1"/>
                                  <w:lang w:val="es-ES"/>
                                </w:rPr>
                                <w:t>9</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642B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6" o:spid="_x0000_s1026"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iTwm4LcCAACHBQAADgAA&#10;AAAAAAAAAAAAAAAuAgAAZHJzL2Uyb0RvYy54bWxQSwECLQAUAAYACAAAACEA57FgS9cAAAAEAQAA&#10;DwAAAAAAAAAAAAAAAAARBQAAZHJzL2Rvd25yZXYueG1sUEsFBgAAAAAEAAQA8wAAABUGAAAAAA==&#10;" filled="f" fillcolor="#17365d" strokecolor="#71a0dc">
                  <v:textbox>
                    <w:txbxContent>
                      <w:p w14:paraId="13DB6584" w14:textId="77777777" w:rsidR="002E6AD5" w:rsidRDefault="002E6AD5">
                        <w:pPr>
                          <w:jc w:val="center"/>
                          <w:rPr>
                            <w:color w:val="5B9BD5" w:themeColor="accent1"/>
                          </w:rPr>
                        </w:pPr>
                        <w:r>
                          <w:fldChar w:fldCharType="begin"/>
                        </w:r>
                        <w:r>
                          <w:instrText>PAGE    \* MERGEFORMAT</w:instrText>
                        </w:r>
                        <w:r>
                          <w:fldChar w:fldCharType="separate"/>
                        </w:r>
                        <w:r w:rsidR="00B415C0" w:rsidRPr="00B415C0">
                          <w:rPr>
                            <w:noProof/>
                            <w:color w:val="5B9BD5" w:themeColor="accent1"/>
                            <w:lang w:val="es-ES"/>
                          </w:rPr>
                          <w:t>9</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5611D" w14:textId="77777777" w:rsidR="00EA0AE4" w:rsidRDefault="00EA0AE4" w:rsidP="005A5DAA">
      <w:pPr>
        <w:spacing w:after="0" w:line="240" w:lineRule="auto"/>
      </w:pPr>
      <w:r>
        <w:separator/>
      </w:r>
    </w:p>
  </w:footnote>
  <w:footnote w:type="continuationSeparator" w:id="0">
    <w:p w14:paraId="69DDD312" w14:textId="77777777" w:rsidR="00EA0AE4" w:rsidRDefault="00EA0AE4" w:rsidP="005A5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5CC9" w14:textId="77777777" w:rsidR="000B22BD" w:rsidRDefault="000B22BD" w:rsidP="000B22BD">
    <w:pPr>
      <w:pStyle w:val="Encabezado"/>
      <w:ind w:left="708"/>
    </w:pPr>
    <w:r>
      <w:rPr>
        <w:noProof/>
        <w:lang w:eastAsia="es-CL"/>
      </w:rPr>
      <w:drawing>
        <wp:anchor distT="0" distB="0" distL="114300" distR="114300" simplePos="0" relativeHeight="251658240" behindDoc="0" locked="0" layoutInCell="1" allowOverlap="1" wp14:anchorId="7ADB7DAC" wp14:editId="76B15B91">
          <wp:simplePos x="0" y="0"/>
          <wp:positionH relativeFrom="column">
            <wp:posOffset>-3810</wp:posOffset>
          </wp:positionH>
          <wp:positionV relativeFrom="paragraph">
            <wp:posOffset>-1905</wp:posOffset>
          </wp:positionV>
          <wp:extent cx="685800" cy="685800"/>
          <wp:effectExtent l="0" t="0" r="0" b="0"/>
          <wp:wrapTopAndBottom/>
          <wp:docPr id="7" name="Imagen 7" descr="http://extension.unab.cl/wp-content/uploads/2013/09/Logo-Universidad-Andres-Bello-2013-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tension.unab.cl/wp-content/uploads/2013/09/Logo-Universidad-Andres-Bello-2013-Nuev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anchor>
      </w:drawing>
    </w:r>
    <w:r>
      <w:t xml:space="preserve">                      </w:t>
    </w:r>
    <w:r>
      <w:br/>
      <w:t xml:space="preserve">        Universidad Andrés Bello</w:t>
    </w:r>
    <w:r>
      <w:br/>
      <w:t xml:space="preserve">        Sistemas Inteligentes</w:t>
    </w:r>
  </w:p>
  <w:p w14:paraId="78FC5957" w14:textId="0F2EBCA2" w:rsidR="000B22BD" w:rsidRDefault="000B22BD" w:rsidP="000B22BD">
    <w:pPr>
      <w:pStyle w:val="Encabezado"/>
      <w:ind w:left="708"/>
    </w:pPr>
    <w:r>
      <w:t xml:space="preserve">        Primer Semestre 2016               </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47115"/>
    <w:multiLevelType w:val="hybridMultilevel"/>
    <w:tmpl w:val="1A64B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8A1"/>
    <w:rsid w:val="0001383D"/>
    <w:rsid w:val="00075638"/>
    <w:rsid w:val="000968A1"/>
    <w:rsid w:val="000B22BD"/>
    <w:rsid w:val="000B2AEC"/>
    <w:rsid w:val="00133438"/>
    <w:rsid w:val="00136EB0"/>
    <w:rsid w:val="001B2221"/>
    <w:rsid w:val="001D0AB2"/>
    <w:rsid w:val="002242A5"/>
    <w:rsid w:val="00234D6F"/>
    <w:rsid w:val="00290839"/>
    <w:rsid w:val="002E6AD5"/>
    <w:rsid w:val="003A4DAB"/>
    <w:rsid w:val="003E08BC"/>
    <w:rsid w:val="00434581"/>
    <w:rsid w:val="004D21AA"/>
    <w:rsid w:val="004E11F9"/>
    <w:rsid w:val="005467A5"/>
    <w:rsid w:val="005A5DAA"/>
    <w:rsid w:val="005C2BE6"/>
    <w:rsid w:val="005F1A3B"/>
    <w:rsid w:val="0061795C"/>
    <w:rsid w:val="00647CF6"/>
    <w:rsid w:val="00664C80"/>
    <w:rsid w:val="00686690"/>
    <w:rsid w:val="006918B4"/>
    <w:rsid w:val="006F554A"/>
    <w:rsid w:val="00735C06"/>
    <w:rsid w:val="00774C87"/>
    <w:rsid w:val="007D0295"/>
    <w:rsid w:val="00880D3D"/>
    <w:rsid w:val="009B6B1E"/>
    <w:rsid w:val="009E052D"/>
    <w:rsid w:val="00A34E9F"/>
    <w:rsid w:val="00A64875"/>
    <w:rsid w:val="00B415C0"/>
    <w:rsid w:val="00BC7D7A"/>
    <w:rsid w:val="00BE3379"/>
    <w:rsid w:val="00BF62EE"/>
    <w:rsid w:val="00C53ABD"/>
    <w:rsid w:val="00CA3A0D"/>
    <w:rsid w:val="00CB2DCE"/>
    <w:rsid w:val="00CC7553"/>
    <w:rsid w:val="00D246FE"/>
    <w:rsid w:val="00D90247"/>
    <w:rsid w:val="00E656FA"/>
    <w:rsid w:val="00E72A13"/>
    <w:rsid w:val="00E80C5F"/>
    <w:rsid w:val="00EA0AE4"/>
    <w:rsid w:val="00EB5746"/>
    <w:rsid w:val="00EE61D7"/>
    <w:rsid w:val="00F53C5C"/>
    <w:rsid w:val="00F574BE"/>
    <w:rsid w:val="00FD0698"/>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31A01D"/>
  <w15:docId w15:val="{841AFBDC-0343-4515-ADDF-95EB76DF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3A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B5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D0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A5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5DAA"/>
  </w:style>
  <w:style w:type="paragraph" w:styleId="Piedepgina">
    <w:name w:val="footer"/>
    <w:basedOn w:val="Normal"/>
    <w:link w:val="PiedepginaCar"/>
    <w:uiPriority w:val="99"/>
    <w:unhideWhenUsed/>
    <w:rsid w:val="005A5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5DAA"/>
  </w:style>
  <w:style w:type="paragraph" w:styleId="Textodeglobo">
    <w:name w:val="Balloon Text"/>
    <w:basedOn w:val="Normal"/>
    <w:link w:val="TextodegloboCar"/>
    <w:uiPriority w:val="99"/>
    <w:semiHidden/>
    <w:unhideWhenUsed/>
    <w:rsid w:val="00EE61D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E61D7"/>
    <w:rPr>
      <w:rFonts w:ascii="Segoe UI" w:hAnsi="Segoe UI" w:cs="Segoe UI"/>
      <w:sz w:val="18"/>
      <w:szCs w:val="18"/>
    </w:rPr>
  </w:style>
  <w:style w:type="character" w:customStyle="1" w:styleId="Ttulo2Car">
    <w:name w:val="Título 2 Car"/>
    <w:basedOn w:val="Fuentedeprrafopredeter"/>
    <w:link w:val="Ttulo2"/>
    <w:uiPriority w:val="9"/>
    <w:rsid w:val="00EB5746"/>
    <w:rPr>
      <w:rFonts w:asciiTheme="majorHAnsi" w:eastAsiaTheme="majorEastAsia" w:hAnsiTheme="majorHAnsi" w:cstheme="majorBidi"/>
      <w:color w:val="2E74B5" w:themeColor="accent1" w:themeShade="BF"/>
      <w:sz w:val="26"/>
      <w:szCs w:val="26"/>
    </w:rPr>
  </w:style>
  <w:style w:type="paragraph" w:customStyle="1" w:styleId="Default">
    <w:name w:val="Default"/>
    <w:rsid w:val="00C53ABD"/>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C53AB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3A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35119">
      <w:bodyDiv w:val="1"/>
      <w:marLeft w:val="0"/>
      <w:marRight w:val="0"/>
      <w:marTop w:val="0"/>
      <w:marBottom w:val="0"/>
      <w:divBdr>
        <w:top w:val="none" w:sz="0" w:space="0" w:color="auto"/>
        <w:left w:val="none" w:sz="0" w:space="0" w:color="auto"/>
        <w:bottom w:val="none" w:sz="0" w:space="0" w:color="auto"/>
        <w:right w:val="none" w:sz="0" w:space="0" w:color="auto"/>
      </w:divBdr>
    </w:div>
    <w:div w:id="315378899">
      <w:bodyDiv w:val="1"/>
      <w:marLeft w:val="0"/>
      <w:marRight w:val="0"/>
      <w:marTop w:val="0"/>
      <w:marBottom w:val="0"/>
      <w:divBdr>
        <w:top w:val="none" w:sz="0" w:space="0" w:color="auto"/>
        <w:left w:val="none" w:sz="0" w:space="0" w:color="auto"/>
        <w:bottom w:val="none" w:sz="0" w:space="0" w:color="auto"/>
        <w:right w:val="none" w:sz="0" w:space="0" w:color="auto"/>
      </w:divBdr>
    </w:div>
    <w:div w:id="345131889">
      <w:bodyDiv w:val="1"/>
      <w:marLeft w:val="0"/>
      <w:marRight w:val="0"/>
      <w:marTop w:val="0"/>
      <w:marBottom w:val="0"/>
      <w:divBdr>
        <w:top w:val="none" w:sz="0" w:space="0" w:color="auto"/>
        <w:left w:val="none" w:sz="0" w:space="0" w:color="auto"/>
        <w:bottom w:val="none" w:sz="0" w:space="0" w:color="auto"/>
        <w:right w:val="none" w:sz="0" w:space="0" w:color="auto"/>
      </w:divBdr>
    </w:div>
    <w:div w:id="414396177">
      <w:bodyDiv w:val="1"/>
      <w:marLeft w:val="0"/>
      <w:marRight w:val="0"/>
      <w:marTop w:val="0"/>
      <w:marBottom w:val="0"/>
      <w:divBdr>
        <w:top w:val="none" w:sz="0" w:space="0" w:color="auto"/>
        <w:left w:val="none" w:sz="0" w:space="0" w:color="auto"/>
        <w:bottom w:val="none" w:sz="0" w:space="0" w:color="auto"/>
        <w:right w:val="none" w:sz="0" w:space="0" w:color="auto"/>
      </w:divBdr>
    </w:div>
    <w:div w:id="530531621">
      <w:bodyDiv w:val="1"/>
      <w:marLeft w:val="0"/>
      <w:marRight w:val="0"/>
      <w:marTop w:val="0"/>
      <w:marBottom w:val="0"/>
      <w:divBdr>
        <w:top w:val="none" w:sz="0" w:space="0" w:color="auto"/>
        <w:left w:val="none" w:sz="0" w:space="0" w:color="auto"/>
        <w:bottom w:val="none" w:sz="0" w:space="0" w:color="auto"/>
        <w:right w:val="none" w:sz="0" w:space="0" w:color="auto"/>
      </w:divBdr>
    </w:div>
    <w:div w:id="570819973">
      <w:bodyDiv w:val="1"/>
      <w:marLeft w:val="0"/>
      <w:marRight w:val="0"/>
      <w:marTop w:val="0"/>
      <w:marBottom w:val="0"/>
      <w:divBdr>
        <w:top w:val="none" w:sz="0" w:space="0" w:color="auto"/>
        <w:left w:val="none" w:sz="0" w:space="0" w:color="auto"/>
        <w:bottom w:val="none" w:sz="0" w:space="0" w:color="auto"/>
        <w:right w:val="none" w:sz="0" w:space="0" w:color="auto"/>
      </w:divBdr>
    </w:div>
    <w:div w:id="668558345">
      <w:bodyDiv w:val="1"/>
      <w:marLeft w:val="0"/>
      <w:marRight w:val="0"/>
      <w:marTop w:val="0"/>
      <w:marBottom w:val="0"/>
      <w:divBdr>
        <w:top w:val="none" w:sz="0" w:space="0" w:color="auto"/>
        <w:left w:val="none" w:sz="0" w:space="0" w:color="auto"/>
        <w:bottom w:val="none" w:sz="0" w:space="0" w:color="auto"/>
        <w:right w:val="none" w:sz="0" w:space="0" w:color="auto"/>
      </w:divBdr>
    </w:div>
    <w:div w:id="949238186">
      <w:bodyDiv w:val="1"/>
      <w:marLeft w:val="0"/>
      <w:marRight w:val="0"/>
      <w:marTop w:val="0"/>
      <w:marBottom w:val="0"/>
      <w:divBdr>
        <w:top w:val="none" w:sz="0" w:space="0" w:color="auto"/>
        <w:left w:val="none" w:sz="0" w:space="0" w:color="auto"/>
        <w:bottom w:val="none" w:sz="0" w:space="0" w:color="auto"/>
        <w:right w:val="none" w:sz="0" w:space="0" w:color="auto"/>
      </w:divBdr>
    </w:div>
    <w:div w:id="1083333059">
      <w:bodyDiv w:val="1"/>
      <w:marLeft w:val="0"/>
      <w:marRight w:val="0"/>
      <w:marTop w:val="0"/>
      <w:marBottom w:val="0"/>
      <w:divBdr>
        <w:top w:val="none" w:sz="0" w:space="0" w:color="auto"/>
        <w:left w:val="none" w:sz="0" w:space="0" w:color="auto"/>
        <w:bottom w:val="none" w:sz="0" w:space="0" w:color="auto"/>
        <w:right w:val="none" w:sz="0" w:space="0" w:color="auto"/>
      </w:divBdr>
    </w:div>
    <w:div w:id="1169100153">
      <w:bodyDiv w:val="1"/>
      <w:marLeft w:val="0"/>
      <w:marRight w:val="0"/>
      <w:marTop w:val="0"/>
      <w:marBottom w:val="0"/>
      <w:divBdr>
        <w:top w:val="none" w:sz="0" w:space="0" w:color="auto"/>
        <w:left w:val="none" w:sz="0" w:space="0" w:color="auto"/>
        <w:bottom w:val="none" w:sz="0" w:space="0" w:color="auto"/>
        <w:right w:val="none" w:sz="0" w:space="0" w:color="auto"/>
      </w:divBdr>
    </w:div>
    <w:div w:id="1217819770">
      <w:bodyDiv w:val="1"/>
      <w:marLeft w:val="0"/>
      <w:marRight w:val="0"/>
      <w:marTop w:val="0"/>
      <w:marBottom w:val="0"/>
      <w:divBdr>
        <w:top w:val="none" w:sz="0" w:space="0" w:color="auto"/>
        <w:left w:val="none" w:sz="0" w:space="0" w:color="auto"/>
        <w:bottom w:val="none" w:sz="0" w:space="0" w:color="auto"/>
        <w:right w:val="none" w:sz="0" w:space="0" w:color="auto"/>
      </w:divBdr>
    </w:div>
    <w:div w:id="1652099029">
      <w:bodyDiv w:val="1"/>
      <w:marLeft w:val="0"/>
      <w:marRight w:val="0"/>
      <w:marTop w:val="0"/>
      <w:marBottom w:val="0"/>
      <w:divBdr>
        <w:top w:val="none" w:sz="0" w:space="0" w:color="auto"/>
        <w:left w:val="none" w:sz="0" w:space="0" w:color="auto"/>
        <w:bottom w:val="none" w:sz="0" w:space="0" w:color="auto"/>
        <w:right w:val="none" w:sz="0" w:space="0" w:color="auto"/>
      </w:divBdr>
    </w:div>
    <w:div w:id="1807891805">
      <w:bodyDiv w:val="1"/>
      <w:marLeft w:val="0"/>
      <w:marRight w:val="0"/>
      <w:marTop w:val="0"/>
      <w:marBottom w:val="0"/>
      <w:divBdr>
        <w:top w:val="none" w:sz="0" w:space="0" w:color="auto"/>
        <w:left w:val="none" w:sz="0" w:space="0" w:color="auto"/>
        <w:bottom w:val="none" w:sz="0" w:space="0" w:color="auto"/>
        <w:right w:val="none" w:sz="0" w:space="0" w:color="auto"/>
      </w:divBdr>
    </w:div>
    <w:div w:id="1867869475">
      <w:bodyDiv w:val="1"/>
      <w:marLeft w:val="0"/>
      <w:marRight w:val="0"/>
      <w:marTop w:val="0"/>
      <w:marBottom w:val="0"/>
      <w:divBdr>
        <w:top w:val="none" w:sz="0" w:space="0" w:color="auto"/>
        <w:left w:val="none" w:sz="0" w:space="0" w:color="auto"/>
        <w:bottom w:val="none" w:sz="0" w:space="0" w:color="auto"/>
        <w:right w:val="none" w:sz="0" w:space="0" w:color="auto"/>
      </w:divBdr>
    </w:div>
    <w:div w:id="2032874994">
      <w:bodyDiv w:val="1"/>
      <w:marLeft w:val="0"/>
      <w:marRight w:val="0"/>
      <w:marTop w:val="0"/>
      <w:marBottom w:val="0"/>
      <w:divBdr>
        <w:top w:val="none" w:sz="0" w:space="0" w:color="auto"/>
        <w:left w:val="none" w:sz="0" w:space="0" w:color="auto"/>
        <w:bottom w:val="none" w:sz="0" w:space="0" w:color="auto"/>
        <w:right w:val="none" w:sz="0" w:space="0" w:color="auto"/>
      </w:divBdr>
    </w:div>
    <w:div w:id="2049523036">
      <w:bodyDiv w:val="1"/>
      <w:marLeft w:val="0"/>
      <w:marRight w:val="0"/>
      <w:marTop w:val="0"/>
      <w:marBottom w:val="0"/>
      <w:divBdr>
        <w:top w:val="none" w:sz="0" w:space="0" w:color="auto"/>
        <w:left w:val="none" w:sz="0" w:space="0" w:color="auto"/>
        <w:bottom w:val="none" w:sz="0" w:space="0" w:color="auto"/>
        <w:right w:val="none" w:sz="0" w:space="0" w:color="auto"/>
      </w:divBdr>
    </w:div>
    <w:div w:id="211577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celo\Desktop\SI\Tarea%201\Relacion%20CATEGORIA%20vs%20anclaje.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celo\Desktop\SI\Tarea%201\Relacion%20CATEGORIA%20vs%20anclaje.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Hoja2!$A$2:$A$27</c:f>
              <c:strCache>
                <c:ptCount val="26"/>
                <c:pt idx="0">
                  <c:v>Arts &amp;amp; Humanities</c:v>
                </c:pt>
                <c:pt idx="1">
                  <c:v>Business &amp;amp; Finance</c:v>
                </c:pt>
                <c:pt idx="2">
                  <c:v>Consumer Electronics</c:v>
                </c:pt>
                <c:pt idx="3">
                  <c:v>Education &amp;amp; Reference</c:v>
                </c:pt>
                <c:pt idx="4">
                  <c:v>Entertainment &amp;amp; Music</c:v>
                </c:pt>
                <c:pt idx="5">
                  <c:v>Health</c:v>
                </c:pt>
                <c:pt idx="6">
                  <c:v>Games &amp;amp; Recreation</c:v>
                </c:pt>
                <c:pt idx="7">
                  <c:v>Science &amp;amp; Mathematics</c:v>
                </c:pt>
                <c:pt idx="8">
                  <c:v>Beauty &amp;amp; Style</c:v>
                </c:pt>
                <c:pt idx="9">
                  <c:v>Sports</c:v>
                </c:pt>
                <c:pt idx="10">
                  <c:v>Social Science</c:v>
                </c:pt>
                <c:pt idx="11">
                  <c:v>Cars &amp;amp; Transportation</c:v>
                </c:pt>
                <c:pt idx="12">
                  <c:v>Dining Out</c:v>
                </c:pt>
                <c:pt idx="13">
                  <c:v>Food &amp;amp; Drink</c:v>
                </c:pt>
                <c:pt idx="14">
                  <c:v>Home &amp;amp; Garden</c:v>
                </c:pt>
                <c:pt idx="15">
                  <c:v>Local Businesses</c:v>
                </c:pt>
                <c:pt idx="16">
                  <c:v>Family &amp;amp; Relationships</c:v>
                </c:pt>
                <c:pt idx="17">
                  <c:v>News &amp;amp; Events</c:v>
                </c:pt>
                <c:pt idx="18">
                  <c:v>Pets</c:v>
                </c:pt>
                <c:pt idx="19">
                  <c:v>Politics &amp;amp; Government</c:v>
                </c:pt>
                <c:pt idx="20">
                  <c:v>Environment</c:v>
                </c:pt>
                <c:pt idx="21">
                  <c:v>Society &amp;amp; Culture</c:v>
                </c:pt>
                <c:pt idx="22">
                  <c:v>Travel</c:v>
                </c:pt>
                <c:pt idx="23">
                  <c:v>Computers &amp;amp; Internet</c:v>
                </c:pt>
                <c:pt idx="24">
                  <c:v>Pregnancy &amp;amp; Parenting</c:v>
                </c:pt>
                <c:pt idx="25">
                  <c:v>Yahoo Products</c:v>
                </c:pt>
              </c:strCache>
            </c:strRef>
          </c:cat>
          <c:val>
            <c:numRef>
              <c:f>Hoja2!$B$2:$B$27</c:f>
              <c:numCache>
                <c:formatCode>General</c:formatCode>
                <c:ptCount val="26"/>
                <c:pt idx="0">
                  <c:v>16</c:v>
                </c:pt>
                <c:pt idx="1">
                  <c:v>2</c:v>
                </c:pt>
                <c:pt idx="2">
                  <c:v>2</c:v>
                </c:pt>
                <c:pt idx="3">
                  <c:v>3</c:v>
                </c:pt>
                <c:pt idx="4">
                  <c:v>20</c:v>
                </c:pt>
                <c:pt idx="5">
                  <c:v>2</c:v>
                </c:pt>
                <c:pt idx="6">
                  <c:v>3</c:v>
                </c:pt>
                <c:pt idx="7">
                  <c:v>4</c:v>
                </c:pt>
                <c:pt idx="8">
                  <c:v>4</c:v>
                </c:pt>
                <c:pt idx="9">
                  <c:v>0</c:v>
                </c:pt>
                <c:pt idx="10">
                  <c:v>22</c:v>
                </c:pt>
                <c:pt idx="11">
                  <c:v>3</c:v>
                </c:pt>
                <c:pt idx="12">
                  <c:v>4</c:v>
                </c:pt>
                <c:pt idx="13">
                  <c:v>9</c:v>
                </c:pt>
                <c:pt idx="14">
                  <c:v>1</c:v>
                </c:pt>
                <c:pt idx="15">
                  <c:v>8</c:v>
                </c:pt>
                <c:pt idx="16">
                  <c:v>18</c:v>
                </c:pt>
                <c:pt idx="17">
                  <c:v>7</c:v>
                </c:pt>
                <c:pt idx="18">
                  <c:v>13</c:v>
                </c:pt>
                <c:pt idx="19">
                  <c:v>19</c:v>
                </c:pt>
                <c:pt idx="20">
                  <c:v>3</c:v>
                </c:pt>
                <c:pt idx="21">
                  <c:v>6</c:v>
                </c:pt>
                <c:pt idx="22">
                  <c:v>2</c:v>
                </c:pt>
                <c:pt idx="23">
                  <c:v>3</c:v>
                </c:pt>
                <c:pt idx="24">
                  <c:v>10</c:v>
                </c:pt>
                <c:pt idx="25">
                  <c:v>3</c:v>
                </c:pt>
              </c:numCache>
            </c:numRef>
          </c:val>
        </c:ser>
        <c:dLbls>
          <c:dLblPos val="outEnd"/>
          <c:showLegendKey val="0"/>
          <c:showVal val="1"/>
          <c:showCatName val="0"/>
          <c:showSerName val="0"/>
          <c:showPercent val="0"/>
          <c:showBubbleSize val="0"/>
        </c:dLbls>
        <c:gapWidth val="219"/>
        <c:overlap val="-27"/>
        <c:axId val="380847736"/>
        <c:axId val="380839504"/>
      </c:barChart>
      <c:catAx>
        <c:axId val="380847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b="1"/>
                  <a:t>Categorías</a:t>
                </a:r>
              </a:p>
            </c:rich>
          </c:tx>
          <c:layout>
            <c:manualLayout>
              <c:xMode val="edge"/>
              <c:yMode val="edge"/>
              <c:x val="0.432879902240561"/>
              <c:y val="0.8703523351102540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0839504"/>
        <c:crosses val="autoZero"/>
        <c:auto val="1"/>
        <c:lblAlgn val="ctr"/>
        <c:lblOffset val="100"/>
        <c:noMultiLvlLbl val="0"/>
      </c:catAx>
      <c:valAx>
        <c:axId val="38083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b="1"/>
                  <a:t>Seguidores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80847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Hoja4!$A$2:$A$27</c:f>
              <c:strCache>
                <c:ptCount val="26"/>
                <c:pt idx="0">
                  <c:v>Arts &amp;amp; Humanities</c:v>
                </c:pt>
                <c:pt idx="1">
                  <c:v>Business &amp;amp; Finance</c:v>
                </c:pt>
                <c:pt idx="2">
                  <c:v>Consumer Electronics</c:v>
                </c:pt>
                <c:pt idx="3">
                  <c:v>Education &amp;amp; Reference</c:v>
                </c:pt>
                <c:pt idx="4">
                  <c:v>Entertainment &amp;amp; Music</c:v>
                </c:pt>
                <c:pt idx="5">
                  <c:v>Health</c:v>
                </c:pt>
                <c:pt idx="6">
                  <c:v>Games &amp;amp; Recreation</c:v>
                </c:pt>
                <c:pt idx="7">
                  <c:v>Science &amp;amp; Mathematics</c:v>
                </c:pt>
                <c:pt idx="8">
                  <c:v>Beauty &amp;amp; Style</c:v>
                </c:pt>
                <c:pt idx="9">
                  <c:v>Sports</c:v>
                </c:pt>
                <c:pt idx="10">
                  <c:v>Social Science</c:v>
                </c:pt>
                <c:pt idx="11">
                  <c:v>Cars &amp;amp; Transportation</c:v>
                </c:pt>
                <c:pt idx="12">
                  <c:v>Dining Out</c:v>
                </c:pt>
                <c:pt idx="13">
                  <c:v>Food &amp;amp; Drink</c:v>
                </c:pt>
                <c:pt idx="14">
                  <c:v>Home &amp;amp; Garden</c:v>
                </c:pt>
                <c:pt idx="15">
                  <c:v>Local Businesses</c:v>
                </c:pt>
                <c:pt idx="16">
                  <c:v>Family &amp;amp; Relationships</c:v>
                </c:pt>
                <c:pt idx="17">
                  <c:v>News &amp;amp; Events</c:v>
                </c:pt>
                <c:pt idx="18">
                  <c:v>Pets</c:v>
                </c:pt>
                <c:pt idx="19">
                  <c:v>Politics &amp;amp; Government</c:v>
                </c:pt>
                <c:pt idx="20">
                  <c:v>Environment</c:v>
                </c:pt>
                <c:pt idx="21">
                  <c:v>Society &amp;amp; Culture</c:v>
                </c:pt>
                <c:pt idx="22">
                  <c:v>Travel</c:v>
                </c:pt>
                <c:pt idx="23">
                  <c:v>Computers &amp;amp; Internet</c:v>
                </c:pt>
                <c:pt idx="24">
                  <c:v>Pregnancy &amp;amp; Parenting</c:v>
                </c:pt>
                <c:pt idx="25">
                  <c:v>Yahoo Products</c:v>
                </c:pt>
              </c:strCache>
            </c:strRef>
          </c:cat>
          <c:val>
            <c:numRef>
              <c:f>Hoja4!$B$2:$B$27</c:f>
              <c:numCache>
                <c:formatCode>General</c:formatCode>
                <c:ptCount val="26"/>
                <c:pt idx="0">
                  <c:v>286</c:v>
                </c:pt>
                <c:pt idx="1">
                  <c:v>189</c:v>
                </c:pt>
                <c:pt idx="2">
                  <c:v>238</c:v>
                </c:pt>
                <c:pt idx="3">
                  <c:v>186</c:v>
                </c:pt>
                <c:pt idx="4">
                  <c:v>375</c:v>
                </c:pt>
                <c:pt idx="5">
                  <c:v>169</c:v>
                </c:pt>
                <c:pt idx="6">
                  <c:v>316</c:v>
                </c:pt>
                <c:pt idx="7">
                  <c:v>223</c:v>
                </c:pt>
                <c:pt idx="8">
                  <c:v>265</c:v>
                </c:pt>
                <c:pt idx="9">
                  <c:v>174</c:v>
                </c:pt>
                <c:pt idx="10">
                  <c:v>273</c:v>
                </c:pt>
                <c:pt idx="11">
                  <c:v>196</c:v>
                </c:pt>
                <c:pt idx="12">
                  <c:v>270</c:v>
                </c:pt>
                <c:pt idx="13">
                  <c:v>385</c:v>
                </c:pt>
                <c:pt idx="14">
                  <c:v>170</c:v>
                </c:pt>
                <c:pt idx="15">
                  <c:v>186</c:v>
                </c:pt>
                <c:pt idx="16">
                  <c:v>417</c:v>
                </c:pt>
                <c:pt idx="17">
                  <c:v>256</c:v>
                </c:pt>
                <c:pt idx="18">
                  <c:v>350</c:v>
                </c:pt>
                <c:pt idx="19">
                  <c:v>292</c:v>
                </c:pt>
                <c:pt idx="20">
                  <c:v>259</c:v>
                </c:pt>
                <c:pt idx="21">
                  <c:v>276</c:v>
                </c:pt>
                <c:pt idx="22">
                  <c:v>162</c:v>
                </c:pt>
                <c:pt idx="23">
                  <c:v>195</c:v>
                </c:pt>
                <c:pt idx="24">
                  <c:v>408</c:v>
                </c:pt>
                <c:pt idx="25">
                  <c:v>150</c:v>
                </c:pt>
              </c:numCache>
            </c:numRef>
          </c:val>
        </c:ser>
        <c:dLbls>
          <c:dLblPos val="outEnd"/>
          <c:showLegendKey val="0"/>
          <c:showVal val="1"/>
          <c:showCatName val="0"/>
          <c:showSerName val="0"/>
          <c:showPercent val="0"/>
          <c:showBubbleSize val="0"/>
        </c:dLbls>
        <c:gapWidth val="219"/>
        <c:overlap val="-27"/>
        <c:axId val="319134816"/>
        <c:axId val="319130504"/>
      </c:barChart>
      <c:catAx>
        <c:axId val="31913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Categorías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9130504"/>
        <c:crosses val="autoZero"/>
        <c:auto val="1"/>
        <c:lblAlgn val="ctr"/>
        <c:lblOffset val="100"/>
        <c:noMultiLvlLbl val="0"/>
      </c:catAx>
      <c:valAx>
        <c:axId val="319130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N Respuestas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319134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11</Pages>
  <Words>2202</Words>
  <Characters>12112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Baeza Huenupil</dc:creator>
  <cp:keywords/>
  <dc:description/>
  <cp:lastModifiedBy>Marcelo Baeza Huenupil</cp:lastModifiedBy>
  <cp:revision>9</cp:revision>
  <cp:lastPrinted>2016-03-25T14:16:00Z</cp:lastPrinted>
  <dcterms:created xsi:type="dcterms:W3CDTF">2016-03-25T03:13:00Z</dcterms:created>
  <dcterms:modified xsi:type="dcterms:W3CDTF">2016-03-25T22:55:00Z</dcterms:modified>
</cp:coreProperties>
</file>