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120D8ADC" w14:textId="52976B47" w:rsidR="00B05674" w:rsidRPr="00CE5E0A" w:rsidRDefault="009731CE" w:rsidP="00603226">
      <w:pPr>
        <w:pStyle w:val="Title"/>
      </w:pPr>
      <w:r w:rsidRPr="00CE5E0A">
        <w:t>CMPE630</w:t>
      </w:r>
      <w:r w:rsidR="00A22487" w:rsidRPr="00CE5E0A">
        <w:t>:</w:t>
      </w:r>
      <w:r w:rsidR="000C08E1" w:rsidRPr="00CE5E0A">
        <w:t xml:space="preserve"> Digital Integrated Circuit Design</w:t>
      </w:r>
      <w:r w:rsidR="000C08E1" w:rsidRPr="00CE5E0A">
        <w:br/>
      </w:r>
      <w:r w:rsidR="00B05674" w:rsidRPr="00CE5E0A">
        <w:t xml:space="preserve"> Laboratory Exercise </w:t>
      </w:r>
      <w:r w:rsidR="00B44E3C">
        <w:t>0</w:t>
      </w:r>
      <w:r w:rsidR="00702C22">
        <w:t>6</w:t>
      </w:r>
    </w:p>
    <w:p w14:paraId="2C94DC03" w14:textId="77777777" w:rsidR="00B05674" w:rsidRPr="007F1EF9" w:rsidRDefault="00B05674" w:rsidP="00B05674">
      <w:pPr>
        <w:jc w:val="center"/>
        <w:rPr>
          <w:b/>
          <w:sz w:val="22"/>
          <w:szCs w:val="22"/>
        </w:rPr>
      </w:pPr>
    </w:p>
    <w:p w14:paraId="65C91A82" w14:textId="1D0C7E46" w:rsidR="00B05674" w:rsidRPr="007F1EF9" w:rsidRDefault="009E14E4" w:rsidP="00D90752">
      <w:pPr>
        <w:pStyle w:val="Subtitle"/>
      </w:pPr>
      <w:r w:rsidRPr="009E14E4">
        <w:t>Introduction to Layout and Post-Extraction Simulation</w:t>
      </w:r>
    </w:p>
    <w:p w14:paraId="6F0AC8A3" w14:textId="77777777" w:rsidR="00B05674" w:rsidRPr="007F1EF9" w:rsidRDefault="00B05674" w:rsidP="00B05674">
      <w:pPr>
        <w:rPr>
          <w:sz w:val="22"/>
          <w:szCs w:val="22"/>
        </w:rPr>
      </w:pPr>
    </w:p>
    <w:p w14:paraId="0BC00623" w14:textId="77777777" w:rsidR="00B05674" w:rsidRPr="007F1EF9" w:rsidRDefault="00B05674" w:rsidP="00B05674">
      <w:pPr>
        <w:rPr>
          <w:sz w:val="22"/>
          <w:szCs w:val="22"/>
        </w:rPr>
      </w:pPr>
    </w:p>
    <w:p w14:paraId="60B81600" w14:textId="77777777" w:rsidR="00B05674" w:rsidRPr="007F1EF9" w:rsidRDefault="00B05674" w:rsidP="00B05674">
      <w:pPr>
        <w:rPr>
          <w:sz w:val="22"/>
          <w:szCs w:val="22"/>
        </w:rPr>
      </w:pP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00E26D06"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DF2D41">
        <w:rPr>
          <w:sz w:val="22"/>
          <w:szCs w:val="22"/>
        </w:rPr>
        <w:t>3</w:t>
      </w:r>
      <w:r w:rsidR="005024A1">
        <w:rPr>
          <w:sz w:val="22"/>
          <w:szCs w:val="22"/>
        </w:rPr>
        <w:t>/</w:t>
      </w:r>
      <w:r w:rsidR="003B5599">
        <w:rPr>
          <w:sz w:val="22"/>
          <w:szCs w:val="22"/>
        </w:rPr>
        <w:t>7</w:t>
      </w:r>
      <w:r w:rsidR="005024A1">
        <w:rPr>
          <w:sz w:val="22"/>
          <w:szCs w:val="22"/>
        </w:rPr>
        <w:t>/2025</w:t>
      </w:r>
    </w:p>
    <w:p w14:paraId="3DC4D487" w14:textId="05C89BDA"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DF2D41">
        <w:rPr>
          <w:sz w:val="22"/>
          <w:szCs w:val="22"/>
        </w:rPr>
        <w:t>3</w:t>
      </w:r>
      <w:r w:rsidR="009B5E32">
        <w:rPr>
          <w:sz w:val="22"/>
          <w:szCs w:val="22"/>
        </w:rPr>
        <w:t>/</w:t>
      </w:r>
      <w:r w:rsidR="00DF2D41">
        <w:rPr>
          <w:sz w:val="22"/>
          <w:szCs w:val="22"/>
        </w:rPr>
        <w:t>21</w:t>
      </w:r>
      <w:r w:rsidR="009B5E32">
        <w:rPr>
          <w:sz w:val="22"/>
          <w:szCs w:val="22"/>
        </w:rPr>
        <w:t>/2025</w:t>
      </w:r>
    </w:p>
    <w:p w14:paraId="431A16C9" w14:textId="77777777" w:rsidR="00B05674" w:rsidRPr="007F1EF9" w:rsidRDefault="00B05674" w:rsidP="00B05674">
      <w:pPr>
        <w:ind w:left="4680"/>
        <w:rPr>
          <w:sz w:val="22"/>
          <w:szCs w:val="22"/>
        </w:rPr>
      </w:pPr>
    </w:p>
    <w:p w14:paraId="5AE8EB65" w14:textId="78DC5AE0" w:rsidR="00B05674" w:rsidRPr="007F1EF9" w:rsidRDefault="00B05674" w:rsidP="00B05674">
      <w:pPr>
        <w:ind w:left="4680"/>
        <w:rPr>
          <w:sz w:val="22"/>
          <w:szCs w:val="22"/>
        </w:rPr>
      </w:pPr>
      <w:r w:rsidRPr="007F1EF9">
        <w:rPr>
          <w:sz w:val="22"/>
          <w:szCs w:val="22"/>
        </w:rPr>
        <w:t xml:space="preserve">Lab Section </w:t>
      </w:r>
      <w:r w:rsidR="009731CE">
        <w:rPr>
          <w:sz w:val="22"/>
          <w:szCs w:val="22"/>
        </w:rPr>
        <w:t>0</w:t>
      </w:r>
      <w:r w:rsidR="004B33BD">
        <w:rPr>
          <w:sz w:val="22"/>
          <w:szCs w:val="22"/>
        </w:rPr>
        <w:t>1</w:t>
      </w:r>
    </w:p>
    <w:p w14:paraId="349B5B62" w14:textId="36519304" w:rsidR="00B05674" w:rsidRPr="007F1EF9" w:rsidRDefault="00B05674" w:rsidP="00B05674">
      <w:pPr>
        <w:ind w:left="4680"/>
        <w:rPr>
          <w:sz w:val="22"/>
          <w:szCs w:val="22"/>
        </w:rPr>
      </w:pPr>
      <w:r w:rsidRPr="007F1EF9">
        <w:rPr>
          <w:sz w:val="22"/>
          <w:szCs w:val="22"/>
        </w:rPr>
        <w:t xml:space="preserve">Instructor: </w:t>
      </w:r>
      <w:r w:rsidR="00617EF0">
        <w:rPr>
          <w:sz w:val="22"/>
          <w:szCs w:val="22"/>
        </w:rPr>
        <w:t>Dr. Zuzak Micheal</w:t>
      </w:r>
    </w:p>
    <w:p w14:paraId="470D8256" w14:textId="2CF12D81" w:rsidR="00B05674" w:rsidRPr="007F1EF9" w:rsidRDefault="00B05674" w:rsidP="009731CE">
      <w:pPr>
        <w:ind w:left="4680"/>
        <w:rPr>
          <w:sz w:val="22"/>
          <w:szCs w:val="22"/>
        </w:rPr>
      </w:pPr>
      <w:r w:rsidRPr="007F1EF9">
        <w:rPr>
          <w:sz w:val="22"/>
          <w:szCs w:val="22"/>
        </w:rPr>
        <w:t xml:space="preserve">TA:  </w:t>
      </w:r>
      <w:r w:rsidR="00BD24D6">
        <w:rPr>
          <w:sz w:val="22"/>
          <w:szCs w:val="22"/>
        </w:rPr>
        <w:t>Bertola Thomas,</w:t>
      </w:r>
      <w:r w:rsidR="008560DB">
        <w:rPr>
          <w:sz w:val="22"/>
          <w:szCs w:val="22"/>
        </w:rPr>
        <w:t xml:space="preserve"> and </w:t>
      </w:r>
      <w:r w:rsidR="00671A90">
        <w:rPr>
          <w:sz w:val="22"/>
          <w:szCs w:val="22"/>
        </w:rPr>
        <w:t xml:space="preserve">Evans John </w:t>
      </w:r>
    </w:p>
    <w:p w14:paraId="6C4DFEDF" w14:textId="77777777" w:rsidR="00B05674" w:rsidRPr="007F1EF9" w:rsidRDefault="00B05674" w:rsidP="00B05674">
      <w:pPr>
        <w:ind w:left="4680"/>
        <w:rPr>
          <w:sz w:val="22"/>
          <w:szCs w:val="22"/>
        </w:rPr>
      </w:pP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60875571" w:rsidR="003B5599" w:rsidRDefault="003B5599"/>
    <w:p w14:paraId="42E5BA00" w14:textId="77777777" w:rsidR="003B5599" w:rsidRDefault="003B5599">
      <w:pPr>
        <w:spacing w:after="160" w:line="259" w:lineRule="auto"/>
        <w:jc w:val="left"/>
      </w:pPr>
      <w:r>
        <w:br w:type="page"/>
      </w:r>
    </w:p>
    <w:p w14:paraId="2BEBCC69" w14:textId="77777777" w:rsidR="00D92C04" w:rsidRPr="00D92C04" w:rsidRDefault="00D92C04" w:rsidP="00D92C04">
      <w:pPr>
        <w:pStyle w:val="Heading1"/>
        <w:jc w:val="center"/>
      </w:pPr>
      <w:bookmarkStart w:id="0" w:name="_Toc190901540"/>
      <w:bookmarkStart w:id="1" w:name="_Toc193541963"/>
      <w:r w:rsidRPr="00D92C04">
        <w:rPr>
          <w:rFonts w:eastAsia="Times New Roman"/>
        </w:rPr>
        <w:lastRenderedPageBreak/>
        <w:t>Table of Contents</w:t>
      </w:r>
      <w:bookmarkEnd w:id="0"/>
      <w:bookmarkEnd w:id="1"/>
    </w:p>
    <w:p w14:paraId="273D75E4" w14:textId="353B8778" w:rsidR="00270662" w:rsidRDefault="00270662">
      <w:pPr>
        <w:pStyle w:val="TOC1"/>
        <w:tabs>
          <w:tab w:val="right" w:pos="9350"/>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193541963" w:history="1">
        <w:r w:rsidRPr="00B34BF3">
          <w:rPr>
            <w:rStyle w:val="Hyperlink"/>
            <w:noProof/>
          </w:rPr>
          <w:t>Table of Contents</w:t>
        </w:r>
        <w:r>
          <w:rPr>
            <w:noProof/>
            <w:webHidden/>
          </w:rPr>
          <w:tab/>
        </w:r>
        <w:r>
          <w:rPr>
            <w:noProof/>
            <w:webHidden/>
          </w:rPr>
          <w:fldChar w:fldCharType="begin"/>
        </w:r>
        <w:r>
          <w:rPr>
            <w:noProof/>
            <w:webHidden/>
          </w:rPr>
          <w:instrText xml:space="preserve"> PAGEREF _Toc193541963 \h </w:instrText>
        </w:r>
        <w:r>
          <w:rPr>
            <w:noProof/>
            <w:webHidden/>
          </w:rPr>
        </w:r>
        <w:r>
          <w:rPr>
            <w:noProof/>
            <w:webHidden/>
          </w:rPr>
          <w:fldChar w:fldCharType="separate"/>
        </w:r>
        <w:r w:rsidR="00D54B84">
          <w:rPr>
            <w:noProof/>
            <w:webHidden/>
          </w:rPr>
          <w:t>2</w:t>
        </w:r>
        <w:r>
          <w:rPr>
            <w:noProof/>
            <w:webHidden/>
          </w:rPr>
          <w:fldChar w:fldCharType="end"/>
        </w:r>
      </w:hyperlink>
    </w:p>
    <w:p w14:paraId="7BE08224" w14:textId="0C7939AA" w:rsidR="00270662" w:rsidRDefault="00270662">
      <w:pPr>
        <w:pStyle w:val="TOC1"/>
        <w:tabs>
          <w:tab w:val="right" w:pos="9350"/>
        </w:tabs>
        <w:rPr>
          <w:rFonts w:asciiTheme="minorHAnsi" w:eastAsiaTheme="minorEastAsia" w:hAnsiTheme="minorHAnsi" w:cstheme="minorBidi"/>
          <w:noProof/>
          <w:kern w:val="2"/>
          <w14:ligatures w14:val="standardContextual"/>
        </w:rPr>
      </w:pPr>
      <w:hyperlink w:anchor="_Toc193541964" w:history="1">
        <w:r w:rsidRPr="00B34BF3">
          <w:rPr>
            <w:rStyle w:val="Hyperlink"/>
            <w:noProof/>
          </w:rPr>
          <w:t>1.  Abstract</w:t>
        </w:r>
        <w:r>
          <w:rPr>
            <w:noProof/>
            <w:webHidden/>
          </w:rPr>
          <w:tab/>
        </w:r>
        <w:r>
          <w:rPr>
            <w:noProof/>
            <w:webHidden/>
          </w:rPr>
          <w:fldChar w:fldCharType="begin"/>
        </w:r>
        <w:r>
          <w:rPr>
            <w:noProof/>
            <w:webHidden/>
          </w:rPr>
          <w:instrText xml:space="preserve"> PAGEREF _Toc193541964 \h </w:instrText>
        </w:r>
        <w:r>
          <w:rPr>
            <w:noProof/>
            <w:webHidden/>
          </w:rPr>
        </w:r>
        <w:r>
          <w:rPr>
            <w:noProof/>
            <w:webHidden/>
          </w:rPr>
          <w:fldChar w:fldCharType="separate"/>
        </w:r>
        <w:r w:rsidR="00D54B84">
          <w:rPr>
            <w:noProof/>
            <w:webHidden/>
          </w:rPr>
          <w:t>3</w:t>
        </w:r>
        <w:r>
          <w:rPr>
            <w:noProof/>
            <w:webHidden/>
          </w:rPr>
          <w:fldChar w:fldCharType="end"/>
        </w:r>
      </w:hyperlink>
    </w:p>
    <w:p w14:paraId="6EEDA8DE" w14:textId="766BAC5E" w:rsidR="00270662" w:rsidRDefault="00270662">
      <w:pPr>
        <w:pStyle w:val="TOC1"/>
        <w:tabs>
          <w:tab w:val="right" w:pos="9350"/>
        </w:tabs>
        <w:rPr>
          <w:rFonts w:asciiTheme="minorHAnsi" w:eastAsiaTheme="minorEastAsia" w:hAnsiTheme="minorHAnsi" w:cstheme="minorBidi"/>
          <w:noProof/>
          <w:kern w:val="2"/>
          <w14:ligatures w14:val="standardContextual"/>
        </w:rPr>
      </w:pPr>
      <w:hyperlink w:anchor="_Toc193541965" w:history="1">
        <w:r w:rsidRPr="00B34BF3">
          <w:rPr>
            <w:rStyle w:val="Hyperlink"/>
            <w:noProof/>
          </w:rPr>
          <w:t>2.  Design Methodology</w:t>
        </w:r>
        <w:r>
          <w:rPr>
            <w:noProof/>
            <w:webHidden/>
          </w:rPr>
          <w:tab/>
        </w:r>
        <w:r>
          <w:rPr>
            <w:noProof/>
            <w:webHidden/>
          </w:rPr>
          <w:fldChar w:fldCharType="begin"/>
        </w:r>
        <w:r>
          <w:rPr>
            <w:noProof/>
            <w:webHidden/>
          </w:rPr>
          <w:instrText xml:space="preserve"> PAGEREF _Toc193541965 \h </w:instrText>
        </w:r>
        <w:r>
          <w:rPr>
            <w:noProof/>
            <w:webHidden/>
          </w:rPr>
        </w:r>
        <w:r>
          <w:rPr>
            <w:noProof/>
            <w:webHidden/>
          </w:rPr>
          <w:fldChar w:fldCharType="separate"/>
        </w:r>
        <w:r w:rsidR="00D54B84">
          <w:rPr>
            <w:noProof/>
            <w:webHidden/>
          </w:rPr>
          <w:t>3</w:t>
        </w:r>
        <w:r>
          <w:rPr>
            <w:noProof/>
            <w:webHidden/>
          </w:rPr>
          <w:fldChar w:fldCharType="end"/>
        </w:r>
      </w:hyperlink>
    </w:p>
    <w:p w14:paraId="2E744E5A" w14:textId="44B0048B" w:rsidR="00270662" w:rsidRDefault="00270662">
      <w:pPr>
        <w:pStyle w:val="TOC2"/>
        <w:tabs>
          <w:tab w:val="right" w:pos="9350"/>
        </w:tabs>
        <w:rPr>
          <w:rFonts w:asciiTheme="minorHAnsi" w:eastAsiaTheme="minorEastAsia" w:hAnsiTheme="minorHAnsi" w:cstheme="minorBidi"/>
          <w:noProof/>
          <w:kern w:val="2"/>
          <w14:ligatures w14:val="standardContextual"/>
        </w:rPr>
      </w:pPr>
      <w:hyperlink w:anchor="_Toc193541966" w:history="1">
        <w:r w:rsidRPr="00B34BF3">
          <w:rPr>
            <w:rStyle w:val="Hyperlink"/>
            <w:noProof/>
          </w:rPr>
          <w:t>2.1 Project Part 1</w:t>
        </w:r>
        <w:r>
          <w:rPr>
            <w:noProof/>
            <w:webHidden/>
          </w:rPr>
          <w:tab/>
        </w:r>
        <w:r>
          <w:rPr>
            <w:noProof/>
            <w:webHidden/>
          </w:rPr>
          <w:fldChar w:fldCharType="begin"/>
        </w:r>
        <w:r>
          <w:rPr>
            <w:noProof/>
            <w:webHidden/>
          </w:rPr>
          <w:instrText xml:space="preserve"> PAGEREF _Toc193541966 \h </w:instrText>
        </w:r>
        <w:r>
          <w:rPr>
            <w:noProof/>
            <w:webHidden/>
          </w:rPr>
        </w:r>
        <w:r>
          <w:rPr>
            <w:noProof/>
            <w:webHidden/>
          </w:rPr>
          <w:fldChar w:fldCharType="separate"/>
        </w:r>
        <w:r w:rsidR="00D54B84">
          <w:rPr>
            <w:noProof/>
            <w:webHidden/>
          </w:rPr>
          <w:t>3</w:t>
        </w:r>
        <w:r>
          <w:rPr>
            <w:noProof/>
            <w:webHidden/>
          </w:rPr>
          <w:fldChar w:fldCharType="end"/>
        </w:r>
      </w:hyperlink>
    </w:p>
    <w:p w14:paraId="3EEE965B" w14:textId="55481848" w:rsidR="00270662" w:rsidRDefault="00270662">
      <w:pPr>
        <w:pStyle w:val="TOC2"/>
        <w:tabs>
          <w:tab w:val="right" w:pos="9350"/>
        </w:tabs>
        <w:rPr>
          <w:rFonts w:asciiTheme="minorHAnsi" w:eastAsiaTheme="minorEastAsia" w:hAnsiTheme="minorHAnsi" w:cstheme="minorBidi"/>
          <w:noProof/>
          <w:kern w:val="2"/>
          <w14:ligatures w14:val="standardContextual"/>
        </w:rPr>
      </w:pPr>
      <w:hyperlink w:anchor="_Toc193541967" w:history="1">
        <w:r w:rsidRPr="00B34BF3">
          <w:rPr>
            <w:rStyle w:val="Hyperlink"/>
            <w:noProof/>
          </w:rPr>
          <w:t>2.2 Part 2 - Motivation</w:t>
        </w:r>
        <w:r>
          <w:rPr>
            <w:noProof/>
            <w:webHidden/>
          </w:rPr>
          <w:tab/>
        </w:r>
        <w:r>
          <w:rPr>
            <w:noProof/>
            <w:webHidden/>
          </w:rPr>
          <w:fldChar w:fldCharType="begin"/>
        </w:r>
        <w:r>
          <w:rPr>
            <w:noProof/>
            <w:webHidden/>
          </w:rPr>
          <w:instrText xml:space="preserve"> PAGEREF _Toc193541967 \h </w:instrText>
        </w:r>
        <w:r>
          <w:rPr>
            <w:noProof/>
            <w:webHidden/>
          </w:rPr>
        </w:r>
        <w:r>
          <w:rPr>
            <w:noProof/>
            <w:webHidden/>
          </w:rPr>
          <w:fldChar w:fldCharType="separate"/>
        </w:r>
        <w:r w:rsidR="00D54B84">
          <w:rPr>
            <w:noProof/>
            <w:webHidden/>
          </w:rPr>
          <w:t>6</w:t>
        </w:r>
        <w:r>
          <w:rPr>
            <w:noProof/>
            <w:webHidden/>
          </w:rPr>
          <w:fldChar w:fldCharType="end"/>
        </w:r>
      </w:hyperlink>
    </w:p>
    <w:p w14:paraId="620AFBB8" w14:textId="0D64EAC4" w:rsidR="00270662" w:rsidRDefault="00270662">
      <w:pPr>
        <w:pStyle w:val="TOC1"/>
        <w:tabs>
          <w:tab w:val="right" w:pos="9350"/>
        </w:tabs>
        <w:rPr>
          <w:rFonts w:asciiTheme="minorHAnsi" w:eastAsiaTheme="minorEastAsia" w:hAnsiTheme="minorHAnsi" w:cstheme="minorBidi"/>
          <w:noProof/>
          <w:kern w:val="2"/>
          <w14:ligatures w14:val="standardContextual"/>
        </w:rPr>
      </w:pPr>
      <w:hyperlink w:anchor="_Toc193541968" w:history="1">
        <w:r w:rsidRPr="00B34BF3">
          <w:rPr>
            <w:rStyle w:val="Hyperlink"/>
            <w:noProof/>
          </w:rPr>
          <w:t>3. Results and Analysis</w:t>
        </w:r>
        <w:r>
          <w:rPr>
            <w:noProof/>
            <w:webHidden/>
          </w:rPr>
          <w:tab/>
        </w:r>
        <w:r>
          <w:rPr>
            <w:noProof/>
            <w:webHidden/>
          </w:rPr>
          <w:fldChar w:fldCharType="begin"/>
        </w:r>
        <w:r>
          <w:rPr>
            <w:noProof/>
            <w:webHidden/>
          </w:rPr>
          <w:instrText xml:space="preserve"> PAGEREF _Toc193541968 \h </w:instrText>
        </w:r>
        <w:r>
          <w:rPr>
            <w:noProof/>
            <w:webHidden/>
          </w:rPr>
        </w:r>
        <w:r>
          <w:rPr>
            <w:noProof/>
            <w:webHidden/>
          </w:rPr>
          <w:fldChar w:fldCharType="separate"/>
        </w:r>
        <w:r w:rsidR="00D54B84">
          <w:rPr>
            <w:noProof/>
            <w:webHidden/>
          </w:rPr>
          <w:t>9</w:t>
        </w:r>
        <w:r>
          <w:rPr>
            <w:noProof/>
            <w:webHidden/>
          </w:rPr>
          <w:fldChar w:fldCharType="end"/>
        </w:r>
      </w:hyperlink>
    </w:p>
    <w:p w14:paraId="5A67B9CD" w14:textId="565DA33F" w:rsidR="00270662" w:rsidRDefault="00270662">
      <w:pPr>
        <w:pStyle w:val="TOC2"/>
        <w:tabs>
          <w:tab w:val="right" w:pos="9350"/>
        </w:tabs>
        <w:rPr>
          <w:rFonts w:asciiTheme="minorHAnsi" w:eastAsiaTheme="minorEastAsia" w:hAnsiTheme="minorHAnsi" w:cstheme="minorBidi"/>
          <w:noProof/>
          <w:kern w:val="2"/>
          <w14:ligatures w14:val="standardContextual"/>
        </w:rPr>
      </w:pPr>
      <w:hyperlink w:anchor="_Toc193541969" w:history="1">
        <w:r w:rsidRPr="00B34BF3">
          <w:rPr>
            <w:rStyle w:val="Hyperlink"/>
            <w:noProof/>
          </w:rPr>
          <w:t>3.1 Transient Simulation Results</w:t>
        </w:r>
        <w:r>
          <w:rPr>
            <w:noProof/>
            <w:webHidden/>
          </w:rPr>
          <w:tab/>
        </w:r>
        <w:r>
          <w:rPr>
            <w:noProof/>
            <w:webHidden/>
          </w:rPr>
          <w:fldChar w:fldCharType="begin"/>
        </w:r>
        <w:r>
          <w:rPr>
            <w:noProof/>
            <w:webHidden/>
          </w:rPr>
          <w:instrText xml:space="preserve"> PAGEREF _Toc193541969 \h </w:instrText>
        </w:r>
        <w:r>
          <w:rPr>
            <w:noProof/>
            <w:webHidden/>
          </w:rPr>
        </w:r>
        <w:r>
          <w:rPr>
            <w:noProof/>
            <w:webHidden/>
          </w:rPr>
          <w:fldChar w:fldCharType="separate"/>
        </w:r>
        <w:r w:rsidR="00D54B84">
          <w:rPr>
            <w:noProof/>
            <w:webHidden/>
          </w:rPr>
          <w:t>9</w:t>
        </w:r>
        <w:r>
          <w:rPr>
            <w:noProof/>
            <w:webHidden/>
          </w:rPr>
          <w:fldChar w:fldCharType="end"/>
        </w:r>
      </w:hyperlink>
    </w:p>
    <w:p w14:paraId="584FE642" w14:textId="534C9DE0" w:rsidR="00270662" w:rsidRDefault="00270662">
      <w:pPr>
        <w:pStyle w:val="TOC2"/>
        <w:tabs>
          <w:tab w:val="right" w:pos="9350"/>
        </w:tabs>
        <w:rPr>
          <w:rFonts w:asciiTheme="minorHAnsi" w:eastAsiaTheme="minorEastAsia" w:hAnsiTheme="minorHAnsi" w:cstheme="minorBidi"/>
          <w:noProof/>
          <w:kern w:val="2"/>
          <w14:ligatures w14:val="standardContextual"/>
        </w:rPr>
      </w:pPr>
      <w:hyperlink w:anchor="_Toc193541970" w:history="1">
        <w:r w:rsidRPr="00B34BF3">
          <w:rPr>
            <w:rStyle w:val="Hyperlink"/>
            <w:noProof/>
          </w:rPr>
          <w:t>3.2 ADE XL Test Results</w:t>
        </w:r>
        <w:r>
          <w:rPr>
            <w:noProof/>
            <w:webHidden/>
          </w:rPr>
          <w:tab/>
        </w:r>
        <w:r>
          <w:rPr>
            <w:noProof/>
            <w:webHidden/>
          </w:rPr>
          <w:fldChar w:fldCharType="begin"/>
        </w:r>
        <w:r>
          <w:rPr>
            <w:noProof/>
            <w:webHidden/>
          </w:rPr>
          <w:instrText xml:space="preserve"> PAGEREF _Toc193541970 \h </w:instrText>
        </w:r>
        <w:r>
          <w:rPr>
            <w:noProof/>
            <w:webHidden/>
          </w:rPr>
        </w:r>
        <w:r>
          <w:rPr>
            <w:noProof/>
            <w:webHidden/>
          </w:rPr>
          <w:fldChar w:fldCharType="separate"/>
        </w:r>
        <w:r w:rsidR="00D54B84">
          <w:rPr>
            <w:noProof/>
            <w:webHidden/>
          </w:rPr>
          <w:t>10</w:t>
        </w:r>
        <w:r>
          <w:rPr>
            <w:noProof/>
            <w:webHidden/>
          </w:rPr>
          <w:fldChar w:fldCharType="end"/>
        </w:r>
      </w:hyperlink>
    </w:p>
    <w:p w14:paraId="0C414454" w14:textId="77D04011" w:rsidR="00270662" w:rsidRDefault="00270662">
      <w:pPr>
        <w:pStyle w:val="TOC2"/>
        <w:tabs>
          <w:tab w:val="right" w:pos="9350"/>
        </w:tabs>
        <w:rPr>
          <w:rFonts w:asciiTheme="minorHAnsi" w:eastAsiaTheme="minorEastAsia" w:hAnsiTheme="minorHAnsi" w:cstheme="minorBidi"/>
          <w:noProof/>
          <w:kern w:val="2"/>
          <w14:ligatures w14:val="standardContextual"/>
        </w:rPr>
      </w:pPr>
      <w:hyperlink w:anchor="_Toc193541971" w:history="1">
        <w:r w:rsidRPr="00B34BF3">
          <w:rPr>
            <w:rStyle w:val="Hyperlink"/>
            <w:noProof/>
          </w:rPr>
          <w:t>3.3 Design Rule Check (DRC) and Layout Versus Schematic (LVS)</w:t>
        </w:r>
        <w:r>
          <w:rPr>
            <w:noProof/>
            <w:webHidden/>
          </w:rPr>
          <w:tab/>
        </w:r>
        <w:r>
          <w:rPr>
            <w:noProof/>
            <w:webHidden/>
          </w:rPr>
          <w:fldChar w:fldCharType="begin"/>
        </w:r>
        <w:r>
          <w:rPr>
            <w:noProof/>
            <w:webHidden/>
          </w:rPr>
          <w:instrText xml:space="preserve"> PAGEREF _Toc193541971 \h </w:instrText>
        </w:r>
        <w:r>
          <w:rPr>
            <w:noProof/>
            <w:webHidden/>
          </w:rPr>
        </w:r>
        <w:r>
          <w:rPr>
            <w:noProof/>
            <w:webHidden/>
          </w:rPr>
          <w:fldChar w:fldCharType="separate"/>
        </w:r>
        <w:r w:rsidR="00D54B84">
          <w:rPr>
            <w:noProof/>
            <w:webHidden/>
          </w:rPr>
          <w:t>16</w:t>
        </w:r>
        <w:r>
          <w:rPr>
            <w:noProof/>
            <w:webHidden/>
          </w:rPr>
          <w:fldChar w:fldCharType="end"/>
        </w:r>
      </w:hyperlink>
    </w:p>
    <w:p w14:paraId="3EE6EF88" w14:textId="4C466549" w:rsidR="00270662" w:rsidRDefault="00270662">
      <w:pPr>
        <w:pStyle w:val="TOC2"/>
        <w:tabs>
          <w:tab w:val="right" w:pos="9350"/>
        </w:tabs>
        <w:rPr>
          <w:rFonts w:asciiTheme="minorHAnsi" w:eastAsiaTheme="minorEastAsia" w:hAnsiTheme="minorHAnsi" w:cstheme="minorBidi"/>
          <w:noProof/>
          <w:kern w:val="2"/>
          <w14:ligatures w14:val="standardContextual"/>
        </w:rPr>
      </w:pPr>
      <w:hyperlink w:anchor="_Toc193541972" w:history="1">
        <w:r w:rsidRPr="00B34BF3">
          <w:rPr>
            <w:rStyle w:val="Hyperlink"/>
            <w:noProof/>
          </w:rPr>
          <w:t>3.5 Summary of Simulation Results</w:t>
        </w:r>
        <w:r>
          <w:rPr>
            <w:noProof/>
            <w:webHidden/>
          </w:rPr>
          <w:tab/>
        </w:r>
        <w:r>
          <w:rPr>
            <w:noProof/>
            <w:webHidden/>
          </w:rPr>
          <w:fldChar w:fldCharType="begin"/>
        </w:r>
        <w:r>
          <w:rPr>
            <w:noProof/>
            <w:webHidden/>
          </w:rPr>
          <w:instrText xml:space="preserve"> PAGEREF _Toc193541972 \h </w:instrText>
        </w:r>
        <w:r>
          <w:rPr>
            <w:noProof/>
            <w:webHidden/>
          </w:rPr>
        </w:r>
        <w:r>
          <w:rPr>
            <w:noProof/>
            <w:webHidden/>
          </w:rPr>
          <w:fldChar w:fldCharType="separate"/>
        </w:r>
        <w:r w:rsidR="00D54B84">
          <w:rPr>
            <w:noProof/>
            <w:webHidden/>
          </w:rPr>
          <w:t>17</w:t>
        </w:r>
        <w:r>
          <w:rPr>
            <w:noProof/>
            <w:webHidden/>
          </w:rPr>
          <w:fldChar w:fldCharType="end"/>
        </w:r>
      </w:hyperlink>
    </w:p>
    <w:p w14:paraId="3C8003E8" w14:textId="2F6C42CC" w:rsidR="00270662" w:rsidRDefault="00270662">
      <w:pPr>
        <w:pStyle w:val="TOC2"/>
        <w:tabs>
          <w:tab w:val="right" w:pos="9350"/>
        </w:tabs>
        <w:rPr>
          <w:rFonts w:asciiTheme="minorHAnsi" w:eastAsiaTheme="minorEastAsia" w:hAnsiTheme="minorHAnsi" w:cstheme="minorBidi"/>
          <w:noProof/>
          <w:kern w:val="2"/>
          <w14:ligatures w14:val="standardContextual"/>
        </w:rPr>
      </w:pPr>
      <w:hyperlink w:anchor="_Toc193541973" w:history="1">
        <w:r w:rsidRPr="00B34BF3">
          <w:rPr>
            <w:rStyle w:val="Hyperlink"/>
            <w:noProof/>
          </w:rPr>
          <w:t>3.7 Layout Dimensions</w:t>
        </w:r>
        <w:r>
          <w:rPr>
            <w:noProof/>
            <w:webHidden/>
          </w:rPr>
          <w:tab/>
        </w:r>
        <w:r>
          <w:rPr>
            <w:noProof/>
            <w:webHidden/>
          </w:rPr>
          <w:fldChar w:fldCharType="begin"/>
        </w:r>
        <w:r>
          <w:rPr>
            <w:noProof/>
            <w:webHidden/>
          </w:rPr>
          <w:instrText xml:space="preserve"> PAGEREF _Toc193541973 \h </w:instrText>
        </w:r>
        <w:r>
          <w:rPr>
            <w:noProof/>
            <w:webHidden/>
          </w:rPr>
        </w:r>
        <w:r>
          <w:rPr>
            <w:noProof/>
            <w:webHidden/>
          </w:rPr>
          <w:fldChar w:fldCharType="separate"/>
        </w:r>
        <w:r w:rsidR="00D54B84">
          <w:rPr>
            <w:noProof/>
            <w:webHidden/>
          </w:rPr>
          <w:t>20</w:t>
        </w:r>
        <w:r>
          <w:rPr>
            <w:noProof/>
            <w:webHidden/>
          </w:rPr>
          <w:fldChar w:fldCharType="end"/>
        </w:r>
      </w:hyperlink>
    </w:p>
    <w:p w14:paraId="1622AA69" w14:textId="4FBBADAB" w:rsidR="00270662" w:rsidRDefault="00270662">
      <w:pPr>
        <w:pStyle w:val="TOC1"/>
        <w:tabs>
          <w:tab w:val="right" w:pos="9350"/>
        </w:tabs>
        <w:rPr>
          <w:rFonts w:asciiTheme="minorHAnsi" w:eastAsiaTheme="minorEastAsia" w:hAnsiTheme="minorHAnsi" w:cstheme="minorBidi"/>
          <w:noProof/>
          <w:kern w:val="2"/>
          <w14:ligatures w14:val="standardContextual"/>
        </w:rPr>
      </w:pPr>
      <w:hyperlink w:anchor="_Toc193541974" w:history="1">
        <w:r w:rsidRPr="00B34BF3">
          <w:rPr>
            <w:rStyle w:val="Hyperlink"/>
            <w:noProof/>
          </w:rPr>
          <w:t>4. Conclusion</w:t>
        </w:r>
        <w:r>
          <w:rPr>
            <w:noProof/>
            <w:webHidden/>
          </w:rPr>
          <w:tab/>
        </w:r>
        <w:r>
          <w:rPr>
            <w:noProof/>
            <w:webHidden/>
          </w:rPr>
          <w:fldChar w:fldCharType="begin"/>
        </w:r>
        <w:r>
          <w:rPr>
            <w:noProof/>
            <w:webHidden/>
          </w:rPr>
          <w:instrText xml:space="preserve"> PAGEREF _Toc193541974 \h </w:instrText>
        </w:r>
        <w:r>
          <w:rPr>
            <w:noProof/>
            <w:webHidden/>
          </w:rPr>
        </w:r>
        <w:r>
          <w:rPr>
            <w:noProof/>
            <w:webHidden/>
          </w:rPr>
          <w:fldChar w:fldCharType="separate"/>
        </w:r>
        <w:r w:rsidR="00D54B84">
          <w:rPr>
            <w:noProof/>
            <w:webHidden/>
          </w:rPr>
          <w:t>20</w:t>
        </w:r>
        <w:r>
          <w:rPr>
            <w:noProof/>
            <w:webHidden/>
          </w:rPr>
          <w:fldChar w:fldCharType="end"/>
        </w:r>
      </w:hyperlink>
    </w:p>
    <w:p w14:paraId="4AF02A6D" w14:textId="6B29CE0B" w:rsidR="00270662" w:rsidRDefault="00270662">
      <w:pPr>
        <w:pStyle w:val="TOC1"/>
        <w:tabs>
          <w:tab w:val="right" w:pos="9350"/>
        </w:tabs>
        <w:rPr>
          <w:rFonts w:asciiTheme="minorHAnsi" w:eastAsiaTheme="minorEastAsia" w:hAnsiTheme="minorHAnsi" w:cstheme="minorBidi"/>
          <w:noProof/>
          <w:kern w:val="2"/>
          <w14:ligatures w14:val="standardContextual"/>
        </w:rPr>
      </w:pPr>
      <w:hyperlink w:anchor="_Toc193541975" w:history="1">
        <w:r w:rsidRPr="00B34BF3">
          <w:rPr>
            <w:rStyle w:val="Hyperlink"/>
            <w:noProof/>
          </w:rPr>
          <w:t>5. Signoff Sheet</w:t>
        </w:r>
        <w:r>
          <w:rPr>
            <w:noProof/>
            <w:webHidden/>
          </w:rPr>
          <w:tab/>
        </w:r>
        <w:r>
          <w:rPr>
            <w:noProof/>
            <w:webHidden/>
          </w:rPr>
          <w:fldChar w:fldCharType="begin"/>
        </w:r>
        <w:r>
          <w:rPr>
            <w:noProof/>
            <w:webHidden/>
          </w:rPr>
          <w:instrText xml:space="preserve"> PAGEREF _Toc193541975 \h </w:instrText>
        </w:r>
        <w:r>
          <w:rPr>
            <w:noProof/>
            <w:webHidden/>
          </w:rPr>
        </w:r>
        <w:r>
          <w:rPr>
            <w:noProof/>
            <w:webHidden/>
          </w:rPr>
          <w:fldChar w:fldCharType="separate"/>
        </w:r>
        <w:r w:rsidR="00D54B84">
          <w:rPr>
            <w:noProof/>
            <w:webHidden/>
          </w:rPr>
          <w:t>20</w:t>
        </w:r>
        <w:r>
          <w:rPr>
            <w:noProof/>
            <w:webHidden/>
          </w:rPr>
          <w:fldChar w:fldCharType="end"/>
        </w:r>
      </w:hyperlink>
    </w:p>
    <w:p w14:paraId="4C5B2AD7" w14:textId="7A987ED8" w:rsidR="003B5599" w:rsidRDefault="00270662" w:rsidP="00D92C04">
      <w:pPr>
        <w:pStyle w:val="Heading1"/>
      </w:pPr>
      <w:r>
        <w:fldChar w:fldCharType="end"/>
      </w:r>
    </w:p>
    <w:p w14:paraId="44C3B52D" w14:textId="5DB8281D" w:rsidR="003B5599" w:rsidRDefault="003B5599">
      <w:pPr>
        <w:spacing w:after="160" w:line="259" w:lineRule="auto"/>
        <w:jc w:val="left"/>
      </w:pPr>
      <w:r>
        <w:br w:type="page"/>
      </w:r>
    </w:p>
    <w:p w14:paraId="3CD33362" w14:textId="77777777" w:rsidR="00B05674" w:rsidRDefault="00B05674"/>
    <w:p w14:paraId="6BD073D9" w14:textId="57B45811" w:rsidR="00B05674" w:rsidRPr="00126E54" w:rsidRDefault="001D079F" w:rsidP="008E7C7D">
      <w:pPr>
        <w:pStyle w:val="Heading1"/>
      </w:pPr>
      <w:bookmarkStart w:id="2" w:name="_Toc190901541"/>
      <w:bookmarkStart w:id="3" w:name="_Toc193541964"/>
      <w:r>
        <w:t>1</w:t>
      </w:r>
      <w:r w:rsidR="004867B3">
        <w:t xml:space="preserve">. </w:t>
      </w:r>
      <w:r>
        <w:t xml:space="preserve"> </w:t>
      </w:r>
      <w:r w:rsidR="00B05674" w:rsidRPr="00126E54">
        <w:t>Abstract</w:t>
      </w:r>
      <w:bookmarkEnd w:id="2"/>
      <w:bookmarkEnd w:id="3"/>
      <w:r w:rsidR="00B05674" w:rsidRPr="00126E54">
        <w:t xml:space="preserve"> </w:t>
      </w:r>
    </w:p>
    <w:p w14:paraId="04992C03" w14:textId="18D4CED9" w:rsidR="008B2D15" w:rsidRPr="008B2D15" w:rsidRDefault="00E133DB" w:rsidP="008B2D15">
      <w:r>
        <w:t xml:space="preserve">This lab focused on designing and simulating a 1-bit CMOS Mirror Adder using Cadence Virtuoso. The schematic was sized for equal pull-up and pull-down strengths, and performance was evaluated through extensive pre- and post-layout simulations using ADE XL. Part 2 included layout creation under vertical space constraints, utilizing folding transistor techniques and stick diagrams. Key performance metrics such as rise time, fall time, and propagation delay were extracted under various loading conditions. The final layout passed DRC, LVS, and RCX checks and demonstrated the effects of </w:t>
      </w:r>
      <w:proofErr w:type="spellStart"/>
      <w:r>
        <w:t>parasitics</w:t>
      </w:r>
      <w:proofErr w:type="spellEnd"/>
      <w:r>
        <w:t xml:space="preserve"> on the Mirror Adder performance.</w:t>
      </w:r>
    </w:p>
    <w:p w14:paraId="66C310E9" w14:textId="2B570882" w:rsidR="00B05674" w:rsidRDefault="001D079F" w:rsidP="008E7C7D">
      <w:pPr>
        <w:pStyle w:val="Heading1"/>
      </w:pPr>
      <w:bookmarkStart w:id="4" w:name="_Toc190901542"/>
      <w:bookmarkStart w:id="5" w:name="_Toc193541965"/>
      <w:r>
        <w:t>2</w:t>
      </w:r>
      <w:r w:rsidR="00E44C9C">
        <w:t>.</w:t>
      </w:r>
      <w:r w:rsidR="004867B3">
        <w:t xml:space="preserve"> </w:t>
      </w:r>
      <w:r w:rsidR="00E44C9C">
        <w:t xml:space="preserve"> </w:t>
      </w:r>
      <w:r w:rsidR="00B05674" w:rsidRPr="00126E54">
        <w:t>Design Methodology</w:t>
      </w:r>
      <w:bookmarkEnd w:id="4"/>
      <w:bookmarkEnd w:id="5"/>
    </w:p>
    <w:p w14:paraId="1BF0A306" w14:textId="77777777" w:rsidR="003931C6" w:rsidRDefault="003931C6" w:rsidP="00B9785A">
      <w:pPr>
        <w:pStyle w:val="Heading1"/>
      </w:pPr>
    </w:p>
    <w:p w14:paraId="2B3E55BF" w14:textId="2CBD6786" w:rsidR="003931C6" w:rsidRDefault="00926FBC" w:rsidP="00926FBC">
      <w:pPr>
        <w:pStyle w:val="Heading2"/>
      </w:pPr>
      <w:bookmarkStart w:id="6" w:name="_Toc190901543"/>
      <w:bookmarkStart w:id="7" w:name="_Toc193541966"/>
      <w:r>
        <w:t>2.1 Project</w:t>
      </w:r>
      <w:r w:rsidR="009360E6">
        <w:t xml:space="preserve"> </w:t>
      </w:r>
      <w:r w:rsidR="002C3AF3">
        <w:t>Part 1</w:t>
      </w:r>
      <w:bookmarkEnd w:id="7"/>
      <w:r w:rsidR="002C3AF3">
        <w:t xml:space="preserve"> </w:t>
      </w:r>
      <w:bookmarkEnd w:id="6"/>
    </w:p>
    <w:p w14:paraId="5722A9D3" w14:textId="6FD288A4" w:rsidR="00D95B7D" w:rsidRDefault="000D4748" w:rsidP="00846A86">
      <w:r w:rsidRPr="000D4748">
        <w:t>Transistor sizing balances rise and fall times by accounting for the mobility difference between NMOS and PMOS. Since NMOS has higher mobility, PMOS devices are sized roughly 2× wider to match drive strength. In 45nm technology, minimum sizes are 120nm for NMOS and 240nm for PMOS. For stacked transistors (e.g., in mirror adders), widths are increased to compensate for added resistance. Wide devices are often “folded” into smaller parallel transistors to fit layout height constraints. Proper sizing improves speed but increases power and area, so trade-offs must be managed.</w:t>
      </w:r>
      <w:r w:rsidR="00330FE8">
        <w:t xml:space="preserve"> Figure </w:t>
      </w:r>
      <w:r w:rsidR="00AB07A2">
        <w:t>1 is</w:t>
      </w:r>
      <w:r w:rsidR="00903A65">
        <w:t xml:space="preserve"> </w:t>
      </w:r>
      <w:r w:rsidR="004E4182">
        <w:t>schematics</w:t>
      </w:r>
      <w:r w:rsidR="00903A65">
        <w:t xml:space="preserve"> of the </w:t>
      </w:r>
      <w:bookmarkStart w:id="8" w:name="_Hlk193487894"/>
      <w:r w:rsidR="00903A65">
        <w:t xml:space="preserve">mirror </w:t>
      </w:r>
      <w:r w:rsidR="004E4182">
        <w:t>adder</w:t>
      </w:r>
      <w:r w:rsidR="00B261E1">
        <w:t xml:space="preserve"> whi</w:t>
      </w:r>
      <w:r w:rsidR="00B47798">
        <w:t xml:space="preserve">le Figure 2 </w:t>
      </w:r>
      <w:bookmarkEnd w:id="8"/>
      <w:r w:rsidR="004E4182">
        <w:t>illustrat</w:t>
      </w:r>
      <w:r w:rsidR="00B47798">
        <w:t>es</w:t>
      </w:r>
      <w:r w:rsidR="00330FE8">
        <w:t xml:space="preserve"> the </w:t>
      </w:r>
      <w:r w:rsidR="000B197D">
        <w:t>folding of the transistor</w:t>
      </w:r>
      <w:r w:rsidR="00AB07A2">
        <w:t xml:space="preserve"> </w:t>
      </w:r>
      <w:r w:rsidR="00AF10B8">
        <w:t>and</w:t>
      </w:r>
      <w:r w:rsidR="00AB07A2">
        <w:t xml:space="preserve"> figure 2 is</w:t>
      </w:r>
      <w:r w:rsidR="00AF10B8">
        <w:t xml:space="preserve"> shows</w:t>
      </w:r>
      <w:r w:rsidR="00AB07A2">
        <w:t xml:space="preserve"> the stick diagram.</w:t>
      </w:r>
    </w:p>
    <w:p w14:paraId="0E455AE1" w14:textId="77777777" w:rsidR="00942AE3" w:rsidRDefault="00942AE3" w:rsidP="00846A86"/>
    <w:p w14:paraId="022D146F" w14:textId="5098BF37" w:rsidR="0010513A" w:rsidRPr="0010513A" w:rsidRDefault="00B261E1" w:rsidP="001E7989">
      <w:pPr>
        <w:jc w:val="center"/>
      </w:pPr>
      <w:r>
        <w:rPr>
          <w:noProof/>
        </w:rPr>
        <w:drawing>
          <wp:inline distT="0" distB="0" distL="0" distR="0" wp14:anchorId="0EEC6FBC" wp14:editId="43D08FE5">
            <wp:extent cx="5943600" cy="3416935"/>
            <wp:effectExtent l="0" t="0" r="0" b="0"/>
            <wp:docPr id="1987399524" name="Picture 6"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99524" name="Picture 6" descr="A computer screen shot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416935"/>
                    </a:xfrm>
                    <a:prstGeom prst="rect">
                      <a:avLst/>
                    </a:prstGeom>
                  </pic:spPr>
                </pic:pic>
              </a:graphicData>
            </a:graphic>
          </wp:inline>
        </w:drawing>
      </w:r>
    </w:p>
    <w:p w14:paraId="4F31830D" w14:textId="5B42D5B2" w:rsidR="007C7BC3" w:rsidRDefault="007C7BC3" w:rsidP="007C7BC3">
      <w:pPr>
        <w:jc w:val="center"/>
      </w:pPr>
    </w:p>
    <w:p w14:paraId="7D7C315B" w14:textId="3F2A5BE3" w:rsidR="00D95B7D" w:rsidRDefault="007C7BC3" w:rsidP="007C7BC3">
      <w:pPr>
        <w:pStyle w:val="Caption"/>
        <w:jc w:val="center"/>
      </w:pPr>
      <w:r>
        <w:t xml:space="preserve">Figure </w:t>
      </w:r>
      <w:r>
        <w:fldChar w:fldCharType="begin"/>
      </w:r>
      <w:r>
        <w:instrText xml:space="preserve"> SEQ Figure \* ARABIC </w:instrText>
      </w:r>
      <w:r>
        <w:fldChar w:fldCharType="separate"/>
      </w:r>
      <w:r w:rsidR="00D54B84">
        <w:rPr>
          <w:noProof/>
        </w:rPr>
        <w:t>1</w:t>
      </w:r>
      <w:r>
        <w:fldChar w:fldCharType="end"/>
      </w:r>
      <w:r w:rsidR="00D95B7D">
        <w:t xml:space="preserve">: </w:t>
      </w:r>
      <w:r w:rsidR="00AB07A2">
        <w:t>M</w:t>
      </w:r>
      <w:r w:rsidR="00AB07A2">
        <w:t xml:space="preserve">irror </w:t>
      </w:r>
      <w:r w:rsidR="00AB07A2">
        <w:t>A</w:t>
      </w:r>
      <w:r w:rsidR="00AB07A2">
        <w:t xml:space="preserve">dder </w:t>
      </w:r>
      <w:r w:rsidR="00D95B7D">
        <w:t>Schematics Diagram</w:t>
      </w:r>
      <w:r w:rsidR="00854582">
        <w:t xml:space="preserve"> with Sizing</w:t>
      </w:r>
    </w:p>
    <w:p w14:paraId="4EC8DE00" w14:textId="6265A6C1" w:rsidR="00403EAC" w:rsidRPr="00403EAC" w:rsidRDefault="00403EAC" w:rsidP="00403EAC">
      <w:r w:rsidRPr="00403EAC">
        <w:lastRenderedPageBreak/>
        <w:drawing>
          <wp:inline distT="0" distB="0" distL="0" distR="0" wp14:anchorId="1C9D04AB" wp14:editId="184FD212">
            <wp:extent cx="5943600" cy="3966845"/>
            <wp:effectExtent l="0" t="0" r="0" b="0"/>
            <wp:docPr id="447198524" name="Picture 7" descr="A black background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98524" name="Picture 7" descr="A black background with white dot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6845"/>
                    </a:xfrm>
                    <a:prstGeom prst="rect">
                      <a:avLst/>
                    </a:prstGeom>
                    <a:noFill/>
                    <a:ln>
                      <a:noFill/>
                    </a:ln>
                  </pic:spPr>
                </pic:pic>
              </a:graphicData>
            </a:graphic>
          </wp:inline>
        </w:drawing>
      </w:r>
    </w:p>
    <w:p w14:paraId="0A753115" w14:textId="0700887D" w:rsidR="00307B73" w:rsidRDefault="0085508E" w:rsidP="00265817">
      <w:pPr>
        <w:pStyle w:val="Caption"/>
        <w:jc w:val="center"/>
      </w:pPr>
      <w:r>
        <w:t xml:space="preserve">Figure </w:t>
      </w:r>
      <w:r>
        <w:fldChar w:fldCharType="begin"/>
      </w:r>
      <w:r>
        <w:instrText xml:space="preserve"> SEQ Figure \* ARABIC </w:instrText>
      </w:r>
      <w:r>
        <w:fldChar w:fldCharType="separate"/>
      </w:r>
      <w:r w:rsidR="00D54B84">
        <w:rPr>
          <w:noProof/>
        </w:rPr>
        <w:t>2</w:t>
      </w:r>
      <w:r>
        <w:fldChar w:fldCharType="end"/>
      </w:r>
      <w:r>
        <w:t>: Schematic Diagram OF An Adder Illustrating the folding of Transistors.</w:t>
      </w:r>
    </w:p>
    <w:p w14:paraId="755E338C" w14:textId="37DBE88D" w:rsidR="00976F47" w:rsidRDefault="00C81509" w:rsidP="004E4182">
      <w:r w:rsidRPr="00C81509">
        <w:t>The motivation behind the Part 1 design was to establish a logically correct and well-sized schematic of the mirror adder as the foundation for the full-custom design flow. This phase was critical for verifying both the functionality and performance of the circuit before moving to layout. Drawing the schematic in Cadence Virtuoso allowed us to implement the mirror adder using proper transistor sizing, based on the minimum feature sizes for the 45 nm process node—ensuring equal drive strength between NMOS and PMOS devices. After schematic entry, the design was checked in the CIW (Command Interpreter Window) to confirm there were no connectivity or parameter errors. A testbench was then created, and pre-layout simulations were performed using all eight input combinations from the mirror adder truth table to verify the correct logic behavior of the Sum and Cout outputs. This step was essential in confirming that the mirror adder was correctly implemented and timing-accurate under ideal, pre-extracted conditions.</w:t>
      </w:r>
    </w:p>
    <w:p w14:paraId="33A34CC6" w14:textId="77777777" w:rsidR="00C81509" w:rsidRDefault="00C81509" w:rsidP="004E4182"/>
    <w:p w14:paraId="3C2CA591" w14:textId="3FB95573" w:rsidR="00976F47" w:rsidRDefault="00976F47" w:rsidP="00976F47">
      <w:r>
        <w:t>The mirror adder is a type of 1-bit full adder used to compute the binary addition of three inputs: A, B, and Cin (carry-in). It produces two outputs—Sum and Cout (carry-out)—based on fundamental Boolean operations.</w:t>
      </w:r>
      <w:r>
        <w:t xml:space="preserve"> </w:t>
      </w:r>
      <w:r>
        <w:t>The Sum output of the mirror adder is derived from the exclusive-OR of the three input bits. This can be expressed using the following Boolean equation:</w:t>
      </w:r>
    </w:p>
    <w:p w14:paraId="429102C3" w14:textId="77777777" w:rsidR="00976F47" w:rsidRDefault="00976F47" w:rsidP="004E4182"/>
    <w:p w14:paraId="5ADEC6B6" w14:textId="4B51CBB8" w:rsidR="00F63445" w:rsidRDefault="00AE21F9" w:rsidP="0085508E">
      <w:pPr>
        <w:jc w:val="center"/>
      </w:pPr>
      <m:oMathPara>
        <m:oMath>
          <m:r>
            <w:rPr>
              <w:rFonts w:ascii="Cambria Math" w:hAnsi="Cambria Math"/>
            </w:rPr>
            <m:t xml:space="preserve">Sum = A </m:t>
          </m:r>
          <m:r>
            <w:rPr>
              <w:rFonts w:ascii="Cambria Math" w:hAnsi="Cambria Math" w:cs="Cambria Math"/>
            </w:rPr>
            <m:t>⊕</m:t>
          </m:r>
          <m:r>
            <w:rPr>
              <w:rFonts w:ascii="Cambria Math" w:hAnsi="Cambria Math"/>
            </w:rPr>
            <m:t xml:space="preserve"> B </m:t>
          </m:r>
          <m:r>
            <w:rPr>
              <w:rFonts w:ascii="Cambria Math" w:hAnsi="Cambria Math" w:cs="Cambria Math"/>
            </w:rPr>
            <m:t>⊕</m:t>
          </m:r>
          <m:r>
            <w:rPr>
              <w:rFonts w:ascii="Cambria Math" w:hAnsi="Cambria Math"/>
            </w:rPr>
            <m:t xml:space="preserve"> Cin</m:t>
          </m:r>
        </m:oMath>
      </m:oMathPara>
    </w:p>
    <w:p w14:paraId="23E0224D" w14:textId="77777777" w:rsidR="00F63445" w:rsidRDefault="00F63445" w:rsidP="004E4182"/>
    <w:p w14:paraId="068519D8" w14:textId="77777777" w:rsidR="00F63445" w:rsidRDefault="00F63445" w:rsidP="00F63445">
      <w:r w:rsidRPr="00F63445">
        <w:t>The Cout, or carry-out output, is determined by the majority function of the inputs A, B, and Cin. In Boolean form, this is written as:</w:t>
      </w:r>
    </w:p>
    <w:p w14:paraId="53DF1BDE" w14:textId="77777777" w:rsidR="008A2666" w:rsidRPr="00F63445" w:rsidRDefault="008A2666" w:rsidP="00F63445"/>
    <w:p w14:paraId="0EE95EA0" w14:textId="75CFF4E8" w:rsidR="00F63445" w:rsidRDefault="00AE21F9" w:rsidP="0085508E">
      <w:pPr>
        <w:jc w:val="center"/>
      </w:pPr>
      <m:oMathPara>
        <m:oMath>
          <m:r>
            <w:rPr>
              <w:rFonts w:ascii="Cambria Math" w:hAnsi="Cambria Math"/>
            </w:rPr>
            <w:lastRenderedPageBreak/>
            <m:t>Cout = AB + ACin + BCin</m:t>
          </m:r>
        </m:oMath>
      </m:oMathPara>
    </w:p>
    <w:p w14:paraId="2FFC7481" w14:textId="77777777" w:rsidR="005B08A1" w:rsidRDefault="005B08A1" w:rsidP="004E4182"/>
    <w:p w14:paraId="5750F785" w14:textId="34985354" w:rsidR="005B08A1" w:rsidRDefault="005B08A1" w:rsidP="004E4182">
      <w:r w:rsidRPr="005B08A1">
        <w:t>To understand the behavior of the mirror adder, its logic function is best described by the complete truth table shown below:</w:t>
      </w:r>
    </w:p>
    <w:p w14:paraId="1964F5E1" w14:textId="6E5C2749" w:rsidR="00B242BD" w:rsidRDefault="00207B8D" w:rsidP="00B77F63">
      <w:pPr>
        <w:pStyle w:val="Caption"/>
        <w:jc w:val="center"/>
      </w:pPr>
      <w:r>
        <w:t xml:space="preserve">Table </w:t>
      </w:r>
      <w:r>
        <w:fldChar w:fldCharType="begin"/>
      </w:r>
      <w:r>
        <w:instrText xml:space="preserve"> SEQ Table \* ARABIC </w:instrText>
      </w:r>
      <w:r>
        <w:fldChar w:fldCharType="separate"/>
      </w:r>
      <w:r w:rsidR="00D54B84">
        <w:rPr>
          <w:noProof/>
        </w:rPr>
        <w:t>1</w:t>
      </w:r>
      <w:r>
        <w:fldChar w:fldCharType="end"/>
      </w:r>
      <w:r>
        <w:t xml:space="preserve">: Truth Table of </w:t>
      </w:r>
      <w:r w:rsidR="00B77F63">
        <w:t>an Adder</w:t>
      </w:r>
    </w:p>
    <w:tbl>
      <w:tblPr>
        <w:tblStyle w:val="TableGrid1"/>
        <w:tblW w:w="7478" w:type="dxa"/>
        <w:jc w:val="center"/>
        <w:tblLook w:val="04A0" w:firstRow="1" w:lastRow="0" w:firstColumn="1" w:lastColumn="0" w:noHBand="0" w:noVBand="1"/>
      </w:tblPr>
      <w:tblGrid>
        <w:gridCol w:w="1124"/>
        <w:gridCol w:w="1125"/>
        <w:gridCol w:w="1816"/>
        <w:gridCol w:w="1110"/>
        <w:gridCol w:w="2303"/>
      </w:tblGrid>
      <w:tr w:rsidR="00B242BD" w:rsidRPr="00B242BD" w14:paraId="72F2438F" w14:textId="77777777" w:rsidTr="00207B8D">
        <w:trPr>
          <w:trHeight w:val="486"/>
          <w:jc w:val="center"/>
        </w:trPr>
        <w:tc>
          <w:tcPr>
            <w:tcW w:w="0" w:type="auto"/>
            <w:hideMark/>
          </w:tcPr>
          <w:p w14:paraId="5230E917" w14:textId="77777777" w:rsidR="00B242BD" w:rsidRPr="00B242BD" w:rsidRDefault="00B242BD" w:rsidP="00B242BD">
            <w:pPr>
              <w:spacing w:after="160" w:line="278" w:lineRule="auto"/>
              <w:jc w:val="left"/>
              <w:rPr>
                <w:rFonts w:ascii="Aptos" w:eastAsia="Aptos" w:hAnsi="Aptos"/>
                <w:b/>
                <w:bCs/>
              </w:rPr>
            </w:pPr>
            <w:r w:rsidRPr="00B242BD">
              <w:rPr>
                <w:rFonts w:ascii="Aptos" w:eastAsia="Aptos" w:hAnsi="Aptos"/>
                <w:b/>
                <w:bCs/>
              </w:rPr>
              <w:t>A</w:t>
            </w:r>
          </w:p>
        </w:tc>
        <w:tc>
          <w:tcPr>
            <w:tcW w:w="0" w:type="auto"/>
            <w:hideMark/>
          </w:tcPr>
          <w:p w14:paraId="396B0B32" w14:textId="77777777" w:rsidR="00B242BD" w:rsidRPr="00B242BD" w:rsidRDefault="00B242BD" w:rsidP="00B242BD">
            <w:pPr>
              <w:spacing w:after="160" w:line="278" w:lineRule="auto"/>
              <w:jc w:val="left"/>
              <w:rPr>
                <w:rFonts w:ascii="Aptos" w:eastAsia="Aptos" w:hAnsi="Aptos"/>
                <w:b/>
                <w:bCs/>
              </w:rPr>
            </w:pPr>
            <w:r w:rsidRPr="00B242BD">
              <w:rPr>
                <w:rFonts w:ascii="Aptos" w:eastAsia="Aptos" w:hAnsi="Aptos"/>
                <w:b/>
                <w:bCs/>
              </w:rPr>
              <w:t>B</w:t>
            </w:r>
          </w:p>
        </w:tc>
        <w:tc>
          <w:tcPr>
            <w:tcW w:w="0" w:type="auto"/>
            <w:hideMark/>
          </w:tcPr>
          <w:p w14:paraId="5A994FF5" w14:textId="769986BF" w:rsidR="00B242BD" w:rsidRPr="00B242BD" w:rsidRDefault="00B242BD" w:rsidP="00B242BD">
            <w:pPr>
              <w:spacing w:after="160" w:line="278" w:lineRule="auto"/>
              <w:jc w:val="left"/>
              <w:rPr>
                <w:rFonts w:ascii="Aptos" w:eastAsia="Aptos" w:hAnsi="Aptos"/>
                <w:b/>
                <w:bCs/>
              </w:rPr>
            </w:pPr>
            <w:r w:rsidRPr="00B242BD">
              <w:rPr>
                <w:rFonts w:ascii="Aptos" w:eastAsia="Aptos" w:hAnsi="Aptos"/>
                <w:b/>
                <w:bCs/>
              </w:rPr>
              <w:t>Cin</w:t>
            </w:r>
          </w:p>
        </w:tc>
        <w:tc>
          <w:tcPr>
            <w:tcW w:w="0" w:type="auto"/>
            <w:hideMark/>
          </w:tcPr>
          <w:p w14:paraId="469D5F31" w14:textId="77777777" w:rsidR="00B242BD" w:rsidRPr="00B242BD" w:rsidRDefault="00B242BD" w:rsidP="00B242BD">
            <w:pPr>
              <w:spacing w:after="160" w:line="278" w:lineRule="auto"/>
              <w:jc w:val="left"/>
              <w:rPr>
                <w:rFonts w:ascii="Aptos" w:eastAsia="Aptos" w:hAnsi="Aptos"/>
                <w:b/>
                <w:bCs/>
              </w:rPr>
            </w:pPr>
            <w:r w:rsidRPr="00B242BD">
              <w:rPr>
                <w:rFonts w:ascii="Aptos" w:eastAsia="Aptos" w:hAnsi="Aptos"/>
                <w:b/>
                <w:bCs/>
              </w:rPr>
              <w:t>S</w:t>
            </w:r>
          </w:p>
        </w:tc>
        <w:tc>
          <w:tcPr>
            <w:tcW w:w="0" w:type="auto"/>
            <w:hideMark/>
          </w:tcPr>
          <w:p w14:paraId="1E59B7F0" w14:textId="7AD35514" w:rsidR="00B242BD" w:rsidRPr="00B242BD" w:rsidRDefault="00B242BD" w:rsidP="00B242BD">
            <w:pPr>
              <w:spacing w:after="160" w:line="278" w:lineRule="auto"/>
              <w:jc w:val="left"/>
              <w:rPr>
                <w:rFonts w:ascii="Aptos" w:eastAsia="Aptos" w:hAnsi="Aptos"/>
                <w:b/>
                <w:bCs/>
              </w:rPr>
            </w:pPr>
            <w:r w:rsidRPr="00B242BD">
              <w:rPr>
                <w:rFonts w:ascii="Aptos" w:eastAsia="Aptos" w:hAnsi="Aptos"/>
                <w:b/>
                <w:bCs/>
              </w:rPr>
              <w:t>Cout</w:t>
            </w:r>
          </w:p>
        </w:tc>
      </w:tr>
      <w:tr w:rsidR="00B242BD" w:rsidRPr="00B242BD" w14:paraId="095D2AD9" w14:textId="77777777" w:rsidTr="00207B8D">
        <w:trPr>
          <w:trHeight w:val="486"/>
          <w:jc w:val="center"/>
        </w:trPr>
        <w:tc>
          <w:tcPr>
            <w:tcW w:w="0" w:type="auto"/>
            <w:hideMark/>
          </w:tcPr>
          <w:p w14:paraId="5316A8D4"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2757ABCD"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6966A8B1"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22628A9C"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396C4343"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r>
      <w:tr w:rsidR="00B242BD" w:rsidRPr="00B242BD" w14:paraId="6D406E02" w14:textId="77777777" w:rsidTr="00207B8D">
        <w:trPr>
          <w:trHeight w:val="486"/>
          <w:jc w:val="center"/>
        </w:trPr>
        <w:tc>
          <w:tcPr>
            <w:tcW w:w="0" w:type="auto"/>
            <w:hideMark/>
          </w:tcPr>
          <w:p w14:paraId="56418193"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2A14CDD4"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7B29074B"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7009BACF"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40508D10"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r>
      <w:tr w:rsidR="00B242BD" w:rsidRPr="00B242BD" w14:paraId="3666EA9F" w14:textId="77777777" w:rsidTr="00207B8D">
        <w:trPr>
          <w:trHeight w:val="486"/>
          <w:jc w:val="center"/>
        </w:trPr>
        <w:tc>
          <w:tcPr>
            <w:tcW w:w="0" w:type="auto"/>
            <w:hideMark/>
          </w:tcPr>
          <w:p w14:paraId="5BC942B4"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5310D685"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48029212"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25AA89A4"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1A6F2EE6"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r>
      <w:tr w:rsidR="00B242BD" w:rsidRPr="00B242BD" w14:paraId="663D95CC" w14:textId="77777777" w:rsidTr="00207B8D">
        <w:trPr>
          <w:trHeight w:val="486"/>
          <w:jc w:val="center"/>
        </w:trPr>
        <w:tc>
          <w:tcPr>
            <w:tcW w:w="0" w:type="auto"/>
            <w:hideMark/>
          </w:tcPr>
          <w:p w14:paraId="2543B107"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30EB1629"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45BDFAB6"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2447ED76"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766D9D6F"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r>
      <w:tr w:rsidR="00B242BD" w:rsidRPr="00B242BD" w14:paraId="4F3E0E8B" w14:textId="77777777" w:rsidTr="00207B8D">
        <w:trPr>
          <w:trHeight w:val="498"/>
          <w:jc w:val="center"/>
        </w:trPr>
        <w:tc>
          <w:tcPr>
            <w:tcW w:w="0" w:type="auto"/>
            <w:hideMark/>
          </w:tcPr>
          <w:p w14:paraId="63A8914B"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54DAD073"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697B9C53"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4629001B"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2DF5F17D"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r>
      <w:tr w:rsidR="00B242BD" w:rsidRPr="00B242BD" w14:paraId="2BED61C4" w14:textId="77777777" w:rsidTr="00207B8D">
        <w:trPr>
          <w:trHeight w:val="486"/>
          <w:jc w:val="center"/>
        </w:trPr>
        <w:tc>
          <w:tcPr>
            <w:tcW w:w="0" w:type="auto"/>
            <w:hideMark/>
          </w:tcPr>
          <w:p w14:paraId="1AC0C4F0"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704FE7E0"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447F8186"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6A98C2FA"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017CCDBC"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r>
      <w:tr w:rsidR="00B242BD" w:rsidRPr="00B242BD" w14:paraId="21D0F15C" w14:textId="77777777" w:rsidTr="00207B8D">
        <w:trPr>
          <w:trHeight w:val="486"/>
          <w:jc w:val="center"/>
        </w:trPr>
        <w:tc>
          <w:tcPr>
            <w:tcW w:w="0" w:type="auto"/>
            <w:hideMark/>
          </w:tcPr>
          <w:p w14:paraId="4CCC6615"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58751CB7"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1FDB7BFD"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423054C7"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0</w:t>
            </w:r>
          </w:p>
        </w:tc>
        <w:tc>
          <w:tcPr>
            <w:tcW w:w="0" w:type="auto"/>
            <w:hideMark/>
          </w:tcPr>
          <w:p w14:paraId="53313527"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r>
      <w:tr w:rsidR="00B242BD" w:rsidRPr="00B242BD" w14:paraId="02EDE00C" w14:textId="77777777" w:rsidTr="00207B8D">
        <w:trPr>
          <w:trHeight w:val="486"/>
          <w:jc w:val="center"/>
        </w:trPr>
        <w:tc>
          <w:tcPr>
            <w:tcW w:w="0" w:type="auto"/>
            <w:hideMark/>
          </w:tcPr>
          <w:p w14:paraId="67C8283E"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04BCB9DA"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5732A62D"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4D1DFF36"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c>
          <w:tcPr>
            <w:tcW w:w="0" w:type="auto"/>
            <w:hideMark/>
          </w:tcPr>
          <w:p w14:paraId="12D4A5EB" w14:textId="77777777" w:rsidR="00B242BD" w:rsidRPr="00B242BD" w:rsidRDefault="00B242BD" w:rsidP="00B242BD">
            <w:pPr>
              <w:spacing w:after="160" w:line="278" w:lineRule="auto"/>
              <w:jc w:val="left"/>
              <w:rPr>
                <w:rFonts w:ascii="Aptos" w:eastAsia="Aptos" w:hAnsi="Aptos"/>
              </w:rPr>
            </w:pPr>
            <w:r w:rsidRPr="00B242BD">
              <w:rPr>
                <w:rFonts w:ascii="Aptos" w:eastAsia="Aptos" w:hAnsi="Aptos"/>
              </w:rPr>
              <w:t>1</w:t>
            </w:r>
          </w:p>
        </w:tc>
      </w:tr>
    </w:tbl>
    <w:p w14:paraId="17C51F50" w14:textId="77777777" w:rsidR="0085508E" w:rsidRDefault="0085508E" w:rsidP="004E4182"/>
    <w:p w14:paraId="567FA978" w14:textId="2726D4F9" w:rsidR="00207B8D" w:rsidRDefault="00207B8D" w:rsidP="004E4182">
      <w:r w:rsidRPr="00207B8D">
        <w:t>The mirror adder is particularly valued for its symmetrical structure, which helps to balance the delay of the pull-up and pull-down paths, resulting in reduced skew between rise and fall times. This balanced behavior makes it a strong candidate for high-speed digital arithmetic operations. Furthermore, the mirror adder’s topology allows for efficient sharing of internal nodes, which reduces the number of required transistors, saving area and improving layout regularity. As such, the mirror adder is widely used in arithmetic logic units and other performance-sensitive digital systems.</w:t>
      </w:r>
    </w:p>
    <w:p w14:paraId="452BEDEA" w14:textId="77777777" w:rsidR="006E1F7E" w:rsidRDefault="006E1F7E" w:rsidP="004E4182"/>
    <w:p w14:paraId="1955C1D8" w14:textId="7D035ADE" w:rsidR="00360B98" w:rsidRDefault="006E1F7E" w:rsidP="00790643">
      <w:r>
        <w:t>In this project, delay minimization was addressed primarily through careful transistor sizing. NMOS and PMOS transistors were sized based on the unit inverter specifications for the 45 nm process, using 120 nm widths for NMOS and 240 nm for PMOS to ensure equal drive strength. For stacked transistors in the pull-up and pull-down networks, widths were scaled proportionally to reduce resistance and maintain balanced rise and fall delays. This helped minimize the overall propagation delay of the mirror adder across different input transitions.</w:t>
      </w:r>
      <w:r>
        <w:t xml:space="preserve"> </w:t>
      </w:r>
      <w:r>
        <w:t xml:space="preserve">To further reduce delay, wider transistors were used in critical paths, especially </w:t>
      </w:r>
      <w:proofErr w:type="gramStart"/>
      <w:r>
        <w:t>where</w:t>
      </w:r>
      <w:proofErr w:type="gramEnd"/>
      <w:r>
        <w:t xml:space="preserve"> series connections increased resistance. However, this approach introduced limitations. Larger transistors led to increased gate and diffusion capacitances, which added load to the circuit and affected upstream performance. Additionally, in the layout phase, extremely wide transistors could not fit within the vertical constraints and had to be folded.</w:t>
      </w:r>
      <w:r w:rsidR="005742B9">
        <w:t xml:space="preserve"> </w:t>
      </w:r>
      <w:r w:rsidR="00115051">
        <w:t>Th</w:t>
      </w:r>
      <w:r w:rsidR="00083E32">
        <w:t xml:space="preserve">e layout </w:t>
      </w:r>
      <w:r w:rsidR="00115051">
        <w:t>was tested with the testbench schematic</w:t>
      </w:r>
      <w:r w:rsidR="005742B9">
        <w:t xml:space="preserve">. </w:t>
      </w:r>
      <w:r w:rsidR="003912C4">
        <w:t xml:space="preserve">Figure </w:t>
      </w:r>
      <w:r w:rsidR="004E64E0">
        <w:t xml:space="preserve">4 </w:t>
      </w:r>
      <w:r w:rsidR="005742B9">
        <w:t>is the testbench schematic used in the layout simulations</w:t>
      </w:r>
      <w:r w:rsidR="004E64E0">
        <w:t>.</w:t>
      </w:r>
    </w:p>
    <w:p w14:paraId="64FD0C7A" w14:textId="77777777" w:rsidR="006A543D" w:rsidRDefault="006A543D" w:rsidP="00790643"/>
    <w:p w14:paraId="2942CB2A" w14:textId="728E67DB" w:rsidR="006A543D" w:rsidRDefault="006A543D" w:rsidP="00790643">
      <w:r>
        <w:rPr>
          <w:noProof/>
        </w:rPr>
        <w:lastRenderedPageBreak/>
        <w:drawing>
          <wp:inline distT="0" distB="0" distL="0" distR="0" wp14:anchorId="5C332C21" wp14:editId="5A25015A">
            <wp:extent cx="5943600" cy="3169285"/>
            <wp:effectExtent l="0" t="0" r="0" b="0"/>
            <wp:docPr id="1097232328" name="Picture 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32328" name="Picture 8" descr="A computer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169285"/>
                    </a:xfrm>
                    <a:prstGeom prst="rect">
                      <a:avLst/>
                    </a:prstGeom>
                  </pic:spPr>
                </pic:pic>
              </a:graphicData>
            </a:graphic>
          </wp:inline>
        </w:drawing>
      </w:r>
    </w:p>
    <w:p w14:paraId="5D4F7270" w14:textId="77777777" w:rsidR="00360B98" w:rsidRDefault="00360B98" w:rsidP="00782418">
      <w:pPr>
        <w:jc w:val="center"/>
      </w:pPr>
    </w:p>
    <w:p w14:paraId="3498ED42" w14:textId="77777777" w:rsidR="00790643" w:rsidRDefault="00790643" w:rsidP="00790643"/>
    <w:p w14:paraId="0C16286D" w14:textId="2AA40616" w:rsidR="000E065A" w:rsidRDefault="006A543D" w:rsidP="006A543D">
      <w:pPr>
        <w:pStyle w:val="Caption"/>
        <w:jc w:val="center"/>
      </w:pPr>
      <w:r>
        <w:t xml:space="preserve">Figure </w:t>
      </w:r>
      <w:r>
        <w:fldChar w:fldCharType="begin"/>
      </w:r>
      <w:r>
        <w:instrText xml:space="preserve"> SEQ Figure \* ARABIC </w:instrText>
      </w:r>
      <w:r>
        <w:fldChar w:fldCharType="separate"/>
      </w:r>
      <w:r w:rsidR="00D54B84">
        <w:rPr>
          <w:noProof/>
        </w:rPr>
        <w:t>3</w:t>
      </w:r>
      <w:r>
        <w:fldChar w:fldCharType="end"/>
      </w:r>
      <w:r>
        <w:t xml:space="preserve"> Testbench Schematics</w:t>
      </w:r>
    </w:p>
    <w:p w14:paraId="0C7AC80C" w14:textId="77777777" w:rsidR="00962D89" w:rsidRDefault="00962D89" w:rsidP="00962D89"/>
    <w:p w14:paraId="3F295C1F" w14:textId="7A3383D5" w:rsidR="00962D89" w:rsidRDefault="00612FF0" w:rsidP="00926FBC">
      <w:pPr>
        <w:pStyle w:val="Heading2"/>
      </w:pPr>
      <w:bookmarkStart w:id="9" w:name="_Toc193541967"/>
      <w:r>
        <w:t>2.2 Part 2</w:t>
      </w:r>
      <w:r w:rsidR="00926FBC">
        <w:t xml:space="preserve"> - Motivation</w:t>
      </w:r>
      <w:bookmarkEnd w:id="9"/>
      <w:r>
        <w:t xml:space="preserve"> </w:t>
      </w:r>
    </w:p>
    <w:p w14:paraId="3DFE047C" w14:textId="77777777" w:rsidR="009360E6" w:rsidRDefault="009360E6" w:rsidP="00962D89"/>
    <w:p w14:paraId="4FE020D2" w14:textId="4C21DB46" w:rsidR="009360E6" w:rsidRDefault="009360E6" w:rsidP="00962D89">
      <w:r w:rsidRPr="00265817">
        <w:t xml:space="preserve">The goal of Part 2 was to transform the verified mirror adder schematic into a physically realizable layout that adhered to all fabrication constraints and passed the required DRC, LVS, and RCX checks. This phase was important because it introduced practical design challenges such as managing layout area, minimizing parasitic effects, and ensuring design rule compliance. One key constraint was the vertical height limit, which required the use of </w:t>
      </w:r>
      <w:r w:rsidRPr="00265817">
        <w:rPr>
          <w:rStyle w:val="Strong"/>
          <w:rFonts w:eastAsiaTheme="majorEastAsia"/>
          <w:b w:val="0"/>
          <w:bCs w:val="0"/>
        </w:rPr>
        <w:t>folded transistors</w:t>
      </w:r>
      <w:r w:rsidRPr="00265817">
        <w:t xml:space="preserve"> for the wide PMOS devices. Folding allowed the large transistors to be implemented within the layout boundaries while maintaining the required drive strength. A detailed </w:t>
      </w:r>
      <w:r w:rsidRPr="00265817">
        <w:rPr>
          <w:rStyle w:val="Strong"/>
          <w:rFonts w:eastAsiaTheme="majorEastAsia"/>
          <w:b w:val="0"/>
          <w:bCs w:val="0"/>
        </w:rPr>
        <w:t>stick diagram</w:t>
      </w:r>
      <w:r w:rsidRPr="00265817">
        <w:rPr>
          <w:b/>
          <w:bCs/>
        </w:rPr>
        <w:t xml:space="preserve"> and </w:t>
      </w:r>
      <w:r w:rsidRPr="00265817">
        <w:rPr>
          <w:rStyle w:val="Strong"/>
          <w:rFonts w:eastAsiaTheme="majorEastAsia"/>
          <w:b w:val="0"/>
          <w:bCs w:val="0"/>
        </w:rPr>
        <w:t>Euler path analysis</w:t>
      </w:r>
      <w:r w:rsidRPr="00265817">
        <w:t xml:space="preserve"> were used to plan efficient routing and diffusion sharing. After layout creation, post-layout simulations were conducted to evaluate the performance impact of </w:t>
      </w:r>
      <w:proofErr w:type="spellStart"/>
      <w:r w:rsidRPr="00265817">
        <w:t>parasitics</w:t>
      </w:r>
      <w:proofErr w:type="spellEnd"/>
      <w:r w:rsidRPr="00265817">
        <w:t>. This phase was essential in transitioning the design from schematic to fabrication-ready form and reinforced critical concepts like layout planning, parasitic extraction, and delay analysis in real-world VLSI workflows.</w:t>
      </w:r>
    </w:p>
    <w:p w14:paraId="68466356" w14:textId="77777777" w:rsidR="00E265A7" w:rsidRDefault="00E265A7" w:rsidP="00372DB9"/>
    <w:p w14:paraId="7BC3796A" w14:textId="1C48CFF8" w:rsidR="00E265A7" w:rsidRDefault="00E265A7" w:rsidP="00E265A7">
      <w:r>
        <w:t>To facilitate an efficient layout of the mirror adder, Euler’s path methodology was applied to both the Pull-Up Network (PUN) and Pull-Down Network (PDN). This technique enables the identification of a continuous path through transistors that allows for shared diffusion regions, thereby minimizing area and simplifying routing.</w:t>
      </w:r>
      <w:r w:rsidR="00F439E4">
        <w:t xml:space="preserve"> </w:t>
      </w:r>
      <w:r>
        <w:t xml:space="preserve">To make the path construction clearer and more manageable, the circuit was partitioned into logical sections, each highlighted with a different color (as shown in Figure </w:t>
      </w:r>
      <w:r w:rsidR="009F7C60">
        <w:t>4</w:t>
      </w:r>
      <w:r>
        <w:t>). This partitioning provided a structured approach to trace source-to-drain connectivity within each block and determine valid Euler paths for both networks.</w:t>
      </w:r>
      <w:r w:rsidR="009F7C60">
        <w:t xml:space="preserve">  </w:t>
      </w:r>
      <w:r>
        <w:t>Based on the identified Euler paths</w:t>
      </w:r>
      <w:r w:rsidR="009F7C60">
        <w:t xml:space="preserve"> (Figure 5)</w:t>
      </w:r>
      <w:r>
        <w:t xml:space="preserve">, a clean and optimized stick diagram was drawn. </w:t>
      </w:r>
    </w:p>
    <w:p w14:paraId="2904481C" w14:textId="77777777" w:rsidR="00372DB9" w:rsidRDefault="00372DB9" w:rsidP="00372DB9"/>
    <w:p w14:paraId="5B888C61" w14:textId="16949A83" w:rsidR="00372DB9" w:rsidRDefault="00372DB9" w:rsidP="00372DB9">
      <w:r>
        <w:lastRenderedPageBreak/>
        <w:t xml:space="preserve">The stick diagram </w:t>
      </w:r>
      <w:r w:rsidR="008A3B6F">
        <w:t>in Figure 6</w:t>
      </w:r>
      <w:r>
        <w:t xml:space="preserve"> illustrates the result of applying Euler path planning. The use of color in the stick diagram distinguishes between different layers such as poly, diffusion, and metal, and highlights where folding was applied to wide PMOS transistors.</w:t>
      </w:r>
    </w:p>
    <w:p w14:paraId="745AE281" w14:textId="77777777" w:rsidR="0080559A" w:rsidRDefault="0080559A" w:rsidP="00372DB9"/>
    <w:p w14:paraId="547F3279" w14:textId="77777777" w:rsidR="0080559A" w:rsidRDefault="0080559A" w:rsidP="00372DB9"/>
    <w:p w14:paraId="1F1A5664" w14:textId="77777777" w:rsidR="0080559A" w:rsidRDefault="0080559A" w:rsidP="00372DB9"/>
    <w:p w14:paraId="37899633" w14:textId="5CBCC043" w:rsidR="00BF390C" w:rsidRPr="00BF390C" w:rsidRDefault="00BF390C" w:rsidP="00BF390C">
      <w:r w:rsidRPr="00BF390C">
        <w:drawing>
          <wp:inline distT="0" distB="0" distL="0" distR="0" wp14:anchorId="3DC7DD82" wp14:editId="3AFFD701">
            <wp:extent cx="5943600" cy="4218940"/>
            <wp:effectExtent l="0" t="0" r="0" b="0"/>
            <wp:docPr id="1432677960" name="Picture 1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77960" name="Picture 10" descr="A screenshot of a video gam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218940"/>
                    </a:xfrm>
                    <a:prstGeom prst="rect">
                      <a:avLst/>
                    </a:prstGeom>
                    <a:noFill/>
                    <a:ln>
                      <a:noFill/>
                    </a:ln>
                  </pic:spPr>
                </pic:pic>
              </a:graphicData>
            </a:graphic>
          </wp:inline>
        </w:drawing>
      </w:r>
    </w:p>
    <w:p w14:paraId="1BA6F83D" w14:textId="77777777" w:rsidR="0080559A" w:rsidRDefault="0080559A" w:rsidP="00372DB9"/>
    <w:p w14:paraId="58CD7B07" w14:textId="4746089A" w:rsidR="00D078FF" w:rsidRDefault="009F7C60" w:rsidP="009F7C60">
      <w:pPr>
        <w:pStyle w:val="Caption"/>
        <w:jc w:val="center"/>
      </w:pPr>
      <w:r>
        <w:t xml:space="preserve">Figure </w:t>
      </w:r>
      <w:r>
        <w:fldChar w:fldCharType="begin"/>
      </w:r>
      <w:r>
        <w:instrText xml:space="preserve"> SEQ Figure \* ARABIC </w:instrText>
      </w:r>
      <w:r>
        <w:fldChar w:fldCharType="separate"/>
      </w:r>
      <w:r w:rsidR="00D54B84">
        <w:rPr>
          <w:noProof/>
        </w:rPr>
        <w:t>4</w:t>
      </w:r>
      <w:r>
        <w:fldChar w:fldCharType="end"/>
      </w:r>
      <w:r w:rsidR="00FA5AB8" w:rsidRPr="00FA5AB8">
        <w:t>: Partitioned Mirror Adder Schematic for Euler Path Identification</w:t>
      </w:r>
    </w:p>
    <w:p w14:paraId="1DB67884" w14:textId="2C879AC9" w:rsidR="00D078FF" w:rsidRPr="00D078FF" w:rsidRDefault="00D078FF" w:rsidP="00D078FF">
      <w:pPr>
        <w:jc w:val="left"/>
      </w:pPr>
      <w:r w:rsidRPr="00D078FF">
        <w:rPr>
          <w:noProof/>
        </w:rPr>
        <w:lastRenderedPageBreak/>
        <w:drawing>
          <wp:inline distT="0" distB="0" distL="0" distR="0" wp14:anchorId="7C9C92BE" wp14:editId="6AFDDC2B">
            <wp:extent cx="5943600" cy="3329940"/>
            <wp:effectExtent l="0" t="0" r="0" b="0"/>
            <wp:docPr id="297061091" name="Picture 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61091" name="Picture 9" descr="A black background with a black squar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p>
    <w:p w14:paraId="315103B2" w14:textId="1B27B651" w:rsidR="00D078FF" w:rsidRPr="00265817" w:rsidRDefault="00D078FF" w:rsidP="0080559A">
      <w:pPr>
        <w:pStyle w:val="Caption"/>
        <w:jc w:val="center"/>
      </w:pPr>
      <w:r>
        <w:t xml:space="preserve">Figure </w:t>
      </w:r>
      <w:r>
        <w:fldChar w:fldCharType="begin"/>
      </w:r>
      <w:r>
        <w:instrText xml:space="preserve"> SEQ Figure \* ARABIC </w:instrText>
      </w:r>
      <w:r>
        <w:fldChar w:fldCharType="separate"/>
      </w:r>
      <w:r w:rsidR="00D54B84">
        <w:rPr>
          <w:noProof/>
        </w:rPr>
        <w:t>5</w:t>
      </w:r>
      <w:r>
        <w:fldChar w:fldCharType="end"/>
      </w:r>
      <w:r w:rsidR="00926FBC">
        <w:t>:</w:t>
      </w:r>
      <w:r w:rsidR="0080559A">
        <w:t xml:space="preserve"> Euler path</w:t>
      </w:r>
    </w:p>
    <w:p w14:paraId="3736EA5E" w14:textId="77777777" w:rsidR="00240C0D" w:rsidRDefault="00240C0D" w:rsidP="00962D89"/>
    <w:p w14:paraId="0B534E88" w14:textId="4C8CD3A6" w:rsidR="00240C0D" w:rsidRDefault="00240C0D" w:rsidP="00962D89">
      <w:r w:rsidRPr="00AB07A2">
        <w:rPr>
          <w:noProof/>
        </w:rPr>
        <w:drawing>
          <wp:inline distT="0" distB="0" distL="0" distR="0" wp14:anchorId="51A07107" wp14:editId="70C99885">
            <wp:extent cx="5943600" cy="652145"/>
            <wp:effectExtent l="0" t="0" r="0" b="0"/>
            <wp:docPr id="1412790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12E53042" w14:textId="77777777" w:rsidR="00265817" w:rsidRDefault="00265817" w:rsidP="00962D89"/>
    <w:p w14:paraId="2584B14F" w14:textId="019338F7" w:rsidR="00265817" w:rsidRDefault="00265817" w:rsidP="00265817">
      <w:pPr>
        <w:pStyle w:val="Caption"/>
        <w:jc w:val="center"/>
      </w:pPr>
      <w:r>
        <w:t xml:space="preserve">Figure </w:t>
      </w:r>
      <w:r>
        <w:fldChar w:fldCharType="begin"/>
      </w:r>
      <w:r>
        <w:instrText xml:space="preserve"> SEQ Figure \* ARABIC </w:instrText>
      </w:r>
      <w:r>
        <w:fldChar w:fldCharType="separate"/>
      </w:r>
      <w:r w:rsidR="00D54B84">
        <w:rPr>
          <w:noProof/>
        </w:rPr>
        <w:t>6</w:t>
      </w:r>
      <w:r>
        <w:fldChar w:fldCharType="end"/>
      </w:r>
      <w:r w:rsidRPr="00265817">
        <w:t>: Stick Diagram of Mirror Adder</w:t>
      </w:r>
    </w:p>
    <w:p w14:paraId="560C4690" w14:textId="77777777" w:rsidR="00AE6FB9" w:rsidRDefault="00AE6FB9" w:rsidP="00AE6FB9"/>
    <w:p w14:paraId="6C2B367C" w14:textId="4985316A" w:rsidR="00AE6FB9" w:rsidRDefault="00B109CA" w:rsidP="00B109CA">
      <w:r>
        <w:t>Transistor folding is a layout technique used to split a wide transistor into multiple narrower transistors connected in parallel. This method is commonly employed in full-custom VLSI design when a transistor’s required width exceeds the allowable layout height or violates design rules related to diffusion spacing and routing constraints. Instead of implementing a single wide device, folding maintains the same effective width by using multiple smaller transistors placed side-by-side, sharing source and drain diffusion regions.</w:t>
      </w:r>
      <w:r>
        <w:t xml:space="preserve"> </w:t>
      </w:r>
      <w:r>
        <w:t xml:space="preserve">In the mirror adder layout, transistor folding was essential due to height constraints imposed by the design area and the use of minimum metal routing. Specifically, several PMOS transistors required widths of 720 nm, which could not be accommodated vertically within the given layout space. These transistors were folded into </w:t>
      </w:r>
      <w:r w:rsidR="00682A38">
        <w:t xml:space="preserve">two </w:t>
      </w:r>
      <w:r>
        <w:t xml:space="preserve">segments of </w:t>
      </w:r>
      <w:r w:rsidR="00682A38">
        <w:t>360</w:t>
      </w:r>
      <w:r>
        <w:t xml:space="preserve"> nm each, preserving the total drive strength while allowing compliance with design rules. Folding also facilitated more efficient diffusion sharing and routing, resulting in a compact and DRC-clean layout without sacrificing electrical performance. </w:t>
      </w:r>
    </w:p>
    <w:p w14:paraId="0F4613D6" w14:textId="77777777" w:rsidR="0027679D" w:rsidRDefault="0027679D" w:rsidP="00B109CA"/>
    <w:p w14:paraId="091275F5" w14:textId="05DC3897" w:rsidR="0027679D" w:rsidRDefault="0027679D" w:rsidP="00B109CA">
      <w:r>
        <w:t>T</w:t>
      </w:r>
      <w:r w:rsidRPr="0027679D">
        <w:t xml:space="preserve">he theoretical approach to minimizing delays focused on translating the optimized schematic into an efficient physical layout while preserving electrical performance. Delay was </w:t>
      </w:r>
      <w:r w:rsidR="00BD6A26">
        <w:t>minimized</w:t>
      </w:r>
      <w:r w:rsidRPr="0027679D">
        <w:t xml:space="preserve"> by carefully arranging transistors to reduce resistance and capacitance in critical paths. Folding was used to implement large-width PMOS transistors within the layout’s vertical constraints, allowing the desired drive strength to be maintained without violating design rules. Euler paths and stick </w:t>
      </w:r>
      <w:r w:rsidRPr="0027679D">
        <w:lastRenderedPageBreak/>
        <w:t>diagram planning enabled shared diffusion regions and minimized unnecessary routing, which helped reduce parasitic capacitance and improve timing. However, certain limitations arose during layout. Folding introduced complex connectivity, including the need for multiple contacts and interconnects, which increased parasitic capacitance. Additionally, tight layout constraints made it difficult to keep routing short and direct, leading to minor delays caused by increased wire length and overlap. Despite these challenges, the layout</w:t>
      </w:r>
      <w:r w:rsidR="00C24FBC">
        <w:t xml:space="preserve"> (Figure 7)</w:t>
      </w:r>
      <w:r w:rsidRPr="0027679D">
        <w:t xml:space="preserve"> maintained a good balance between area efficiency and delay performance, as confirmed through post-layout simulation.</w:t>
      </w:r>
    </w:p>
    <w:p w14:paraId="2C1A30E4" w14:textId="77777777" w:rsidR="00C24FBC" w:rsidRPr="00AE6FB9" w:rsidRDefault="00C24FBC" w:rsidP="00B109CA"/>
    <w:p w14:paraId="2DCC5212" w14:textId="2C9A85A9" w:rsidR="00360B98" w:rsidRDefault="00805702" w:rsidP="00805702">
      <w:r>
        <w:rPr>
          <w:noProof/>
        </w:rPr>
        <w:drawing>
          <wp:inline distT="0" distB="0" distL="0" distR="0" wp14:anchorId="3F0678FD" wp14:editId="7038F034">
            <wp:extent cx="5943600" cy="2300605"/>
            <wp:effectExtent l="0" t="0" r="0" b="4445"/>
            <wp:docPr id="1859405805" name="Picture 48"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05805" name="Picture 48" descr="A computer screen shot of a circuit board&#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00605"/>
                    </a:xfrm>
                    <a:prstGeom prst="rect">
                      <a:avLst/>
                    </a:prstGeom>
                  </pic:spPr>
                </pic:pic>
              </a:graphicData>
            </a:graphic>
          </wp:inline>
        </w:drawing>
      </w:r>
    </w:p>
    <w:p w14:paraId="78B8D1F7" w14:textId="77777777" w:rsidR="00790643" w:rsidRDefault="00790643" w:rsidP="00790643"/>
    <w:p w14:paraId="63AC513B" w14:textId="5FB789E3" w:rsidR="002937A2" w:rsidRDefault="007C7BC3" w:rsidP="007C7BC3">
      <w:pPr>
        <w:pStyle w:val="Caption"/>
        <w:jc w:val="center"/>
      </w:pPr>
      <w:r>
        <w:t xml:space="preserve">Figure </w:t>
      </w:r>
      <w:r>
        <w:fldChar w:fldCharType="begin"/>
      </w:r>
      <w:r>
        <w:instrText xml:space="preserve"> SEQ Figure \* ARABIC </w:instrText>
      </w:r>
      <w:r>
        <w:fldChar w:fldCharType="separate"/>
      </w:r>
      <w:r w:rsidR="00D54B84">
        <w:rPr>
          <w:noProof/>
        </w:rPr>
        <w:t>7</w:t>
      </w:r>
      <w:r>
        <w:fldChar w:fldCharType="end"/>
      </w:r>
      <w:r w:rsidR="00790643">
        <w:t>: Final Layout</w:t>
      </w:r>
    </w:p>
    <w:p w14:paraId="7570B616" w14:textId="77777777" w:rsidR="003C6F62" w:rsidRDefault="003C6F62" w:rsidP="00214699"/>
    <w:p w14:paraId="2EE2660B" w14:textId="173DC403" w:rsidR="00A83718" w:rsidRDefault="00A83718" w:rsidP="00190E04">
      <w:pPr>
        <w:pStyle w:val="Heading1"/>
        <w:rPr>
          <w:rStyle w:val="Strong"/>
          <w:b/>
          <w:bCs w:val="0"/>
        </w:rPr>
      </w:pPr>
      <w:bookmarkStart w:id="10" w:name="_Toc190901544"/>
      <w:bookmarkStart w:id="11" w:name="_Toc193541968"/>
      <w:r>
        <w:rPr>
          <w:rStyle w:val="Strong"/>
          <w:b/>
          <w:bCs w:val="0"/>
        </w:rPr>
        <w:t>3. Results and Analysis</w:t>
      </w:r>
      <w:bookmarkEnd w:id="10"/>
      <w:bookmarkEnd w:id="11"/>
    </w:p>
    <w:p w14:paraId="7A3E61A2" w14:textId="77777777" w:rsidR="003563EA" w:rsidRDefault="003563EA" w:rsidP="003563EA"/>
    <w:p w14:paraId="63AB5ED7" w14:textId="77777777" w:rsidR="00E6221E" w:rsidRPr="00E6221E" w:rsidRDefault="00E6221E" w:rsidP="00190E04">
      <w:pPr>
        <w:pStyle w:val="Heading2"/>
      </w:pPr>
      <w:bookmarkStart w:id="12" w:name="_Toc193541969"/>
      <w:r w:rsidRPr="00E6221E">
        <w:t>3.1 Transient Simulation Results</w:t>
      </w:r>
      <w:bookmarkEnd w:id="12"/>
    </w:p>
    <w:p w14:paraId="16A0E734" w14:textId="7BEFD303" w:rsidR="00E6221E" w:rsidRPr="00E6221E" w:rsidRDefault="00E6221E" w:rsidP="00E6221E">
      <w:r w:rsidRPr="00E6221E">
        <w:t>To validate the functional behavior of the mirror adder, transient simulations were performed using Cadence ADE XL. The testbench applied all eight combinations of inputs A, B, and Cin, and monitored the Sum and Carry-out outputs under both unloaded and loaded conditions.</w:t>
      </w:r>
      <w:r>
        <w:t xml:space="preserve"> </w:t>
      </w:r>
      <w:r w:rsidRPr="00E6221E">
        <w:t xml:space="preserve">Figure </w:t>
      </w:r>
      <w:r>
        <w:t>8</w:t>
      </w:r>
      <w:r w:rsidRPr="00E6221E">
        <w:t xml:space="preserve"> shows the pre-layout transient waveform of the mirror adder, confirming correct logical operation across all input transitions. After RC extraction, the post-layout simulation was performed using the extracted view, and the waveform in Figure </w:t>
      </w:r>
      <w:r w:rsidR="00497DB4">
        <w:t>9</w:t>
      </w:r>
      <w:r w:rsidRPr="00E6221E">
        <w:t xml:space="preserve"> reflects the same logic behavior with slightly degraded signal edges due to </w:t>
      </w:r>
      <w:proofErr w:type="spellStart"/>
      <w:r w:rsidRPr="00E6221E">
        <w:t>parasitics</w:t>
      </w:r>
      <w:proofErr w:type="spellEnd"/>
      <w:r w:rsidRPr="00E6221E">
        <w:t>.</w:t>
      </w:r>
    </w:p>
    <w:p w14:paraId="6E8385B3" w14:textId="77777777" w:rsidR="00A457E6" w:rsidRDefault="00A457E6" w:rsidP="00A457E6">
      <w:pPr>
        <w:jc w:val="left"/>
      </w:pPr>
    </w:p>
    <w:p w14:paraId="46AD12D9" w14:textId="6993965B" w:rsidR="00A457E6" w:rsidRDefault="00453908" w:rsidP="00A457E6">
      <w:pPr>
        <w:jc w:val="center"/>
      </w:pPr>
      <w:r w:rsidRPr="00453908">
        <w:lastRenderedPageBreak/>
        <w:drawing>
          <wp:inline distT="0" distB="0" distL="0" distR="0" wp14:anchorId="5DFC0B15" wp14:editId="708097B9">
            <wp:extent cx="5943600" cy="2591435"/>
            <wp:effectExtent l="0" t="0" r="0" b="0"/>
            <wp:docPr id="57174704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47049" name="Picture 1" descr="A screen shot of a computer&#10;&#10;Description automatically generated"/>
                    <pic:cNvPicPr/>
                  </pic:nvPicPr>
                  <pic:blipFill>
                    <a:blip r:embed="rId15"/>
                    <a:stretch>
                      <a:fillRect/>
                    </a:stretch>
                  </pic:blipFill>
                  <pic:spPr>
                    <a:xfrm>
                      <a:off x="0" y="0"/>
                      <a:ext cx="5943600" cy="2591435"/>
                    </a:xfrm>
                    <a:prstGeom prst="rect">
                      <a:avLst/>
                    </a:prstGeom>
                  </pic:spPr>
                </pic:pic>
              </a:graphicData>
            </a:graphic>
          </wp:inline>
        </w:drawing>
      </w:r>
    </w:p>
    <w:p w14:paraId="6D1A8EC1" w14:textId="77777777" w:rsidR="00453908" w:rsidRDefault="00453908" w:rsidP="00A457E6">
      <w:pPr>
        <w:jc w:val="center"/>
      </w:pPr>
    </w:p>
    <w:p w14:paraId="12029557" w14:textId="30699747" w:rsidR="00453908" w:rsidRDefault="00453908" w:rsidP="00453908">
      <w:pPr>
        <w:pStyle w:val="Caption"/>
        <w:jc w:val="center"/>
        <w:rPr>
          <w:noProof/>
        </w:rPr>
      </w:pPr>
      <w:r>
        <w:t xml:space="preserve">Figure </w:t>
      </w:r>
      <w:r>
        <w:fldChar w:fldCharType="begin"/>
      </w:r>
      <w:r>
        <w:instrText xml:space="preserve"> SEQ Figure \* ARABIC </w:instrText>
      </w:r>
      <w:r>
        <w:fldChar w:fldCharType="separate"/>
      </w:r>
      <w:r w:rsidR="00D54B84">
        <w:rPr>
          <w:noProof/>
        </w:rPr>
        <w:t>8</w:t>
      </w:r>
      <w:r>
        <w:fldChar w:fldCharType="end"/>
      </w:r>
      <w:r w:rsidR="00A457E6">
        <w:t>: Pre-Layout Transient Simulation Waveform of Mirror Adder</w:t>
      </w:r>
    </w:p>
    <w:p w14:paraId="7C713DF2" w14:textId="77777777" w:rsidR="00453908" w:rsidRDefault="00453908" w:rsidP="00A457E6">
      <w:pPr>
        <w:jc w:val="center"/>
        <w:rPr>
          <w:noProof/>
        </w:rPr>
      </w:pPr>
    </w:p>
    <w:p w14:paraId="1B466900" w14:textId="2D34E5B7" w:rsidR="00453908" w:rsidRDefault="00190E04" w:rsidP="00A457E6">
      <w:pPr>
        <w:jc w:val="center"/>
        <w:rPr>
          <w:noProof/>
        </w:rPr>
      </w:pPr>
      <w:r>
        <w:rPr>
          <w:noProof/>
        </w:rPr>
        <w:drawing>
          <wp:inline distT="0" distB="0" distL="0" distR="0" wp14:anchorId="615D79DE" wp14:editId="4C2FA1FA">
            <wp:extent cx="5943600" cy="2583180"/>
            <wp:effectExtent l="0" t="0" r="0" b="7620"/>
            <wp:docPr id="1309449070" name="Picture 47"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49070" name="Picture 47" descr="A screen shot of a black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83180"/>
                    </a:xfrm>
                    <a:prstGeom prst="rect">
                      <a:avLst/>
                    </a:prstGeom>
                  </pic:spPr>
                </pic:pic>
              </a:graphicData>
            </a:graphic>
          </wp:inline>
        </w:drawing>
      </w:r>
    </w:p>
    <w:p w14:paraId="0EA2ABEB" w14:textId="77777777" w:rsidR="00453908" w:rsidRDefault="00453908" w:rsidP="00A457E6">
      <w:pPr>
        <w:jc w:val="center"/>
        <w:rPr>
          <w:noProof/>
        </w:rPr>
      </w:pPr>
    </w:p>
    <w:p w14:paraId="740163E4" w14:textId="7FC5CB92" w:rsidR="00C23ADF" w:rsidRPr="00C23ADF" w:rsidRDefault="00C23ADF" w:rsidP="00C23ADF">
      <w:pPr>
        <w:pStyle w:val="Caption"/>
        <w:jc w:val="center"/>
        <w:rPr>
          <w:noProof/>
        </w:rPr>
      </w:pPr>
      <w:r>
        <w:t xml:space="preserve">Figure </w:t>
      </w:r>
      <w:r>
        <w:fldChar w:fldCharType="begin"/>
      </w:r>
      <w:r>
        <w:instrText xml:space="preserve"> SEQ Figure \* ARABIC </w:instrText>
      </w:r>
      <w:r>
        <w:fldChar w:fldCharType="separate"/>
      </w:r>
      <w:r w:rsidR="00D54B84">
        <w:rPr>
          <w:noProof/>
        </w:rPr>
        <w:t>9</w:t>
      </w:r>
      <w:r>
        <w:fldChar w:fldCharType="end"/>
      </w:r>
      <w:r w:rsidRPr="00C23ADF">
        <w:rPr>
          <w:noProof/>
        </w:rPr>
        <w:t>: Post-Layout Transient Simulation Waveform of Mirror Adder</w:t>
      </w:r>
    </w:p>
    <w:p w14:paraId="42F25F62" w14:textId="77777777" w:rsidR="00453908" w:rsidRDefault="00453908" w:rsidP="00086A86">
      <w:pPr>
        <w:jc w:val="left"/>
        <w:rPr>
          <w:noProof/>
        </w:rPr>
      </w:pPr>
    </w:p>
    <w:p w14:paraId="11ECB8D9" w14:textId="77777777" w:rsidR="00086A86" w:rsidRPr="00086A86" w:rsidRDefault="00086A86" w:rsidP="00086A86">
      <w:pPr>
        <w:pStyle w:val="Heading2"/>
      </w:pPr>
      <w:bookmarkStart w:id="13" w:name="_Toc193541970"/>
      <w:r w:rsidRPr="00086A86">
        <w:t>3.2 ADE XL Test Results</w:t>
      </w:r>
      <w:bookmarkEnd w:id="13"/>
    </w:p>
    <w:p w14:paraId="4E59C614" w14:textId="607B9FC0" w:rsidR="00086A86" w:rsidRDefault="00086A86" w:rsidP="00086A86">
      <w:pPr>
        <w:spacing w:before="100" w:beforeAutospacing="1" w:after="100" w:afterAutospacing="1"/>
        <w:jc w:val="left"/>
      </w:pPr>
      <w:r w:rsidRPr="00086A86">
        <w:t>Pre-extraction and post-extraction simulation results were captured using ADE XL’s output summary tools. These results included rise time, fall time, and propagation delays for both Sum and Cout outputs.</w:t>
      </w:r>
      <w:r w:rsidR="006B5A80">
        <w:t xml:space="preserve"> </w:t>
      </w:r>
      <w:r w:rsidRPr="00086A86">
        <w:t xml:space="preserve">Figure </w:t>
      </w:r>
      <w:r w:rsidR="00190E04">
        <w:t>10</w:t>
      </w:r>
      <w:r w:rsidRPr="00086A86">
        <w:t xml:space="preserve"> displays the pre-layout results summary, while Figure </w:t>
      </w:r>
      <w:r w:rsidR="00190E04">
        <w:t>11</w:t>
      </w:r>
      <w:r w:rsidRPr="00086A86">
        <w:t xml:space="preserve"> presents the post-layout timing data, both obtained under </w:t>
      </w:r>
      <w:r w:rsidR="00190E04">
        <w:t>worst</w:t>
      </w:r>
      <w:r w:rsidR="004C193B">
        <w:t>-case</w:t>
      </w:r>
      <w:r w:rsidRPr="00086A86">
        <w:t xml:space="preserve"> test conditions with and without capacitive loading.</w:t>
      </w:r>
    </w:p>
    <w:p w14:paraId="64058A2D" w14:textId="77777777" w:rsidR="00310DB4" w:rsidRDefault="00310DB4" w:rsidP="00086A86">
      <w:pPr>
        <w:spacing w:before="100" w:beforeAutospacing="1" w:after="100" w:afterAutospacing="1"/>
        <w:jc w:val="left"/>
      </w:pPr>
    </w:p>
    <w:tbl>
      <w:tblPr>
        <w:tblStyle w:val="GridTable1Light-Accent2"/>
        <w:tblW w:w="0" w:type="auto"/>
        <w:tblLook w:val="04A0" w:firstRow="1" w:lastRow="0" w:firstColumn="1" w:lastColumn="0" w:noHBand="0" w:noVBand="1"/>
      </w:tblPr>
      <w:tblGrid>
        <w:gridCol w:w="4728"/>
        <w:gridCol w:w="4622"/>
      </w:tblGrid>
      <w:tr w:rsidR="008669CB" w14:paraId="3C78B365" w14:textId="77777777" w:rsidTr="000852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25D1C1FD" w14:textId="2B1B188C" w:rsidR="003A23B8" w:rsidRDefault="003A23B8" w:rsidP="00E73038">
            <w:pPr>
              <w:spacing w:before="100" w:beforeAutospacing="1" w:after="100" w:afterAutospacing="1"/>
              <w:jc w:val="center"/>
            </w:pPr>
            <w:r>
              <w:rPr>
                <w:noProof/>
              </w:rPr>
              <w:lastRenderedPageBreak/>
              <w:drawing>
                <wp:inline distT="0" distB="0" distL="0" distR="0" wp14:anchorId="49896B0E" wp14:editId="74B3A0CE">
                  <wp:extent cx="2136162" cy="3225165"/>
                  <wp:effectExtent l="0" t="0" r="0" b="0"/>
                  <wp:docPr id="984936063"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36063" name="Picture 15" descr="A screenshot of a computer&#10;&#10;Description automatically generated"/>
                          <pic:cNvPicPr/>
                        </pic:nvPicPr>
                        <pic:blipFill rotWithShape="1">
                          <a:blip r:embed="rId17" cstate="print">
                            <a:extLst>
                              <a:ext uri="{28A0092B-C50C-407E-A947-70E740481C1C}">
                                <a14:useLocalDpi xmlns:a14="http://schemas.microsoft.com/office/drawing/2010/main" val="0"/>
                              </a:ext>
                            </a:extLst>
                          </a:blip>
                          <a:srcRect r="28522"/>
                          <a:stretch/>
                        </pic:blipFill>
                        <pic:spPr bwMode="auto">
                          <a:xfrm>
                            <a:off x="0" y="0"/>
                            <a:ext cx="2136533" cy="3225725"/>
                          </a:xfrm>
                          <a:prstGeom prst="rect">
                            <a:avLst/>
                          </a:prstGeom>
                          <a:ln>
                            <a:noFill/>
                          </a:ln>
                          <a:extLst>
                            <a:ext uri="{53640926-AAD7-44D8-BBD7-CCE9431645EC}">
                              <a14:shadowObscured xmlns:a14="http://schemas.microsoft.com/office/drawing/2010/main"/>
                            </a:ext>
                          </a:extLst>
                        </pic:spPr>
                      </pic:pic>
                    </a:graphicData>
                  </a:graphic>
                </wp:inline>
              </w:drawing>
            </w:r>
          </w:p>
        </w:tc>
        <w:tc>
          <w:tcPr>
            <w:tcW w:w="4622" w:type="dxa"/>
          </w:tcPr>
          <w:p w14:paraId="7B0BCDB7" w14:textId="2D2E2B93" w:rsidR="003A23B8" w:rsidRDefault="003A23B8" w:rsidP="00E7303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F4A7872" wp14:editId="1A1601D5">
                  <wp:extent cx="2059321" cy="3227040"/>
                  <wp:effectExtent l="0" t="0" r="0" b="0"/>
                  <wp:docPr id="176469578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95786" name="Picture 16" descr="A screenshot of a computer&#10;&#10;Description automatically generated"/>
                          <pic:cNvPicPr/>
                        </pic:nvPicPr>
                        <pic:blipFill rotWithShape="1">
                          <a:blip r:embed="rId18" cstate="print">
                            <a:extLst>
                              <a:ext uri="{28A0092B-C50C-407E-A947-70E740481C1C}">
                                <a14:useLocalDpi xmlns:a14="http://schemas.microsoft.com/office/drawing/2010/main" val="0"/>
                              </a:ext>
                            </a:extLst>
                          </a:blip>
                          <a:srcRect r="29865"/>
                          <a:stretch/>
                        </pic:blipFill>
                        <pic:spPr bwMode="auto">
                          <a:xfrm>
                            <a:off x="0" y="0"/>
                            <a:ext cx="2061917" cy="3231109"/>
                          </a:xfrm>
                          <a:prstGeom prst="rect">
                            <a:avLst/>
                          </a:prstGeom>
                          <a:ln>
                            <a:noFill/>
                          </a:ln>
                          <a:extLst>
                            <a:ext uri="{53640926-AAD7-44D8-BBD7-CCE9431645EC}">
                              <a14:shadowObscured xmlns:a14="http://schemas.microsoft.com/office/drawing/2010/main"/>
                            </a:ext>
                          </a:extLst>
                        </pic:spPr>
                      </pic:pic>
                    </a:graphicData>
                  </a:graphic>
                </wp:inline>
              </w:drawing>
            </w:r>
          </w:p>
        </w:tc>
      </w:tr>
      <w:tr w:rsidR="008669CB" w14:paraId="7BC433A1" w14:textId="77777777" w:rsidTr="0008523B">
        <w:tc>
          <w:tcPr>
            <w:cnfStyle w:val="001000000000" w:firstRow="0" w:lastRow="0" w:firstColumn="1" w:lastColumn="0" w:oddVBand="0" w:evenVBand="0" w:oddHBand="0" w:evenHBand="0" w:firstRowFirstColumn="0" w:firstRowLastColumn="0" w:lastRowFirstColumn="0" w:lastRowLastColumn="0"/>
            <w:tcW w:w="4728" w:type="dxa"/>
          </w:tcPr>
          <w:p w14:paraId="7D870BD8" w14:textId="44FC0E34" w:rsidR="003A23B8" w:rsidRDefault="003A23B8" w:rsidP="00E73038">
            <w:pPr>
              <w:spacing w:before="100" w:beforeAutospacing="1" w:after="100" w:afterAutospacing="1"/>
              <w:jc w:val="center"/>
            </w:pPr>
            <w:r>
              <w:rPr>
                <w:noProof/>
              </w:rPr>
              <w:drawing>
                <wp:inline distT="0" distB="0" distL="0" distR="0" wp14:anchorId="14B9ABE6" wp14:editId="13E1CF7C">
                  <wp:extent cx="1959429" cy="3318877"/>
                  <wp:effectExtent l="0" t="0" r="3175" b="0"/>
                  <wp:docPr id="67844483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44833" name="Picture 17" descr="A screenshot of a computer&#10;&#10;Description automatically generated"/>
                          <pic:cNvPicPr/>
                        </pic:nvPicPr>
                        <pic:blipFill rotWithShape="1">
                          <a:blip r:embed="rId19" cstate="print">
                            <a:extLst>
                              <a:ext uri="{28A0092B-C50C-407E-A947-70E740481C1C}">
                                <a14:useLocalDpi xmlns:a14="http://schemas.microsoft.com/office/drawing/2010/main" val="0"/>
                              </a:ext>
                            </a:extLst>
                          </a:blip>
                          <a:srcRect r="34136"/>
                          <a:stretch/>
                        </pic:blipFill>
                        <pic:spPr bwMode="auto">
                          <a:xfrm>
                            <a:off x="0" y="0"/>
                            <a:ext cx="1968841" cy="3334819"/>
                          </a:xfrm>
                          <a:prstGeom prst="rect">
                            <a:avLst/>
                          </a:prstGeom>
                          <a:ln>
                            <a:noFill/>
                          </a:ln>
                          <a:extLst>
                            <a:ext uri="{53640926-AAD7-44D8-BBD7-CCE9431645EC}">
                              <a14:shadowObscured xmlns:a14="http://schemas.microsoft.com/office/drawing/2010/main"/>
                            </a:ext>
                          </a:extLst>
                        </pic:spPr>
                      </pic:pic>
                    </a:graphicData>
                  </a:graphic>
                </wp:inline>
              </w:drawing>
            </w:r>
          </w:p>
        </w:tc>
        <w:tc>
          <w:tcPr>
            <w:tcW w:w="4622" w:type="dxa"/>
          </w:tcPr>
          <w:p w14:paraId="40DE5BB9" w14:textId="5A20106E" w:rsidR="003A23B8" w:rsidRDefault="003A23B8" w:rsidP="00E7303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B232966" wp14:editId="6BD727F5">
                  <wp:extent cx="2005533" cy="3234690"/>
                  <wp:effectExtent l="0" t="0" r="0" b="3810"/>
                  <wp:docPr id="56548947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89470" name="Picture 18" descr="A screenshot of a computer&#10;&#10;Description automatically generated"/>
                          <pic:cNvPicPr/>
                        </pic:nvPicPr>
                        <pic:blipFill rotWithShape="1">
                          <a:blip r:embed="rId20" cstate="print">
                            <a:extLst>
                              <a:ext uri="{28A0092B-C50C-407E-A947-70E740481C1C}">
                                <a14:useLocalDpi xmlns:a14="http://schemas.microsoft.com/office/drawing/2010/main" val="0"/>
                              </a:ext>
                            </a:extLst>
                          </a:blip>
                          <a:srcRect r="31945"/>
                          <a:stretch/>
                        </pic:blipFill>
                        <pic:spPr bwMode="auto">
                          <a:xfrm>
                            <a:off x="0" y="0"/>
                            <a:ext cx="2023323" cy="3263383"/>
                          </a:xfrm>
                          <a:prstGeom prst="rect">
                            <a:avLst/>
                          </a:prstGeom>
                          <a:ln>
                            <a:noFill/>
                          </a:ln>
                          <a:extLst>
                            <a:ext uri="{53640926-AAD7-44D8-BBD7-CCE9431645EC}">
                              <a14:shadowObscured xmlns:a14="http://schemas.microsoft.com/office/drawing/2010/main"/>
                            </a:ext>
                          </a:extLst>
                        </pic:spPr>
                      </pic:pic>
                    </a:graphicData>
                  </a:graphic>
                </wp:inline>
              </w:drawing>
            </w:r>
          </w:p>
        </w:tc>
      </w:tr>
      <w:tr w:rsidR="008669CB" w14:paraId="386893A3" w14:textId="77777777" w:rsidTr="0008523B">
        <w:tc>
          <w:tcPr>
            <w:cnfStyle w:val="001000000000" w:firstRow="0" w:lastRow="0" w:firstColumn="1" w:lastColumn="0" w:oddVBand="0" w:evenVBand="0" w:oddHBand="0" w:evenHBand="0" w:firstRowFirstColumn="0" w:firstRowLastColumn="0" w:lastRowFirstColumn="0" w:lastRowLastColumn="0"/>
            <w:tcW w:w="4728" w:type="dxa"/>
          </w:tcPr>
          <w:p w14:paraId="3BC7A399" w14:textId="673B83A7" w:rsidR="003A23B8" w:rsidRDefault="00FB5F57" w:rsidP="00E73038">
            <w:pPr>
              <w:spacing w:before="100" w:beforeAutospacing="1" w:after="100" w:afterAutospacing="1"/>
              <w:jc w:val="center"/>
              <w:rPr>
                <w:noProof/>
              </w:rPr>
            </w:pPr>
            <w:r>
              <w:rPr>
                <w:noProof/>
              </w:rPr>
              <w:lastRenderedPageBreak/>
              <w:drawing>
                <wp:inline distT="0" distB="0" distL="0" distR="0" wp14:anchorId="713686CA" wp14:editId="285C0A65">
                  <wp:extent cx="2051637" cy="3519035"/>
                  <wp:effectExtent l="0" t="0" r="6350" b="5715"/>
                  <wp:docPr id="1893757708"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57708" name="Picture 19" descr="A screenshot of a computer&#10;&#10;Description automatically generated"/>
                          <pic:cNvPicPr/>
                        </pic:nvPicPr>
                        <pic:blipFill rotWithShape="1">
                          <a:blip r:embed="rId21">
                            <a:extLst>
                              <a:ext uri="{28A0092B-C50C-407E-A947-70E740481C1C}">
                                <a14:useLocalDpi xmlns:a14="http://schemas.microsoft.com/office/drawing/2010/main" val="0"/>
                              </a:ext>
                            </a:extLst>
                          </a:blip>
                          <a:srcRect r="34847"/>
                          <a:stretch/>
                        </pic:blipFill>
                        <pic:spPr bwMode="auto">
                          <a:xfrm>
                            <a:off x="0" y="0"/>
                            <a:ext cx="2058815" cy="3531347"/>
                          </a:xfrm>
                          <a:prstGeom prst="rect">
                            <a:avLst/>
                          </a:prstGeom>
                          <a:ln>
                            <a:noFill/>
                          </a:ln>
                          <a:extLst>
                            <a:ext uri="{53640926-AAD7-44D8-BBD7-CCE9431645EC}">
                              <a14:shadowObscured xmlns:a14="http://schemas.microsoft.com/office/drawing/2010/main"/>
                            </a:ext>
                          </a:extLst>
                        </pic:spPr>
                      </pic:pic>
                    </a:graphicData>
                  </a:graphic>
                </wp:inline>
              </w:drawing>
            </w:r>
          </w:p>
        </w:tc>
        <w:tc>
          <w:tcPr>
            <w:tcW w:w="4622" w:type="dxa"/>
          </w:tcPr>
          <w:p w14:paraId="74DC0995" w14:textId="2C0829FC" w:rsidR="003A23B8" w:rsidRDefault="00FB5F57" w:rsidP="00E7303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503F6E01" wp14:editId="1E62CE5D">
                  <wp:extent cx="2128477" cy="3357516"/>
                  <wp:effectExtent l="0" t="0" r="5715" b="0"/>
                  <wp:docPr id="775755078"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5078" name="Picture 20" descr="A screenshot of a computer&#10;&#10;Description automatically generated"/>
                          <pic:cNvPicPr/>
                        </pic:nvPicPr>
                        <pic:blipFill rotWithShape="1">
                          <a:blip r:embed="rId22" cstate="print">
                            <a:extLst>
                              <a:ext uri="{28A0092B-C50C-407E-A947-70E740481C1C}">
                                <a14:useLocalDpi xmlns:a14="http://schemas.microsoft.com/office/drawing/2010/main" val="0"/>
                              </a:ext>
                            </a:extLst>
                          </a:blip>
                          <a:srcRect r="30022"/>
                          <a:stretch/>
                        </pic:blipFill>
                        <pic:spPr bwMode="auto">
                          <a:xfrm>
                            <a:off x="0" y="0"/>
                            <a:ext cx="2150332" cy="3391990"/>
                          </a:xfrm>
                          <a:prstGeom prst="rect">
                            <a:avLst/>
                          </a:prstGeom>
                          <a:ln>
                            <a:noFill/>
                          </a:ln>
                          <a:extLst>
                            <a:ext uri="{53640926-AAD7-44D8-BBD7-CCE9431645EC}">
                              <a14:shadowObscured xmlns:a14="http://schemas.microsoft.com/office/drawing/2010/main"/>
                            </a:ext>
                          </a:extLst>
                        </pic:spPr>
                      </pic:pic>
                    </a:graphicData>
                  </a:graphic>
                </wp:inline>
              </w:drawing>
            </w:r>
          </w:p>
        </w:tc>
      </w:tr>
      <w:tr w:rsidR="00E73038" w14:paraId="4536B4D9" w14:textId="77777777" w:rsidTr="0008523B">
        <w:tc>
          <w:tcPr>
            <w:cnfStyle w:val="001000000000" w:firstRow="0" w:lastRow="0" w:firstColumn="1" w:lastColumn="0" w:oddVBand="0" w:evenVBand="0" w:oddHBand="0" w:evenHBand="0" w:firstRowFirstColumn="0" w:firstRowLastColumn="0" w:lastRowFirstColumn="0" w:lastRowLastColumn="0"/>
            <w:tcW w:w="4728" w:type="dxa"/>
          </w:tcPr>
          <w:p w14:paraId="4C4FB4AC" w14:textId="0EEB0871" w:rsidR="00584B5C" w:rsidRDefault="007D116C" w:rsidP="00E73038">
            <w:pPr>
              <w:spacing w:before="100" w:beforeAutospacing="1" w:after="100" w:afterAutospacing="1"/>
              <w:jc w:val="center"/>
              <w:rPr>
                <w:noProof/>
              </w:rPr>
            </w:pPr>
            <w:r>
              <w:rPr>
                <w:noProof/>
              </w:rPr>
              <w:drawing>
                <wp:inline distT="0" distB="0" distL="0" distR="0" wp14:anchorId="69AF88CD" wp14:editId="1F3CA604">
                  <wp:extent cx="1971009" cy="3404027"/>
                  <wp:effectExtent l="0" t="0" r="0" b="6350"/>
                  <wp:docPr id="793729725"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29725" name="Picture 21" descr="A screenshot of a computer&#10;&#10;Description automatically generated"/>
                          <pic:cNvPicPr/>
                        </pic:nvPicPr>
                        <pic:blipFill rotWithShape="1">
                          <a:blip r:embed="rId23">
                            <a:extLst>
                              <a:ext uri="{28A0092B-C50C-407E-A947-70E740481C1C}">
                                <a14:useLocalDpi xmlns:a14="http://schemas.microsoft.com/office/drawing/2010/main" val="0"/>
                              </a:ext>
                            </a:extLst>
                          </a:blip>
                          <a:srcRect r="42360"/>
                          <a:stretch/>
                        </pic:blipFill>
                        <pic:spPr bwMode="auto">
                          <a:xfrm>
                            <a:off x="0" y="0"/>
                            <a:ext cx="1989500" cy="3435961"/>
                          </a:xfrm>
                          <a:prstGeom prst="rect">
                            <a:avLst/>
                          </a:prstGeom>
                          <a:ln>
                            <a:noFill/>
                          </a:ln>
                          <a:extLst>
                            <a:ext uri="{53640926-AAD7-44D8-BBD7-CCE9431645EC}">
                              <a14:shadowObscured xmlns:a14="http://schemas.microsoft.com/office/drawing/2010/main"/>
                            </a:ext>
                          </a:extLst>
                        </pic:spPr>
                      </pic:pic>
                    </a:graphicData>
                  </a:graphic>
                </wp:inline>
              </w:drawing>
            </w:r>
          </w:p>
        </w:tc>
        <w:tc>
          <w:tcPr>
            <w:tcW w:w="4622" w:type="dxa"/>
          </w:tcPr>
          <w:p w14:paraId="28D3176F" w14:textId="7AC90490" w:rsidR="00584B5C" w:rsidRDefault="007D116C" w:rsidP="00E7303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0CC10239" wp14:editId="2DA3EA5B">
                  <wp:extent cx="2268002" cy="3403600"/>
                  <wp:effectExtent l="0" t="0" r="0" b="6350"/>
                  <wp:docPr id="1246765378"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5378" name="Picture 22" descr="A screenshot of a computer&#10;&#10;Description automatically generated"/>
                          <pic:cNvPicPr/>
                        </pic:nvPicPr>
                        <pic:blipFill rotWithShape="1">
                          <a:blip r:embed="rId24">
                            <a:extLst>
                              <a:ext uri="{28A0092B-C50C-407E-A947-70E740481C1C}">
                                <a14:useLocalDpi xmlns:a14="http://schemas.microsoft.com/office/drawing/2010/main" val="0"/>
                              </a:ext>
                            </a:extLst>
                          </a:blip>
                          <a:srcRect r="32831"/>
                          <a:stretch/>
                        </pic:blipFill>
                        <pic:spPr bwMode="auto">
                          <a:xfrm>
                            <a:off x="0" y="0"/>
                            <a:ext cx="2282330" cy="3425102"/>
                          </a:xfrm>
                          <a:prstGeom prst="rect">
                            <a:avLst/>
                          </a:prstGeom>
                          <a:ln>
                            <a:noFill/>
                          </a:ln>
                          <a:extLst>
                            <a:ext uri="{53640926-AAD7-44D8-BBD7-CCE9431645EC}">
                              <a14:shadowObscured xmlns:a14="http://schemas.microsoft.com/office/drawing/2010/main"/>
                            </a:ext>
                          </a:extLst>
                        </pic:spPr>
                      </pic:pic>
                    </a:graphicData>
                  </a:graphic>
                </wp:inline>
              </w:drawing>
            </w:r>
          </w:p>
        </w:tc>
      </w:tr>
      <w:tr w:rsidR="00E73038" w14:paraId="406A8AD6" w14:textId="77777777" w:rsidTr="0008523B">
        <w:tc>
          <w:tcPr>
            <w:cnfStyle w:val="001000000000" w:firstRow="0" w:lastRow="0" w:firstColumn="1" w:lastColumn="0" w:oddVBand="0" w:evenVBand="0" w:oddHBand="0" w:evenHBand="0" w:firstRowFirstColumn="0" w:firstRowLastColumn="0" w:lastRowFirstColumn="0" w:lastRowLastColumn="0"/>
            <w:tcW w:w="4728" w:type="dxa"/>
          </w:tcPr>
          <w:p w14:paraId="5DF12717" w14:textId="56CD9F93" w:rsidR="008669CB" w:rsidRDefault="008669CB" w:rsidP="00BC2199">
            <w:pPr>
              <w:spacing w:before="100" w:beforeAutospacing="1" w:after="100" w:afterAutospacing="1"/>
              <w:jc w:val="center"/>
              <w:rPr>
                <w:noProof/>
              </w:rPr>
            </w:pPr>
            <w:r>
              <w:rPr>
                <w:noProof/>
              </w:rPr>
              <w:lastRenderedPageBreak/>
              <w:drawing>
                <wp:inline distT="0" distB="0" distL="0" distR="0" wp14:anchorId="296FBC85" wp14:editId="4CBDC862">
                  <wp:extent cx="2497311" cy="3631940"/>
                  <wp:effectExtent l="0" t="0" r="0" b="6985"/>
                  <wp:docPr id="572711480"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11480" name="Picture 23" descr="A screenshot of a computer&#10;&#10;Description automatically generated"/>
                          <pic:cNvPicPr/>
                        </pic:nvPicPr>
                        <pic:blipFill rotWithShape="1">
                          <a:blip r:embed="rId24">
                            <a:extLst>
                              <a:ext uri="{28A0092B-C50C-407E-A947-70E740481C1C}">
                                <a14:useLocalDpi xmlns:a14="http://schemas.microsoft.com/office/drawing/2010/main" val="0"/>
                              </a:ext>
                            </a:extLst>
                          </a:blip>
                          <a:srcRect r="30689"/>
                          <a:stretch/>
                        </pic:blipFill>
                        <pic:spPr bwMode="auto">
                          <a:xfrm>
                            <a:off x="0" y="0"/>
                            <a:ext cx="2517679" cy="3661562"/>
                          </a:xfrm>
                          <a:prstGeom prst="rect">
                            <a:avLst/>
                          </a:prstGeom>
                          <a:ln>
                            <a:noFill/>
                          </a:ln>
                          <a:extLst>
                            <a:ext uri="{53640926-AAD7-44D8-BBD7-CCE9431645EC}">
                              <a14:shadowObscured xmlns:a14="http://schemas.microsoft.com/office/drawing/2010/main"/>
                            </a:ext>
                          </a:extLst>
                        </pic:spPr>
                      </pic:pic>
                    </a:graphicData>
                  </a:graphic>
                </wp:inline>
              </w:drawing>
            </w:r>
          </w:p>
        </w:tc>
        <w:tc>
          <w:tcPr>
            <w:tcW w:w="4622" w:type="dxa"/>
          </w:tcPr>
          <w:p w14:paraId="07757733" w14:textId="207F20FC" w:rsidR="008669CB" w:rsidRDefault="008669CB" w:rsidP="00BC219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48212842" wp14:editId="717764B5">
                  <wp:extent cx="2251422" cy="3794591"/>
                  <wp:effectExtent l="0" t="0" r="0" b="0"/>
                  <wp:docPr id="1301268787"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68787" name="Picture 24" descr="A screenshot of a computer&#10;&#10;Description automatically generated"/>
                          <pic:cNvPicPr/>
                        </pic:nvPicPr>
                        <pic:blipFill rotWithShape="1">
                          <a:blip r:embed="rId25">
                            <a:extLst>
                              <a:ext uri="{28A0092B-C50C-407E-A947-70E740481C1C}">
                                <a14:useLocalDpi xmlns:a14="http://schemas.microsoft.com/office/drawing/2010/main" val="0"/>
                              </a:ext>
                            </a:extLst>
                          </a:blip>
                          <a:srcRect r="34430"/>
                          <a:stretch/>
                        </pic:blipFill>
                        <pic:spPr bwMode="auto">
                          <a:xfrm>
                            <a:off x="0" y="0"/>
                            <a:ext cx="2267986" cy="38225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9773D56" w14:textId="77777777" w:rsidR="0008523B" w:rsidRDefault="0008523B" w:rsidP="0008523B">
      <w:pPr>
        <w:pStyle w:val="Caption"/>
      </w:pPr>
    </w:p>
    <w:p w14:paraId="6FDDCB05" w14:textId="1BFA4A52" w:rsidR="00310DB4" w:rsidRPr="00086A86" w:rsidRDefault="0008523B" w:rsidP="0008523B">
      <w:pPr>
        <w:pStyle w:val="Caption"/>
        <w:jc w:val="center"/>
      </w:pPr>
      <w:r>
        <w:t xml:space="preserve">Figure </w:t>
      </w:r>
      <w:r>
        <w:fldChar w:fldCharType="begin"/>
      </w:r>
      <w:r>
        <w:instrText xml:space="preserve"> SEQ Figure \* ARABIC </w:instrText>
      </w:r>
      <w:r>
        <w:fldChar w:fldCharType="separate"/>
      </w:r>
      <w:r w:rsidR="00D54B84">
        <w:rPr>
          <w:noProof/>
        </w:rPr>
        <w:t>10</w:t>
      </w:r>
      <w:r>
        <w:fldChar w:fldCharType="end"/>
      </w:r>
      <w:r w:rsidRPr="0008523B">
        <w:t>: ADE XL Pre-Extraction Simulation Summary</w:t>
      </w:r>
    </w:p>
    <w:p w14:paraId="08BA6AEA" w14:textId="77777777" w:rsidR="00086A86" w:rsidRDefault="00086A86" w:rsidP="00086A86">
      <w:pPr>
        <w:jc w:val="left"/>
        <w:rPr>
          <w:noProof/>
        </w:rPr>
      </w:pPr>
    </w:p>
    <w:tbl>
      <w:tblPr>
        <w:tblStyle w:val="TableGrid"/>
        <w:tblW w:w="0" w:type="auto"/>
        <w:tblLayout w:type="fixed"/>
        <w:tblLook w:val="04A0" w:firstRow="1" w:lastRow="0" w:firstColumn="1" w:lastColumn="0" w:noHBand="0" w:noVBand="1"/>
      </w:tblPr>
      <w:tblGrid>
        <w:gridCol w:w="4495"/>
        <w:gridCol w:w="4855"/>
      </w:tblGrid>
      <w:tr w:rsidR="00E73038" w14:paraId="7B12A781" w14:textId="77777777" w:rsidTr="00E73038">
        <w:tc>
          <w:tcPr>
            <w:tcW w:w="4495" w:type="dxa"/>
          </w:tcPr>
          <w:p w14:paraId="23DB35CE" w14:textId="7B6E5D01" w:rsidR="00E73038" w:rsidRDefault="00793A70" w:rsidP="00086A86">
            <w:pPr>
              <w:jc w:val="left"/>
              <w:rPr>
                <w:noProof/>
              </w:rPr>
            </w:pPr>
            <w:r>
              <w:rPr>
                <w:noProof/>
              </w:rPr>
              <w:lastRenderedPageBreak/>
              <w:drawing>
                <wp:inline distT="0" distB="0" distL="0" distR="0" wp14:anchorId="53F2FB8E" wp14:editId="4E907F5E">
                  <wp:extent cx="2438953" cy="3880437"/>
                  <wp:effectExtent l="0" t="0" r="0" b="6350"/>
                  <wp:docPr id="809672839" name="Picture 39"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2839" name="Picture 39" descr="A screenshot of a spreadshee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444642" cy="3889489"/>
                          </a:xfrm>
                          <a:prstGeom prst="rect">
                            <a:avLst/>
                          </a:prstGeom>
                        </pic:spPr>
                      </pic:pic>
                    </a:graphicData>
                  </a:graphic>
                </wp:inline>
              </w:drawing>
            </w:r>
          </w:p>
        </w:tc>
        <w:tc>
          <w:tcPr>
            <w:tcW w:w="4855" w:type="dxa"/>
          </w:tcPr>
          <w:p w14:paraId="2BABDB8E" w14:textId="5C0007A8" w:rsidR="00E73038" w:rsidRDefault="00793A70" w:rsidP="00086A86">
            <w:pPr>
              <w:jc w:val="left"/>
              <w:rPr>
                <w:noProof/>
              </w:rPr>
            </w:pPr>
            <w:r>
              <w:rPr>
                <w:noProof/>
              </w:rPr>
              <w:drawing>
                <wp:inline distT="0" distB="0" distL="0" distR="0" wp14:anchorId="0832A249" wp14:editId="0E00B40E">
                  <wp:extent cx="2430760" cy="3803597"/>
                  <wp:effectExtent l="0" t="0" r="8255" b="6985"/>
                  <wp:docPr id="454894029" name="Picture 40"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94029" name="Picture 40" descr="A screenshot of a spreadshee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438502" cy="3815711"/>
                          </a:xfrm>
                          <a:prstGeom prst="rect">
                            <a:avLst/>
                          </a:prstGeom>
                        </pic:spPr>
                      </pic:pic>
                    </a:graphicData>
                  </a:graphic>
                </wp:inline>
              </w:drawing>
            </w:r>
          </w:p>
        </w:tc>
      </w:tr>
      <w:tr w:rsidR="00E73038" w14:paraId="54C06D78" w14:textId="77777777" w:rsidTr="00E73038">
        <w:tc>
          <w:tcPr>
            <w:tcW w:w="4495" w:type="dxa"/>
          </w:tcPr>
          <w:p w14:paraId="15B106AA" w14:textId="53744E7D" w:rsidR="00E73038" w:rsidRDefault="00793A70" w:rsidP="00086A86">
            <w:pPr>
              <w:jc w:val="left"/>
              <w:rPr>
                <w:noProof/>
              </w:rPr>
            </w:pPr>
            <w:r>
              <w:rPr>
                <w:noProof/>
              </w:rPr>
              <w:drawing>
                <wp:inline distT="0" distB="0" distL="0" distR="0" wp14:anchorId="2FF3EF5F" wp14:editId="338409BC">
                  <wp:extent cx="2717165" cy="4031615"/>
                  <wp:effectExtent l="0" t="0" r="6985" b="6985"/>
                  <wp:docPr id="1147458139"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58139" name="Picture 4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717165" cy="4031615"/>
                          </a:xfrm>
                          <a:prstGeom prst="rect">
                            <a:avLst/>
                          </a:prstGeom>
                        </pic:spPr>
                      </pic:pic>
                    </a:graphicData>
                  </a:graphic>
                </wp:inline>
              </w:drawing>
            </w:r>
          </w:p>
        </w:tc>
        <w:tc>
          <w:tcPr>
            <w:tcW w:w="4855" w:type="dxa"/>
          </w:tcPr>
          <w:p w14:paraId="4359528B" w14:textId="45C14C82" w:rsidR="00E73038" w:rsidRDefault="00793A70" w:rsidP="00086A86">
            <w:pPr>
              <w:jc w:val="left"/>
              <w:rPr>
                <w:noProof/>
              </w:rPr>
            </w:pPr>
            <w:r>
              <w:rPr>
                <w:noProof/>
              </w:rPr>
              <w:drawing>
                <wp:inline distT="0" distB="0" distL="0" distR="0" wp14:anchorId="23A0FEDB" wp14:editId="2672E688">
                  <wp:extent cx="2607312" cy="4118642"/>
                  <wp:effectExtent l="0" t="0" r="2540" b="0"/>
                  <wp:docPr id="806460139"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60139" name="Picture 42"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612310" cy="4126537"/>
                          </a:xfrm>
                          <a:prstGeom prst="rect">
                            <a:avLst/>
                          </a:prstGeom>
                        </pic:spPr>
                      </pic:pic>
                    </a:graphicData>
                  </a:graphic>
                </wp:inline>
              </w:drawing>
            </w:r>
          </w:p>
        </w:tc>
      </w:tr>
      <w:tr w:rsidR="00E73038" w14:paraId="47D519EC" w14:textId="77777777" w:rsidTr="00E73038">
        <w:tc>
          <w:tcPr>
            <w:tcW w:w="4495" w:type="dxa"/>
          </w:tcPr>
          <w:p w14:paraId="3300A219" w14:textId="0C6678E5" w:rsidR="00E73038" w:rsidRDefault="00793A70" w:rsidP="00086A86">
            <w:pPr>
              <w:jc w:val="left"/>
              <w:rPr>
                <w:noProof/>
              </w:rPr>
            </w:pPr>
            <w:r>
              <w:rPr>
                <w:noProof/>
              </w:rPr>
              <w:lastRenderedPageBreak/>
              <w:drawing>
                <wp:inline distT="0" distB="0" distL="0" distR="0" wp14:anchorId="5238903A" wp14:editId="7D5BB9CF">
                  <wp:extent cx="2584346" cy="3941445"/>
                  <wp:effectExtent l="0" t="0" r="6985" b="1905"/>
                  <wp:docPr id="2076761827" name="Picture 43"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1827" name="Picture 43" descr="A screenshot of a spreadshee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588036" cy="3947072"/>
                          </a:xfrm>
                          <a:prstGeom prst="rect">
                            <a:avLst/>
                          </a:prstGeom>
                        </pic:spPr>
                      </pic:pic>
                    </a:graphicData>
                  </a:graphic>
                </wp:inline>
              </w:drawing>
            </w:r>
          </w:p>
        </w:tc>
        <w:tc>
          <w:tcPr>
            <w:tcW w:w="4855" w:type="dxa"/>
          </w:tcPr>
          <w:p w14:paraId="3A57729F" w14:textId="64B93E79" w:rsidR="00E73038" w:rsidRDefault="00793A70" w:rsidP="00086A86">
            <w:pPr>
              <w:jc w:val="left"/>
              <w:rPr>
                <w:noProof/>
              </w:rPr>
            </w:pPr>
            <w:r>
              <w:rPr>
                <w:noProof/>
              </w:rPr>
              <w:drawing>
                <wp:inline distT="0" distB="0" distL="0" distR="0" wp14:anchorId="319E8E03" wp14:editId="3A098D7E">
                  <wp:extent cx="2652526" cy="3941909"/>
                  <wp:effectExtent l="0" t="0" r="0" b="1905"/>
                  <wp:docPr id="1294112497" name="Picture 44"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12497" name="Picture 44" descr="A screenshot of a spreadshee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655269" cy="3945985"/>
                          </a:xfrm>
                          <a:prstGeom prst="rect">
                            <a:avLst/>
                          </a:prstGeom>
                        </pic:spPr>
                      </pic:pic>
                    </a:graphicData>
                  </a:graphic>
                </wp:inline>
              </w:drawing>
            </w:r>
          </w:p>
        </w:tc>
      </w:tr>
      <w:tr w:rsidR="00B02834" w14:paraId="2849D562" w14:textId="77777777" w:rsidTr="00E73038">
        <w:tc>
          <w:tcPr>
            <w:tcW w:w="4495" w:type="dxa"/>
          </w:tcPr>
          <w:p w14:paraId="25D14934" w14:textId="2FD4808D" w:rsidR="00B02834" w:rsidRDefault="00793A70" w:rsidP="00086A86">
            <w:pPr>
              <w:jc w:val="left"/>
              <w:rPr>
                <w:noProof/>
              </w:rPr>
            </w:pPr>
            <w:r>
              <w:rPr>
                <w:noProof/>
              </w:rPr>
              <w:drawing>
                <wp:inline distT="0" distB="0" distL="0" distR="0" wp14:anchorId="06547166" wp14:editId="17F0F8A1">
                  <wp:extent cx="2717165" cy="3508375"/>
                  <wp:effectExtent l="0" t="0" r="6985" b="0"/>
                  <wp:docPr id="1631309898"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9898" name="Picture 45"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717165" cy="3508375"/>
                          </a:xfrm>
                          <a:prstGeom prst="rect">
                            <a:avLst/>
                          </a:prstGeom>
                        </pic:spPr>
                      </pic:pic>
                    </a:graphicData>
                  </a:graphic>
                </wp:inline>
              </w:drawing>
            </w:r>
          </w:p>
        </w:tc>
        <w:tc>
          <w:tcPr>
            <w:tcW w:w="4855" w:type="dxa"/>
          </w:tcPr>
          <w:p w14:paraId="68F208D5" w14:textId="6C2C64AD" w:rsidR="00B02834" w:rsidRDefault="00793A70" w:rsidP="00086A86">
            <w:pPr>
              <w:jc w:val="left"/>
              <w:rPr>
                <w:noProof/>
              </w:rPr>
            </w:pPr>
            <w:r>
              <w:rPr>
                <w:noProof/>
              </w:rPr>
              <w:drawing>
                <wp:inline distT="0" distB="0" distL="0" distR="0" wp14:anchorId="7E1F40D2" wp14:editId="2347D270">
                  <wp:extent cx="2368655" cy="3596128"/>
                  <wp:effectExtent l="0" t="0" r="0" b="4445"/>
                  <wp:docPr id="1505717442" name="Picture 46" descr="A screenshot of a data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17442" name="Picture 46" descr="A screenshot of a data shee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375957" cy="3607214"/>
                          </a:xfrm>
                          <a:prstGeom prst="rect">
                            <a:avLst/>
                          </a:prstGeom>
                        </pic:spPr>
                      </pic:pic>
                    </a:graphicData>
                  </a:graphic>
                </wp:inline>
              </w:drawing>
            </w:r>
          </w:p>
        </w:tc>
      </w:tr>
      <w:tr w:rsidR="00B02834" w14:paraId="06801B2D" w14:textId="77777777" w:rsidTr="00E73038">
        <w:tc>
          <w:tcPr>
            <w:tcW w:w="4495" w:type="dxa"/>
          </w:tcPr>
          <w:p w14:paraId="6FB56C6D" w14:textId="3C989D55" w:rsidR="00B02834" w:rsidRDefault="00B02834" w:rsidP="00B02834">
            <w:pPr>
              <w:jc w:val="center"/>
              <w:rPr>
                <w:noProof/>
              </w:rPr>
            </w:pPr>
          </w:p>
        </w:tc>
        <w:tc>
          <w:tcPr>
            <w:tcW w:w="4855" w:type="dxa"/>
          </w:tcPr>
          <w:p w14:paraId="1E0D7CF9" w14:textId="45D8AB42" w:rsidR="00B02834" w:rsidRDefault="00B02834" w:rsidP="00B02834">
            <w:pPr>
              <w:jc w:val="center"/>
              <w:rPr>
                <w:noProof/>
              </w:rPr>
            </w:pPr>
          </w:p>
        </w:tc>
      </w:tr>
    </w:tbl>
    <w:p w14:paraId="5ABFCB10" w14:textId="77777777" w:rsidR="00E73038" w:rsidRDefault="00E73038" w:rsidP="00086A86">
      <w:pPr>
        <w:jc w:val="left"/>
        <w:rPr>
          <w:noProof/>
        </w:rPr>
      </w:pPr>
    </w:p>
    <w:p w14:paraId="76BECF62" w14:textId="64359BDF" w:rsidR="0008633C" w:rsidRPr="0008633C" w:rsidRDefault="0008633C" w:rsidP="0008633C">
      <w:pPr>
        <w:pStyle w:val="Caption"/>
        <w:jc w:val="center"/>
        <w:rPr>
          <w:noProof/>
        </w:rPr>
      </w:pPr>
      <w:r>
        <w:t xml:space="preserve">Figure </w:t>
      </w:r>
      <w:r>
        <w:fldChar w:fldCharType="begin"/>
      </w:r>
      <w:r>
        <w:instrText xml:space="preserve"> SEQ Figure \* ARABIC </w:instrText>
      </w:r>
      <w:r>
        <w:fldChar w:fldCharType="separate"/>
      </w:r>
      <w:r w:rsidR="00D54B84">
        <w:rPr>
          <w:noProof/>
        </w:rPr>
        <w:t>11</w:t>
      </w:r>
      <w:r>
        <w:fldChar w:fldCharType="end"/>
      </w:r>
      <w:r w:rsidRPr="0008633C">
        <w:rPr>
          <w:noProof/>
        </w:rPr>
        <w:t>: ADE XL Post-Extraction Simulation Summary</w:t>
      </w:r>
    </w:p>
    <w:p w14:paraId="75C39AF8" w14:textId="77777777" w:rsidR="002650E1" w:rsidRDefault="002650E1" w:rsidP="002650E1">
      <w:pPr>
        <w:pStyle w:val="Heading2"/>
        <w:rPr>
          <w:noProof/>
        </w:rPr>
      </w:pPr>
      <w:bookmarkStart w:id="14" w:name="_Toc193541971"/>
      <w:r>
        <w:rPr>
          <w:noProof/>
        </w:rPr>
        <w:lastRenderedPageBreak/>
        <w:t>3.3 Design Rule Check (DRC) and Layout Versus Schematic (LVS)</w:t>
      </w:r>
      <w:bookmarkEnd w:id="14"/>
    </w:p>
    <w:p w14:paraId="0492BAE9" w14:textId="5C6BE974" w:rsidR="00E73038" w:rsidRDefault="00C66F6B" w:rsidP="00C66F6B">
      <w:pPr>
        <w:rPr>
          <w:noProof/>
        </w:rPr>
      </w:pPr>
      <w:r w:rsidRPr="00C66F6B">
        <w:rPr>
          <w:noProof/>
        </w:rPr>
        <w:t>Before extraction, the layout</w:t>
      </w:r>
      <w:r w:rsidR="00793B20">
        <w:rPr>
          <w:noProof/>
        </w:rPr>
        <w:t xml:space="preserve"> </w:t>
      </w:r>
      <w:r w:rsidRPr="00C66F6B">
        <w:rPr>
          <w:noProof/>
        </w:rPr>
        <w:t>was verified using the DRC and LVS tools in Cadence. The DRC check confirmed that the layout adhered to all applicable design rules. Initially, the LVS check reported some errors and failed to verify the functional equivalence between the schematic and the layout. However, after debugging and making the necessary corrections, the LVS check was successfully completed, confirming that the layout matches the schematic in terms of connectivity and device parameters.</w:t>
      </w:r>
      <w:r>
        <w:rPr>
          <w:noProof/>
        </w:rPr>
        <w:t xml:space="preserve"> </w:t>
      </w:r>
      <w:r w:rsidR="002650E1">
        <w:rPr>
          <w:noProof/>
        </w:rPr>
        <w:t xml:space="preserve">Figures </w:t>
      </w:r>
      <w:r w:rsidR="005171A3">
        <w:rPr>
          <w:noProof/>
        </w:rPr>
        <w:t>1</w:t>
      </w:r>
      <w:r w:rsidR="00805702">
        <w:rPr>
          <w:noProof/>
        </w:rPr>
        <w:t>2</w:t>
      </w:r>
      <w:r w:rsidR="002650E1">
        <w:rPr>
          <w:noProof/>
        </w:rPr>
        <w:t xml:space="preserve"> and </w:t>
      </w:r>
      <w:r w:rsidR="005171A3">
        <w:rPr>
          <w:noProof/>
        </w:rPr>
        <w:t>1</w:t>
      </w:r>
      <w:r w:rsidR="00805702">
        <w:rPr>
          <w:noProof/>
        </w:rPr>
        <w:t>3</w:t>
      </w:r>
      <w:r w:rsidR="002650E1">
        <w:rPr>
          <w:noProof/>
        </w:rPr>
        <w:t xml:space="preserve"> show the successful DRC and LVS results, respectively.</w:t>
      </w:r>
    </w:p>
    <w:p w14:paraId="2D1AACDF" w14:textId="77777777" w:rsidR="00793B20" w:rsidRDefault="00793B20" w:rsidP="00C66F6B">
      <w:pPr>
        <w:rPr>
          <w:noProof/>
        </w:rPr>
      </w:pPr>
    </w:p>
    <w:p w14:paraId="1E0402AF" w14:textId="77777777" w:rsidR="005171A3" w:rsidRDefault="005171A3" w:rsidP="002650E1">
      <w:pPr>
        <w:jc w:val="left"/>
        <w:rPr>
          <w:noProof/>
        </w:rPr>
      </w:pPr>
    </w:p>
    <w:p w14:paraId="1BD90CF8" w14:textId="11AA079A" w:rsidR="00F027BA" w:rsidRDefault="007E1B49" w:rsidP="00A457E6">
      <w:pPr>
        <w:jc w:val="center"/>
      </w:pPr>
      <w:r>
        <w:rPr>
          <w:noProof/>
        </w:rPr>
        <w:drawing>
          <wp:inline distT="0" distB="0" distL="0" distR="0" wp14:anchorId="05BCB11B" wp14:editId="5CC57DC8">
            <wp:extent cx="5943600" cy="3129915"/>
            <wp:effectExtent l="0" t="0" r="0" b="0"/>
            <wp:docPr id="1916694599" name="Picture 12" descr="A screenshot of a video p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94599" name="Picture 12" descr="A screenshot of a video play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476F3515" w14:textId="1F795C05" w:rsidR="00160853" w:rsidRDefault="00805702" w:rsidP="00805702">
      <w:pPr>
        <w:pStyle w:val="Caption"/>
        <w:jc w:val="center"/>
      </w:pPr>
      <w:r>
        <w:t xml:space="preserve">Figure </w:t>
      </w:r>
      <w:r>
        <w:fldChar w:fldCharType="begin"/>
      </w:r>
      <w:r>
        <w:instrText xml:space="preserve"> SEQ Figure \* ARABIC </w:instrText>
      </w:r>
      <w:r>
        <w:fldChar w:fldCharType="separate"/>
      </w:r>
      <w:r w:rsidR="00D54B84">
        <w:rPr>
          <w:noProof/>
        </w:rPr>
        <w:t>12</w:t>
      </w:r>
      <w:r>
        <w:fldChar w:fldCharType="end"/>
      </w:r>
      <w:r w:rsidR="00160853">
        <w:rPr>
          <w:rStyle w:val="Strong"/>
          <w:rFonts w:eastAsiaTheme="majorEastAsia"/>
        </w:rPr>
        <w:t xml:space="preserve">: </w:t>
      </w:r>
      <w:r w:rsidR="00160853" w:rsidRPr="00793B20">
        <w:rPr>
          <w:rStyle w:val="Strong"/>
          <w:rFonts w:eastAsiaTheme="majorEastAsia"/>
          <w:b w:val="0"/>
          <w:bCs w:val="0"/>
        </w:rPr>
        <w:t>DRC Verification - No Errors Found</w:t>
      </w:r>
    </w:p>
    <w:p w14:paraId="760BDCE7" w14:textId="77777777" w:rsidR="00F027BA" w:rsidRDefault="00F027BA" w:rsidP="00C86169"/>
    <w:p w14:paraId="0319001B" w14:textId="4136A18A" w:rsidR="00C86169" w:rsidRDefault="00C86169" w:rsidP="00160853">
      <w:pPr>
        <w:jc w:val="center"/>
      </w:pPr>
    </w:p>
    <w:p w14:paraId="4FD7A8D0" w14:textId="77777777" w:rsidR="00C86169" w:rsidRDefault="00C86169" w:rsidP="00C86169"/>
    <w:p w14:paraId="315E9896" w14:textId="77777777" w:rsidR="00160853" w:rsidRPr="00C86169" w:rsidRDefault="00160853" w:rsidP="00C86169"/>
    <w:tbl>
      <w:tblPr>
        <w:tblStyle w:val="TableGrid"/>
        <w:tblW w:w="0" w:type="auto"/>
        <w:tblLook w:val="04A0" w:firstRow="1" w:lastRow="0" w:firstColumn="1" w:lastColumn="0" w:noHBand="0" w:noVBand="1"/>
      </w:tblPr>
      <w:tblGrid>
        <w:gridCol w:w="3436"/>
        <w:gridCol w:w="5914"/>
      </w:tblGrid>
      <w:tr w:rsidR="00C66F6B" w14:paraId="2EF1DDDB" w14:textId="77777777" w:rsidTr="00C66F6B">
        <w:tc>
          <w:tcPr>
            <w:tcW w:w="4675" w:type="dxa"/>
          </w:tcPr>
          <w:p w14:paraId="36BA63DB" w14:textId="6B1466E4" w:rsidR="00C66F6B" w:rsidRDefault="00C66F6B" w:rsidP="00C66F6B">
            <w:pPr>
              <w:jc w:val="left"/>
            </w:pPr>
            <w:r>
              <w:rPr>
                <w:noProof/>
              </w:rPr>
              <w:drawing>
                <wp:anchor distT="0" distB="0" distL="114300" distR="114300" simplePos="0" relativeHeight="251659264" behindDoc="0" locked="0" layoutInCell="1" allowOverlap="1" wp14:anchorId="08BC33A4" wp14:editId="274311E4">
                  <wp:simplePos x="0" y="0"/>
                  <wp:positionH relativeFrom="column">
                    <wp:posOffset>-65405</wp:posOffset>
                  </wp:positionH>
                  <wp:positionV relativeFrom="paragraph">
                    <wp:posOffset>78740</wp:posOffset>
                  </wp:positionV>
                  <wp:extent cx="2228215" cy="1790065"/>
                  <wp:effectExtent l="0" t="0" r="635" b="635"/>
                  <wp:wrapSquare wrapText="bothSides"/>
                  <wp:docPr id="1154032071"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32071" name="Picture 37"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2228215" cy="1790065"/>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27958A92" w14:textId="679BA605" w:rsidR="00C66F6B" w:rsidRDefault="00C66F6B" w:rsidP="001315CC">
            <w:r>
              <w:rPr>
                <w:noProof/>
              </w:rPr>
              <w:drawing>
                <wp:anchor distT="0" distB="0" distL="114300" distR="114300" simplePos="0" relativeHeight="251658240" behindDoc="0" locked="0" layoutInCell="1" allowOverlap="1" wp14:anchorId="593D08C6" wp14:editId="15B03D6E">
                  <wp:simplePos x="0" y="0"/>
                  <wp:positionH relativeFrom="column">
                    <wp:posOffset>-65405</wp:posOffset>
                  </wp:positionH>
                  <wp:positionV relativeFrom="paragraph">
                    <wp:posOffset>40122</wp:posOffset>
                  </wp:positionV>
                  <wp:extent cx="3937476" cy="2020901"/>
                  <wp:effectExtent l="0" t="0" r="6350" b="0"/>
                  <wp:wrapSquare wrapText="bothSides"/>
                  <wp:docPr id="2054911369"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11369" name="Picture 38"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37476" cy="2020901"/>
                          </a:xfrm>
                          <a:prstGeom prst="rect">
                            <a:avLst/>
                          </a:prstGeom>
                        </pic:spPr>
                      </pic:pic>
                    </a:graphicData>
                  </a:graphic>
                </wp:anchor>
              </w:drawing>
            </w:r>
          </w:p>
        </w:tc>
      </w:tr>
    </w:tbl>
    <w:p w14:paraId="380A885A" w14:textId="77777777" w:rsidR="005A476D" w:rsidRDefault="005A476D" w:rsidP="001315CC"/>
    <w:p w14:paraId="178B88D4" w14:textId="14FD68E1" w:rsidR="005A476D" w:rsidRDefault="005A476D" w:rsidP="005A476D">
      <w:pPr>
        <w:pStyle w:val="Caption"/>
        <w:jc w:val="center"/>
      </w:pPr>
      <w:r>
        <w:t xml:space="preserve">Figure </w:t>
      </w:r>
      <w:r>
        <w:fldChar w:fldCharType="begin"/>
      </w:r>
      <w:r>
        <w:instrText xml:space="preserve"> SEQ Figure \* ARABIC </w:instrText>
      </w:r>
      <w:r>
        <w:fldChar w:fldCharType="separate"/>
      </w:r>
      <w:r w:rsidR="00D54B84">
        <w:rPr>
          <w:noProof/>
        </w:rPr>
        <w:t>13</w:t>
      </w:r>
      <w:r>
        <w:fldChar w:fldCharType="end"/>
      </w:r>
      <w:r>
        <w:t xml:space="preserve">: LVS Check Result </w:t>
      </w:r>
    </w:p>
    <w:p w14:paraId="473492A9" w14:textId="77777777" w:rsidR="005B32FD" w:rsidRDefault="005B32FD" w:rsidP="005B32FD">
      <w:pPr>
        <w:pStyle w:val="Heading3"/>
      </w:pPr>
      <w:r>
        <w:t>3.4 Extracted Parasitic Layout</w:t>
      </w:r>
    </w:p>
    <w:p w14:paraId="6888CB16" w14:textId="4026AD97" w:rsidR="00B06C81" w:rsidRDefault="00C66F6B" w:rsidP="00805702">
      <w:r w:rsidRPr="00C66F6B">
        <w:t>After resolving the LVS issues, QRC extraction was performed to generate a parasitic-aware view of the mirror adder layout, as shown in Figure 1</w:t>
      </w:r>
      <w:r w:rsidR="00FB4748">
        <w:t>4</w:t>
      </w:r>
      <w:r w:rsidRPr="00C66F6B">
        <w:t>. The extracted netlist revealed a total of 44 transistors, including both NMOS and PMOS devices. Additionally, 108 capacitors and approximately 130 resistors were identified, modeling parasitic effects introduced by diffusion regions, metal routing, and interconnect overlaps. These extracted components reflect the physical non-idealities of the layout and were included in post-layout simulations to provide more accurate timing and performance analysis.</w:t>
      </w:r>
    </w:p>
    <w:p w14:paraId="13D13433" w14:textId="77777777" w:rsidR="00C66F6B" w:rsidRPr="005A476D" w:rsidRDefault="00C66F6B" w:rsidP="00B06C81"/>
    <w:p w14:paraId="548319B8" w14:textId="4D5ADB5E" w:rsidR="00C84A87" w:rsidRDefault="00B805CC" w:rsidP="00805702">
      <w:r>
        <w:rPr>
          <w:noProof/>
        </w:rPr>
        <w:lastRenderedPageBreak/>
        <w:drawing>
          <wp:inline distT="0" distB="0" distL="0" distR="0" wp14:anchorId="319E8FEC" wp14:editId="1C7753C9">
            <wp:extent cx="5943600" cy="1950085"/>
            <wp:effectExtent l="0" t="0" r="0" b="0"/>
            <wp:docPr id="431849360" name="Picture 14"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9360" name="Picture 14" descr="A computer screen shot of a circuit board&#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950085"/>
                    </a:xfrm>
                    <a:prstGeom prst="rect">
                      <a:avLst/>
                    </a:prstGeom>
                  </pic:spPr>
                </pic:pic>
              </a:graphicData>
            </a:graphic>
          </wp:inline>
        </w:drawing>
      </w:r>
    </w:p>
    <w:p w14:paraId="085224F5" w14:textId="77777777" w:rsidR="00805702" w:rsidRDefault="00805702" w:rsidP="007C7BC3">
      <w:pPr>
        <w:pStyle w:val="Caption"/>
        <w:jc w:val="center"/>
      </w:pPr>
    </w:p>
    <w:p w14:paraId="2324A27A" w14:textId="43C1E619" w:rsidR="00C84A87" w:rsidRDefault="007C7BC3" w:rsidP="007C7BC3">
      <w:pPr>
        <w:pStyle w:val="Caption"/>
        <w:jc w:val="center"/>
      </w:pPr>
      <w:r>
        <w:t xml:space="preserve">Figure </w:t>
      </w:r>
      <w:r>
        <w:fldChar w:fldCharType="begin"/>
      </w:r>
      <w:r>
        <w:instrText xml:space="preserve"> SEQ Figure \* ARABIC </w:instrText>
      </w:r>
      <w:r>
        <w:fldChar w:fldCharType="separate"/>
      </w:r>
      <w:r w:rsidR="00D54B84">
        <w:rPr>
          <w:noProof/>
        </w:rPr>
        <w:t>14</w:t>
      </w:r>
      <w:r>
        <w:fldChar w:fldCharType="end"/>
      </w:r>
      <w:r w:rsidR="00C84A87">
        <w:t>: Extracted Layout with Parasitic Elements</w:t>
      </w:r>
    </w:p>
    <w:p w14:paraId="17924940" w14:textId="11BABEE6" w:rsidR="00226C7D" w:rsidRDefault="00B06C81" w:rsidP="00892739">
      <w:pPr>
        <w:pStyle w:val="Heading2"/>
      </w:pPr>
      <w:bookmarkStart w:id="15" w:name="_Toc193541972"/>
      <w:r w:rsidRPr="00B06C81">
        <w:t>3.5 Summary of Simulation Results</w:t>
      </w:r>
      <w:bookmarkEnd w:id="15"/>
    </w:p>
    <w:p w14:paraId="6697B095" w14:textId="376D08CB" w:rsidR="00AC2196" w:rsidRDefault="00892739" w:rsidP="00AC2196">
      <w:r w:rsidRPr="00892739">
        <w:t xml:space="preserve">To quantify the design performance, rise and fall times and propagation delays were collected for both the Sum and Carry-out outputs. These results are summarized in Tables </w:t>
      </w:r>
      <w:r w:rsidR="00AC2196">
        <w:t>2</w:t>
      </w:r>
      <w:r w:rsidRPr="00892739">
        <w:t xml:space="preserve"> and </w:t>
      </w:r>
      <w:r w:rsidR="00AC2196">
        <w:t xml:space="preserve">3 for Pre-layout and Table 5 and 6 for </w:t>
      </w:r>
      <w:r w:rsidR="0035151E">
        <w:t>post-layout</w:t>
      </w:r>
      <w:r w:rsidR="00AC2196">
        <w:t>.</w:t>
      </w:r>
    </w:p>
    <w:p w14:paraId="645E344B" w14:textId="77777777" w:rsidR="00AC2196" w:rsidRDefault="00AC2196" w:rsidP="00AC2196">
      <w:pPr>
        <w:pStyle w:val="Caption"/>
      </w:pPr>
    </w:p>
    <w:p w14:paraId="4D380D90" w14:textId="77777777" w:rsidR="004C193B" w:rsidRDefault="004C193B" w:rsidP="004C193B"/>
    <w:p w14:paraId="47A3B5EE" w14:textId="77777777" w:rsidR="004C193B" w:rsidRPr="004C193B" w:rsidRDefault="004C193B" w:rsidP="004C193B"/>
    <w:p w14:paraId="0D091E3B" w14:textId="4F60F868" w:rsidR="00AC2196" w:rsidRPr="00D705C7" w:rsidRDefault="00AC2196" w:rsidP="00AC2196">
      <w:pPr>
        <w:pStyle w:val="Caption"/>
        <w:jc w:val="center"/>
      </w:pPr>
      <w:r>
        <w:t xml:space="preserve">Table </w:t>
      </w:r>
      <w:r>
        <w:fldChar w:fldCharType="begin"/>
      </w:r>
      <w:r>
        <w:instrText xml:space="preserve"> SEQ Table \* ARABIC </w:instrText>
      </w:r>
      <w:r>
        <w:fldChar w:fldCharType="separate"/>
      </w:r>
      <w:r w:rsidR="00D54B84">
        <w:rPr>
          <w:noProof/>
        </w:rPr>
        <w:t>2</w:t>
      </w:r>
      <w:r>
        <w:fldChar w:fldCharType="end"/>
      </w:r>
      <w:r>
        <w:t>:</w:t>
      </w:r>
      <w:r w:rsidRPr="007C73DC">
        <w:t xml:space="preserve"> Sum Results</w:t>
      </w:r>
      <w:r>
        <w:t xml:space="preserve"> for Pre-layout</w:t>
      </w:r>
    </w:p>
    <w:tbl>
      <w:tblPr>
        <w:tblStyle w:val="TableGrid0"/>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AC2196" w:rsidRPr="00D705C7" w14:paraId="5B1BDC4A" w14:textId="77777777" w:rsidTr="000B4BF1">
        <w:trPr>
          <w:trHeight w:val="263"/>
        </w:trPr>
        <w:tc>
          <w:tcPr>
            <w:tcW w:w="1419" w:type="dxa"/>
            <w:tcBorders>
              <w:top w:val="single" w:sz="3" w:space="0" w:color="000000"/>
              <w:left w:val="single" w:sz="3" w:space="0" w:color="000000"/>
              <w:bottom w:val="single" w:sz="3" w:space="0" w:color="000000"/>
              <w:right w:val="single" w:sz="3" w:space="0" w:color="000000"/>
            </w:tcBorders>
          </w:tcPr>
          <w:p w14:paraId="31D97003" w14:textId="77777777" w:rsidR="00AC2196" w:rsidRPr="00D705C7" w:rsidRDefault="00AC2196" w:rsidP="000B4BF1">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7DAAEDDD" w14:textId="77777777" w:rsidR="00AC2196" w:rsidRPr="00D705C7" w:rsidRDefault="00AC2196" w:rsidP="000B4BF1">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Vdd</w:t>
            </w:r>
            <w:proofErr w:type="spellEnd"/>
            <w:r w:rsidRPr="00D705C7">
              <w:rPr>
                <w:rFonts w:ascii="Cambria" w:eastAsia="Cambria" w:hAnsi="Cambria" w:cs="Cambria"/>
                <w:b/>
                <w:color w:val="000000"/>
                <w:sz w:val="21"/>
              </w:rPr>
              <w:t xml:space="preserve"> (V)</w:t>
            </w:r>
          </w:p>
        </w:tc>
        <w:tc>
          <w:tcPr>
            <w:tcW w:w="1243" w:type="dxa"/>
            <w:tcBorders>
              <w:top w:val="single" w:sz="3" w:space="0" w:color="000000"/>
              <w:left w:val="single" w:sz="3" w:space="0" w:color="000000"/>
              <w:bottom w:val="single" w:sz="3" w:space="0" w:color="000000"/>
              <w:right w:val="single" w:sz="3" w:space="0" w:color="000000"/>
            </w:tcBorders>
          </w:tcPr>
          <w:p w14:paraId="21744221" w14:textId="77777777" w:rsidR="00AC2196" w:rsidRPr="00D705C7" w:rsidRDefault="00AC2196" w:rsidP="000B4BF1">
            <w:pPr>
              <w:spacing w:line="259" w:lineRule="auto"/>
              <w:rPr>
                <w:rFonts w:ascii="Cambria" w:eastAsia="Cambria" w:hAnsi="Cambria" w:cs="Cambria"/>
                <w:color w:val="000000"/>
                <w:sz w:val="22"/>
              </w:rPr>
            </w:pPr>
            <w:r w:rsidRPr="00D705C7">
              <w:rPr>
                <w:rFonts w:ascii="Cambria" w:eastAsia="Cambria" w:hAnsi="Cambria" w:cs="Cambria"/>
                <w:b/>
                <w:color w:val="000000"/>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0419B5CC" w14:textId="77777777" w:rsidR="00AC2196" w:rsidRPr="00D705C7" w:rsidRDefault="00AC2196" w:rsidP="000B4BF1">
            <w:pPr>
              <w:spacing w:line="259" w:lineRule="auto"/>
              <w:rPr>
                <w:rFonts w:ascii="Cambria" w:eastAsia="Cambria" w:hAnsi="Cambria" w:cs="Cambria"/>
                <w:color w:val="000000"/>
                <w:sz w:val="22"/>
              </w:rPr>
            </w:pPr>
            <w:r w:rsidRPr="00D705C7">
              <w:rPr>
                <w:rFonts w:ascii="Cambria" w:eastAsia="Cambria" w:hAnsi="Cambria" w:cs="Cambria"/>
                <w:b/>
                <w:color w:val="000000"/>
                <w:sz w:val="21"/>
              </w:rPr>
              <w:t>Load (</w:t>
            </w:r>
            <w:proofErr w:type="spellStart"/>
            <w:r w:rsidRPr="00D705C7">
              <w:rPr>
                <w:rFonts w:ascii="Cambria" w:eastAsia="Cambria" w:hAnsi="Cambria" w:cs="Cambria"/>
                <w:b/>
                <w:color w:val="000000"/>
                <w:sz w:val="21"/>
              </w:rPr>
              <w:t>fF</w:t>
            </w:r>
            <w:proofErr w:type="spellEnd"/>
            <w:r w:rsidRPr="00D705C7">
              <w:rPr>
                <w:rFonts w:ascii="Cambria" w:eastAsia="Cambria" w:hAnsi="Cambria" w:cs="Cambria"/>
                <w:b/>
                <w:color w:val="000000"/>
                <w:sz w:val="21"/>
              </w:rPr>
              <w:t>)</w:t>
            </w:r>
          </w:p>
        </w:tc>
        <w:tc>
          <w:tcPr>
            <w:tcW w:w="1208" w:type="dxa"/>
            <w:tcBorders>
              <w:top w:val="single" w:sz="3" w:space="0" w:color="000000"/>
              <w:left w:val="single" w:sz="3" w:space="0" w:color="000000"/>
              <w:bottom w:val="single" w:sz="3" w:space="0" w:color="000000"/>
              <w:right w:val="single" w:sz="3" w:space="0" w:color="000000"/>
            </w:tcBorders>
          </w:tcPr>
          <w:p w14:paraId="6960035C" w14:textId="77777777" w:rsidR="00AC2196" w:rsidRPr="00D705C7" w:rsidRDefault="00AC2196" w:rsidP="000B4BF1">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RiseTime</w:t>
            </w:r>
            <w:proofErr w:type="spellEnd"/>
            <w:r>
              <w:rPr>
                <w:rFonts w:ascii="Cambria" w:eastAsia="Cambria" w:hAnsi="Cambria" w:cs="Cambria"/>
                <w:b/>
                <w:color w:val="000000"/>
                <w:sz w:val="21"/>
              </w:rPr>
              <w:t xml:space="preserve"> (s)</w:t>
            </w:r>
          </w:p>
        </w:tc>
        <w:tc>
          <w:tcPr>
            <w:tcW w:w="1138" w:type="dxa"/>
            <w:tcBorders>
              <w:top w:val="single" w:sz="3" w:space="0" w:color="000000"/>
              <w:left w:val="single" w:sz="3" w:space="0" w:color="000000"/>
              <w:bottom w:val="single" w:sz="3" w:space="0" w:color="000000"/>
              <w:right w:val="single" w:sz="3" w:space="0" w:color="000000"/>
            </w:tcBorders>
          </w:tcPr>
          <w:p w14:paraId="236DDFBA" w14:textId="77777777" w:rsidR="00AC2196" w:rsidRPr="00D705C7" w:rsidRDefault="00AC2196" w:rsidP="000B4BF1">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FallTime</w:t>
            </w:r>
            <w:proofErr w:type="spellEnd"/>
            <w:r>
              <w:rPr>
                <w:rFonts w:ascii="Cambria" w:eastAsia="Cambria" w:hAnsi="Cambria" w:cs="Cambria"/>
                <w:b/>
                <w:color w:val="000000"/>
                <w:sz w:val="21"/>
              </w:rPr>
              <w:t xml:space="preserve"> (s)</w:t>
            </w:r>
          </w:p>
        </w:tc>
        <w:tc>
          <w:tcPr>
            <w:tcW w:w="1012" w:type="dxa"/>
            <w:tcBorders>
              <w:top w:val="single" w:sz="3" w:space="0" w:color="000000"/>
              <w:left w:val="single" w:sz="3" w:space="0" w:color="000000"/>
              <w:bottom w:val="single" w:sz="3" w:space="0" w:color="000000"/>
              <w:right w:val="single" w:sz="3" w:space="0" w:color="000000"/>
            </w:tcBorders>
          </w:tcPr>
          <w:p w14:paraId="492CAD59" w14:textId="77777777" w:rsidR="00AC2196" w:rsidRPr="00D705C7" w:rsidRDefault="00AC2196" w:rsidP="000B4BF1">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P,HL</w:t>
            </w:r>
            <w:proofErr w:type="gramEnd"/>
            <w:r>
              <w:rPr>
                <w:rFonts w:ascii="Cambria" w:eastAsia="Cambria" w:hAnsi="Cambria" w:cs="Cambria"/>
                <w:b/>
                <w:color w:val="000000"/>
                <w:sz w:val="21"/>
                <w:vertAlign w:val="subscript"/>
              </w:rPr>
              <w:t xml:space="preserve"> </w:t>
            </w:r>
            <w:r>
              <w:rPr>
                <w:rFonts w:ascii="Cambria" w:eastAsia="Cambria" w:hAnsi="Cambria" w:cs="Cambria"/>
                <w:b/>
                <w:color w:val="000000"/>
                <w:sz w:val="21"/>
              </w:rPr>
              <w:t>(s)</w:t>
            </w:r>
          </w:p>
        </w:tc>
        <w:tc>
          <w:tcPr>
            <w:tcW w:w="1012" w:type="dxa"/>
            <w:tcBorders>
              <w:top w:val="single" w:sz="3" w:space="0" w:color="000000"/>
              <w:left w:val="single" w:sz="3" w:space="0" w:color="000000"/>
              <w:bottom w:val="single" w:sz="3" w:space="0" w:color="000000"/>
              <w:right w:val="single" w:sz="3" w:space="0" w:color="000000"/>
            </w:tcBorders>
          </w:tcPr>
          <w:p w14:paraId="520313CF" w14:textId="77777777" w:rsidR="00AC2196" w:rsidRPr="00D705C7" w:rsidRDefault="00AC2196" w:rsidP="000B4BF1">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P,LH</w:t>
            </w:r>
            <w:proofErr w:type="gramEnd"/>
            <w:r>
              <w:rPr>
                <w:rFonts w:ascii="Cambria" w:eastAsia="Cambria" w:hAnsi="Cambria" w:cs="Cambria"/>
                <w:b/>
                <w:color w:val="000000"/>
                <w:sz w:val="21"/>
              </w:rPr>
              <w:t xml:space="preserve"> (s)</w:t>
            </w:r>
          </w:p>
        </w:tc>
      </w:tr>
      <w:tr w:rsidR="00AC2196" w:rsidRPr="00D705C7" w14:paraId="063230C2" w14:textId="77777777" w:rsidTr="000B4BF1">
        <w:trPr>
          <w:trHeight w:val="263"/>
        </w:trPr>
        <w:tc>
          <w:tcPr>
            <w:tcW w:w="1419" w:type="dxa"/>
            <w:vMerge w:val="restart"/>
            <w:tcBorders>
              <w:top w:val="single" w:sz="3" w:space="0" w:color="000000"/>
              <w:left w:val="single" w:sz="3" w:space="0" w:color="000000"/>
              <w:bottom w:val="single" w:sz="3" w:space="0" w:color="000000"/>
              <w:right w:val="single" w:sz="3" w:space="0" w:color="000000"/>
            </w:tcBorders>
            <w:vAlign w:val="center"/>
          </w:tcPr>
          <w:p w14:paraId="56DEF8E5" w14:textId="77777777" w:rsidR="00AC2196" w:rsidRPr="00D705C7" w:rsidRDefault="00AC2196" w:rsidP="00AC2196">
            <w:pPr>
              <w:spacing w:line="259" w:lineRule="auto"/>
              <w:rPr>
                <w:rFonts w:ascii="Cambria" w:eastAsia="Cambria" w:hAnsi="Cambria" w:cs="Cambria"/>
                <w:color w:val="000000"/>
                <w:sz w:val="22"/>
              </w:rPr>
            </w:pPr>
            <w:r w:rsidRPr="00D705C7">
              <w:rPr>
                <w:rFonts w:ascii="Cambria" w:eastAsia="Cambria" w:hAnsi="Cambria" w:cs="Cambria"/>
                <w:b/>
                <w:color w:val="000000"/>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42FF4641"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5636F604"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1588DF75"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3EF1437A" w14:textId="131C191C" w:rsidR="00AC2196" w:rsidRPr="00D705C7" w:rsidRDefault="00AC2196" w:rsidP="00AC2196">
            <w:pPr>
              <w:spacing w:after="160" w:line="259" w:lineRule="auto"/>
              <w:jc w:val="left"/>
              <w:rPr>
                <w:rFonts w:ascii="Cambria" w:eastAsia="Cambria" w:hAnsi="Cambria" w:cs="Cambria"/>
                <w:color w:val="000000"/>
                <w:sz w:val="22"/>
              </w:rPr>
            </w:pPr>
            <w:r w:rsidRPr="00C75565">
              <w:t>19.63</w:t>
            </w:r>
            <w:r w:rsidRPr="00C75565">
              <w:rPr>
                <w:rFonts w:ascii="Arial" w:hAnsi="Arial" w:cs="Arial"/>
              </w:rPr>
              <w:t> </w:t>
            </w:r>
            <w:r w:rsidRPr="00C75565">
              <w:t>p</w:t>
            </w:r>
          </w:p>
        </w:tc>
        <w:tc>
          <w:tcPr>
            <w:tcW w:w="1138" w:type="dxa"/>
            <w:tcBorders>
              <w:top w:val="single" w:sz="3" w:space="0" w:color="000000"/>
              <w:left w:val="single" w:sz="3" w:space="0" w:color="000000"/>
              <w:bottom w:val="single" w:sz="3" w:space="0" w:color="000000"/>
              <w:right w:val="single" w:sz="3" w:space="0" w:color="000000"/>
            </w:tcBorders>
          </w:tcPr>
          <w:p w14:paraId="48B66D18" w14:textId="5A219496" w:rsidR="00AC2196" w:rsidRPr="00D705C7" w:rsidRDefault="00AC2196" w:rsidP="00AC2196">
            <w:pPr>
              <w:spacing w:after="160" w:line="259" w:lineRule="auto"/>
              <w:jc w:val="left"/>
              <w:rPr>
                <w:rFonts w:ascii="Cambria" w:eastAsia="Cambria" w:hAnsi="Cambria" w:cs="Cambria"/>
                <w:color w:val="000000"/>
                <w:sz w:val="22"/>
              </w:rPr>
            </w:pPr>
            <w:r w:rsidRPr="00C75565">
              <w:t>25.24</w:t>
            </w:r>
            <w:r w:rsidRPr="00C75565">
              <w:rPr>
                <w:rFonts w:ascii="Arial" w:hAnsi="Arial" w:cs="Arial"/>
              </w:rPr>
              <w:t> </w:t>
            </w:r>
            <w:r w:rsidRPr="00C75565">
              <w:t>p</w:t>
            </w:r>
          </w:p>
        </w:tc>
        <w:tc>
          <w:tcPr>
            <w:tcW w:w="1012" w:type="dxa"/>
            <w:tcBorders>
              <w:top w:val="single" w:sz="3" w:space="0" w:color="000000"/>
              <w:left w:val="single" w:sz="3" w:space="0" w:color="000000"/>
              <w:bottom w:val="single" w:sz="3" w:space="0" w:color="000000"/>
              <w:right w:val="single" w:sz="3" w:space="0" w:color="000000"/>
            </w:tcBorders>
          </w:tcPr>
          <w:p w14:paraId="19842064" w14:textId="313618F9" w:rsidR="00AC2196" w:rsidRPr="00D705C7" w:rsidRDefault="00AC2196" w:rsidP="00AC2196">
            <w:pPr>
              <w:spacing w:after="160" w:line="259" w:lineRule="auto"/>
              <w:jc w:val="left"/>
              <w:rPr>
                <w:rFonts w:ascii="Cambria" w:eastAsia="Cambria" w:hAnsi="Cambria" w:cs="Cambria"/>
                <w:color w:val="000000"/>
                <w:sz w:val="22"/>
              </w:rPr>
            </w:pPr>
            <w:r w:rsidRPr="00C75565">
              <w:t>142.8</w:t>
            </w:r>
            <w:r w:rsidRPr="00C75565">
              <w:rPr>
                <w:rFonts w:ascii="Arial" w:hAnsi="Arial" w:cs="Arial"/>
              </w:rPr>
              <w:t> </w:t>
            </w:r>
            <w:r w:rsidRPr="00C75565">
              <w:t>p</w:t>
            </w:r>
          </w:p>
        </w:tc>
        <w:tc>
          <w:tcPr>
            <w:tcW w:w="1012" w:type="dxa"/>
            <w:tcBorders>
              <w:top w:val="single" w:sz="3" w:space="0" w:color="000000"/>
              <w:left w:val="single" w:sz="3" w:space="0" w:color="000000"/>
              <w:bottom w:val="single" w:sz="3" w:space="0" w:color="000000"/>
              <w:right w:val="single" w:sz="3" w:space="0" w:color="000000"/>
            </w:tcBorders>
          </w:tcPr>
          <w:p w14:paraId="7CDB5AAA" w14:textId="6812028C" w:rsidR="00AC2196" w:rsidRPr="00D705C7" w:rsidRDefault="00AC2196" w:rsidP="00AC2196">
            <w:pPr>
              <w:spacing w:after="160" w:line="259" w:lineRule="auto"/>
              <w:jc w:val="left"/>
              <w:rPr>
                <w:rFonts w:ascii="Cambria" w:eastAsia="Cambria" w:hAnsi="Cambria" w:cs="Cambria"/>
                <w:color w:val="000000"/>
                <w:sz w:val="22"/>
              </w:rPr>
            </w:pPr>
            <w:r w:rsidRPr="00C75565">
              <w:t>119.3</w:t>
            </w:r>
            <w:r w:rsidRPr="00C75565">
              <w:rPr>
                <w:rFonts w:ascii="Arial" w:hAnsi="Arial" w:cs="Arial"/>
              </w:rPr>
              <w:t> </w:t>
            </w:r>
            <w:r w:rsidRPr="00C75565">
              <w:t>p</w:t>
            </w:r>
          </w:p>
        </w:tc>
      </w:tr>
      <w:tr w:rsidR="00AC2196" w:rsidRPr="00D705C7" w14:paraId="301CBFF7" w14:textId="77777777" w:rsidTr="000B4BF1">
        <w:trPr>
          <w:trHeight w:val="256"/>
        </w:trPr>
        <w:tc>
          <w:tcPr>
            <w:tcW w:w="0" w:type="auto"/>
            <w:vMerge/>
            <w:tcBorders>
              <w:top w:val="nil"/>
              <w:left w:val="single" w:sz="3" w:space="0" w:color="000000"/>
              <w:bottom w:val="single" w:sz="3" w:space="0" w:color="000000"/>
              <w:right w:val="single" w:sz="3" w:space="0" w:color="000000"/>
            </w:tcBorders>
          </w:tcPr>
          <w:p w14:paraId="4E8545D6" w14:textId="77777777" w:rsidR="00AC2196" w:rsidRPr="00D705C7" w:rsidRDefault="00AC2196" w:rsidP="00AC2196">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69D507E5"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2C9CBE46"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143C545B"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697CE120" w14:textId="68CCDDBF" w:rsidR="00AC2196" w:rsidRPr="00D705C7" w:rsidRDefault="00AC2196" w:rsidP="00AC2196">
            <w:pPr>
              <w:spacing w:after="160" w:line="259" w:lineRule="auto"/>
              <w:jc w:val="left"/>
              <w:rPr>
                <w:rFonts w:ascii="Cambria" w:eastAsia="Cambria" w:hAnsi="Cambria" w:cs="Cambria"/>
                <w:color w:val="000000"/>
                <w:sz w:val="22"/>
              </w:rPr>
            </w:pPr>
            <w:r w:rsidRPr="00A1223F">
              <w:t>3.803</w:t>
            </w:r>
            <w:r w:rsidRPr="00A1223F">
              <w:rPr>
                <w:rFonts w:ascii="Arial" w:hAnsi="Arial" w:cs="Arial"/>
              </w:rPr>
              <w:t> </w:t>
            </w:r>
            <w:r w:rsidRPr="00A1223F">
              <w:t>n</w:t>
            </w:r>
          </w:p>
        </w:tc>
        <w:tc>
          <w:tcPr>
            <w:tcW w:w="1138" w:type="dxa"/>
            <w:tcBorders>
              <w:top w:val="single" w:sz="3" w:space="0" w:color="000000"/>
              <w:left w:val="single" w:sz="3" w:space="0" w:color="000000"/>
              <w:bottom w:val="single" w:sz="3" w:space="0" w:color="000000"/>
              <w:right w:val="single" w:sz="3" w:space="0" w:color="000000"/>
            </w:tcBorders>
          </w:tcPr>
          <w:p w14:paraId="76D5800F" w14:textId="0D978BCE" w:rsidR="00AC2196" w:rsidRPr="00D705C7" w:rsidRDefault="00AC2196" w:rsidP="00AC2196">
            <w:pPr>
              <w:spacing w:after="160" w:line="259" w:lineRule="auto"/>
              <w:jc w:val="left"/>
              <w:rPr>
                <w:rFonts w:ascii="Cambria" w:eastAsia="Cambria" w:hAnsi="Cambria" w:cs="Cambria"/>
                <w:color w:val="000000"/>
                <w:sz w:val="22"/>
              </w:rPr>
            </w:pPr>
            <w:r w:rsidRPr="00A1223F">
              <w:t>3.8</w:t>
            </w:r>
            <w:r w:rsidRPr="00A1223F">
              <w:rPr>
                <w:rFonts w:ascii="Arial" w:hAnsi="Arial" w:cs="Arial"/>
              </w:rPr>
              <w:t> </w:t>
            </w:r>
            <w:r w:rsidRPr="00A1223F">
              <w:t>n</w:t>
            </w:r>
          </w:p>
        </w:tc>
        <w:tc>
          <w:tcPr>
            <w:tcW w:w="1012" w:type="dxa"/>
            <w:tcBorders>
              <w:top w:val="single" w:sz="3" w:space="0" w:color="000000"/>
              <w:left w:val="single" w:sz="3" w:space="0" w:color="000000"/>
              <w:bottom w:val="single" w:sz="3" w:space="0" w:color="000000"/>
              <w:right w:val="single" w:sz="3" w:space="0" w:color="000000"/>
            </w:tcBorders>
          </w:tcPr>
          <w:p w14:paraId="779EADD1" w14:textId="33B8614C" w:rsidR="00AC2196" w:rsidRPr="00D705C7" w:rsidRDefault="00AC2196" w:rsidP="00AC2196">
            <w:pPr>
              <w:spacing w:after="160" w:line="259" w:lineRule="auto"/>
              <w:jc w:val="left"/>
              <w:rPr>
                <w:rFonts w:ascii="Cambria" w:eastAsia="Cambria" w:hAnsi="Cambria" w:cs="Cambria"/>
                <w:color w:val="000000"/>
                <w:sz w:val="22"/>
              </w:rPr>
            </w:pPr>
            <w:r w:rsidRPr="00A1223F">
              <w:t>2.136</w:t>
            </w:r>
            <w:r w:rsidRPr="00A1223F">
              <w:rPr>
                <w:rFonts w:ascii="Arial" w:hAnsi="Arial" w:cs="Arial"/>
              </w:rPr>
              <w:t> </w:t>
            </w:r>
            <w:r w:rsidRPr="00A1223F">
              <w:t>n</w:t>
            </w:r>
          </w:p>
        </w:tc>
        <w:tc>
          <w:tcPr>
            <w:tcW w:w="1012" w:type="dxa"/>
            <w:tcBorders>
              <w:top w:val="single" w:sz="3" w:space="0" w:color="000000"/>
              <w:left w:val="single" w:sz="3" w:space="0" w:color="000000"/>
              <w:bottom w:val="single" w:sz="3" w:space="0" w:color="000000"/>
              <w:right w:val="single" w:sz="3" w:space="0" w:color="000000"/>
            </w:tcBorders>
          </w:tcPr>
          <w:p w14:paraId="1D7F1A32" w14:textId="24199972" w:rsidR="00AC2196" w:rsidRPr="00D705C7" w:rsidRDefault="00AC2196" w:rsidP="00AC2196">
            <w:pPr>
              <w:spacing w:after="160" w:line="259" w:lineRule="auto"/>
              <w:jc w:val="left"/>
              <w:rPr>
                <w:rFonts w:ascii="Cambria" w:eastAsia="Cambria" w:hAnsi="Cambria" w:cs="Cambria"/>
                <w:color w:val="000000"/>
                <w:sz w:val="22"/>
              </w:rPr>
            </w:pPr>
            <w:r w:rsidRPr="00A1223F">
              <w:t>2.025</w:t>
            </w:r>
            <w:r w:rsidRPr="00A1223F">
              <w:rPr>
                <w:rFonts w:ascii="Arial" w:hAnsi="Arial" w:cs="Arial"/>
              </w:rPr>
              <w:t> </w:t>
            </w:r>
            <w:r w:rsidRPr="00A1223F">
              <w:t>n</w:t>
            </w:r>
          </w:p>
        </w:tc>
      </w:tr>
    </w:tbl>
    <w:p w14:paraId="59FD2B5D" w14:textId="77777777" w:rsidR="00AC2196" w:rsidRDefault="00AC2196" w:rsidP="00AC2196">
      <w:pPr>
        <w:pStyle w:val="Heading2"/>
        <w:rPr>
          <w:rFonts w:eastAsia="Times New Roman"/>
        </w:rPr>
      </w:pPr>
    </w:p>
    <w:p w14:paraId="6075774F" w14:textId="1EF13E26" w:rsidR="00AC2196" w:rsidRPr="007C73DC" w:rsidRDefault="00AC2196" w:rsidP="00AC2196">
      <w:pPr>
        <w:pStyle w:val="Caption"/>
        <w:jc w:val="center"/>
      </w:pPr>
      <w:r>
        <w:t xml:space="preserve">Table </w:t>
      </w:r>
      <w:r>
        <w:fldChar w:fldCharType="begin"/>
      </w:r>
      <w:r>
        <w:instrText xml:space="preserve"> SEQ Table \* ARABIC </w:instrText>
      </w:r>
      <w:r>
        <w:fldChar w:fldCharType="separate"/>
      </w:r>
      <w:r w:rsidR="00D54B84">
        <w:rPr>
          <w:noProof/>
        </w:rPr>
        <w:t>3</w:t>
      </w:r>
      <w:r>
        <w:fldChar w:fldCharType="end"/>
      </w:r>
      <w:r>
        <w:t>: Carry Out Results</w:t>
      </w:r>
      <w:r>
        <w:t xml:space="preserve"> for Pre-layout</w:t>
      </w:r>
    </w:p>
    <w:tbl>
      <w:tblPr>
        <w:tblStyle w:val="TableGrid0"/>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AC2196" w:rsidRPr="00D705C7" w14:paraId="08B9F7FC" w14:textId="77777777" w:rsidTr="000B4BF1">
        <w:trPr>
          <w:trHeight w:val="263"/>
        </w:trPr>
        <w:tc>
          <w:tcPr>
            <w:tcW w:w="1419" w:type="dxa"/>
            <w:tcBorders>
              <w:top w:val="single" w:sz="3" w:space="0" w:color="000000"/>
              <w:left w:val="single" w:sz="3" w:space="0" w:color="000000"/>
              <w:bottom w:val="single" w:sz="3" w:space="0" w:color="000000"/>
              <w:right w:val="single" w:sz="3" w:space="0" w:color="000000"/>
            </w:tcBorders>
          </w:tcPr>
          <w:p w14:paraId="156EFA74" w14:textId="77777777" w:rsidR="00AC2196" w:rsidRPr="00D705C7" w:rsidRDefault="00AC2196" w:rsidP="000B4BF1">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5D8AE511" w14:textId="77777777" w:rsidR="00AC2196" w:rsidRPr="00D705C7" w:rsidRDefault="00AC2196" w:rsidP="000B4BF1">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Vdd</w:t>
            </w:r>
            <w:proofErr w:type="spellEnd"/>
            <w:r w:rsidRPr="00D705C7">
              <w:rPr>
                <w:rFonts w:ascii="Cambria" w:eastAsia="Cambria" w:hAnsi="Cambria" w:cs="Cambria"/>
                <w:b/>
                <w:color w:val="000000"/>
                <w:sz w:val="21"/>
              </w:rPr>
              <w:t xml:space="preserve"> (V)</w:t>
            </w:r>
          </w:p>
        </w:tc>
        <w:tc>
          <w:tcPr>
            <w:tcW w:w="1243" w:type="dxa"/>
            <w:tcBorders>
              <w:top w:val="single" w:sz="3" w:space="0" w:color="000000"/>
              <w:left w:val="single" w:sz="3" w:space="0" w:color="000000"/>
              <w:bottom w:val="single" w:sz="3" w:space="0" w:color="000000"/>
              <w:right w:val="single" w:sz="3" w:space="0" w:color="000000"/>
            </w:tcBorders>
          </w:tcPr>
          <w:p w14:paraId="3482AE78" w14:textId="77777777" w:rsidR="00AC2196" w:rsidRPr="00D705C7" w:rsidRDefault="00AC2196" w:rsidP="000B4BF1">
            <w:pPr>
              <w:spacing w:line="259" w:lineRule="auto"/>
              <w:rPr>
                <w:rFonts w:ascii="Cambria" w:eastAsia="Cambria" w:hAnsi="Cambria" w:cs="Cambria"/>
                <w:color w:val="000000"/>
                <w:sz w:val="22"/>
              </w:rPr>
            </w:pPr>
            <w:r w:rsidRPr="00D705C7">
              <w:rPr>
                <w:rFonts w:ascii="Cambria" w:eastAsia="Cambria" w:hAnsi="Cambria" w:cs="Cambria"/>
                <w:b/>
                <w:color w:val="000000"/>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146BFDA6" w14:textId="77777777" w:rsidR="00AC2196" w:rsidRPr="00D705C7" w:rsidRDefault="00AC2196" w:rsidP="000B4BF1">
            <w:pPr>
              <w:spacing w:line="259" w:lineRule="auto"/>
              <w:rPr>
                <w:rFonts w:ascii="Cambria" w:eastAsia="Cambria" w:hAnsi="Cambria" w:cs="Cambria"/>
                <w:color w:val="000000"/>
                <w:sz w:val="22"/>
              </w:rPr>
            </w:pPr>
            <w:r w:rsidRPr="00D705C7">
              <w:rPr>
                <w:rFonts w:ascii="Cambria" w:eastAsia="Cambria" w:hAnsi="Cambria" w:cs="Cambria"/>
                <w:b/>
                <w:color w:val="000000"/>
                <w:sz w:val="21"/>
              </w:rPr>
              <w:t>Load (</w:t>
            </w:r>
            <w:proofErr w:type="spellStart"/>
            <w:r w:rsidRPr="00D705C7">
              <w:rPr>
                <w:rFonts w:ascii="Cambria" w:eastAsia="Cambria" w:hAnsi="Cambria" w:cs="Cambria"/>
                <w:b/>
                <w:color w:val="000000"/>
                <w:sz w:val="21"/>
              </w:rPr>
              <w:t>fF</w:t>
            </w:r>
            <w:proofErr w:type="spellEnd"/>
            <w:r w:rsidRPr="00D705C7">
              <w:rPr>
                <w:rFonts w:ascii="Cambria" w:eastAsia="Cambria" w:hAnsi="Cambria" w:cs="Cambria"/>
                <w:b/>
                <w:color w:val="000000"/>
                <w:sz w:val="21"/>
              </w:rPr>
              <w:t>)</w:t>
            </w:r>
          </w:p>
        </w:tc>
        <w:tc>
          <w:tcPr>
            <w:tcW w:w="1208" w:type="dxa"/>
            <w:tcBorders>
              <w:top w:val="single" w:sz="3" w:space="0" w:color="000000"/>
              <w:left w:val="single" w:sz="3" w:space="0" w:color="000000"/>
              <w:bottom w:val="single" w:sz="3" w:space="0" w:color="000000"/>
              <w:right w:val="single" w:sz="3" w:space="0" w:color="000000"/>
            </w:tcBorders>
          </w:tcPr>
          <w:p w14:paraId="0DEE8ACC" w14:textId="77777777" w:rsidR="00AC2196" w:rsidRPr="00D705C7" w:rsidRDefault="00AC2196" w:rsidP="000B4BF1">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RiseTime</w:t>
            </w:r>
            <w:proofErr w:type="spellEnd"/>
            <w:r>
              <w:rPr>
                <w:rFonts w:ascii="Cambria" w:eastAsia="Cambria" w:hAnsi="Cambria" w:cs="Cambria"/>
                <w:b/>
                <w:color w:val="000000"/>
                <w:sz w:val="21"/>
              </w:rPr>
              <w:t xml:space="preserve"> (s)</w:t>
            </w:r>
          </w:p>
        </w:tc>
        <w:tc>
          <w:tcPr>
            <w:tcW w:w="1138" w:type="dxa"/>
            <w:tcBorders>
              <w:top w:val="single" w:sz="3" w:space="0" w:color="000000"/>
              <w:left w:val="single" w:sz="3" w:space="0" w:color="000000"/>
              <w:bottom w:val="single" w:sz="3" w:space="0" w:color="000000"/>
              <w:right w:val="single" w:sz="3" w:space="0" w:color="000000"/>
            </w:tcBorders>
          </w:tcPr>
          <w:p w14:paraId="134F5E26" w14:textId="77777777" w:rsidR="00AC2196" w:rsidRPr="00D705C7" w:rsidRDefault="00AC2196" w:rsidP="000B4BF1">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FallTime</w:t>
            </w:r>
            <w:proofErr w:type="spellEnd"/>
            <w:r>
              <w:rPr>
                <w:rFonts w:ascii="Cambria" w:eastAsia="Cambria" w:hAnsi="Cambria" w:cs="Cambria"/>
                <w:b/>
                <w:color w:val="000000"/>
                <w:sz w:val="21"/>
              </w:rPr>
              <w:t xml:space="preserve"> (s)</w:t>
            </w:r>
          </w:p>
        </w:tc>
        <w:tc>
          <w:tcPr>
            <w:tcW w:w="1012" w:type="dxa"/>
            <w:tcBorders>
              <w:top w:val="single" w:sz="3" w:space="0" w:color="000000"/>
              <w:left w:val="single" w:sz="3" w:space="0" w:color="000000"/>
              <w:bottom w:val="single" w:sz="3" w:space="0" w:color="000000"/>
              <w:right w:val="single" w:sz="3" w:space="0" w:color="000000"/>
            </w:tcBorders>
          </w:tcPr>
          <w:p w14:paraId="66DB8775" w14:textId="77777777" w:rsidR="00AC2196" w:rsidRPr="00D705C7" w:rsidRDefault="00AC2196" w:rsidP="000B4BF1">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P,HL</w:t>
            </w:r>
            <w:proofErr w:type="gramEnd"/>
            <w:r>
              <w:rPr>
                <w:rFonts w:ascii="Cambria" w:eastAsia="Cambria" w:hAnsi="Cambria" w:cs="Cambria"/>
                <w:b/>
                <w:color w:val="000000"/>
                <w:sz w:val="21"/>
                <w:vertAlign w:val="subscript"/>
              </w:rPr>
              <w:t xml:space="preserve"> </w:t>
            </w:r>
            <w:r>
              <w:rPr>
                <w:rFonts w:ascii="Cambria" w:eastAsia="Cambria" w:hAnsi="Cambria" w:cs="Cambria"/>
                <w:b/>
                <w:color w:val="000000"/>
                <w:sz w:val="21"/>
              </w:rPr>
              <w:t>(s)</w:t>
            </w:r>
          </w:p>
        </w:tc>
        <w:tc>
          <w:tcPr>
            <w:tcW w:w="1012" w:type="dxa"/>
            <w:tcBorders>
              <w:top w:val="single" w:sz="3" w:space="0" w:color="000000"/>
              <w:left w:val="single" w:sz="3" w:space="0" w:color="000000"/>
              <w:bottom w:val="single" w:sz="3" w:space="0" w:color="000000"/>
              <w:right w:val="single" w:sz="3" w:space="0" w:color="000000"/>
            </w:tcBorders>
          </w:tcPr>
          <w:p w14:paraId="0EE8816D" w14:textId="77777777" w:rsidR="00AC2196" w:rsidRPr="00D705C7" w:rsidRDefault="00AC2196" w:rsidP="000B4BF1">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P,LH</w:t>
            </w:r>
            <w:proofErr w:type="gramEnd"/>
            <w:r>
              <w:rPr>
                <w:rFonts w:ascii="Cambria" w:eastAsia="Cambria" w:hAnsi="Cambria" w:cs="Cambria"/>
                <w:b/>
                <w:color w:val="000000"/>
                <w:sz w:val="21"/>
              </w:rPr>
              <w:t xml:space="preserve"> (s)</w:t>
            </w:r>
          </w:p>
        </w:tc>
      </w:tr>
      <w:tr w:rsidR="00AC2196" w:rsidRPr="00D705C7" w14:paraId="77C3D993" w14:textId="77777777" w:rsidTr="000B4BF1">
        <w:trPr>
          <w:trHeight w:val="263"/>
        </w:trPr>
        <w:tc>
          <w:tcPr>
            <w:tcW w:w="1419" w:type="dxa"/>
            <w:vMerge w:val="restart"/>
            <w:tcBorders>
              <w:top w:val="single" w:sz="3" w:space="0" w:color="000000"/>
              <w:left w:val="single" w:sz="3" w:space="0" w:color="000000"/>
              <w:bottom w:val="single" w:sz="3" w:space="0" w:color="000000"/>
              <w:right w:val="single" w:sz="3" w:space="0" w:color="000000"/>
            </w:tcBorders>
            <w:vAlign w:val="center"/>
          </w:tcPr>
          <w:p w14:paraId="616B39AA" w14:textId="77777777" w:rsidR="00AC2196" w:rsidRPr="00D705C7" w:rsidRDefault="00AC2196" w:rsidP="00AC2196">
            <w:pPr>
              <w:spacing w:line="259" w:lineRule="auto"/>
              <w:rPr>
                <w:rFonts w:ascii="Cambria" w:eastAsia="Cambria" w:hAnsi="Cambria" w:cs="Cambria"/>
                <w:color w:val="000000"/>
                <w:sz w:val="22"/>
              </w:rPr>
            </w:pPr>
            <w:r w:rsidRPr="00D705C7">
              <w:rPr>
                <w:rFonts w:ascii="Cambria" w:eastAsia="Cambria" w:hAnsi="Cambria" w:cs="Cambria"/>
                <w:b/>
                <w:color w:val="000000"/>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699014A8"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5775726E"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4FB3DA66"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41CE5F3C" w14:textId="47279C01" w:rsidR="00AC2196" w:rsidRPr="00D705C7" w:rsidRDefault="00AC2196" w:rsidP="00AC2196">
            <w:pPr>
              <w:spacing w:after="160" w:line="259" w:lineRule="auto"/>
              <w:jc w:val="left"/>
              <w:rPr>
                <w:rFonts w:ascii="Cambria" w:eastAsia="Cambria" w:hAnsi="Cambria" w:cs="Cambria"/>
                <w:color w:val="000000"/>
                <w:sz w:val="22"/>
              </w:rPr>
            </w:pPr>
            <w:r w:rsidRPr="00296D26">
              <w:t>17.94</w:t>
            </w:r>
            <w:r w:rsidRPr="00296D26">
              <w:rPr>
                <w:rFonts w:ascii="Arial" w:hAnsi="Arial" w:cs="Arial"/>
              </w:rPr>
              <w:t> </w:t>
            </w:r>
            <w:r w:rsidRPr="00296D26">
              <w:t>p</w:t>
            </w:r>
          </w:p>
        </w:tc>
        <w:tc>
          <w:tcPr>
            <w:tcW w:w="1138" w:type="dxa"/>
            <w:tcBorders>
              <w:top w:val="single" w:sz="3" w:space="0" w:color="000000"/>
              <w:left w:val="single" w:sz="3" w:space="0" w:color="000000"/>
              <w:bottom w:val="single" w:sz="3" w:space="0" w:color="000000"/>
              <w:right w:val="single" w:sz="3" w:space="0" w:color="000000"/>
            </w:tcBorders>
          </w:tcPr>
          <w:p w14:paraId="25285505" w14:textId="5E29EC04" w:rsidR="00AC2196" w:rsidRPr="00D705C7" w:rsidRDefault="00AC2196" w:rsidP="00AC2196">
            <w:pPr>
              <w:spacing w:after="160" w:line="259" w:lineRule="auto"/>
              <w:jc w:val="left"/>
              <w:rPr>
                <w:rFonts w:ascii="Cambria" w:eastAsia="Cambria" w:hAnsi="Cambria" w:cs="Cambria"/>
                <w:color w:val="000000"/>
                <w:sz w:val="22"/>
              </w:rPr>
            </w:pPr>
            <w:r w:rsidRPr="00296D26">
              <w:t>16.26</w:t>
            </w:r>
            <w:r w:rsidRPr="00296D26">
              <w:rPr>
                <w:rFonts w:ascii="Arial" w:hAnsi="Arial" w:cs="Arial"/>
              </w:rPr>
              <w:t> </w:t>
            </w:r>
            <w:r w:rsidRPr="00296D26">
              <w:t>p</w:t>
            </w:r>
          </w:p>
        </w:tc>
        <w:tc>
          <w:tcPr>
            <w:tcW w:w="1012" w:type="dxa"/>
            <w:tcBorders>
              <w:top w:val="single" w:sz="3" w:space="0" w:color="000000"/>
              <w:left w:val="single" w:sz="3" w:space="0" w:color="000000"/>
              <w:bottom w:val="single" w:sz="3" w:space="0" w:color="000000"/>
              <w:right w:val="single" w:sz="3" w:space="0" w:color="000000"/>
            </w:tcBorders>
          </w:tcPr>
          <w:p w14:paraId="17525A97" w14:textId="67779C48" w:rsidR="00AC2196" w:rsidRPr="00D705C7" w:rsidRDefault="00AC2196" w:rsidP="00AC2196">
            <w:pPr>
              <w:spacing w:after="160" w:line="259" w:lineRule="auto"/>
              <w:jc w:val="left"/>
              <w:rPr>
                <w:rFonts w:ascii="Cambria" w:eastAsia="Cambria" w:hAnsi="Cambria" w:cs="Cambria"/>
                <w:color w:val="000000"/>
                <w:sz w:val="22"/>
              </w:rPr>
            </w:pPr>
            <w:r w:rsidRPr="00296D26">
              <w:t>74.17</w:t>
            </w:r>
            <w:r w:rsidRPr="00296D26">
              <w:rPr>
                <w:rFonts w:ascii="Arial" w:hAnsi="Arial" w:cs="Arial"/>
              </w:rPr>
              <w:t> </w:t>
            </w:r>
            <w:r w:rsidRPr="00296D26">
              <w:t>p</w:t>
            </w:r>
          </w:p>
        </w:tc>
        <w:tc>
          <w:tcPr>
            <w:tcW w:w="1012" w:type="dxa"/>
            <w:tcBorders>
              <w:top w:val="single" w:sz="3" w:space="0" w:color="000000"/>
              <w:left w:val="single" w:sz="3" w:space="0" w:color="000000"/>
              <w:bottom w:val="single" w:sz="3" w:space="0" w:color="000000"/>
              <w:right w:val="single" w:sz="3" w:space="0" w:color="000000"/>
            </w:tcBorders>
          </w:tcPr>
          <w:p w14:paraId="4D6A080E" w14:textId="6840EB11" w:rsidR="00AC2196" w:rsidRPr="00D705C7" w:rsidRDefault="00AC2196" w:rsidP="00AC2196">
            <w:pPr>
              <w:spacing w:after="160" w:line="259" w:lineRule="auto"/>
              <w:jc w:val="left"/>
              <w:rPr>
                <w:rFonts w:ascii="Cambria" w:eastAsia="Cambria" w:hAnsi="Cambria" w:cs="Cambria"/>
                <w:color w:val="000000"/>
                <w:sz w:val="22"/>
              </w:rPr>
            </w:pPr>
            <w:r w:rsidRPr="00296D26">
              <w:t>94.94</w:t>
            </w:r>
            <w:r w:rsidRPr="00296D26">
              <w:rPr>
                <w:rFonts w:ascii="Arial" w:hAnsi="Arial" w:cs="Arial"/>
              </w:rPr>
              <w:t> </w:t>
            </w:r>
            <w:r w:rsidRPr="00296D26">
              <w:t>p</w:t>
            </w:r>
          </w:p>
        </w:tc>
      </w:tr>
      <w:tr w:rsidR="00AC2196" w:rsidRPr="00D705C7" w14:paraId="1D4B73BF" w14:textId="77777777" w:rsidTr="000B4BF1">
        <w:trPr>
          <w:trHeight w:val="256"/>
        </w:trPr>
        <w:tc>
          <w:tcPr>
            <w:tcW w:w="0" w:type="auto"/>
            <w:vMerge/>
            <w:tcBorders>
              <w:top w:val="nil"/>
              <w:left w:val="single" w:sz="3" w:space="0" w:color="000000"/>
              <w:bottom w:val="single" w:sz="3" w:space="0" w:color="000000"/>
              <w:right w:val="single" w:sz="3" w:space="0" w:color="000000"/>
            </w:tcBorders>
          </w:tcPr>
          <w:p w14:paraId="2F7ECA19" w14:textId="77777777" w:rsidR="00AC2196" w:rsidRPr="00D705C7" w:rsidRDefault="00AC2196" w:rsidP="00AC2196">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2E1BF7ED"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02030695"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4920408B" w14:textId="77777777" w:rsidR="00AC2196" w:rsidRPr="00D705C7" w:rsidRDefault="00AC2196" w:rsidP="00AC2196">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7558FA19" w14:textId="11C79112" w:rsidR="00AC2196" w:rsidRPr="00D705C7" w:rsidRDefault="00AC2196" w:rsidP="00AC2196">
            <w:pPr>
              <w:spacing w:after="160" w:line="259" w:lineRule="auto"/>
              <w:jc w:val="left"/>
              <w:rPr>
                <w:rFonts w:ascii="Cambria" w:eastAsia="Cambria" w:hAnsi="Cambria" w:cs="Cambria"/>
                <w:color w:val="000000"/>
                <w:sz w:val="22"/>
              </w:rPr>
            </w:pPr>
            <w:r w:rsidRPr="009014F8">
              <w:t>2.817</w:t>
            </w:r>
            <w:r w:rsidRPr="009014F8">
              <w:rPr>
                <w:rFonts w:ascii="Arial" w:hAnsi="Arial" w:cs="Arial"/>
              </w:rPr>
              <w:t> </w:t>
            </w:r>
            <w:r w:rsidRPr="009014F8">
              <w:t>n</w:t>
            </w:r>
          </w:p>
        </w:tc>
        <w:tc>
          <w:tcPr>
            <w:tcW w:w="1138" w:type="dxa"/>
            <w:tcBorders>
              <w:top w:val="single" w:sz="3" w:space="0" w:color="000000"/>
              <w:left w:val="single" w:sz="3" w:space="0" w:color="000000"/>
              <w:bottom w:val="single" w:sz="3" w:space="0" w:color="000000"/>
              <w:right w:val="single" w:sz="3" w:space="0" w:color="000000"/>
            </w:tcBorders>
          </w:tcPr>
          <w:p w14:paraId="717F8D9C" w14:textId="35BAB8C7" w:rsidR="00AC2196" w:rsidRPr="00D705C7" w:rsidRDefault="00AC2196" w:rsidP="00AC2196">
            <w:pPr>
              <w:spacing w:after="160" w:line="259" w:lineRule="auto"/>
              <w:jc w:val="left"/>
              <w:rPr>
                <w:rFonts w:ascii="Cambria" w:eastAsia="Cambria" w:hAnsi="Cambria" w:cs="Cambria"/>
                <w:color w:val="000000"/>
                <w:sz w:val="22"/>
              </w:rPr>
            </w:pPr>
            <w:r w:rsidRPr="009014F8">
              <w:t>3.808</w:t>
            </w:r>
            <w:r w:rsidRPr="009014F8">
              <w:rPr>
                <w:rFonts w:ascii="Arial" w:hAnsi="Arial" w:cs="Arial"/>
              </w:rPr>
              <w:t> </w:t>
            </w:r>
            <w:r w:rsidRPr="009014F8">
              <w:t>n</w:t>
            </w:r>
          </w:p>
        </w:tc>
        <w:tc>
          <w:tcPr>
            <w:tcW w:w="1012" w:type="dxa"/>
            <w:tcBorders>
              <w:top w:val="single" w:sz="3" w:space="0" w:color="000000"/>
              <w:left w:val="single" w:sz="3" w:space="0" w:color="000000"/>
              <w:bottom w:val="single" w:sz="3" w:space="0" w:color="000000"/>
              <w:right w:val="single" w:sz="3" w:space="0" w:color="000000"/>
            </w:tcBorders>
          </w:tcPr>
          <w:p w14:paraId="456895AE" w14:textId="202B226C" w:rsidR="00AC2196" w:rsidRPr="00D705C7" w:rsidRDefault="00AC2196" w:rsidP="00AC2196">
            <w:pPr>
              <w:spacing w:after="160" w:line="259" w:lineRule="auto"/>
              <w:jc w:val="left"/>
              <w:rPr>
                <w:rFonts w:ascii="Cambria" w:eastAsia="Cambria" w:hAnsi="Cambria" w:cs="Cambria"/>
                <w:color w:val="000000"/>
                <w:sz w:val="22"/>
              </w:rPr>
            </w:pPr>
            <w:r w:rsidRPr="009014F8">
              <w:t>2.031</w:t>
            </w:r>
            <w:r w:rsidRPr="009014F8">
              <w:rPr>
                <w:rFonts w:ascii="Arial" w:hAnsi="Arial" w:cs="Arial"/>
              </w:rPr>
              <w:t> </w:t>
            </w:r>
            <w:r w:rsidRPr="009014F8">
              <w:t>n</w:t>
            </w:r>
          </w:p>
        </w:tc>
        <w:tc>
          <w:tcPr>
            <w:tcW w:w="1012" w:type="dxa"/>
            <w:tcBorders>
              <w:top w:val="single" w:sz="3" w:space="0" w:color="000000"/>
              <w:left w:val="single" w:sz="3" w:space="0" w:color="000000"/>
              <w:bottom w:val="single" w:sz="3" w:space="0" w:color="000000"/>
              <w:right w:val="single" w:sz="3" w:space="0" w:color="000000"/>
            </w:tcBorders>
          </w:tcPr>
          <w:p w14:paraId="5842FF5D" w14:textId="39D8B95F" w:rsidR="00AC2196" w:rsidRPr="00D705C7" w:rsidRDefault="00AC2196" w:rsidP="00AC2196">
            <w:pPr>
              <w:spacing w:after="160" w:line="259" w:lineRule="auto"/>
              <w:jc w:val="left"/>
              <w:rPr>
                <w:rFonts w:ascii="Cambria" w:eastAsia="Cambria" w:hAnsi="Cambria" w:cs="Cambria"/>
                <w:color w:val="000000"/>
                <w:sz w:val="22"/>
              </w:rPr>
            </w:pPr>
            <w:r w:rsidRPr="009014F8">
              <w:t>2.012</w:t>
            </w:r>
            <w:r w:rsidRPr="009014F8">
              <w:rPr>
                <w:rFonts w:ascii="Arial" w:hAnsi="Arial" w:cs="Arial"/>
              </w:rPr>
              <w:t> </w:t>
            </w:r>
            <w:r w:rsidRPr="009014F8">
              <w:t>n</w:t>
            </w:r>
          </w:p>
        </w:tc>
      </w:tr>
    </w:tbl>
    <w:p w14:paraId="61F5594C" w14:textId="77777777" w:rsidR="00AC2196" w:rsidRDefault="00AC2196" w:rsidP="002A7088"/>
    <w:p w14:paraId="671391DE" w14:textId="77777777" w:rsidR="004254FD" w:rsidRDefault="004254FD" w:rsidP="00892739">
      <w:pPr>
        <w:pStyle w:val="Caption"/>
      </w:pPr>
      <w:bookmarkStart w:id="16" w:name="_Ref190898215"/>
    </w:p>
    <w:p w14:paraId="2E37D7B3" w14:textId="3A2606B4" w:rsidR="00E82672" w:rsidRPr="00D705C7" w:rsidRDefault="00B616F1" w:rsidP="00B616F1">
      <w:pPr>
        <w:pStyle w:val="Caption"/>
        <w:jc w:val="center"/>
      </w:pPr>
      <w:r>
        <w:t xml:space="preserve">Table </w:t>
      </w:r>
      <w:r>
        <w:fldChar w:fldCharType="begin"/>
      </w:r>
      <w:r>
        <w:instrText xml:space="preserve"> SEQ Table \* ARABIC </w:instrText>
      </w:r>
      <w:r>
        <w:fldChar w:fldCharType="separate"/>
      </w:r>
      <w:r w:rsidR="00D54B84">
        <w:rPr>
          <w:noProof/>
        </w:rPr>
        <w:t>4</w:t>
      </w:r>
      <w:r>
        <w:fldChar w:fldCharType="end"/>
      </w:r>
      <w:bookmarkEnd w:id="16"/>
      <w:r w:rsidR="007C73DC">
        <w:t>:</w:t>
      </w:r>
      <w:r w:rsidR="007C73DC" w:rsidRPr="007C73DC">
        <w:t xml:space="preserve"> Sum Results</w:t>
      </w:r>
      <w:r w:rsidR="00AC2196">
        <w:t xml:space="preserve"> for Post-layout</w:t>
      </w:r>
    </w:p>
    <w:tbl>
      <w:tblPr>
        <w:tblStyle w:val="TableGrid0"/>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E82672" w:rsidRPr="00D705C7" w14:paraId="3B99B28A" w14:textId="77777777" w:rsidTr="00892739">
        <w:trPr>
          <w:trHeight w:val="263"/>
        </w:trPr>
        <w:tc>
          <w:tcPr>
            <w:tcW w:w="1419" w:type="dxa"/>
            <w:tcBorders>
              <w:top w:val="single" w:sz="3" w:space="0" w:color="000000"/>
              <w:left w:val="single" w:sz="3" w:space="0" w:color="000000"/>
              <w:bottom w:val="single" w:sz="3" w:space="0" w:color="000000"/>
              <w:right w:val="single" w:sz="3" w:space="0" w:color="000000"/>
            </w:tcBorders>
          </w:tcPr>
          <w:p w14:paraId="2F5ABDAD" w14:textId="77777777" w:rsidR="00E82672" w:rsidRPr="00D705C7" w:rsidRDefault="00E82672" w:rsidP="00F14008">
            <w:pPr>
              <w:spacing w:after="160" w:line="259" w:lineRule="auto"/>
              <w:jc w:val="left"/>
              <w:rPr>
                <w:rFonts w:ascii="Cambria" w:eastAsia="Cambria" w:hAnsi="Cambria" w:cs="Cambria"/>
                <w:color w:val="000000"/>
                <w:sz w:val="22"/>
              </w:rPr>
            </w:pPr>
            <w:bookmarkStart w:id="17" w:name="_Hlk193500666"/>
          </w:p>
        </w:tc>
        <w:tc>
          <w:tcPr>
            <w:tcW w:w="1110" w:type="dxa"/>
            <w:tcBorders>
              <w:top w:val="single" w:sz="3" w:space="0" w:color="000000"/>
              <w:left w:val="single" w:sz="3" w:space="0" w:color="000000"/>
              <w:bottom w:val="single" w:sz="3" w:space="0" w:color="000000"/>
              <w:right w:val="single" w:sz="3" w:space="0" w:color="000000"/>
            </w:tcBorders>
          </w:tcPr>
          <w:p w14:paraId="472B72E9" w14:textId="77777777" w:rsidR="00E82672" w:rsidRPr="00D705C7" w:rsidRDefault="00E82672" w:rsidP="00F14008">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Vdd</w:t>
            </w:r>
            <w:proofErr w:type="spellEnd"/>
            <w:r w:rsidRPr="00D705C7">
              <w:rPr>
                <w:rFonts w:ascii="Cambria" w:eastAsia="Cambria" w:hAnsi="Cambria" w:cs="Cambria"/>
                <w:b/>
                <w:color w:val="000000"/>
                <w:sz w:val="21"/>
              </w:rPr>
              <w:t xml:space="preserve"> (V)</w:t>
            </w:r>
          </w:p>
        </w:tc>
        <w:tc>
          <w:tcPr>
            <w:tcW w:w="1243" w:type="dxa"/>
            <w:tcBorders>
              <w:top w:val="single" w:sz="3" w:space="0" w:color="000000"/>
              <w:left w:val="single" w:sz="3" w:space="0" w:color="000000"/>
              <w:bottom w:val="single" w:sz="3" w:space="0" w:color="000000"/>
              <w:right w:val="single" w:sz="3" w:space="0" w:color="000000"/>
            </w:tcBorders>
          </w:tcPr>
          <w:p w14:paraId="68E41F0C"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1287F75D"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Load (</w:t>
            </w:r>
            <w:proofErr w:type="spellStart"/>
            <w:r w:rsidRPr="00D705C7">
              <w:rPr>
                <w:rFonts w:ascii="Cambria" w:eastAsia="Cambria" w:hAnsi="Cambria" w:cs="Cambria"/>
                <w:b/>
                <w:color w:val="000000"/>
                <w:sz w:val="21"/>
              </w:rPr>
              <w:t>fF</w:t>
            </w:r>
            <w:proofErr w:type="spellEnd"/>
            <w:r w:rsidRPr="00D705C7">
              <w:rPr>
                <w:rFonts w:ascii="Cambria" w:eastAsia="Cambria" w:hAnsi="Cambria" w:cs="Cambria"/>
                <w:b/>
                <w:color w:val="000000"/>
                <w:sz w:val="21"/>
              </w:rPr>
              <w:t>)</w:t>
            </w:r>
          </w:p>
        </w:tc>
        <w:tc>
          <w:tcPr>
            <w:tcW w:w="1208" w:type="dxa"/>
            <w:tcBorders>
              <w:top w:val="single" w:sz="3" w:space="0" w:color="000000"/>
              <w:left w:val="single" w:sz="3" w:space="0" w:color="000000"/>
              <w:bottom w:val="single" w:sz="3" w:space="0" w:color="000000"/>
              <w:right w:val="single" w:sz="3" w:space="0" w:color="000000"/>
            </w:tcBorders>
          </w:tcPr>
          <w:p w14:paraId="052962C3" w14:textId="1DF9651D" w:rsidR="00E82672" w:rsidRPr="00D705C7" w:rsidRDefault="00E82672" w:rsidP="00F14008">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RiseTime</w:t>
            </w:r>
            <w:proofErr w:type="spellEnd"/>
            <w:r w:rsidR="00AB3BA3">
              <w:rPr>
                <w:rFonts w:ascii="Cambria" w:eastAsia="Cambria" w:hAnsi="Cambria" w:cs="Cambria"/>
                <w:b/>
                <w:color w:val="000000"/>
                <w:sz w:val="21"/>
              </w:rPr>
              <w:t xml:space="preserve"> (s)</w:t>
            </w:r>
          </w:p>
        </w:tc>
        <w:tc>
          <w:tcPr>
            <w:tcW w:w="1138" w:type="dxa"/>
            <w:tcBorders>
              <w:top w:val="single" w:sz="3" w:space="0" w:color="000000"/>
              <w:left w:val="single" w:sz="3" w:space="0" w:color="000000"/>
              <w:bottom w:val="single" w:sz="3" w:space="0" w:color="000000"/>
              <w:right w:val="single" w:sz="3" w:space="0" w:color="000000"/>
            </w:tcBorders>
          </w:tcPr>
          <w:p w14:paraId="1FBE7A41" w14:textId="77F858F3" w:rsidR="00E82672" w:rsidRPr="00D705C7" w:rsidRDefault="00E82672" w:rsidP="00F14008">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FallTime</w:t>
            </w:r>
            <w:proofErr w:type="spellEnd"/>
            <w:r w:rsidR="00AB3BA3">
              <w:rPr>
                <w:rFonts w:ascii="Cambria" w:eastAsia="Cambria" w:hAnsi="Cambria" w:cs="Cambria"/>
                <w:b/>
                <w:color w:val="000000"/>
                <w:sz w:val="21"/>
              </w:rPr>
              <w:t xml:space="preserve"> (s)</w:t>
            </w:r>
          </w:p>
        </w:tc>
        <w:tc>
          <w:tcPr>
            <w:tcW w:w="1012" w:type="dxa"/>
            <w:tcBorders>
              <w:top w:val="single" w:sz="3" w:space="0" w:color="000000"/>
              <w:left w:val="single" w:sz="3" w:space="0" w:color="000000"/>
              <w:bottom w:val="single" w:sz="3" w:space="0" w:color="000000"/>
              <w:right w:val="single" w:sz="3" w:space="0" w:color="000000"/>
            </w:tcBorders>
          </w:tcPr>
          <w:p w14:paraId="6964D7EB" w14:textId="023E0CC7" w:rsidR="00E82672" w:rsidRPr="00D705C7" w:rsidRDefault="00E82672" w:rsidP="00F14008">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P,HL</w:t>
            </w:r>
            <w:proofErr w:type="gramEnd"/>
            <w:r w:rsidR="00AB3BA3">
              <w:rPr>
                <w:rFonts w:ascii="Cambria" w:eastAsia="Cambria" w:hAnsi="Cambria" w:cs="Cambria"/>
                <w:b/>
                <w:color w:val="000000"/>
                <w:sz w:val="21"/>
                <w:vertAlign w:val="subscript"/>
              </w:rPr>
              <w:t xml:space="preserve"> </w:t>
            </w:r>
            <w:r w:rsidR="00277A2D">
              <w:rPr>
                <w:rFonts w:ascii="Cambria" w:eastAsia="Cambria" w:hAnsi="Cambria" w:cs="Cambria"/>
                <w:b/>
                <w:color w:val="000000"/>
                <w:sz w:val="21"/>
              </w:rPr>
              <w:t>(s)</w:t>
            </w:r>
          </w:p>
        </w:tc>
        <w:tc>
          <w:tcPr>
            <w:tcW w:w="1012" w:type="dxa"/>
            <w:tcBorders>
              <w:top w:val="single" w:sz="3" w:space="0" w:color="000000"/>
              <w:left w:val="single" w:sz="3" w:space="0" w:color="000000"/>
              <w:bottom w:val="single" w:sz="3" w:space="0" w:color="000000"/>
              <w:right w:val="single" w:sz="3" w:space="0" w:color="000000"/>
            </w:tcBorders>
          </w:tcPr>
          <w:p w14:paraId="5CBC3713" w14:textId="01C04664" w:rsidR="00E82672" w:rsidRPr="00D705C7" w:rsidRDefault="00E82672" w:rsidP="00F14008">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P,LH</w:t>
            </w:r>
            <w:proofErr w:type="gramEnd"/>
            <w:r w:rsidR="00277A2D">
              <w:rPr>
                <w:rFonts w:ascii="Cambria" w:eastAsia="Cambria" w:hAnsi="Cambria" w:cs="Cambria"/>
                <w:b/>
                <w:color w:val="000000"/>
                <w:sz w:val="21"/>
              </w:rPr>
              <w:t xml:space="preserve"> (s)</w:t>
            </w:r>
          </w:p>
        </w:tc>
      </w:tr>
      <w:tr w:rsidR="007C73DC" w:rsidRPr="00D705C7" w14:paraId="6436CBEC" w14:textId="77777777" w:rsidTr="00892739">
        <w:trPr>
          <w:trHeight w:val="263"/>
        </w:trPr>
        <w:tc>
          <w:tcPr>
            <w:tcW w:w="1419" w:type="dxa"/>
            <w:vMerge w:val="restart"/>
            <w:tcBorders>
              <w:top w:val="single" w:sz="3" w:space="0" w:color="000000"/>
              <w:left w:val="single" w:sz="3" w:space="0" w:color="000000"/>
              <w:bottom w:val="single" w:sz="3" w:space="0" w:color="000000"/>
              <w:right w:val="single" w:sz="3" w:space="0" w:color="000000"/>
            </w:tcBorders>
            <w:vAlign w:val="center"/>
          </w:tcPr>
          <w:p w14:paraId="33AA44A8" w14:textId="77777777" w:rsidR="007C73DC" w:rsidRPr="00D705C7" w:rsidRDefault="007C73DC" w:rsidP="007C73DC">
            <w:pPr>
              <w:spacing w:line="259" w:lineRule="auto"/>
              <w:rPr>
                <w:rFonts w:ascii="Cambria" w:eastAsia="Cambria" w:hAnsi="Cambria" w:cs="Cambria"/>
                <w:color w:val="000000"/>
                <w:sz w:val="22"/>
              </w:rPr>
            </w:pPr>
            <w:r w:rsidRPr="00D705C7">
              <w:rPr>
                <w:rFonts w:ascii="Cambria" w:eastAsia="Cambria" w:hAnsi="Cambria" w:cs="Cambria"/>
                <w:b/>
                <w:color w:val="000000"/>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2618AB10"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1B6749F9"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648DA208"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288DFF2C" w14:textId="04ED145F" w:rsidR="007C73DC" w:rsidRPr="00D705C7" w:rsidRDefault="007C73DC" w:rsidP="007C73DC">
            <w:pPr>
              <w:spacing w:after="160" w:line="259" w:lineRule="auto"/>
              <w:jc w:val="left"/>
              <w:rPr>
                <w:rFonts w:ascii="Cambria" w:eastAsia="Cambria" w:hAnsi="Cambria" w:cs="Cambria"/>
                <w:color w:val="000000"/>
                <w:sz w:val="22"/>
              </w:rPr>
            </w:pPr>
            <w:r w:rsidRPr="00BE49BB">
              <w:t>33.56</w:t>
            </w:r>
            <w:r w:rsidRPr="00BE49BB">
              <w:rPr>
                <w:rFonts w:ascii="Arial" w:hAnsi="Arial" w:cs="Arial"/>
              </w:rPr>
              <w:t> </w:t>
            </w:r>
            <w:r w:rsidRPr="00BE49BB">
              <w:t>p</w:t>
            </w:r>
          </w:p>
        </w:tc>
        <w:tc>
          <w:tcPr>
            <w:tcW w:w="1138" w:type="dxa"/>
            <w:tcBorders>
              <w:top w:val="single" w:sz="3" w:space="0" w:color="000000"/>
              <w:left w:val="single" w:sz="3" w:space="0" w:color="000000"/>
              <w:bottom w:val="single" w:sz="3" w:space="0" w:color="000000"/>
              <w:right w:val="single" w:sz="3" w:space="0" w:color="000000"/>
            </w:tcBorders>
          </w:tcPr>
          <w:p w14:paraId="6A8314E5" w14:textId="480D43AC" w:rsidR="007C73DC" w:rsidRPr="00D705C7" w:rsidRDefault="007C73DC" w:rsidP="007C73DC">
            <w:pPr>
              <w:spacing w:after="160" w:line="259" w:lineRule="auto"/>
              <w:jc w:val="left"/>
              <w:rPr>
                <w:rFonts w:ascii="Cambria" w:eastAsia="Cambria" w:hAnsi="Cambria" w:cs="Cambria"/>
                <w:color w:val="000000"/>
                <w:sz w:val="22"/>
              </w:rPr>
            </w:pPr>
            <w:r w:rsidRPr="00BE49BB">
              <w:t>48.69</w:t>
            </w:r>
            <w:r w:rsidRPr="00BE49BB">
              <w:rPr>
                <w:rFonts w:ascii="Arial" w:hAnsi="Arial" w:cs="Arial"/>
              </w:rPr>
              <w:t> </w:t>
            </w:r>
            <w:r w:rsidRPr="00BE49BB">
              <w:t>p</w:t>
            </w:r>
          </w:p>
        </w:tc>
        <w:tc>
          <w:tcPr>
            <w:tcW w:w="1012" w:type="dxa"/>
            <w:tcBorders>
              <w:top w:val="single" w:sz="3" w:space="0" w:color="000000"/>
              <w:left w:val="single" w:sz="3" w:space="0" w:color="000000"/>
              <w:bottom w:val="single" w:sz="3" w:space="0" w:color="000000"/>
              <w:right w:val="single" w:sz="3" w:space="0" w:color="000000"/>
            </w:tcBorders>
          </w:tcPr>
          <w:p w14:paraId="41C59432" w14:textId="0F90C802" w:rsidR="007C73DC" w:rsidRPr="00D705C7" w:rsidRDefault="007C73DC" w:rsidP="007C73DC">
            <w:pPr>
              <w:spacing w:after="160" w:line="259" w:lineRule="auto"/>
              <w:jc w:val="left"/>
              <w:rPr>
                <w:rFonts w:ascii="Cambria" w:eastAsia="Cambria" w:hAnsi="Cambria" w:cs="Cambria"/>
                <w:color w:val="000000"/>
                <w:sz w:val="22"/>
              </w:rPr>
            </w:pPr>
            <w:r w:rsidRPr="00BE49BB">
              <w:t>222.2</w:t>
            </w:r>
            <w:r w:rsidRPr="00BE49BB">
              <w:rPr>
                <w:rFonts w:ascii="Arial" w:hAnsi="Arial" w:cs="Arial"/>
              </w:rPr>
              <w:t> </w:t>
            </w:r>
            <w:r w:rsidRPr="00BE49BB">
              <w:t>p</w:t>
            </w:r>
          </w:p>
        </w:tc>
        <w:tc>
          <w:tcPr>
            <w:tcW w:w="1012" w:type="dxa"/>
            <w:tcBorders>
              <w:top w:val="single" w:sz="3" w:space="0" w:color="000000"/>
              <w:left w:val="single" w:sz="3" w:space="0" w:color="000000"/>
              <w:bottom w:val="single" w:sz="3" w:space="0" w:color="000000"/>
              <w:right w:val="single" w:sz="3" w:space="0" w:color="000000"/>
            </w:tcBorders>
          </w:tcPr>
          <w:p w14:paraId="53D3176E" w14:textId="2F5F58DE" w:rsidR="007C73DC" w:rsidRPr="00D705C7" w:rsidRDefault="007C73DC" w:rsidP="007C73DC">
            <w:pPr>
              <w:spacing w:after="160" w:line="259" w:lineRule="auto"/>
              <w:jc w:val="left"/>
              <w:rPr>
                <w:rFonts w:ascii="Cambria" w:eastAsia="Cambria" w:hAnsi="Cambria" w:cs="Cambria"/>
                <w:color w:val="000000"/>
                <w:sz w:val="22"/>
              </w:rPr>
            </w:pPr>
            <w:r w:rsidRPr="00BE49BB">
              <w:t>144</w:t>
            </w:r>
            <w:r w:rsidRPr="00BE49BB">
              <w:rPr>
                <w:rFonts w:ascii="Arial" w:hAnsi="Arial" w:cs="Arial"/>
              </w:rPr>
              <w:t> </w:t>
            </w:r>
            <w:r w:rsidRPr="00BE49BB">
              <w:t>p</w:t>
            </w:r>
          </w:p>
        </w:tc>
      </w:tr>
      <w:tr w:rsidR="007C73DC" w:rsidRPr="00D705C7" w14:paraId="222A84E0" w14:textId="77777777" w:rsidTr="00F14008">
        <w:trPr>
          <w:trHeight w:val="256"/>
        </w:trPr>
        <w:tc>
          <w:tcPr>
            <w:tcW w:w="0" w:type="auto"/>
            <w:vMerge/>
            <w:tcBorders>
              <w:top w:val="nil"/>
              <w:left w:val="single" w:sz="3" w:space="0" w:color="000000"/>
              <w:bottom w:val="single" w:sz="3" w:space="0" w:color="000000"/>
              <w:right w:val="single" w:sz="3" w:space="0" w:color="000000"/>
            </w:tcBorders>
          </w:tcPr>
          <w:p w14:paraId="253A0B55" w14:textId="77777777" w:rsidR="007C73DC" w:rsidRPr="00D705C7" w:rsidRDefault="007C73DC" w:rsidP="007C73DC">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3ED17340"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043F4102"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09ADACA4"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66C4CAEB" w14:textId="108D7B01" w:rsidR="007C73DC" w:rsidRPr="00D705C7" w:rsidRDefault="007C73DC" w:rsidP="007C73DC">
            <w:pPr>
              <w:spacing w:after="160" w:line="259" w:lineRule="auto"/>
              <w:jc w:val="left"/>
              <w:rPr>
                <w:rFonts w:ascii="Cambria" w:eastAsia="Cambria" w:hAnsi="Cambria" w:cs="Cambria"/>
                <w:color w:val="000000"/>
                <w:sz w:val="22"/>
              </w:rPr>
            </w:pPr>
            <w:r w:rsidRPr="007B4935">
              <w:t>3.803</w:t>
            </w:r>
            <w:r w:rsidRPr="007B4935">
              <w:rPr>
                <w:rFonts w:ascii="Arial" w:hAnsi="Arial" w:cs="Arial"/>
              </w:rPr>
              <w:t> </w:t>
            </w:r>
            <w:r w:rsidRPr="007B4935">
              <w:t>n</w:t>
            </w:r>
          </w:p>
        </w:tc>
        <w:tc>
          <w:tcPr>
            <w:tcW w:w="1138" w:type="dxa"/>
            <w:tcBorders>
              <w:top w:val="single" w:sz="3" w:space="0" w:color="000000"/>
              <w:left w:val="single" w:sz="3" w:space="0" w:color="000000"/>
              <w:bottom w:val="single" w:sz="3" w:space="0" w:color="000000"/>
              <w:right w:val="single" w:sz="3" w:space="0" w:color="000000"/>
            </w:tcBorders>
          </w:tcPr>
          <w:p w14:paraId="26A9942E" w14:textId="0FC72836" w:rsidR="007C73DC" w:rsidRPr="00D705C7" w:rsidRDefault="007C73DC" w:rsidP="007C73DC">
            <w:pPr>
              <w:spacing w:after="160" w:line="259" w:lineRule="auto"/>
              <w:jc w:val="left"/>
              <w:rPr>
                <w:rFonts w:ascii="Cambria" w:eastAsia="Cambria" w:hAnsi="Cambria" w:cs="Cambria"/>
                <w:color w:val="000000"/>
                <w:sz w:val="22"/>
              </w:rPr>
            </w:pPr>
            <w:r w:rsidRPr="007B4935">
              <w:t>3.8</w:t>
            </w:r>
            <w:r w:rsidRPr="007B4935">
              <w:rPr>
                <w:rFonts w:ascii="Arial" w:hAnsi="Arial" w:cs="Arial"/>
              </w:rPr>
              <w:t> </w:t>
            </w:r>
            <w:r w:rsidRPr="007B4935">
              <w:t>n</w:t>
            </w:r>
          </w:p>
        </w:tc>
        <w:tc>
          <w:tcPr>
            <w:tcW w:w="1012" w:type="dxa"/>
            <w:tcBorders>
              <w:top w:val="single" w:sz="3" w:space="0" w:color="000000"/>
              <w:left w:val="single" w:sz="3" w:space="0" w:color="000000"/>
              <w:bottom w:val="single" w:sz="3" w:space="0" w:color="000000"/>
              <w:right w:val="single" w:sz="3" w:space="0" w:color="000000"/>
            </w:tcBorders>
          </w:tcPr>
          <w:p w14:paraId="52A67763" w14:textId="4BE00ECE" w:rsidR="007C73DC" w:rsidRPr="00D705C7" w:rsidRDefault="007C73DC" w:rsidP="007C73DC">
            <w:pPr>
              <w:spacing w:after="160" w:line="259" w:lineRule="auto"/>
              <w:jc w:val="left"/>
              <w:rPr>
                <w:rFonts w:ascii="Cambria" w:eastAsia="Cambria" w:hAnsi="Cambria" w:cs="Cambria"/>
                <w:color w:val="000000"/>
                <w:sz w:val="22"/>
              </w:rPr>
            </w:pPr>
            <w:r w:rsidRPr="007B4935">
              <w:t>2.136</w:t>
            </w:r>
            <w:r w:rsidRPr="007B4935">
              <w:rPr>
                <w:rFonts w:ascii="Arial" w:hAnsi="Arial" w:cs="Arial"/>
              </w:rPr>
              <w:t> </w:t>
            </w:r>
            <w:r w:rsidRPr="007B4935">
              <w:t>n</w:t>
            </w:r>
          </w:p>
        </w:tc>
        <w:tc>
          <w:tcPr>
            <w:tcW w:w="1012" w:type="dxa"/>
            <w:tcBorders>
              <w:top w:val="single" w:sz="3" w:space="0" w:color="000000"/>
              <w:left w:val="single" w:sz="3" w:space="0" w:color="000000"/>
              <w:bottom w:val="single" w:sz="3" w:space="0" w:color="000000"/>
              <w:right w:val="single" w:sz="3" w:space="0" w:color="000000"/>
            </w:tcBorders>
          </w:tcPr>
          <w:p w14:paraId="573EE02A" w14:textId="65ADDF1F" w:rsidR="007C73DC" w:rsidRPr="00D705C7" w:rsidRDefault="007C73DC" w:rsidP="007C73DC">
            <w:pPr>
              <w:spacing w:after="160" w:line="259" w:lineRule="auto"/>
              <w:jc w:val="left"/>
              <w:rPr>
                <w:rFonts w:ascii="Cambria" w:eastAsia="Cambria" w:hAnsi="Cambria" w:cs="Cambria"/>
                <w:color w:val="000000"/>
                <w:sz w:val="22"/>
              </w:rPr>
            </w:pPr>
            <w:r w:rsidRPr="007B4935">
              <w:t>2.025</w:t>
            </w:r>
            <w:r w:rsidRPr="007B4935">
              <w:rPr>
                <w:rFonts w:ascii="Arial" w:hAnsi="Arial" w:cs="Arial"/>
              </w:rPr>
              <w:t> </w:t>
            </w:r>
            <w:r w:rsidRPr="007B4935">
              <w:t>n</w:t>
            </w:r>
          </w:p>
        </w:tc>
      </w:tr>
      <w:bookmarkEnd w:id="17"/>
    </w:tbl>
    <w:p w14:paraId="774AB7D4" w14:textId="77777777" w:rsidR="000E2764" w:rsidRDefault="000E2764" w:rsidP="00A96763">
      <w:pPr>
        <w:pStyle w:val="Heading2"/>
        <w:rPr>
          <w:rFonts w:eastAsia="Times New Roman"/>
        </w:rPr>
      </w:pPr>
    </w:p>
    <w:p w14:paraId="0DD84C99" w14:textId="0D81F217" w:rsidR="007C73DC" w:rsidRPr="007C73DC" w:rsidRDefault="007C73DC" w:rsidP="007C73DC">
      <w:pPr>
        <w:pStyle w:val="Caption"/>
        <w:jc w:val="center"/>
      </w:pPr>
      <w:r>
        <w:t xml:space="preserve">Table </w:t>
      </w:r>
      <w:r>
        <w:fldChar w:fldCharType="begin"/>
      </w:r>
      <w:r>
        <w:instrText xml:space="preserve"> SEQ Table \* ARABIC </w:instrText>
      </w:r>
      <w:r>
        <w:fldChar w:fldCharType="separate"/>
      </w:r>
      <w:r w:rsidR="00D54B84">
        <w:rPr>
          <w:noProof/>
        </w:rPr>
        <w:t>5</w:t>
      </w:r>
      <w:r>
        <w:fldChar w:fldCharType="end"/>
      </w:r>
      <w:r>
        <w:t xml:space="preserve">: </w:t>
      </w:r>
      <w:r>
        <w:t>Carry Out Results</w:t>
      </w:r>
      <w:r w:rsidR="00AC2196">
        <w:t xml:space="preserve"> for Post-layout</w:t>
      </w:r>
    </w:p>
    <w:tbl>
      <w:tblPr>
        <w:tblStyle w:val="TableGrid0"/>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7C73DC" w:rsidRPr="00D705C7" w14:paraId="454B5E85" w14:textId="77777777" w:rsidTr="000B4BF1">
        <w:trPr>
          <w:trHeight w:val="263"/>
        </w:trPr>
        <w:tc>
          <w:tcPr>
            <w:tcW w:w="1419" w:type="dxa"/>
            <w:tcBorders>
              <w:top w:val="single" w:sz="3" w:space="0" w:color="000000"/>
              <w:left w:val="single" w:sz="3" w:space="0" w:color="000000"/>
              <w:bottom w:val="single" w:sz="3" w:space="0" w:color="000000"/>
              <w:right w:val="single" w:sz="3" w:space="0" w:color="000000"/>
            </w:tcBorders>
          </w:tcPr>
          <w:p w14:paraId="3771986D" w14:textId="77777777" w:rsidR="007C73DC" w:rsidRPr="00D705C7" w:rsidRDefault="007C73DC" w:rsidP="000B4BF1">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1BF16E55" w14:textId="77777777" w:rsidR="007C73DC" w:rsidRPr="00D705C7" w:rsidRDefault="007C73DC" w:rsidP="000B4BF1">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Vdd</w:t>
            </w:r>
            <w:proofErr w:type="spellEnd"/>
            <w:r w:rsidRPr="00D705C7">
              <w:rPr>
                <w:rFonts w:ascii="Cambria" w:eastAsia="Cambria" w:hAnsi="Cambria" w:cs="Cambria"/>
                <w:b/>
                <w:color w:val="000000"/>
                <w:sz w:val="21"/>
              </w:rPr>
              <w:t xml:space="preserve"> (V)</w:t>
            </w:r>
          </w:p>
        </w:tc>
        <w:tc>
          <w:tcPr>
            <w:tcW w:w="1243" w:type="dxa"/>
            <w:tcBorders>
              <w:top w:val="single" w:sz="3" w:space="0" w:color="000000"/>
              <w:left w:val="single" w:sz="3" w:space="0" w:color="000000"/>
              <w:bottom w:val="single" w:sz="3" w:space="0" w:color="000000"/>
              <w:right w:val="single" w:sz="3" w:space="0" w:color="000000"/>
            </w:tcBorders>
          </w:tcPr>
          <w:p w14:paraId="18227977" w14:textId="77777777" w:rsidR="007C73DC" w:rsidRPr="00D705C7" w:rsidRDefault="007C73DC" w:rsidP="000B4BF1">
            <w:pPr>
              <w:spacing w:line="259" w:lineRule="auto"/>
              <w:rPr>
                <w:rFonts w:ascii="Cambria" w:eastAsia="Cambria" w:hAnsi="Cambria" w:cs="Cambria"/>
                <w:color w:val="000000"/>
                <w:sz w:val="22"/>
              </w:rPr>
            </w:pPr>
            <w:r w:rsidRPr="00D705C7">
              <w:rPr>
                <w:rFonts w:ascii="Cambria" w:eastAsia="Cambria" w:hAnsi="Cambria" w:cs="Cambria"/>
                <w:b/>
                <w:color w:val="000000"/>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7D9A81C0" w14:textId="77777777" w:rsidR="007C73DC" w:rsidRPr="00D705C7" w:rsidRDefault="007C73DC" w:rsidP="000B4BF1">
            <w:pPr>
              <w:spacing w:line="259" w:lineRule="auto"/>
              <w:rPr>
                <w:rFonts w:ascii="Cambria" w:eastAsia="Cambria" w:hAnsi="Cambria" w:cs="Cambria"/>
                <w:color w:val="000000"/>
                <w:sz w:val="22"/>
              </w:rPr>
            </w:pPr>
            <w:r w:rsidRPr="00D705C7">
              <w:rPr>
                <w:rFonts w:ascii="Cambria" w:eastAsia="Cambria" w:hAnsi="Cambria" w:cs="Cambria"/>
                <w:b/>
                <w:color w:val="000000"/>
                <w:sz w:val="21"/>
              </w:rPr>
              <w:t>Load (</w:t>
            </w:r>
            <w:proofErr w:type="spellStart"/>
            <w:r w:rsidRPr="00D705C7">
              <w:rPr>
                <w:rFonts w:ascii="Cambria" w:eastAsia="Cambria" w:hAnsi="Cambria" w:cs="Cambria"/>
                <w:b/>
                <w:color w:val="000000"/>
                <w:sz w:val="21"/>
              </w:rPr>
              <w:t>fF</w:t>
            </w:r>
            <w:proofErr w:type="spellEnd"/>
            <w:r w:rsidRPr="00D705C7">
              <w:rPr>
                <w:rFonts w:ascii="Cambria" w:eastAsia="Cambria" w:hAnsi="Cambria" w:cs="Cambria"/>
                <w:b/>
                <w:color w:val="000000"/>
                <w:sz w:val="21"/>
              </w:rPr>
              <w:t>)</w:t>
            </w:r>
          </w:p>
        </w:tc>
        <w:tc>
          <w:tcPr>
            <w:tcW w:w="1208" w:type="dxa"/>
            <w:tcBorders>
              <w:top w:val="single" w:sz="3" w:space="0" w:color="000000"/>
              <w:left w:val="single" w:sz="3" w:space="0" w:color="000000"/>
              <w:bottom w:val="single" w:sz="3" w:space="0" w:color="000000"/>
              <w:right w:val="single" w:sz="3" w:space="0" w:color="000000"/>
            </w:tcBorders>
          </w:tcPr>
          <w:p w14:paraId="2B709372" w14:textId="77777777" w:rsidR="007C73DC" w:rsidRPr="00D705C7" w:rsidRDefault="007C73DC" w:rsidP="000B4BF1">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RiseTime</w:t>
            </w:r>
            <w:proofErr w:type="spellEnd"/>
            <w:r>
              <w:rPr>
                <w:rFonts w:ascii="Cambria" w:eastAsia="Cambria" w:hAnsi="Cambria" w:cs="Cambria"/>
                <w:b/>
                <w:color w:val="000000"/>
                <w:sz w:val="21"/>
              </w:rPr>
              <w:t xml:space="preserve"> (s)</w:t>
            </w:r>
          </w:p>
        </w:tc>
        <w:tc>
          <w:tcPr>
            <w:tcW w:w="1138" w:type="dxa"/>
            <w:tcBorders>
              <w:top w:val="single" w:sz="3" w:space="0" w:color="000000"/>
              <w:left w:val="single" w:sz="3" w:space="0" w:color="000000"/>
              <w:bottom w:val="single" w:sz="3" w:space="0" w:color="000000"/>
              <w:right w:val="single" w:sz="3" w:space="0" w:color="000000"/>
            </w:tcBorders>
          </w:tcPr>
          <w:p w14:paraId="18D53716" w14:textId="77777777" w:rsidR="007C73DC" w:rsidRPr="00D705C7" w:rsidRDefault="007C73DC" w:rsidP="000B4BF1">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FallTime</w:t>
            </w:r>
            <w:proofErr w:type="spellEnd"/>
            <w:r>
              <w:rPr>
                <w:rFonts w:ascii="Cambria" w:eastAsia="Cambria" w:hAnsi="Cambria" w:cs="Cambria"/>
                <w:b/>
                <w:color w:val="000000"/>
                <w:sz w:val="21"/>
              </w:rPr>
              <w:t xml:space="preserve"> (s)</w:t>
            </w:r>
          </w:p>
        </w:tc>
        <w:tc>
          <w:tcPr>
            <w:tcW w:w="1012" w:type="dxa"/>
            <w:tcBorders>
              <w:top w:val="single" w:sz="3" w:space="0" w:color="000000"/>
              <w:left w:val="single" w:sz="3" w:space="0" w:color="000000"/>
              <w:bottom w:val="single" w:sz="3" w:space="0" w:color="000000"/>
              <w:right w:val="single" w:sz="3" w:space="0" w:color="000000"/>
            </w:tcBorders>
          </w:tcPr>
          <w:p w14:paraId="46AF0316" w14:textId="77777777" w:rsidR="007C73DC" w:rsidRPr="00D705C7" w:rsidRDefault="007C73DC" w:rsidP="000B4BF1">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P,HL</w:t>
            </w:r>
            <w:proofErr w:type="gramEnd"/>
            <w:r>
              <w:rPr>
                <w:rFonts w:ascii="Cambria" w:eastAsia="Cambria" w:hAnsi="Cambria" w:cs="Cambria"/>
                <w:b/>
                <w:color w:val="000000"/>
                <w:sz w:val="21"/>
                <w:vertAlign w:val="subscript"/>
              </w:rPr>
              <w:t xml:space="preserve"> </w:t>
            </w:r>
            <w:r>
              <w:rPr>
                <w:rFonts w:ascii="Cambria" w:eastAsia="Cambria" w:hAnsi="Cambria" w:cs="Cambria"/>
                <w:b/>
                <w:color w:val="000000"/>
                <w:sz w:val="21"/>
              </w:rPr>
              <w:t>(s)</w:t>
            </w:r>
          </w:p>
        </w:tc>
        <w:tc>
          <w:tcPr>
            <w:tcW w:w="1012" w:type="dxa"/>
            <w:tcBorders>
              <w:top w:val="single" w:sz="3" w:space="0" w:color="000000"/>
              <w:left w:val="single" w:sz="3" w:space="0" w:color="000000"/>
              <w:bottom w:val="single" w:sz="3" w:space="0" w:color="000000"/>
              <w:right w:val="single" w:sz="3" w:space="0" w:color="000000"/>
            </w:tcBorders>
          </w:tcPr>
          <w:p w14:paraId="43163065" w14:textId="77777777" w:rsidR="007C73DC" w:rsidRPr="00D705C7" w:rsidRDefault="007C73DC" w:rsidP="000B4BF1">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P,LH</w:t>
            </w:r>
            <w:proofErr w:type="gramEnd"/>
            <w:r>
              <w:rPr>
                <w:rFonts w:ascii="Cambria" w:eastAsia="Cambria" w:hAnsi="Cambria" w:cs="Cambria"/>
                <w:b/>
                <w:color w:val="000000"/>
                <w:sz w:val="21"/>
              </w:rPr>
              <w:t xml:space="preserve"> (s)</w:t>
            </w:r>
          </w:p>
        </w:tc>
      </w:tr>
      <w:tr w:rsidR="007C73DC" w:rsidRPr="00D705C7" w14:paraId="23ED81BC" w14:textId="77777777" w:rsidTr="000B4BF1">
        <w:trPr>
          <w:trHeight w:val="263"/>
        </w:trPr>
        <w:tc>
          <w:tcPr>
            <w:tcW w:w="1419" w:type="dxa"/>
            <w:vMerge w:val="restart"/>
            <w:tcBorders>
              <w:top w:val="single" w:sz="3" w:space="0" w:color="000000"/>
              <w:left w:val="single" w:sz="3" w:space="0" w:color="000000"/>
              <w:bottom w:val="single" w:sz="3" w:space="0" w:color="000000"/>
              <w:right w:val="single" w:sz="3" w:space="0" w:color="000000"/>
            </w:tcBorders>
            <w:vAlign w:val="center"/>
          </w:tcPr>
          <w:p w14:paraId="7775E742" w14:textId="77777777" w:rsidR="007C73DC" w:rsidRPr="00D705C7" w:rsidRDefault="007C73DC" w:rsidP="007C73DC">
            <w:pPr>
              <w:spacing w:line="259" w:lineRule="auto"/>
              <w:rPr>
                <w:rFonts w:ascii="Cambria" w:eastAsia="Cambria" w:hAnsi="Cambria" w:cs="Cambria"/>
                <w:color w:val="000000"/>
                <w:sz w:val="22"/>
              </w:rPr>
            </w:pPr>
            <w:r w:rsidRPr="00D705C7">
              <w:rPr>
                <w:rFonts w:ascii="Cambria" w:eastAsia="Cambria" w:hAnsi="Cambria" w:cs="Cambria"/>
                <w:b/>
                <w:color w:val="000000"/>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0135D21B"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08CA047E"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491B0F78"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2E2D4EB1" w14:textId="3398A5F7" w:rsidR="007C73DC" w:rsidRPr="00D705C7" w:rsidRDefault="007C73DC" w:rsidP="007C73DC">
            <w:pPr>
              <w:spacing w:after="160" w:line="259" w:lineRule="auto"/>
              <w:jc w:val="left"/>
              <w:rPr>
                <w:rFonts w:ascii="Cambria" w:eastAsia="Cambria" w:hAnsi="Cambria" w:cs="Cambria"/>
                <w:color w:val="000000"/>
                <w:sz w:val="22"/>
              </w:rPr>
            </w:pPr>
            <w:r w:rsidRPr="00E91078">
              <w:t>33.06</w:t>
            </w:r>
            <w:r w:rsidRPr="00E91078">
              <w:rPr>
                <w:rFonts w:ascii="Arial" w:hAnsi="Arial" w:cs="Arial"/>
              </w:rPr>
              <w:t> </w:t>
            </w:r>
            <w:r w:rsidRPr="00E91078">
              <w:t>p</w:t>
            </w:r>
          </w:p>
        </w:tc>
        <w:tc>
          <w:tcPr>
            <w:tcW w:w="1138" w:type="dxa"/>
            <w:tcBorders>
              <w:top w:val="single" w:sz="3" w:space="0" w:color="000000"/>
              <w:left w:val="single" w:sz="3" w:space="0" w:color="000000"/>
              <w:bottom w:val="single" w:sz="3" w:space="0" w:color="000000"/>
              <w:right w:val="single" w:sz="3" w:space="0" w:color="000000"/>
            </w:tcBorders>
          </w:tcPr>
          <w:p w14:paraId="1B30A13D" w14:textId="31E6B227" w:rsidR="007C73DC" w:rsidRPr="00D705C7" w:rsidRDefault="007C73DC" w:rsidP="007C73DC">
            <w:pPr>
              <w:spacing w:after="160" w:line="259" w:lineRule="auto"/>
              <w:jc w:val="left"/>
              <w:rPr>
                <w:rFonts w:ascii="Cambria" w:eastAsia="Cambria" w:hAnsi="Cambria" w:cs="Cambria"/>
                <w:color w:val="000000"/>
                <w:sz w:val="22"/>
              </w:rPr>
            </w:pPr>
            <w:r w:rsidRPr="00E91078">
              <w:t>39.53</w:t>
            </w:r>
            <w:r w:rsidRPr="00E91078">
              <w:rPr>
                <w:rFonts w:ascii="Arial" w:hAnsi="Arial" w:cs="Arial"/>
              </w:rPr>
              <w:t> </w:t>
            </w:r>
            <w:r w:rsidRPr="00E91078">
              <w:t>p</w:t>
            </w:r>
          </w:p>
        </w:tc>
        <w:tc>
          <w:tcPr>
            <w:tcW w:w="1012" w:type="dxa"/>
            <w:tcBorders>
              <w:top w:val="single" w:sz="3" w:space="0" w:color="000000"/>
              <w:left w:val="single" w:sz="3" w:space="0" w:color="000000"/>
              <w:bottom w:val="single" w:sz="3" w:space="0" w:color="000000"/>
              <w:right w:val="single" w:sz="3" w:space="0" w:color="000000"/>
            </w:tcBorders>
          </w:tcPr>
          <w:p w14:paraId="33A658D5" w14:textId="03D58CA8" w:rsidR="007C73DC" w:rsidRPr="00D705C7" w:rsidRDefault="007C73DC" w:rsidP="007C73DC">
            <w:pPr>
              <w:spacing w:after="160" w:line="259" w:lineRule="auto"/>
              <w:jc w:val="left"/>
              <w:rPr>
                <w:rFonts w:ascii="Cambria" w:eastAsia="Cambria" w:hAnsi="Cambria" w:cs="Cambria"/>
                <w:color w:val="000000"/>
                <w:sz w:val="22"/>
              </w:rPr>
            </w:pPr>
            <w:r w:rsidRPr="00E91078">
              <w:t>115.3</w:t>
            </w:r>
            <w:r w:rsidRPr="00E91078">
              <w:rPr>
                <w:rFonts w:ascii="Arial" w:hAnsi="Arial" w:cs="Arial"/>
              </w:rPr>
              <w:t> </w:t>
            </w:r>
            <w:r w:rsidRPr="00E91078">
              <w:t>p</w:t>
            </w:r>
          </w:p>
        </w:tc>
        <w:tc>
          <w:tcPr>
            <w:tcW w:w="1012" w:type="dxa"/>
            <w:tcBorders>
              <w:top w:val="single" w:sz="3" w:space="0" w:color="000000"/>
              <w:left w:val="single" w:sz="3" w:space="0" w:color="000000"/>
              <w:bottom w:val="single" w:sz="3" w:space="0" w:color="000000"/>
              <w:right w:val="single" w:sz="3" w:space="0" w:color="000000"/>
            </w:tcBorders>
          </w:tcPr>
          <w:p w14:paraId="0FAABBA6" w14:textId="36BF122D" w:rsidR="007C73DC" w:rsidRPr="00D705C7" w:rsidRDefault="007C73DC" w:rsidP="007C73DC">
            <w:pPr>
              <w:spacing w:after="160" w:line="259" w:lineRule="auto"/>
              <w:jc w:val="left"/>
              <w:rPr>
                <w:rFonts w:ascii="Cambria" w:eastAsia="Cambria" w:hAnsi="Cambria" w:cs="Cambria"/>
                <w:color w:val="000000"/>
                <w:sz w:val="22"/>
              </w:rPr>
            </w:pPr>
            <w:r w:rsidRPr="00E91078">
              <w:t>112.5</w:t>
            </w:r>
            <w:r w:rsidRPr="00E91078">
              <w:rPr>
                <w:rFonts w:ascii="Arial" w:hAnsi="Arial" w:cs="Arial"/>
              </w:rPr>
              <w:t> </w:t>
            </w:r>
            <w:r w:rsidRPr="00E91078">
              <w:t>p</w:t>
            </w:r>
          </w:p>
        </w:tc>
      </w:tr>
      <w:tr w:rsidR="007C73DC" w:rsidRPr="00D705C7" w14:paraId="0550C1AE" w14:textId="77777777" w:rsidTr="000B4BF1">
        <w:trPr>
          <w:trHeight w:val="256"/>
        </w:trPr>
        <w:tc>
          <w:tcPr>
            <w:tcW w:w="0" w:type="auto"/>
            <w:vMerge/>
            <w:tcBorders>
              <w:top w:val="nil"/>
              <w:left w:val="single" w:sz="3" w:space="0" w:color="000000"/>
              <w:bottom w:val="single" w:sz="3" w:space="0" w:color="000000"/>
              <w:right w:val="single" w:sz="3" w:space="0" w:color="000000"/>
            </w:tcBorders>
          </w:tcPr>
          <w:p w14:paraId="6996C623" w14:textId="77777777" w:rsidR="007C73DC" w:rsidRPr="00D705C7" w:rsidRDefault="007C73DC" w:rsidP="007C73DC">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583C196F"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14A8A6AC"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250EC4D1" w14:textId="77777777" w:rsidR="007C73DC" w:rsidRPr="00D705C7" w:rsidRDefault="007C73DC" w:rsidP="007C73DC">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42A13F79" w14:textId="5EB792AA" w:rsidR="007C73DC" w:rsidRPr="00D705C7" w:rsidRDefault="007C73DC" w:rsidP="007C73DC">
            <w:pPr>
              <w:spacing w:after="160" w:line="259" w:lineRule="auto"/>
              <w:jc w:val="left"/>
              <w:rPr>
                <w:rFonts w:ascii="Cambria" w:eastAsia="Cambria" w:hAnsi="Cambria" w:cs="Cambria"/>
                <w:color w:val="000000"/>
                <w:sz w:val="22"/>
              </w:rPr>
            </w:pPr>
            <w:r w:rsidRPr="00B87AE5">
              <w:t>2.817</w:t>
            </w:r>
            <w:r w:rsidRPr="00B87AE5">
              <w:rPr>
                <w:rFonts w:ascii="Arial" w:hAnsi="Arial" w:cs="Arial"/>
              </w:rPr>
              <w:t> </w:t>
            </w:r>
            <w:r w:rsidRPr="00B87AE5">
              <w:t>n</w:t>
            </w:r>
          </w:p>
        </w:tc>
        <w:tc>
          <w:tcPr>
            <w:tcW w:w="1138" w:type="dxa"/>
            <w:tcBorders>
              <w:top w:val="single" w:sz="3" w:space="0" w:color="000000"/>
              <w:left w:val="single" w:sz="3" w:space="0" w:color="000000"/>
              <w:bottom w:val="single" w:sz="3" w:space="0" w:color="000000"/>
              <w:right w:val="single" w:sz="3" w:space="0" w:color="000000"/>
            </w:tcBorders>
          </w:tcPr>
          <w:p w14:paraId="3F0CCB9D" w14:textId="7DA36D5A" w:rsidR="007C73DC" w:rsidRPr="00D705C7" w:rsidRDefault="007C73DC" w:rsidP="007C73DC">
            <w:pPr>
              <w:spacing w:after="160" w:line="259" w:lineRule="auto"/>
              <w:jc w:val="left"/>
              <w:rPr>
                <w:rFonts w:ascii="Cambria" w:eastAsia="Cambria" w:hAnsi="Cambria" w:cs="Cambria"/>
                <w:color w:val="000000"/>
                <w:sz w:val="22"/>
              </w:rPr>
            </w:pPr>
            <w:r w:rsidRPr="00B87AE5">
              <w:t>3.808</w:t>
            </w:r>
            <w:r w:rsidRPr="00B87AE5">
              <w:rPr>
                <w:rFonts w:ascii="Arial" w:hAnsi="Arial" w:cs="Arial"/>
              </w:rPr>
              <w:t> </w:t>
            </w:r>
            <w:r w:rsidRPr="00B87AE5">
              <w:t>n</w:t>
            </w:r>
          </w:p>
        </w:tc>
        <w:tc>
          <w:tcPr>
            <w:tcW w:w="1012" w:type="dxa"/>
            <w:tcBorders>
              <w:top w:val="single" w:sz="3" w:space="0" w:color="000000"/>
              <w:left w:val="single" w:sz="3" w:space="0" w:color="000000"/>
              <w:bottom w:val="single" w:sz="3" w:space="0" w:color="000000"/>
              <w:right w:val="single" w:sz="3" w:space="0" w:color="000000"/>
            </w:tcBorders>
          </w:tcPr>
          <w:p w14:paraId="68EC2AE3" w14:textId="7FF4C1D6" w:rsidR="007C73DC" w:rsidRPr="00D705C7" w:rsidRDefault="007C73DC" w:rsidP="007C73DC">
            <w:pPr>
              <w:spacing w:after="160" w:line="259" w:lineRule="auto"/>
              <w:jc w:val="left"/>
              <w:rPr>
                <w:rFonts w:ascii="Cambria" w:eastAsia="Cambria" w:hAnsi="Cambria" w:cs="Cambria"/>
                <w:color w:val="000000"/>
                <w:sz w:val="22"/>
              </w:rPr>
            </w:pPr>
            <w:r w:rsidRPr="00B87AE5">
              <w:t>2.031</w:t>
            </w:r>
            <w:r w:rsidRPr="00B87AE5">
              <w:rPr>
                <w:rFonts w:ascii="Arial" w:hAnsi="Arial" w:cs="Arial"/>
              </w:rPr>
              <w:t> </w:t>
            </w:r>
            <w:r w:rsidRPr="00B87AE5">
              <w:t>n</w:t>
            </w:r>
          </w:p>
        </w:tc>
        <w:tc>
          <w:tcPr>
            <w:tcW w:w="1012" w:type="dxa"/>
            <w:tcBorders>
              <w:top w:val="single" w:sz="3" w:space="0" w:color="000000"/>
              <w:left w:val="single" w:sz="3" w:space="0" w:color="000000"/>
              <w:bottom w:val="single" w:sz="3" w:space="0" w:color="000000"/>
              <w:right w:val="single" w:sz="3" w:space="0" w:color="000000"/>
            </w:tcBorders>
          </w:tcPr>
          <w:p w14:paraId="47363309" w14:textId="5223C99E" w:rsidR="007C73DC" w:rsidRPr="00D705C7" w:rsidRDefault="007C73DC" w:rsidP="007C73DC">
            <w:pPr>
              <w:spacing w:after="160" w:line="259" w:lineRule="auto"/>
              <w:jc w:val="left"/>
              <w:rPr>
                <w:rFonts w:ascii="Cambria" w:eastAsia="Cambria" w:hAnsi="Cambria" w:cs="Cambria"/>
                <w:color w:val="000000"/>
                <w:sz w:val="22"/>
              </w:rPr>
            </w:pPr>
            <w:r w:rsidRPr="00B87AE5">
              <w:t>2.012</w:t>
            </w:r>
            <w:r w:rsidRPr="00B87AE5">
              <w:rPr>
                <w:rFonts w:ascii="Arial" w:hAnsi="Arial" w:cs="Arial"/>
              </w:rPr>
              <w:t> </w:t>
            </w:r>
            <w:r w:rsidRPr="00B87AE5">
              <w:t>n</w:t>
            </w:r>
          </w:p>
        </w:tc>
      </w:tr>
    </w:tbl>
    <w:p w14:paraId="14FFFA6D" w14:textId="77777777" w:rsidR="002A6228" w:rsidRDefault="002A6228" w:rsidP="00A96763"/>
    <w:p w14:paraId="090A4C07" w14:textId="77777777" w:rsidR="00AA4B03" w:rsidRDefault="00AA4B03" w:rsidP="00AA4B03"/>
    <w:p w14:paraId="62590AFE" w14:textId="77777777" w:rsidR="00AA4B03" w:rsidRDefault="00AA4B03" w:rsidP="00AA4B03"/>
    <w:p w14:paraId="05C83A61" w14:textId="4A3B8E2A" w:rsidR="001515E9" w:rsidRPr="001515E9" w:rsidRDefault="001515E9" w:rsidP="00A96763">
      <w:r w:rsidRPr="001515E9">
        <w:t xml:space="preserve">The maximum input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m:rPr>
            <m:sty m:val="bi"/>
          </m:rPr>
          <w:rPr>
            <w:rFonts w:ascii="Cambria Math" w:hAnsi="Cambria Math"/>
          </w:rPr>
          <m:t xml:space="preserve"> </m:t>
        </m:r>
      </m:oMath>
      <w:r w:rsidRPr="001515E9">
        <w:t xml:space="preserve">represents the highest frequency at which the </w:t>
      </w:r>
      <w:r w:rsidR="00A468E6">
        <w:t>adder</w:t>
      </w:r>
      <w:r w:rsidRPr="001515E9">
        <w:t xml:space="preserve"> can reliably process input transitions. It is given by the equation:</w:t>
      </w:r>
    </w:p>
    <w:p w14:paraId="6D744D5D" w14:textId="77777777" w:rsidR="001515E9" w:rsidRPr="001515E9" w:rsidRDefault="001515E9" w:rsidP="00A96763"/>
    <w:bookmarkStart w:id="18" w:name="_Hlk193508010"/>
    <w:p w14:paraId="21C8D67B" w14:textId="43B77075" w:rsidR="001515E9" w:rsidRPr="001515E9" w:rsidRDefault="006B2526"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m:t>
              </m:r>
              <m:r>
                <m:rPr>
                  <m:sty m:val="bi"/>
                </m:rPr>
                <w:rPr>
                  <w:rFonts w:ascii="Cambria Math" w:hAnsi="Cambria Math"/>
                </w:rPr>
                <m:t xml:space="preserve">, </m:t>
              </m:r>
              <m:r>
                <m:rPr>
                  <m:sty m:val="bi"/>
                </m:rPr>
                <w:rPr>
                  <w:rFonts w:ascii="Cambria Math" w:hAnsi="Cambria Math"/>
                </w:rPr>
                <m:t>max</m:t>
              </m:r>
            </m:sub>
          </m:sSub>
          <w:bookmarkEnd w:id="18"/>
          <m:r>
            <m:rPr>
              <m:sty m:val="bi"/>
            </m:rPr>
            <w:rPr>
              <w:rFonts w:ascii="Cambria Math" w:hAnsi="Cambria Math"/>
            </w:rPr>
            <m:t>=</m:t>
          </m:r>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rise</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fall</m:t>
                  </m:r>
                </m:sub>
              </m:sSub>
            </m:e>
          </m:d>
        </m:oMath>
      </m:oMathPara>
    </w:p>
    <w:p w14:paraId="30D90387" w14:textId="77777777" w:rsidR="001515E9" w:rsidRPr="001515E9" w:rsidRDefault="001515E9" w:rsidP="00A96763"/>
    <w:p w14:paraId="10691987" w14:textId="02DD67BF" w:rsidR="001515E9" w:rsidRPr="001515E9" w:rsidRDefault="001515E9" w:rsidP="00A96763">
      <w:r w:rsidRPr="001515E9">
        <w:t xml:space="preserve">Similarly, the maximum throughput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oMath>
      <w:r w:rsidRPr="001515E9">
        <w:t xml:space="preserve"> is determined by the total propagation delay and is given by:</w:t>
      </w:r>
    </w:p>
    <w:p w14:paraId="2B050E76" w14:textId="77777777" w:rsidR="001515E9" w:rsidRPr="001515E9" w:rsidRDefault="001515E9" w:rsidP="00A96763"/>
    <w:bookmarkStart w:id="19" w:name="_Hlk193508076"/>
    <w:p w14:paraId="7C08841A" w14:textId="671A14FB" w:rsidR="001515E9" w:rsidRPr="001515E9" w:rsidRDefault="006B2526"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throughput</m:t>
              </m:r>
              <m:r>
                <m:rPr>
                  <m:sty m:val="bi"/>
                </m:rPr>
                <w:rPr>
                  <w:rFonts w:ascii="Cambria Math" w:hAnsi="Cambria Math"/>
                </w:rPr>
                <m:t xml:space="preserve">, </m:t>
              </m:r>
              <m:r>
                <m:rPr>
                  <m:sty m:val="bi"/>
                </m:rPr>
                <w:rPr>
                  <w:rFonts w:ascii="Cambria Math" w:hAnsi="Cambria Math"/>
                </w:rPr>
                <m:t>max</m:t>
              </m:r>
              <m:r>
                <m:rPr>
                  <m:sty m:val="bi"/>
                </m:rPr>
                <w:rPr>
                  <w:rFonts w:ascii="Cambria Math" w:hAnsi="Cambria Math"/>
                </w:rPr>
                <m:t xml:space="preserve"> </m:t>
              </m:r>
            </m:sub>
          </m:sSub>
          <w:bookmarkEnd w:id="19"/>
          <m:r>
            <m:rPr>
              <m:sty m:val="bi"/>
            </m:rPr>
            <w:rPr>
              <w:rFonts w:ascii="Cambria Math" w:hAnsi="Cambria Math"/>
            </w:rPr>
            <m:t>=</m:t>
          </m:r>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m:t>
                  </m:r>
                  <m:r>
                    <m:rPr>
                      <m:sty m:val="bi"/>
                    </m:rPr>
                    <w:rPr>
                      <w:rFonts w:ascii="Cambria Math" w:hAnsi="Cambria Math"/>
                    </w:rPr>
                    <m:t>,</m:t>
                  </m:r>
                  <m:r>
                    <m:rPr>
                      <m:sty m:val="bi"/>
                    </m:rPr>
                    <w:rPr>
                      <w:rFonts w:ascii="Cambria Math" w:hAnsi="Cambria Math"/>
                    </w:rPr>
                    <m:t>HL</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m:t>
                  </m:r>
                  <m:r>
                    <m:rPr>
                      <m:sty m:val="bi"/>
                    </m:rPr>
                    <w:rPr>
                      <w:rFonts w:ascii="Cambria Math" w:hAnsi="Cambria Math"/>
                    </w:rPr>
                    <m:t>,</m:t>
                  </m:r>
                  <m:r>
                    <m:rPr>
                      <m:sty m:val="bi"/>
                    </m:rPr>
                    <w:rPr>
                      <w:rFonts w:ascii="Cambria Math" w:hAnsi="Cambria Math"/>
                    </w:rPr>
                    <m:t>LH</m:t>
                  </m:r>
                </m:sub>
              </m:sSub>
            </m:e>
          </m:d>
        </m:oMath>
      </m:oMathPara>
    </w:p>
    <w:p w14:paraId="6DC0E555" w14:textId="77777777" w:rsidR="001515E9" w:rsidRPr="001515E9" w:rsidRDefault="001515E9" w:rsidP="00A96763"/>
    <w:p w14:paraId="1C2AF2E1" w14:textId="3A117BF5" w:rsidR="001515E9" w:rsidRPr="001515E9" w:rsidRDefault="001515E9" w:rsidP="00A96763">
      <w:r w:rsidRPr="001515E9">
        <w:t xml:space="preserve">Using the extracted timing values from worst-case conditions, the maximum operating frequencies were computed. The results are summarized in the </w:t>
      </w:r>
      <w:r w:rsidR="007A1162">
        <w:fldChar w:fldCharType="begin"/>
      </w:r>
      <w:r w:rsidR="007A1162">
        <w:instrText xml:space="preserve"> REF _Ref189513519 \h </w:instrText>
      </w:r>
      <w:r w:rsidR="007A1162">
        <w:fldChar w:fldCharType="separate"/>
      </w:r>
      <w:r w:rsidR="00D54B84">
        <w:t xml:space="preserve">Table </w:t>
      </w:r>
      <w:r w:rsidR="00D54B84">
        <w:rPr>
          <w:noProof/>
        </w:rPr>
        <w:t>6</w:t>
      </w:r>
      <w:r w:rsidR="007A1162">
        <w:fldChar w:fldCharType="end"/>
      </w:r>
      <w:r w:rsidR="007A1162">
        <w:t xml:space="preserve"> </w:t>
      </w:r>
      <w:r w:rsidRPr="001515E9">
        <w:t>below.</w:t>
      </w:r>
    </w:p>
    <w:p w14:paraId="36B4651A" w14:textId="77777777" w:rsidR="001515E9" w:rsidRDefault="001515E9" w:rsidP="00A96763">
      <w:pPr>
        <w:rPr>
          <w:b/>
        </w:rPr>
      </w:pPr>
    </w:p>
    <w:p w14:paraId="683E3C8D" w14:textId="38310A4D" w:rsidR="00A96763" w:rsidRDefault="00A96763" w:rsidP="00D0398C">
      <w:pPr>
        <w:pStyle w:val="Caption"/>
        <w:jc w:val="center"/>
      </w:pPr>
      <w:bookmarkStart w:id="20" w:name="_Ref189513519"/>
      <w:r>
        <w:t xml:space="preserve">Table </w:t>
      </w:r>
      <w:r>
        <w:fldChar w:fldCharType="begin"/>
      </w:r>
      <w:r>
        <w:instrText xml:space="preserve"> SEQ Table \* ARABIC </w:instrText>
      </w:r>
      <w:r>
        <w:fldChar w:fldCharType="separate"/>
      </w:r>
      <w:r w:rsidR="00D54B84">
        <w:rPr>
          <w:noProof/>
        </w:rPr>
        <w:t>6</w:t>
      </w:r>
      <w:r>
        <w:fldChar w:fldCharType="end"/>
      </w:r>
      <w:bookmarkEnd w:id="20"/>
      <w:r>
        <w:t>:</w:t>
      </w:r>
      <w:r w:rsidRPr="00A96763">
        <w:t xml:space="preserve"> </w:t>
      </w:r>
      <w:r w:rsidR="00A468E6">
        <w:t>Overall Results</w:t>
      </w:r>
      <w:r w:rsidR="00A468E6">
        <w:t xml:space="preserve"> for </w:t>
      </w:r>
      <w:r w:rsidR="00E732A9">
        <w:t>Pre-layout</w:t>
      </w:r>
      <w:r w:rsidRPr="001515E9">
        <w:t xml:space="preserve"> </w:t>
      </w:r>
    </w:p>
    <w:tbl>
      <w:tblPr>
        <w:tblStyle w:val="TableGrid1"/>
        <w:tblW w:w="0" w:type="auto"/>
        <w:jc w:val="center"/>
        <w:tblLook w:val="04A0" w:firstRow="1" w:lastRow="0" w:firstColumn="1" w:lastColumn="0" w:noHBand="0" w:noVBand="1"/>
      </w:tblPr>
      <w:tblGrid>
        <w:gridCol w:w="963"/>
        <w:gridCol w:w="1196"/>
        <w:gridCol w:w="1430"/>
        <w:gridCol w:w="1800"/>
      </w:tblGrid>
      <w:tr w:rsidR="00A468E6" w:rsidRPr="00A468E6" w14:paraId="60CA2F4B" w14:textId="77777777" w:rsidTr="00A468E6">
        <w:trPr>
          <w:jc w:val="center"/>
        </w:trPr>
        <w:tc>
          <w:tcPr>
            <w:tcW w:w="0" w:type="auto"/>
            <w:hideMark/>
          </w:tcPr>
          <w:p w14:paraId="6DEE93BA" w14:textId="77777777" w:rsidR="00A468E6" w:rsidRPr="00A468E6" w:rsidRDefault="00A468E6" w:rsidP="00A468E6">
            <w:pPr>
              <w:jc w:val="center"/>
              <w:rPr>
                <w:b/>
                <w:bCs/>
              </w:rPr>
            </w:pPr>
            <w:r w:rsidRPr="00A468E6">
              <w:rPr>
                <w:b/>
                <w:bCs/>
              </w:rPr>
              <w:t>Output</w:t>
            </w:r>
          </w:p>
        </w:tc>
        <w:tc>
          <w:tcPr>
            <w:tcW w:w="0" w:type="auto"/>
            <w:hideMark/>
          </w:tcPr>
          <w:p w14:paraId="74A64618" w14:textId="77777777" w:rsidR="00A468E6" w:rsidRPr="00A468E6" w:rsidRDefault="00A468E6" w:rsidP="00A468E6">
            <w:pPr>
              <w:jc w:val="center"/>
              <w:rPr>
                <w:b/>
                <w:bCs/>
              </w:rPr>
            </w:pPr>
            <w:r w:rsidRPr="00A468E6">
              <w:rPr>
                <w:b/>
                <w:bCs/>
              </w:rPr>
              <w:t>Load (</w:t>
            </w:r>
            <w:proofErr w:type="spellStart"/>
            <w:r w:rsidRPr="00A468E6">
              <w:rPr>
                <w:b/>
                <w:bCs/>
              </w:rPr>
              <w:t>fF</w:t>
            </w:r>
            <w:proofErr w:type="spellEnd"/>
            <w:r w:rsidRPr="00A468E6">
              <w:rPr>
                <w:b/>
                <w:bCs/>
              </w:rPr>
              <w:t>)</w:t>
            </w:r>
          </w:p>
        </w:tc>
        <w:tc>
          <w:tcPr>
            <w:tcW w:w="0" w:type="auto"/>
            <w:hideMark/>
          </w:tcPr>
          <w:p w14:paraId="29DC0CEB" w14:textId="25576F56" w:rsidR="00A468E6" w:rsidRPr="00A468E6" w:rsidRDefault="00A468E6" w:rsidP="00A468E6">
            <w:pPr>
              <w:jc w:val="center"/>
              <w:rPr>
                <w:b/>
                <w:bCs/>
              </w:rPr>
            </w:pPr>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oMath>
            </m:oMathPara>
          </w:p>
        </w:tc>
        <w:tc>
          <w:tcPr>
            <w:tcW w:w="0" w:type="auto"/>
            <w:hideMark/>
          </w:tcPr>
          <w:p w14:paraId="79E85322" w14:textId="1AD92C5D" w:rsidR="00A468E6" w:rsidRPr="00A468E6" w:rsidRDefault="00A468E6" w:rsidP="00A468E6">
            <w:pPr>
              <w:jc w:val="center"/>
              <w:rPr>
                <w:b/>
                <w:bCs/>
              </w:rPr>
            </w:pPr>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oMath>
            </m:oMathPara>
          </w:p>
        </w:tc>
      </w:tr>
      <w:tr w:rsidR="00A468E6" w:rsidRPr="00A468E6" w14:paraId="6E5C0B81" w14:textId="77777777" w:rsidTr="00A468E6">
        <w:trPr>
          <w:jc w:val="center"/>
        </w:trPr>
        <w:tc>
          <w:tcPr>
            <w:tcW w:w="0" w:type="auto"/>
            <w:hideMark/>
          </w:tcPr>
          <w:p w14:paraId="47853879" w14:textId="77777777" w:rsidR="00A468E6" w:rsidRPr="00A468E6" w:rsidRDefault="00A468E6" w:rsidP="00A468E6">
            <w:pPr>
              <w:jc w:val="left"/>
            </w:pPr>
            <w:r w:rsidRPr="00A468E6">
              <w:t>Sum</w:t>
            </w:r>
          </w:p>
        </w:tc>
        <w:tc>
          <w:tcPr>
            <w:tcW w:w="0" w:type="auto"/>
            <w:hideMark/>
          </w:tcPr>
          <w:p w14:paraId="5CD446D5" w14:textId="77777777" w:rsidR="00A468E6" w:rsidRPr="00A468E6" w:rsidRDefault="00A468E6" w:rsidP="00A468E6">
            <w:pPr>
              <w:jc w:val="left"/>
            </w:pPr>
            <w:r w:rsidRPr="00A468E6">
              <w:t>0</w:t>
            </w:r>
          </w:p>
        </w:tc>
        <w:tc>
          <w:tcPr>
            <w:tcW w:w="0" w:type="auto"/>
            <w:hideMark/>
          </w:tcPr>
          <w:p w14:paraId="56AE4127" w14:textId="77777777" w:rsidR="00A468E6" w:rsidRPr="00A468E6" w:rsidRDefault="00A468E6" w:rsidP="00A468E6">
            <w:pPr>
              <w:jc w:val="left"/>
            </w:pPr>
            <w:r w:rsidRPr="00A468E6">
              <w:t>22.29 GHz</w:t>
            </w:r>
          </w:p>
        </w:tc>
        <w:tc>
          <w:tcPr>
            <w:tcW w:w="0" w:type="auto"/>
            <w:hideMark/>
          </w:tcPr>
          <w:p w14:paraId="760664F5" w14:textId="77777777" w:rsidR="00A468E6" w:rsidRPr="00A468E6" w:rsidRDefault="00A468E6" w:rsidP="00A468E6">
            <w:pPr>
              <w:jc w:val="left"/>
            </w:pPr>
            <w:r w:rsidRPr="00A468E6">
              <w:t>3.815 GHz</w:t>
            </w:r>
          </w:p>
        </w:tc>
      </w:tr>
      <w:tr w:rsidR="00A468E6" w:rsidRPr="00A468E6" w14:paraId="5F597444" w14:textId="77777777" w:rsidTr="00A468E6">
        <w:trPr>
          <w:jc w:val="center"/>
        </w:trPr>
        <w:tc>
          <w:tcPr>
            <w:tcW w:w="0" w:type="auto"/>
            <w:hideMark/>
          </w:tcPr>
          <w:p w14:paraId="5C32417B" w14:textId="77777777" w:rsidR="00A468E6" w:rsidRPr="00A468E6" w:rsidRDefault="00A468E6" w:rsidP="00A468E6">
            <w:pPr>
              <w:jc w:val="left"/>
            </w:pPr>
            <w:r w:rsidRPr="00A468E6">
              <w:t>Sum</w:t>
            </w:r>
          </w:p>
        </w:tc>
        <w:tc>
          <w:tcPr>
            <w:tcW w:w="0" w:type="auto"/>
            <w:hideMark/>
          </w:tcPr>
          <w:p w14:paraId="0F070200" w14:textId="77777777" w:rsidR="00A468E6" w:rsidRPr="00A468E6" w:rsidRDefault="00A468E6" w:rsidP="00A468E6">
            <w:pPr>
              <w:jc w:val="left"/>
            </w:pPr>
            <w:r w:rsidRPr="00A468E6">
              <w:t>120</w:t>
            </w:r>
          </w:p>
        </w:tc>
        <w:tc>
          <w:tcPr>
            <w:tcW w:w="0" w:type="auto"/>
            <w:hideMark/>
          </w:tcPr>
          <w:p w14:paraId="1AE46636" w14:textId="77777777" w:rsidR="00A468E6" w:rsidRPr="00A468E6" w:rsidRDefault="00A468E6" w:rsidP="00A468E6">
            <w:pPr>
              <w:jc w:val="left"/>
            </w:pPr>
            <w:r w:rsidRPr="00A468E6">
              <w:t>131.5 MHz</w:t>
            </w:r>
          </w:p>
        </w:tc>
        <w:tc>
          <w:tcPr>
            <w:tcW w:w="0" w:type="auto"/>
            <w:hideMark/>
          </w:tcPr>
          <w:p w14:paraId="4731DF89" w14:textId="77777777" w:rsidR="00A468E6" w:rsidRPr="00A468E6" w:rsidRDefault="00A468E6" w:rsidP="00A468E6">
            <w:pPr>
              <w:jc w:val="left"/>
            </w:pPr>
            <w:r w:rsidRPr="00A468E6">
              <w:t>240.3 MHz</w:t>
            </w:r>
          </w:p>
        </w:tc>
      </w:tr>
      <w:tr w:rsidR="00A468E6" w:rsidRPr="00A468E6" w14:paraId="628548DF" w14:textId="77777777" w:rsidTr="00A468E6">
        <w:trPr>
          <w:jc w:val="center"/>
        </w:trPr>
        <w:tc>
          <w:tcPr>
            <w:tcW w:w="0" w:type="auto"/>
            <w:hideMark/>
          </w:tcPr>
          <w:p w14:paraId="05CE4B52" w14:textId="77777777" w:rsidR="00A468E6" w:rsidRPr="00A468E6" w:rsidRDefault="00A468E6" w:rsidP="00A468E6">
            <w:pPr>
              <w:jc w:val="left"/>
            </w:pPr>
            <w:r w:rsidRPr="00A468E6">
              <w:t>Cout</w:t>
            </w:r>
          </w:p>
        </w:tc>
        <w:tc>
          <w:tcPr>
            <w:tcW w:w="0" w:type="auto"/>
            <w:hideMark/>
          </w:tcPr>
          <w:p w14:paraId="562C2A81" w14:textId="77777777" w:rsidR="00A468E6" w:rsidRPr="00A468E6" w:rsidRDefault="00A468E6" w:rsidP="00A468E6">
            <w:pPr>
              <w:jc w:val="left"/>
            </w:pPr>
            <w:r w:rsidRPr="00A468E6">
              <w:t>0</w:t>
            </w:r>
          </w:p>
        </w:tc>
        <w:tc>
          <w:tcPr>
            <w:tcW w:w="0" w:type="auto"/>
            <w:hideMark/>
          </w:tcPr>
          <w:p w14:paraId="77678D06" w14:textId="77777777" w:rsidR="00A468E6" w:rsidRPr="00A468E6" w:rsidRDefault="00A468E6" w:rsidP="00A468E6">
            <w:pPr>
              <w:jc w:val="left"/>
            </w:pPr>
            <w:r w:rsidRPr="00A468E6">
              <w:t>29.24 GHz</w:t>
            </w:r>
          </w:p>
        </w:tc>
        <w:tc>
          <w:tcPr>
            <w:tcW w:w="0" w:type="auto"/>
            <w:hideMark/>
          </w:tcPr>
          <w:p w14:paraId="5A9A0A2D" w14:textId="77777777" w:rsidR="00A468E6" w:rsidRPr="00A468E6" w:rsidRDefault="00A468E6" w:rsidP="00A468E6">
            <w:pPr>
              <w:jc w:val="left"/>
            </w:pPr>
            <w:r w:rsidRPr="00A468E6">
              <w:t>5.912 GHz</w:t>
            </w:r>
          </w:p>
        </w:tc>
      </w:tr>
      <w:tr w:rsidR="00A468E6" w:rsidRPr="00A468E6" w14:paraId="14594D1C" w14:textId="77777777" w:rsidTr="00A468E6">
        <w:trPr>
          <w:jc w:val="center"/>
        </w:trPr>
        <w:tc>
          <w:tcPr>
            <w:tcW w:w="0" w:type="auto"/>
            <w:hideMark/>
          </w:tcPr>
          <w:p w14:paraId="2E497BC3" w14:textId="77777777" w:rsidR="00A468E6" w:rsidRPr="00A468E6" w:rsidRDefault="00A468E6" w:rsidP="00A468E6">
            <w:pPr>
              <w:jc w:val="left"/>
            </w:pPr>
            <w:r w:rsidRPr="00A468E6">
              <w:t>Cout</w:t>
            </w:r>
          </w:p>
        </w:tc>
        <w:tc>
          <w:tcPr>
            <w:tcW w:w="0" w:type="auto"/>
            <w:hideMark/>
          </w:tcPr>
          <w:p w14:paraId="541DBF21" w14:textId="77777777" w:rsidR="00A468E6" w:rsidRPr="00A468E6" w:rsidRDefault="00A468E6" w:rsidP="00A468E6">
            <w:pPr>
              <w:jc w:val="left"/>
            </w:pPr>
            <w:r w:rsidRPr="00A468E6">
              <w:t>120</w:t>
            </w:r>
          </w:p>
        </w:tc>
        <w:tc>
          <w:tcPr>
            <w:tcW w:w="0" w:type="auto"/>
            <w:hideMark/>
          </w:tcPr>
          <w:p w14:paraId="143A4648" w14:textId="77777777" w:rsidR="00A468E6" w:rsidRPr="00A468E6" w:rsidRDefault="00A468E6" w:rsidP="00A468E6">
            <w:pPr>
              <w:jc w:val="left"/>
            </w:pPr>
            <w:r w:rsidRPr="00A468E6">
              <w:t>150.96 MHz</w:t>
            </w:r>
          </w:p>
        </w:tc>
        <w:tc>
          <w:tcPr>
            <w:tcW w:w="0" w:type="auto"/>
            <w:hideMark/>
          </w:tcPr>
          <w:p w14:paraId="1AA70436" w14:textId="77777777" w:rsidR="00A468E6" w:rsidRPr="00A468E6" w:rsidRDefault="00A468E6" w:rsidP="00A468E6">
            <w:pPr>
              <w:jc w:val="left"/>
            </w:pPr>
            <w:r w:rsidRPr="00A468E6">
              <w:t>247.4 MHz</w:t>
            </w:r>
          </w:p>
        </w:tc>
      </w:tr>
      <w:tr w:rsidR="00E732A9" w:rsidRPr="00A468E6" w14:paraId="0B6D4DC9" w14:textId="77777777" w:rsidTr="00A468E6">
        <w:trPr>
          <w:jc w:val="center"/>
        </w:trPr>
        <w:tc>
          <w:tcPr>
            <w:tcW w:w="0" w:type="auto"/>
          </w:tcPr>
          <w:p w14:paraId="5F0FA854" w14:textId="77777777" w:rsidR="00E732A9" w:rsidRPr="00A468E6" w:rsidRDefault="00E732A9" w:rsidP="00A468E6">
            <w:pPr>
              <w:jc w:val="left"/>
            </w:pPr>
          </w:p>
        </w:tc>
        <w:tc>
          <w:tcPr>
            <w:tcW w:w="0" w:type="auto"/>
          </w:tcPr>
          <w:p w14:paraId="76B97880" w14:textId="77777777" w:rsidR="00E732A9" w:rsidRPr="00A468E6" w:rsidRDefault="00E732A9" w:rsidP="00A468E6">
            <w:pPr>
              <w:jc w:val="left"/>
            </w:pPr>
          </w:p>
        </w:tc>
        <w:tc>
          <w:tcPr>
            <w:tcW w:w="0" w:type="auto"/>
          </w:tcPr>
          <w:p w14:paraId="4450CC79" w14:textId="77777777" w:rsidR="00E732A9" w:rsidRPr="00A468E6" w:rsidRDefault="00E732A9" w:rsidP="00A468E6">
            <w:pPr>
              <w:jc w:val="left"/>
            </w:pPr>
          </w:p>
        </w:tc>
        <w:tc>
          <w:tcPr>
            <w:tcW w:w="0" w:type="auto"/>
          </w:tcPr>
          <w:p w14:paraId="6AC10F1A" w14:textId="77777777" w:rsidR="00E732A9" w:rsidRPr="00A468E6" w:rsidRDefault="00E732A9" w:rsidP="00A468E6">
            <w:pPr>
              <w:jc w:val="left"/>
            </w:pPr>
          </w:p>
        </w:tc>
      </w:tr>
    </w:tbl>
    <w:p w14:paraId="1E5CD778" w14:textId="77777777" w:rsidR="00E732A9" w:rsidRDefault="00E732A9" w:rsidP="00A96763"/>
    <w:p w14:paraId="382CBD22" w14:textId="77777777" w:rsidR="00FB4748" w:rsidRDefault="00FB4748" w:rsidP="00A96763"/>
    <w:p w14:paraId="3EC448C5" w14:textId="77777777" w:rsidR="00FB4748" w:rsidRDefault="00FB4748" w:rsidP="00A96763"/>
    <w:p w14:paraId="2A221203" w14:textId="77777777" w:rsidR="00FB4748" w:rsidRDefault="00FB4748" w:rsidP="00A96763"/>
    <w:p w14:paraId="704F7712" w14:textId="5975135B" w:rsidR="00E732A9" w:rsidRDefault="00E732A9" w:rsidP="00E732A9">
      <w:pPr>
        <w:pStyle w:val="Caption"/>
        <w:jc w:val="center"/>
      </w:pPr>
      <w:r>
        <w:t xml:space="preserve">Table </w:t>
      </w:r>
      <w:r>
        <w:fldChar w:fldCharType="begin"/>
      </w:r>
      <w:r>
        <w:instrText xml:space="preserve"> SEQ Table \* ARABIC </w:instrText>
      </w:r>
      <w:r>
        <w:fldChar w:fldCharType="separate"/>
      </w:r>
      <w:r w:rsidR="00D54B84">
        <w:rPr>
          <w:noProof/>
        </w:rPr>
        <w:t>7</w:t>
      </w:r>
      <w:r>
        <w:fldChar w:fldCharType="end"/>
      </w:r>
      <w:r>
        <w:t xml:space="preserve">: </w:t>
      </w:r>
      <w:r>
        <w:t>Overall Results for P</w:t>
      </w:r>
      <w:r>
        <w:t>ost</w:t>
      </w:r>
      <w:r>
        <w:t>-layout</w:t>
      </w:r>
    </w:p>
    <w:tbl>
      <w:tblPr>
        <w:tblStyle w:val="TableGrid1"/>
        <w:tblW w:w="0" w:type="auto"/>
        <w:jc w:val="center"/>
        <w:tblLook w:val="04A0" w:firstRow="1" w:lastRow="0" w:firstColumn="1" w:lastColumn="0" w:noHBand="0" w:noVBand="1"/>
      </w:tblPr>
      <w:tblGrid>
        <w:gridCol w:w="963"/>
        <w:gridCol w:w="1196"/>
        <w:gridCol w:w="1430"/>
        <w:gridCol w:w="1800"/>
      </w:tblGrid>
      <w:tr w:rsidR="00E732A9" w:rsidRPr="00E732A9" w14:paraId="01CD92E3" w14:textId="77777777" w:rsidTr="00E732A9">
        <w:trPr>
          <w:jc w:val="center"/>
        </w:trPr>
        <w:tc>
          <w:tcPr>
            <w:tcW w:w="0" w:type="auto"/>
            <w:hideMark/>
          </w:tcPr>
          <w:p w14:paraId="372BF20C" w14:textId="77777777" w:rsidR="00E732A9" w:rsidRPr="00E732A9" w:rsidRDefault="00E732A9" w:rsidP="00E732A9">
            <w:pPr>
              <w:jc w:val="center"/>
              <w:rPr>
                <w:b/>
                <w:bCs/>
              </w:rPr>
            </w:pPr>
            <w:r w:rsidRPr="00E732A9">
              <w:rPr>
                <w:b/>
                <w:bCs/>
              </w:rPr>
              <w:t>Output</w:t>
            </w:r>
          </w:p>
        </w:tc>
        <w:tc>
          <w:tcPr>
            <w:tcW w:w="0" w:type="auto"/>
            <w:hideMark/>
          </w:tcPr>
          <w:p w14:paraId="2BF183B0" w14:textId="77777777" w:rsidR="00E732A9" w:rsidRPr="00E732A9" w:rsidRDefault="00E732A9" w:rsidP="00E732A9">
            <w:pPr>
              <w:jc w:val="center"/>
              <w:rPr>
                <w:b/>
                <w:bCs/>
              </w:rPr>
            </w:pPr>
            <w:r w:rsidRPr="00E732A9">
              <w:rPr>
                <w:b/>
                <w:bCs/>
              </w:rPr>
              <w:t>Load (</w:t>
            </w:r>
            <w:proofErr w:type="spellStart"/>
            <w:r w:rsidRPr="00E732A9">
              <w:rPr>
                <w:b/>
                <w:bCs/>
              </w:rPr>
              <w:t>fF</w:t>
            </w:r>
            <w:proofErr w:type="spellEnd"/>
            <w:r w:rsidRPr="00E732A9">
              <w:rPr>
                <w:b/>
                <w:bCs/>
              </w:rPr>
              <w:t>)</w:t>
            </w:r>
          </w:p>
        </w:tc>
        <w:tc>
          <w:tcPr>
            <w:tcW w:w="0" w:type="auto"/>
            <w:hideMark/>
          </w:tcPr>
          <w:p w14:paraId="6B55BBCB" w14:textId="7CE502E2" w:rsidR="00E732A9" w:rsidRPr="00E732A9" w:rsidRDefault="00E732A9" w:rsidP="00E732A9">
            <w:pPr>
              <w:jc w:val="center"/>
              <w:rPr>
                <w:b/>
                <w:bCs/>
              </w:rPr>
            </w:pPr>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oMath>
            </m:oMathPara>
          </w:p>
        </w:tc>
        <w:tc>
          <w:tcPr>
            <w:tcW w:w="0" w:type="auto"/>
            <w:hideMark/>
          </w:tcPr>
          <w:p w14:paraId="5312582D" w14:textId="1CC91DF4" w:rsidR="00E732A9" w:rsidRPr="00E732A9" w:rsidRDefault="00E732A9" w:rsidP="00E732A9">
            <w:pPr>
              <w:jc w:val="center"/>
              <w:rPr>
                <w:b/>
                <w:bCs/>
              </w:rPr>
            </w:pPr>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oMath>
            </m:oMathPara>
          </w:p>
        </w:tc>
      </w:tr>
      <w:tr w:rsidR="00E732A9" w:rsidRPr="00E732A9" w14:paraId="1C001683" w14:textId="77777777" w:rsidTr="00E732A9">
        <w:trPr>
          <w:jc w:val="center"/>
        </w:trPr>
        <w:tc>
          <w:tcPr>
            <w:tcW w:w="0" w:type="auto"/>
            <w:hideMark/>
          </w:tcPr>
          <w:p w14:paraId="4688CE74" w14:textId="77777777" w:rsidR="00E732A9" w:rsidRPr="00E732A9" w:rsidRDefault="00E732A9" w:rsidP="00E732A9">
            <w:pPr>
              <w:jc w:val="left"/>
            </w:pPr>
            <w:r w:rsidRPr="00E732A9">
              <w:t>Sum</w:t>
            </w:r>
          </w:p>
        </w:tc>
        <w:tc>
          <w:tcPr>
            <w:tcW w:w="0" w:type="auto"/>
            <w:hideMark/>
          </w:tcPr>
          <w:p w14:paraId="096516A2" w14:textId="77777777" w:rsidR="00E732A9" w:rsidRPr="00E732A9" w:rsidRDefault="00E732A9" w:rsidP="00E732A9">
            <w:pPr>
              <w:jc w:val="left"/>
            </w:pPr>
            <w:r w:rsidRPr="00E732A9">
              <w:t>0</w:t>
            </w:r>
          </w:p>
        </w:tc>
        <w:tc>
          <w:tcPr>
            <w:tcW w:w="0" w:type="auto"/>
            <w:hideMark/>
          </w:tcPr>
          <w:p w14:paraId="0621EAD8" w14:textId="77777777" w:rsidR="00E732A9" w:rsidRPr="00E732A9" w:rsidRDefault="00E732A9" w:rsidP="00E732A9">
            <w:pPr>
              <w:jc w:val="left"/>
            </w:pPr>
            <w:r w:rsidRPr="00E732A9">
              <w:t>12.16 GHz</w:t>
            </w:r>
          </w:p>
        </w:tc>
        <w:tc>
          <w:tcPr>
            <w:tcW w:w="0" w:type="auto"/>
            <w:hideMark/>
          </w:tcPr>
          <w:p w14:paraId="5E3B1777" w14:textId="77777777" w:rsidR="00E732A9" w:rsidRPr="00E732A9" w:rsidRDefault="00E732A9" w:rsidP="00E732A9">
            <w:pPr>
              <w:jc w:val="left"/>
            </w:pPr>
            <w:r w:rsidRPr="00E732A9">
              <w:t>2.73 GHz</w:t>
            </w:r>
          </w:p>
        </w:tc>
      </w:tr>
      <w:tr w:rsidR="00E732A9" w:rsidRPr="00E732A9" w14:paraId="2D55E224" w14:textId="77777777" w:rsidTr="00E732A9">
        <w:trPr>
          <w:jc w:val="center"/>
        </w:trPr>
        <w:tc>
          <w:tcPr>
            <w:tcW w:w="0" w:type="auto"/>
            <w:hideMark/>
          </w:tcPr>
          <w:p w14:paraId="4A6C50BE" w14:textId="77777777" w:rsidR="00E732A9" w:rsidRPr="00E732A9" w:rsidRDefault="00E732A9" w:rsidP="00E732A9">
            <w:pPr>
              <w:jc w:val="left"/>
            </w:pPr>
            <w:r w:rsidRPr="00E732A9">
              <w:t>Sum</w:t>
            </w:r>
          </w:p>
        </w:tc>
        <w:tc>
          <w:tcPr>
            <w:tcW w:w="0" w:type="auto"/>
            <w:hideMark/>
          </w:tcPr>
          <w:p w14:paraId="386268DC" w14:textId="77777777" w:rsidR="00E732A9" w:rsidRPr="00E732A9" w:rsidRDefault="00E732A9" w:rsidP="00E732A9">
            <w:pPr>
              <w:jc w:val="left"/>
            </w:pPr>
            <w:r w:rsidRPr="00E732A9">
              <w:t>120</w:t>
            </w:r>
          </w:p>
        </w:tc>
        <w:tc>
          <w:tcPr>
            <w:tcW w:w="0" w:type="auto"/>
            <w:hideMark/>
          </w:tcPr>
          <w:p w14:paraId="325D7F9D" w14:textId="77777777" w:rsidR="00E732A9" w:rsidRPr="00E732A9" w:rsidRDefault="00E732A9" w:rsidP="00E732A9">
            <w:pPr>
              <w:jc w:val="left"/>
            </w:pPr>
            <w:r w:rsidRPr="00E732A9">
              <w:t>131.5 MHz</w:t>
            </w:r>
          </w:p>
        </w:tc>
        <w:tc>
          <w:tcPr>
            <w:tcW w:w="0" w:type="auto"/>
            <w:hideMark/>
          </w:tcPr>
          <w:p w14:paraId="47F56CA5" w14:textId="77777777" w:rsidR="00E732A9" w:rsidRPr="00E732A9" w:rsidRDefault="00E732A9" w:rsidP="00E732A9">
            <w:pPr>
              <w:jc w:val="left"/>
            </w:pPr>
            <w:r w:rsidRPr="00E732A9">
              <w:t>240.3 MHz</w:t>
            </w:r>
          </w:p>
        </w:tc>
      </w:tr>
      <w:tr w:rsidR="00E732A9" w:rsidRPr="00E732A9" w14:paraId="2632393E" w14:textId="77777777" w:rsidTr="00E732A9">
        <w:trPr>
          <w:jc w:val="center"/>
        </w:trPr>
        <w:tc>
          <w:tcPr>
            <w:tcW w:w="0" w:type="auto"/>
            <w:hideMark/>
          </w:tcPr>
          <w:p w14:paraId="52D13DA4" w14:textId="77777777" w:rsidR="00E732A9" w:rsidRPr="00E732A9" w:rsidRDefault="00E732A9" w:rsidP="00E732A9">
            <w:pPr>
              <w:jc w:val="left"/>
            </w:pPr>
            <w:r w:rsidRPr="00E732A9">
              <w:t>Cout</w:t>
            </w:r>
          </w:p>
        </w:tc>
        <w:tc>
          <w:tcPr>
            <w:tcW w:w="0" w:type="auto"/>
            <w:hideMark/>
          </w:tcPr>
          <w:p w14:paraId="4036B01E" w14:textId="77777777" w:rsidR="00E732A9" w:rsidRPr="00E732A9" w:rsidRDefault="00E732A9" w:rsidP="00E732A9">
            <w:pPr>
              <w:jc w:val="left"/>
            </w:pPr>
            <w:r w:rsidRPr="00E732A9">
              <w:t>0</w:t>
            </w:r>
          </w:p>
        </w:tc>
        <w:tc>
          <w:tcPr>
            <w:tcW w:w="0" w:type="auto"/>
            <w:hideMark/>
          </w:tcPr>
          <w:p w14:paraId="0D0F4C30" w14:textId="77777777" w:rsidR="00E732A9" w:rsidRPr="00E732A9" w:rsidRDefault="00E732A9" w:rsidP="00E732A9">
            <w:pPr>
              <w:jc w:val="left"/>
            </w:pPr>
            <w:r w:rsidRPr="00E732A9">
              <w:t>13.78 GHz</w:t>
            </w:r>
          </w:p>
        </w:tc>
        <w:tc>
          <w:tcPr>
            <w:tcW w:w="0" w:type="auto"/>
            <w:hideMark/>
          </w:tcPr>
          <w:p w14:paraId="1EEA8663" w14:textId="77777777" w:rsidR="00E732A9" w:rsidRPr="00E732A9" w:rsidRDefault="00E732A9" w:rsidP="00E732A9">
            <w:pPr>
              <w:jc w:val="left"/>
            </w:pPr>
            <w:r w:rsidRPr="00E732A9">
              <w:t>4.39 GHz</w:t>
            </w:r>
          </w:p>
        </w:tc>
      </w:tr>
      <w:tr w:rsidR="00E732A9" w:rsidRPr="00E732A9" w14:paraId="323AF444" w14:textId="77777777" w:rsidTr="00E732A9">
        <w:trPr>
          <w:jc w:val="center"/>
        </w:trPr>
        <w:tc>
          <w:tcPr>
            <w:tcW w:w="0" w:type="auto"/>
            <w:hideMark/>
          </w:tcPr>
          <w:p w14:paraId="6FCAB89E" w14:textId="77777777" w:rsidR="00E732A9" w:rsidRPr="00E732A9" w:rsidRDefault="00E732A9" w:rsidP="00E732A9">
            <w:pPr>
              <w:jc w:val="left"/>
            </w:pPr>
            <w:r w:rsidRPr="00E732A9">
              <w:t>Cout</w:t>
            </w:r>
          </w:p>
        </w:tc>
        <w:tc>
          <w:tcPr>
            <w:tcW w:w="0" w:type="auto"/>
            <w:hideMark/>
          </w:tcPr>
          <w:p w14:paraId="4F196EF9" w14:textId="77777777" w:rsidR="00E732A9" w:rsidRPr="00E732A9" w:rsidRDefault="00E732A9" w:rsidP="00E732A9">
            <w:pPr>
              <w:jc w:val="left"/>
            </w:pPr>
            <w:r w:rsidRPr="00E732A9">
              <w:t>120</w:t>
            </w:r>
          </w:p>
        </w:tc>
        <w:tc>
          <w:tcPr>
            <w:tcW w:w="0" w:type="auto"/>
            <w:hideMark/>
          </w:tcPr>
          <w:p w14:paraId="1DC31DC0" w14:textId="77777777" w:rsidR="00E732A9" w:rsidRPr="00E732A9" w:rsidRDefault="00E732A9" w:rsidP="00E732A9">
            <w:pPr>
              <w:jc w:val="left"/>
            </w:pPr>
            <w:r w:rsidRPr="00E732A9">
              <w:t>150.96 MHz</w:t>
            </w:r>
          </w:p>
        </w:tc>
        <w:tc>
          <w:tcPr>
            <w:tcW w:w="0" w:type="auto"/>
            <w:hideMark/>
          </w:tcPr>
          <w:p w14:paraId="615919AD" w14:textId="77777777" w:rsidR="00E732A9" w:rsidRPr="00E732A9" w:rsidRDefault="00E732A9" w:rsidP="00E732A9">
            <w:pPr>
              <w:jc w:val="left"/>
            </w:pPr>
            <w:r w:rsidRPr="00E732A9">
              <w:t>247.4 MHz</w:t>
            </w:r>
          </w:p>
        </w:tc>
      </w:tr>
    </w:tbl>
    <w:p w14:paraId="5C495A61" w14:textId="77777777" w:rsidR="00E732A9" w:rsidRDefault="00E732A9" w:rsidP="00A96763"/>
    <w:p w14:paraId="65ADC0E0" w14:textId="77777777" w:rsidR="001515E9" w:rsidRDefault="001515E9" w:rsidP="00A96763"/>
    <w:p w14:paraId="288CAD3D" w14:textId="6AE54F07" w:rsidR="00E563EB" w:rsidRPr="00A6076E" w:rsidRDefault="00C210E3" w:rsidP="00A96763">
      <w:r w:rsidRPr="00A6076E">
        <w:lastRenderedPageBreak/>
        <w:t>The calculations for the percentage decrease in maximum operating frequency and throughput are as follows:</w:t>
      </w:r>
    </w:p>
    <w:p w14:paraId="775E9589" w14:textId="77777777" w:rsidR="00E563EB" w:rsidRDefault="00E563EB" w:rsidP="00A96763"/>
    <w:p w14:paraId="284C6E9A" w14:textId="77777777" w:rsidR="00E563EB" w:rsidRDefault="00E563EB" w:rsidP="00A96763"/>
    <w:p w14:paraId="566134DF" w14:textId="77777777" w:rsidR="00E82387" w:rsidRDefault="00E82387" w:rsidP="00E82387"/>
    <w:p w14:paraId="5B3AC288" w14:textId="77777777" w:rsidR="00C210E3" w:rsidRDefault="00745F32" w:rsidP="00E82387">
      <m:oMath>
        <m:r>
          <w:rPr>
            <w:rFonts w:ascii="Cambria Math" w:hAnsi="Cambria Math"/>
          </w:rPr>
          <m:t>Percentage decrease=</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unloaded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loaded</m:t>
                    </m:r>
                  </m:sub>
                </m:sSub>
              </m:e>
            </m:d>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unloaded</m:t>
                </m:r>
              </m:sub>
            </m:sSub>
          </m:e>
        </m:d>
        <m:r>
          <w:rPr>
            <w:rFonts w:ascii="Cambria Math" w:hAnsi="Cambria Math"/>
          </w:rPr>
          <m:t>×100</m:t>
        </m:r>
      </m:oMath>
      <w:r>
        <w:tab/>
      </w:r>
      <w:r w:rsidR="00755CF7">
        <w:tab/>
      </w:r>
      <w:r w:rsidR="00755CF7">
        <w:tab/>
      </w:r>
    </w:p>
    <w:p w14:paraId="0A4AE676" w14:textId="09429AD6" w:rsidR="00E82387" w:rsidRDefault="00594DF4" w:rsidP="00E82387">
      <w:r>
        <w:tab/>
      </w:r>
      <w:r>
        <w:tab/>
      </w:r>
      <w:r>
        <w:tab/>
      </w:r>
      <w:r>
        <w:tab/>
      </w:r>
    </w:p>
    <w:p w14:paraId="026A85D4" w14:textId="3C7716E8" w:rsidR="00A6076E" w:rsidRDefault="00A6076E" w:rsidP="00A6076E"/>
    <w:p w14:paraId="4B9CD0D5" w14:textId="77777777" w:rsidR="00A6076E" w:rsidRDefault="00A6076E" w:rsidP="00A6076E"/>
    <w:p w14:paraId="37F392F1" w14:textId="77777777" w:rsidR="00E732A9" w:rsidRPr="00E732A9" w:rsidRDefault="00E732A9" w:rsidP="00E732A9">
      <w:pPr>
        <w:spacing w:before="100" w:beforeAutospacing="1" w:after="100" w:afterAutospacing="1"/>
        <w:jc w:val="left"/>
      </w:pPr>
      <w:r w:rsidRPr="00E732A9">
        <w:rPr>
          <w:b/>
          <w:bCs/>
        </w:rPr>
        <w:t>For Sum Output:</w:t>
      </w:r>
    </w:p>
    <w:bookmarkStart w:id="21" w:name="_Hlk193508104"/>
    <w:p w14:paraId="1658F7A7" w14:textId="21B75278" w:rsidR="00E732A9" w:rsidRPr="00E732A9" w:rsidRDefault="00793A70" w:rsidP="00FD2C6C">
      <w:pPr>
        <w:spacing w:before="100" w:beforeAutospacing="1" w:after="100" w:afterAutospacing="1"/>
        <w:ind w:left="360"/>
        <w:jc w:val="left"/>
      </w:pPr>
      <m:oMathPara>
        <m:oMathParaPr>
          <m:jc m:val="left"/>
        </m:oMathPara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w:bookmarkEnd w:id="21"/>
          <m:r>
            <w:rPr>
              <w:rFonts w:ascii="Cambria Math" w:hAnsi="Cambria Math"/>
            </w:rPr>
            <m:t xml:space="preserve"> (unloaded) = 22.29 GHz</m:t>
          </m:r>
        </m:oMath>
      </m:oMathPara>
    </w:p>
    <w:p w14:paraId="6E217BCF" w14:textId="0D67F1D7" w:rsidR="00E732A9" w:rsidRPr="00E732A9" w:rsidRDefault="00793A70" w:rsidP="00FD2C6C">
      <w:pPr>
        <w:spacing w:before="100" w:beforeAutospacing="1" w:after="100" w:afterAutospacing="1"/>
        <w:ind w:left="360"/>
        <w:jc w:val="left"/>
        <w:rPr>
          <w:rFonts w:ascii="Cambria Math" w:hAnsi="Cambria Math"/>
          <w:oMath/>
        </w:rPr>
      </w:pPr>
      <m:oMathPara>
        <m:oMathParaPr>
          <m:jc m:val="left"/>
        </m:oMathPara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w:rPr>
              <w:rFonts w:ascii="Cambria Math" w:hAnsi="Cambria Math"/>
            </w:rPr>
            <m:t>(loaded) = 131.5 MHz = 0.1315 GHz</m:t>
          </m:r>
        </m:oMath>
      </m:oMathPara>
    </w:p>
    <w:p w14:paraId="1597B29B" w14:textId="465EE416" w:rsidR="00E732A9" w:rsidRPr="00E732A9" w:rsidRDefault="00793A70" w:rsidP="00FD2C6C">
      <w:pPr>
        <w:spacing w:before="100" w:beforeAutospacing="1" w:after="100" w:afterAutospacing="1"/>
        <w:ind w:left="360"/>
        <w:jc w:val="left"/>
        <w:rPr>
          <w:rFonts w:ascii="Cambria Math" w:hAnsi="Cambria Math"/>
          <w:oMath/>
        </w:rPr>
      </w:pPr>
      <m:oMathPara>
        <m:oMathParaPr>
          <m:jc m:val="left"/>
        </m:oMathPara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r>
            <w:rPr>
              <w:rFonts w:ascii="Cambria Math" w:hAnsi="Cambria Math"/>
            </w:rPr>
            <m:t>(unloaded) = 3.815 GHz</m:t>
          </m:r>
        </m:oMath>
      </m:oMathPara>
    </w:p>
    <w:p w14:paraId="77ABA844" w14:textId="35BC603D" w:rsidR="00E732A9" w:rsidRPr="00E732A9" w:rsidRDefault="00793A70" w:rsidP="00FD2C6C">
      <w:pPr>
        <w:spacing w:before="100" w:beforeAutospacing="1" w:after="100" w:afterAutospacing="1"/>
        <w:ind w:left="360"/>
        <w:jc w:val="left"/>
        <w:rPr>
          <w:rFonts w:ascii="Cambria Math" w:hAnsi="Cambria Math"/>
          <w:oMath/>
        </w:rPr>
      </w:pPr>
      <m:oMathPara>
        <m:oMathParaPr>
          <m:jc m:val="left"/>
        </m:oMathPara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r>
            <w:rPr>
              <w:rFonts w:ascii="Cambria Math" w:hAnsi="Cambria Math"/>
            </w:rPr>
            <m:t xml:space="preserve"> (loaded) = 240.3 MHz = 0.2403 GHz</m:t>
          </m:r>
        </m:oMath>
      </m:oMathPara>
    </w:p>
    <w:p w14:paraId="0F632F3E" w14:textId="5AAB0457" w:rsidR="00E732A9" w:rsidRPr="00E732A9" w:rsidRDefault="00793B20" w:rsidP="00E732A9">
      <w:pPr>
        <w:spacing w:before="100" w:beforeAutospacing="1" w:after="100" w:afterAutospacing="1"/>
        <w:jc w:val="left"/>
      </w:p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oMath>
      <w:r w:rsidR="00E732A9" w:rsidRPr="00E732A9">
        <w:rPr>
          <w:b/>
          <w:bCs/>
        </w:rPr>
        <w:t xml:space="preserve"> Decrease (Sum):</w:t>
      </w:r>
      <w:r w:rsidR="00E732A9" w:rsidRPr="00E732A9">
        <w:br/>
      </w:r>
      <m:oMathPara>
        <m:oMath>
          <m:r>
            <w:rPr>
              <w:rFonts w:ascii="Cambria Math" w:hAnsi="Cambria Math"/>
            </w:rPr>
            <m:t>= ((22.29 - 0.1315) / 22.29) × 100</m:t>
          </m:r>
          <m:r>
            <w:rPr>
              <w:rFonts w:ascii="Cambria Math" w:hAnsi="Cambria Math"/>
            </w:rPr>
            <w:br/>
          </m:r>
        </m:oMath>
        <m:oMath>
          <m:r>
            <w:rPr>
              <w:rFonts w:ascii="Cambria Math" w:hAnsi="Cambria Math"/>
            </w:rPr>
            <m:t xml:space="preserve">= </m:t>
          </m:r>
          <m:r>
            <w:rPr>
              <w:rFonts w:ascii="Cambria Math" w:hAnsi="Cambria Math"/>
            </w:rPr>
            <m:t>(</m:t>
          </m:r>
          <m:r>
            <w:rPr>
              <w:rFonts w:ascii="Cambria Math" w:hAnsi="Cambria Math"/>
            </w:rPr>
            <m:t>22.1585</m:t>
          </m:r>
          <m:r>
            <w:rPr>
              <w:rFonts w:ascii="Cambria Math" w:hAnsi="Cambria Math"/>
            </w:rPr>
            <m:t xml:space="preserve"> / </m:t>
          </m:r>
          <m:r>
            <w:rPr>
              <w:rFonts w:ascii="Cambria Math" w:hAnsi="Cambria Math"/>
            </w:rPr>
            <m:t>22.29</m:t>
          </m:r>
          <m:r>
            <w:rPr>
              <w:rFonts w:ascii="Cambria Math" w:hAnsi="Cambria Math"/>
            </w:rPr>
            <m:t>)</m:t>
          </m:r>
          <m:r>
            <w:rPr>
              <w:rFonts w:ascii="Cambria Math" w:hAnsi="Cambria Math"/>
            </w:rPr>
            <m:t xml:space="preserve">× 100 </m:t>
          </m:r>
          <m:r>
            <w:rPr>
              <w:rFonts w:ascii="Cambria Math" w:hAnsi="Cambria Math"/>
            </w:rPr>
            <m:t>≈ 99.41%</m:t>
          </m:r>
        </m:oMath>
      </m:oMathPara>
    </w:p>
    <w:bookmarkStart w:id="22" w:name="_Hlk193508253"/>
    <w:p w14:paraId="6B181EC9" w14:textId="4580C6C6" w:rsidR="00E732A9" w:rsidRPr="00E732A9" w:rsidRDefault="00793B20" w:rsidP="00E732A9">
      <w:pPr>
        <w:spacing w:before="100" w:beforeAutospacing="1" w:after="100" w:afterAutospacing="1"/>
        <w:jc w:val="left"/>
      </w:p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oMath>
      <w:bookmarkEnd w:id="22"/>
      <w:r w:rsidR="00E732A9" w:rsidRPr="00E732A9">
        <w:rPr>
          <w:b/>
          <w:bCs/>
        </w:rPr>
        <w:t>Decrease (Sum):</w:t>
      </w:r>
      <w:r w:rsidR="00E732A9" w:rsidRPr="00E732A9">
        <w:br/>
      </w:r>
      <m:oMathPara>
        <m:oMath>
          <m:r>
            <w:rPr>
              <w:rFonts w:ascii="Cambria Math" w:hAnsi="Cambria Math"/>
            </w:rPr>
            <m:t>= ((3.815 - 0.2403) / 3.815) × 100</m:t>
          </m:r>
          <m:r>
            <w:rPr>
              <w:rFonts w:ascii="Cambria Math" w:hAnsi="Cambria Math"/>
            </w:rPr>
            <w:br/>
          </m:r>
        </m:oMath>
        <m:oMath>
          <m:r>
            <w:rPr>
              <w:rFonts w:ascii="Cambria Math" w:hAnsi="Cambria Math"/>
            </w:rPr>
            <m:t xml:space="preserve">= (3.5747 / 3.815) × 100 ≈ </m:t>
          </m:r>
          <m:r>
            <w:rPr>
              <w:rFonts w:ascii="Cambria Math" w:hAnsi="Cambria Math"/>
            </w:rPr>
            <m:t>93.70%</m:t>
          </m:r>
        </m:oMath>
      </m:oMathPara>
    </w:p>
    <w:p w14:paraId="1761E6E1" w14:textId="7A047A23" w:rsidR="00E732A9" w:rsidRPr="00E732A9" w:rsidRDefault="00E732A9" w:rsidP="00E732A9">
      <w:pPr>
        <w:jc w:val="left"/>
      </w:pPr>
    </w:p>
    <w:p w14:paraId="21E301E8" w14:textId="77777777" w:rsidR="00E732A9" w:rsidRPr="00E732A9" w:rsidRDefault="00E732A9" w:rsidP="00E732A9">
      <w:pPr>
        <w:spacing w:before="100" w:beforeAutospacing="1" w:after="100" w:afterAutospacing="1"/>
        <w:jc w:val="left"/>
      </w:pPr>
      <w:r w:rsidRPr="00E732A9">
        <w:rPr>
          <w:b/>
          <w:bCs/>
        </w:rPr>
        <w:t>For Cout Output:</w:t>
      </w:r>
    </w:p>
    <w:p w14:paraId="1CCCF5A7" w14:textId="4345327B" w:rsidR="00E732A9" w:rsidRPr="00E732A9" w:rsidRDefault="00793B20" w:rsidP="00FD2C6C">
      <w:pPr>
        <w:spacing w:before="100" w:beforeAutospacing="1" w:after="100" w:afterAutospacing="1"/>
        <w:ind w:left="360"/>
        <w:jc w:val="left"/>
        <w:rPr>
          <w:rFonts w:ascii="Cambria Math" w:hAnsi="Cambria Math"/>
          <w:oMath/>
        </w:rPr>
      </w:pPr>
      <m:oMathPara>
        <m:oMathParaPr>
          <m:jc m:val="left"/>
        </m:oMathPara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m:rPr>
              <m:sty m:val="b"/>
            </m:rPr>
            <w:rPr>
              <w:rFonts w:ascii="Cambria Math" w:hAnsi="Cambria Math"/>
            </w:rPr>
            <m:t xml:space="preserve"> </m:t>
          </m:r>
          <m:r>
            <w:rPr>
              <w:rFonts w:ascii="Cambria Math" w:hAnsi="Cambria Math"/>
            </w:rPr>
            <m:t>(unloaded) = 29.24 GHz</m:t>
          </m:r>
        </m:oMath>
      </m:oMathPara>
    </w:p>
    <w:p w14:paraId="7DF8CF5F" w14:textId="634712F7" w:rsidR="00E732A9" w:rsidRPr="00E732A9" w:rsidRDefault="00793B20" w:rsidP="00FD2C6C">
      <w:pPr>
        <w:spacing w:before="100" w:beforeAutospacing="1" w:after="100" w:afterAutospacing="1"/>
        <w:ind w:left="360"/>
        <w:jc w:val="left"/>
        <w:rPr>
          <w:rFonts w:ascii="Cambria Math" w:hAnsi="Cambria Math"/>
          <w:oMath/>
        </w:rPr>
      </w:pPr>
      <m:oMathPara>
        <m:oMathParaPr>
          <m:jc m:val="left"/>
        </m:oMathPara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m:rPr>
              <m:sty m:val="b"/>
            </m:rPr>
            <w:rPr>
              <w:rFonts w:ascii="Cambria Math" w:hAnsi="Cambria Math"/>
            </w:rPr>
            <m:t xml:space="preserve"> </m:t>
          </m:r>
          <m:r>
            <w:rPr>
              <w:rFonts w:ascii="Cambria Math" w:hAnsi="Cambria Math"/>
            </w:rPr>
            <m:t xml:space="preserve"> (loaded) = 150.96 MHz = 0.15096 GHz</m:t>
          </m:r>
        </m:oMath>
      </m:oMathPara>
    </w:p>
    <w:p w14:paraId="4D386932" w14:textId="3E2B0AD3" w:rsidR="00E732A9" w:rsidRPr="00E732A9" w:rsidRDefault="00793B20" w:rsidP="00FD2C6C">
      <w:pPr>
        <w:spacing w:before="100" w:beforeAutospacing="1" w:after="100" w:afterAutospacing="1"/>
        <w:ind w:left="360"/>
        <w:jc w:val="left"/>
        <w:rPr>
          <w:rFonts w:ascii="Cambria Math" w:hAnsi="Cambria Math"/>
          <w:oMath/>
        </w:rPr>
      </w:pPr>
      <m:oMathPara>
        <m:oMathParaPr>
          <m:jc m:val="left"/>
        </m:oMathPara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r>
            <w:rPr>
              <w:rFonts w:ascii="Cambria Math" w:hAnsi="Cambria Math"/>
            </w:rPr>
            <m:t xml:space="preserve"> (unloaded) = 5.912 GHz</m:t>
          </m:r>
        </m:oMath>
      </m:oMathPara>
    </w:p>
    <w:p w14:paraId="08287C68" w14:textId="5692D5B6" w:rsidR="00E732A9" w:rsidRPr="00E732A9" w:rsidRDefault="00793B20" w:rsidP="00FD2C6C">
      <w:pPr>
        <w:spacing w:before="100" w:beforeAutospacing="1" w:after="100" w:afterAutospacing="1"/>
        <w:ind w:left="360"/>
        <w:jc w:val="left"/>
        <w:rPr>
          <w:rFonts w:ascii="Cambria Math" w:hAnsi="Cambria Math"/>
          <w:oMath/>
        </w:rPr>
      </w:pPr>
      <m:oMathPara>
        <m:oMathParaPr>
          <m:jc m:val="left"/>
        </m:oMathPara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r>
            <w:rPr>
              <w:rFonts w:ascii="Cambria Math" w:hAnsi="Cambria Math"/>
            </w:rPr>
            <m:t xml:space="preserve"> (loaded) = 247.4 MHz = 0.2474 GHz</m:t>
          </m:r>
        </m:oMath>
      </m:oMathPara>
    </w:p>
    <w:p w14:paraId="14396213" w14:textId="67E14E68" w:rsidR="00E732A9" w:rsidRPr="00E732A9" w:rsidRDefault="00793B20" w:rsidP="00E732A9">
      <w:pPr>
        <w:spacing w:before="100" w:beforeAutospacing="1" w:after="100" w:afterAutospacing="1"/>
        <w:jc w:val="left"/>
      </w:p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oMath>
      <w:r>
        <w:rPr>
          <w:b/>
        </w:rPr>
        <w:t xml:space="preserve"> </w:t>
      </w:r>
      <w:r w:rsidR="00E732A9" w:rsidRPr="00E732A9">
        <w:rPr>
          <w:b/>
          <w:bCs/>
        </w:rPr>
        <w:t>Decrease (Cout):</w:t>
      </w:r>
      <w:r w:rsidR="00E732A9" w:rsidRPr="00E732A9">
        <w:br/>
      </w:r>
      <m:oMathPara>
        <m:oMath>
          <m:r>
            <w:rPr>
              <w:rFonts w:ascii="Cambria Math" w:hAnsi="Cambria Math"/>
            </w:rPr>
            <m:t>= ((29.24 - 0.15096) / 29.24) × 100</m:t>
          </m:r>
          <m:r>
            <w:rPr>
              <w:rFonts w:ascii="Cambria Math" w:hAnsi="Cambria Math"/>
            </w:rPr>
            <w:br/>
          </m:r>
        </m:oMath>
        <m:oMath>
          <m:r>
            <w:rPr>
              <w:rFonts w:ascii="Cambria Math" w:hAnsi="Cambria Math"/>
            </w:rPr>
            <m:t>= (29.08904 / 29.24) × 100 ≈ 99.48%</m:t>
          </m:r>
        </m:oMath>
      </m:oMathPara>
    </w:p>
    <w:p w14:paraId="78742088" w14:textId="13EB6C63" w:rsidR="00E732A9" w:rsidRPr="00E732A9" w:rsidRDefault="00793B20" w:rsidP="00E732A9">
      <w:pPr>
        <w:spacing w:before="100" w:beforeAutospacing="1" w:after="100" w:afterAutospacing="1"/>
        <w:jc w:val="left"/>
      </w:p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oMath>
      <w:r w:rsidR="00E732A9" w:rsidRPr="00E732A9">
        <w:rPr>
          <w:b/>
          <w:bCs/>
        </w:rPr>
        <w:t>Decrease (Cout):</w:t>
      </w:r>
      <w:r w:rsidR="00E732A9" w:rsidRPr="00E732A9">
        <w:br/>
      </w:r>
      <m:oMathPara>
        <m:oMath>
          <m:r>
            <w:rPr>
              <w:rFonts w:ascii="Cambria Math" w:hAnsi="Cambria Math"/>
            </w:rPr>
            <m:t>= ((5.912 - 0.2474) / 5.912) × 100</m:t>
          </m:r>
          <m:r>
            <w:rPr>
              <w:rFonts w:ascii="Cambria Math" w:hAnsi="Cambria Math"/>
            </w:rPr>
            <w:br/>
          </m:r>
        </m:oMath>
        <m:oMath>
          <m:r>
            <w:rPr>
              <w:rFonts w:ascii="Cambria Math" w:hAnsi="Cambria Math"/>
            </w:rPr>
            <m:t>= (5.6646 / 5.912) × 100 ≈ 95.81%</m:t>
          </m:r>
        </m:oMath>
      </m:oMathPara>
    </w:p>
    <w:p w14:paraId="39472044" w14:textId="0CB44079" w:rsidR="00960152" w:rsidRPr="00793B20" w:rsidRDefault="00793B20" w:rsidP="00793B20">
      <w:pPr>
        <w:pStyle w:val="Heading2"/>
        <w:rPr>
          <w:rFonts w:ascii="Cambria Math" w:hAnsi="Cambria Math"/>
          <w:oMath/>
        </w:rPr>
      </w:pPr>
      <w:bookmarkStart w:id="23" w:name="_Toc193541973"/>
      <w:r>
        <w:t>3.7 Layout Dimensions</w:t>
      </w:r>
      <w:bookmarkEnd w:id="23"/>
    </w:p>
    <w:p w14:paraId="1E4374EB" w14:textId="77777777" w:rsidR="00793B20" w:rsidRPr="00793B20" w:rsidRDefault="00793B20" w:rsidP="00793A70"/>
    <w:p w14:paraId="543B10ED" w14:textId="25203B36" w:rsidR="00793A70" w:rsidRDefault="00793A70" w:rsidP="00793A70">
      <w:r>
        <w:t>The layout of the mirror adder has a cell width of 5.6 µm and a height of 1.71 µm. The total area is calculated as:</w:t>
      </w:r>
    </w:p>
    <w:p w14:paraId="7905483C" w14:textId="77777777" w:rsidR="00793A70" w:rsidRDefault="00793A70" w:rsidP="00793A70"/>
    <w:p w14:paraId="5AB11477" w14:textId="77777777" w:rsidR="00793A70" w:rsidRDefault="00793A70" w:rsidP="00793A70">
      <w:r>
        <w:t xml:space="preserve">Area = Width × Height  </w:t>
      </w:r>
    </w:p>
    <w:p w14:paraId="566AFE02" w14:textId="77777777" w:rsidR="00793A70" w:rsidRDefault="00793A70" w:rsidP="00793A70">
      <w:r>
        <w:t>Area = 5.6 µm × 1.71 µm = 9.576 µm²</w:t>
      </w:r>
    </w:p>
    <w:p w14:paraId="619F7854" w14:textId="77777777" w:rsidR="00793A70" w:rsidRDefault="00793A70" w:rsidP="00793A70"/>
    <w:p w14:paraId="62C243CF" w14:textId="77777777" w:rsidR="0041501A" w:rsidRDefault="0041501A" w:rsidP="00793B20">
      <w:pPr>
        <w:pStyle w:val="Heading1"/>
        <w:rPr>
          <w:sz w:val="27"/>
          <w:szCs w:val="27"/>
        </w:rPr>
      </w:pPr>
      <w:bookmarkStart w:id="24" w:name="_Toc190901548"/>
      <w:bookmarkStart w:id="25" w:name="_Toc193541974"/>
      <w:r>
        <w:rPr>
          <w:rStyle w:val="Strong"/>
          <w:b/>
          <w:bCs w:val="0"/>
        </w:rPr>
        <w:t>4. Conclusion</w:t>
      </w:r>
      <w:bookmarkEnd w:id="24"/>
      <w:bookmarkEnd w:id="25"/>
    </w:p>
    <w:p w14:paraId="719BFBAF" w14:textId="46D00D06" w:rsidR="00A92B9F" w:rsidRDefault="0035151E" w:rsidP="00A92B9F">
      <w:pPr>
        <w:rPr>
          <w:rStyle w:val="Strong"/>
          <w:bCs w:val="0"/>
        </w:rPr>
      </w:pPr>
      <w:r>
        <w:t>T</w:t>
      </w:r>
      <w:r w:rsidRPr="0035151E">
        <w:t xml:space="preserve">he design, layout, and simulation of the mirror adder were successfully completed. Pre-layout and post-layout simulations confirmed functional correctness and provided insight into delay and performance metrics. The layout passed both DRC and LVS checks, and QRC extraction enabled accurate modeling of parasitic effects. While post-layout results showed increased delay due to </w:t>
      </w:r>
      <w:proofErr w:type="spellStart"/>
      <w:r w:rsidRPr="0035151E">
        <w:t>parasitics</w:t>
      </w:r>
      <w:proofErr w:type="spellEnd"/>
      <w:r w:rsidRPr="0035151E">
        <w:t>, the circuit remained within acceptable limits. The project demonstrated the importance of careful layout practices and parasitic-aware verification in digital IC design.</w:t>
      </w:r>
    </w:p>
    <w:p w14:paraId="6EB8E947" w14:textId="77777777" w:rsidR="00367873" w:rsidRDefault="00367873" w:rsidP="00A92B9F">
      <w:pPr>
        <w:rPr>
          <w:rStyle w:val="Strong"/>
          <w:bCs w:val="0"/>
        </w:rPr>
      </w:pPr>
    </w:p>
    <w:p w14:paraId="7E6913DC" w14:textId="77777777" w:rsidR="00DF5FE6" w:rsidRDefault="00DF5FE6" w:rsidP="00A92B9F">
      <w:pPr>
        <w:rPr>
          <w:rStyle w:val="Strong"/>
          <w:bCs w:val="0"/>
        </w:rPr>
      </w:pPr>
    </w:p>
    <w:p w14:paraId="5D8E3CDC" w14:textId="77777777" w:rsidR="0035151E" w:rsidRDefault="0035151E" w:rsidP="00A92B9F">
      <w:pPr>
        <w:rPr>
          <w:rStyle w:val="Strong"/>
          <w:bCs w:val="0"/>
        </w:rPr>
      </w:pPr>
    </w:p>
    <w:p w14:paraId="06184DA0" w14:textId="77777777" w:rsidR="0035151E" w:rsidRDefault="0035151E" w:rsidP="00A92B9F">
      <w:pPr>
        <w:rPr>
          <w:rStyle w:val="Strong"/>
          <w:bCs w:val="0"/>
        </w:rPr>
      </w:pPr>
    </w:p>
    <w:p w14:paraId="57ABCE80" w14:textId="77777777" w:rsidR="00D0398C" w:rsidRDefault="00D0398C" w:rsidP="00677A64"/>
    <w:p w14:paraId="0DBCAF29" w14:textId="77777777" w:rsidR="00FB4748" w:rsidRDefault="00FB4748" w:rsidP="00677A64"/>
    <w:p w14:paraId="6489EB1D" w14:textId="77777777" w:rsidR="00FB4748" w:rsidRDefault="00FB4748" w:rsidP="00677A64"/>
    <w:p w14:paraId="4999B6FE" w14:textId="77777777" w:rsidR="00FB4748" w:rsidRDefault="00FB4748" w:rsidP="00677A64"/>
    <w:p w14:paraId="70AB8A28" w14:textId="77777777" w:rsidR="00FB4748" w:rsidRDefault="00FB4748" w:rsidP="00677A64"/>
    <w:p w14:paraId="02E1E711" w14:textId="77777777" w:rsidR="00FB4748" w:rsidRDefault="00FB4748" w:rsidP="00677A64"/>
    <w:p w14:paraId="5813AC31" w14:textId="77777777" w:rsidR="00FB4748" w:rsidRDefault="00FB4748" w:rsidP="00677A64"/>
    <w:p w14:paraId="460DF335" w14:textId="77777777" w:rsidR="00FB4748" w:rsidRDefault="00FB4748" w:rsidP="00677A64"/>
    <w:p w14:paraId="4CE7F860" w14:textId="77777777" w:rsidR="00FB4748" w:rsidRDefault="00FB4748" w:rsidP="00677A64"/>
    <w:p w14:paraId="534AF039" w14:textId="77777777" w:rsidR="00FB4748" w:rsidRDefault="00FB4748" w:rsidP="00677A64"/>
    <w:p w14:paraId="352C3E73" w14:textId="77777777" w:rsidR="00FB4748" w:rsidRDefault="00FB4748" w:rsidP="00677A64"/>
    <w:p w14:paraId="2F8C511D" w14:textId="77777777" w:rsidR="00FB4748" w:rsidRDefault="00FB4748" w:rsidP="00677A64"/>
    <w:p w14:paraId="4162E672" w14:textId="77777777" w:rsidR="00FB4748" w:rsidRDefault="00FB4748" w:rsidP="00677A64"/>
    <w:p w14:paraId="1526E9F2" w14:textId="77A1E738" w:rsidR="00D0398C" w:rsidRDefault="0035151E" w:rsidP="00DF5FE6">
      <w:pPr>
        <w:pStyle w:val="Heading1"/>
      </w:pPr>
      <w:bookmarkStart w:id="26" w:name="_Toc190901552"/>
      <w:bookmarkStart w:id="27" w:name="_Toc193541975"/>
      <w:r>
        <w:t>5</w:t>
      </w:r>
      <w:r w:rsidR="00DF5FE6">
        <w:t>. Signoff Sheet</w:t>
      </w:r>
      <w:bookmarkEnd w:id="26"/>
      <w:bookmarkEnd w:id="27"/>
    </w:p>
    <w:p w14:paraId="43F17A67" w14:textId="77777777" w:rsidR="00DF5FE6" w:rsidRDefault="00DF5FE6" w:rsidP="00677A64"/>
    <w:p w14:paraId="4A1524B9" w14:textId="28946F9D" w:rsidR="00DF5FE6" w:rsidRPr="00677A64" w:rsidRDefault="0035151E" w:rsidP="00677A64">
      <w:r w:rsidRPr="0035151E">
        <w:lastRenderedPageBreak/>
        <w:drawing>
          <wp:inline distT="0" distB="0" distL="0" distR="0" wp14:anchorId="618AA317" wp14:editId="4FA27069">
            <wp:extent cx="5943600" cy="7526020"/>
            <wp:effectExtent l="0" t="0" r="0" b="0"/>
            <wp:docPr id="1223445258"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5258" name="Picture 1" descr="A close-up of a paper&#10;&#10;Description automatically generated"/>
                    <pic:cNvPicPr/>
                  </pic:nvPicPr>
                  <pic:blipFill>
                    <a:blip r:embed="rId38"/>
                    <a:stretch>
                      <a:fillRect/>
                    </a:stretch>
                  </pic:blipFill>
                  <pic:spPr>
                    <a:xfrm>
                      <a:off x="0" y="0"/>
                      <a:ext cx="5943600" cy="7526020"/>
                    </a:xfrm>
                    <a:prstGeom prst="rect">
                      <a:avLst/>
                    </a:prstGeom>
                  </pic:spPr>
                </pic:pic>
              </a:graphicData>
            </a:graphic>
          </wp:inline>
        </w:drawing>
      </w:r>
    </w:p>
    <w:sectPr w:rsidR="00DF5FE6" w:rsidRPr="00677A64">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CC35F" w14:textId="77777777" w:rsidR="0001255E" w:rsidRDefault="0001255E" w:rsidP="007A4C4A">
      <w:r>
        <w:separator/>
      </w:r>
    </w:p>
  </w:endnote>
  <w:endnote w:type="continuationSeparator" w:id="0">
    <w:p w14:paraId="09B32D60" w14:textId="77777777" w:rsidR="0001255E" w:rsidRDefault="0001255E"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404122" w14:textId="77777777" w:rsidR="0001255E" w:rsidRDefault="0001255E" w:rsidP="007A4C4A">
      <w:r>
        <w:separator/>
      </w:r>
    </w:p>
  </w:footnote>
  <w:footnote w:type="continuationSeparator" w:id="0">
    <w:p w14:paraId="6A658E72" w14:textId="77777777" w:rsidR="0001255E" w:rsidRDefault="0001255E"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A7496"/>
    <w:multiLevelType w:val="multilevel"/>
    <w:tmpl w:val="BD56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D34A7"/>
    <w:multiLevelType w:val="multilevel"/>
    <w:tmpl w:val="4E9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CE7EB4"/>
    <w:multiLevelType w:val="multilevel"/>
    <w:tmpl w:val="21A6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7343A5"/>
    <w:multiLevelType w:val="multilevel"/>
    <w:tmpl w:val="C38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686825">
    <w:abstractNumId w:val="3"/>
  </w:num>
  <w:num w:numId="2" w16cid:durableId="1983189466">
    <w:abstractNumId w:val="4"/>
  </w:num>
  <w:num w:numId="3" w16cid:durableId="1100569115">
    <w:abstractNumId w:val="0"/>
  </w:num>
  <w:num w:numId="4" w16cid:durableId="761488516">
    <w:abstractNumId w:val="1"/>
  </w:num>
  <w:num w:numId="5" w16cid:durableId="782335994">
    <w:abstractNumId w:val="5"/>
  </w:num>
  <w:num w:numId="6" w16cid:durableId="435053799">
    <w:abstractNumId w:val="6"/>
  </w:num>
  <w:num w:numId="7" w16cid:durableId="357120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55E"/>
    <w:rsid w:val="00012EEB"/>
    <w:rsid w:val="00014FBC"/>
    <w:rsid w:val="00015626"/>
    <w:rsid w:val="00021C91"/>
    <w:rsid w:val="00021D53"/>
    <w:rsid w:val="00022C30"/>
    <w:rsid w:val="000273A2"/>
    <w:rsid w:val="00030BF3"/>
    <w:rsid w:val="00032870"/>
    <w:rsid w:val="000376A5"/>
    <w:rsid w:val="0004128A"/>
    <w:rsid w:val="00042494"/>
    <w:rsid w:val="000503A2"/>
    <w:rsid w:val="00057541"/>
    <w:rsid w:val="000603F0"/>
    <w:rsid w:val="00073607"/>
    <w:rsid w:val="00073DEC"/>
    <w:rsid w:val="00077C43"/>
    <w:rsid w:val="00081BEC"/>
    <w:rsid w:val="00083E32"/>
    <w:rsid w:val="00084E35"/>
    <w:rsid w:val="0008523B"/>
    <w:rsid w:val="0008633C"/>
    <w:rsid w:val="00086A86"/>
    <w:rsid w:val="00086D51"/>
    <w:rsid w:val="0008767D"/>
    <w:rsid w:val="000939D1"/>
    <w:rsid w:val="0009516C"/>
    <w:rsid w:val="000A3515"/>
    <w:rsid w:val="000B197D"/>
    <w:rsid w:val="000B31E0"/>
    <w:rsid w:val="000B5A17"/>
    <w:rsid w:val="000C0752"/>
    <w:rsid w:val="000C08E1"/>
    <w:rsid w:val="000C0D9C"/>
    <w:rsid w:val="000C32E0"/>
    <w:rsid w:val="000D1821"/>
    <w:rsid w:val="000D4748"/>
    <w:rsid w:val="000D686E"/>
    <w:rsid w:val="000E065A"/>
    <w:rsid w:val="000E2764"/>
    <w:rsid w:val="000E6609"/>
    <w:rsid w:val="000F09D7"/>
    <w:rsid w:val="000F3A25"/>
    <w:rsid w:val="000F3AE1"/>
    <w:rsid w:val="000F3CCA"/>
    <w:rsid w:val="000F4A86"/>
    <w:rsid w:val="00103E68"/>
    <w:rsid w:val="0010513A"/>
    <w:rsid w:val="00111093"/>
    <w:rsid w:val="00114A12"/>
    <w:rsid w:val="00115051"/>
    <w:rsid w:val="0011618B"/>
    <w:rsid w:val="0012486E"/>
    <w:rsid w:val="00126E54"/>
    <w:rsid w:val="001315CC"/>
    <w:rsid w:val="00144AB6"/>
    <w:rsid w:val="00146719"/>
    <w:rsid w:val="00146845"/>
    <w:rsid w:val="001468CF"/>
    <w:rsid w:val="001515E9"/>
    <w:rsid w:val="00156B53"/>
    <w:rsid w:val="00160650"/>
    <w:rsid w:val="00160853"/>
    <w:rsid w:val="00174E6E"/>
    <w:rsid w:val="00176A5E"/>
    <w:rsid w:val="00185D6C"/>
    <w:rsid w:val="00190692"/>
    <w:rsid w:val="00190E04"/>
    <w:rsid w:val="001A0361"/>
    <w:rsid w:val="001A7ADF"/>
    <w:rsid w:val="001B3355"/>
    <w:rsid w:val="001B7A78"/>
    <w:rsid w:val="001C11DB"/>
    <w:rsid w:val="001D079F"/>
    <w:rsid w:val="001E7989"/>
    <w:rsid w:val="001F1F0D"/>
    <w:rsid w:val="001F6C96"/>
    <w:rsid w:val="001F7346"/>
    <w:rsid w:val="00203ADF"/>
    <w:rsid w:val="00204306"/>
    <w:rsid w:val="00204FBC"/>
    <w:rsid w:val="002054C3"/>
    <w:rsid w:val="00207B8D"/>
    <w:rsid w:val="00211ABF"/>
    <w:rsid w:val="00214699"/>
    <w:rsid w:val="0021614C"/>
    <w:rsid w:val="00220541"/>
    <w:rsid w:val="00226C7D"/>
    <w:rsid w:val="00230975"/>
    <w:rsid w:val="00236F7D"/>
    <w:rsid w:val="002404BA"/>
    <w:rsid w:val="00240C0D"/>
    <w:rsid w:val="0024191B"/>
    <w:rsid w:val="00241AE3"/>
    <w:rsid w:val="00243C4D"/>
    <w:rsid w:val="002445D4"/>
    <w:rsid w:val="00254A12"/>
    <w:rsid w:val="00255D78"/>
    <w:rsid w:val="00255F58"/>
    <w:rsid w:val="00257DC9"/>
    <w:rsid w:val="00264776"/>
    <w:rsid w:val="002650E1"/>
    <w:rsid w:val="00265817"/>
    <w:rsid w:val="00266347"/>
    <w:rsid w:val="00270662"/>
    <w:rsid w:val="0027139D"/>
    <w:rsid w:val="0027338F"/>
    <w:rsid w:val="0027551A"/>
    <w:rsid w:val="0027679D"/>
    <w:rsid w:val="00277A2D"/>
    <w:rsid w:val="00281214"/>
    <w:rsid w:val="0028582C"/>
    <w:rsid w:val="002937A2"/>
    <w:rsid w:val="00297557"/>
    <w:rsid w:val="002A2C08"/>
    <w:rsid w:val="002A307B"/>
    <w:rsid w:val="002A6228"/>
    <w:rsid w:val="002A7088"/>
    <w:rsid w:val="002A7C72"/>
    <w:rsid w:val="002C3AF3"/>
    <w:rsid w:val="002C3C4B"/>
    <w:rsid w:val="002D4348"/>
    <w:rsid w:val="002D6D0E"/>
    <w:rsid w:val="002E22C4"/>
    <w:rsid w:val="002E2F51"/>
    <w:rsid w:val="002F2ED8"/>
    <w:rsid w:val="00301DC2"/>
    <w:rsid w:val="00303803"/>
    <w:rsid w:val="00307B73"/>
    <w:rsid w:val="00310DB4"/>
    <w:rsid w:val="00312DF9"/>
    <w:rsid w:val="00313CE5"/>
    <w:rsid w:val="003306E2"/>
    <w:rsid w:val="00330FE8"/>
    <w:rsid w:val="00342F22"/>
    <w:rsid w:val="00344D80"/>
    <w:rsid w:val="00347707"/>
    <w:rsid w:val="0035151E"/>
    <w:rsid w:val="003563CF"/>
    <w:rsid w:val="003563EA"/>
    <w:rsid w:val="00356B27"/>
    <w:rsid w:val="0036090C"/>
    <w:rsid w:val="00360B98"/>
    <w:rsid w:val="003659C9"/>
    <w:rsid w:val="00367873"/>
    <w:rsid w:val="00372DB9"/>
    <w:rsid w:val="0037355E"/>
    <w:rsid w:val="00373C64"/>
    <w:rsid w:val="00380994"/>
    <w:rsid w:val="00382DE0"/>
    <w:rsid w:val="00383A66"/>
    <w:rsid w:val="0038661E"/>
    <w:rsid w:val="003912C4"/>
    <w:rsid w:val="003931C6"/>
    <w:rsid w:val="003A0163"/>
    <w:rsid w:val="003A085D"/>
    <w:rsid w:val="003A23B8"/>
    <w:rsid w:val="003A6CEB"/>
    <w:rsid w:val="003A7F49"/>
    <w:rsid w:val="003B529A"/>
    <w:rsid w:val="003B5599"/>
    <w:rsid w:val="003C6F62"/>
    <w:rsid w:val="003D2B96"/>
    <w:rsid w:val="003E092A"/>
    <w:rsid w:val="003E78C2"/>
    <w:rsid w:val="003F1675"/>
    <w:rsid w:val="003F6898"/>
    <w:rsid w:val="004022BF"/>
    <w:rsid w:val="00403BBF"/>
    <w:rsid w:val="00403EAC"/>
    <w:rsid w:val="0041237E"/>
    <w:rsid w:val="0041501A"/>
    <w:rsid w:val="004156A0"/>
    <w:rsid w:val="0041592A"/>
    <w:rsid w:val="004159C5"/>
    <w:rsid w:val="004207E9"/>
    <w:rsid w:val="00424432"/>
    <w:rsid w:val="004254FD"/>
    <w:rsid w:val="0042637F"/>
    <w:rsid w:val="0042782F"/>
    <w:rsid w:val="0043231F"/>
    <w:rsid w:val="00434BAF"/>
    <w:rsid w:val="00440ABC"/>
    <w:rsid w:val="00441202"/>
    <w:rsid w:val="004439FD"/>
    <w:rsid w:val="00453908"/>
    <w:rsid w:val="00453D30"/>
    <w:rsid w:val="00454660"/>
    <w:rsid w:val="0046269B"/>
    <w:rsid w:val="00470A57"/>
    <w:rsid w:val="00473DFB"/>
    <w:rsid w:val="0047661B"/>
    <w:rsid w:val="00483335"/>
    <w:rsid w:val="004856E2"/>
    <w:rsid w:val="00485F96"/>
    <w:rsid w:val="004867B3"/>
    <w:rsid w:val="00486C2C"/>
    <w:rsid w:val="00497DB4"/>
    <w:rsid w:val="004A1A1E"/>
    <w:rsid w:val="004A2B16"/>
    <w:rsid w:val="004A3612"/>
    <w:rsid w:val="004A3E8D"/>
    <w:rsid w:val="004A73CB"/>
    <w:rsid w:val="004B33BD"/>
    <w:rsid w:val="004B3C85"/>
    <w:rsid w:val="004B72EA"/>
    <w:rsid w:val="004B7544"/>
    <w:rsid w:val="004C193B"/>
    <w:rsid w:val="004C4424"/>
    <w:rsid w:val="004E03CD"/>
    <w:rsid w:val="004E4182"/>
    <w:rsid w:val="004E64E0"/>
    <w:rsid w:val="004F6563"/>
    <w:rsid w:val="005024A1"/>
    <w:rsid w:val="00505750"/>
    <w:rsid w:val="00505A91"/>
    <w:rsid w:val="00516F0E"/>
    <w:rsid w:val="005171A3"/>
    <w:rsid w:val="0052078F"/>
    <w:rsid w:val="00532C08"/>
    <w:rsid w:val="00534118"/>
    <w:rsid w:val="00540958"/>
    <w:rsid w:val="0054630D"/>
    <w:rsid w:val="0055103A"/>
    <w:rsid w:val="005550BB"/>
    <w:rsid w:val="00555F0F"/>
    <w:rsid w:val="00571697"/>
    <w:rsid w:val="005742B9"/>
    <w:rsid w:val="0057552E"/>
    <w:rsid w:val="005813CC"/>
    <w:rsid w:val="00584B5C"/>
    <w:rsid w:val="00590287"/>
    <w:rsid w:val="00594DF4"/>
    <w:rsid w:val="005950A5"/>
    <w:rsid w:val="005A476D"/>
    <w:rsid w:val="005A7616"/>
    <w:rsid w:val="005B08A1"/>
    <w:rsid w:val="005B32FD"/>
    <w:rsid w:val="005B4875"/>
    <w:rsid w:val="005B4E0E"/>
    <w:rsid w:val="005C06CA"/>
    <w:rsid w:val="005C7FE3"/>
    <w:rsid w:val="005D2864"/>
    <w:rsid w:val="005D447A"/>
    <w:rsid w:val="005D4613"/>
    <w:rsid w:val="005E1388"/>
    <w:rsid w:val="005E4F2B"/>
    <w:rsid w:val="005E63B8"/>
    <w:rsid w:val="005F4152"/>
    <w:rsid w:val="005F44C9"/>
    <w:rsid w:val="005F5F0D"/>
    <w:rsid w:val="00600975"/>
    <w:rsid w:val="00603226"/>
    <w:rsid w:val="00605459"/>
    <w:rsid w:val="00612FF0"/>
    <w:rsid w:val="00617EF0"/>
    <w:rsid w:val="0063419E"/>
    <w:rsid w:val="00651451"/>
    <w:rsid w:val="00660F8B"/>
    <w:rsid w:val="00671754"/>
    <w:rsid w:val="00671A90"/>
    <w:rsid w:val="00676B45"/>
    <w:rsid w:val="00677A64"/>
    <w:rsid w:val="00682A38"/>
    <w:rsid w:val="00684078"/>
    <w:rsid w:val="00686AAC"/>
    <w:rsid w:val="00687EF5"/>
    <w:rsid w:val="00691060"/>
    <w:rsid w:val="00693A01"/>
    <w:rsid w:val="006A027E"/>
    <w:rsid w:val="006A06BE"/>
    <w:rsid w:val="006A543D"/>
    <w:rsid w:val="006A721D"/>
    <w:rsid w:val="006B2526"/>
    <w:rsid w:val="006B4FD2"/>
    <w:rsid w:val="006B5A80"/>
    <w:rsid w:val="006D1F97"/>
    <w:rsid w:val="006D2673"/>
    <w:rsid w:val="006D397D"/>
    <w:rsid w:val="006E1261"/>
    <w:rsid w:val="006E1F27"/>
    <w:rsid w:val="006E1F7E"/>
    <w:rsid w:val="006E358F"/>
    <w:rsid w:val="006F1C25"/>
    <w:rsid w:val="006F32AB"/>
    <w:rsid w:val="006F3377"/>
    <w:rsid w:val="006F40AA"/>
    <w:rsid w:val="006F6249"/>
    <w:rsid w:val="007000A5"/>
    <w:rsid w:val="00702C22"/>
    <w:rsid w:val="00706C04"/>
    <w:rsid w:val="00713AA9"/>
    <w:rsid w:val="00716899"/>
    <w:rsid w:val="00717950"/>
    <w:rsid w:val="00721731"/>
    <w:rsid w:val="00725391"/>
    <w:rsid w:val="00732CBE"/>
    <w:rsid w:val="00733183"/>
    <w:rsid w:val="00741DCD"/>
    <w:rsid w:val="00744734"/>
    <w:rsid w:val="00745F32"/>
    <w:rsid w:val="0074693B"/>
    <w:rsid w:val="00753355"/>
    <w:rsid w:val="00755CF7"/>
    <w:rsid w:val="00761E5F"/>
    <w:rsid w:val="00765CF5"/>
    <w:rsid w:val="00774635"/>
    <w:rsid w:val="00782418"/>
    <w:rsid w:val="00790643"/>
    <w:rsid w:val="00792664"/>
    <w:rsid w:val="00793A70"/>
    <w:rsid w:val="00793B20"/>
    <w:rsid w:val="00793ED8"/>
    <w:rsid w:val="007A1162"/>
    <w:rsid w:val="007A4C4A"/>
    <w:rsid w:val="007A6BC0"/>
    <w:rsid w:val="007C0585"/>
    <w:rsid w:val="007C222E"/>
    <w:rsid w:val="007C4518"/>
    <w:rsid w:val="007C73DC"/>
    <w:rsid w:val="007C7BC3"/>
    <w:rsid w:val="007D116C"/>
    <w:rsid w:val="007D2EC5"/>
    <w:rsid w:val="007D61E4"/>
    <w:rsid w:val="007D7765"/>
    <w:rsid w:val="007E1B49"/>
    <w:rsid w:val="007E4A2E"/>
    <w:rsid w:val="007E6078"/>
    <w:rsid w:val="007E6391"/>
    <w:rsid w:val="007F307E"/>
    <w:rsid w:val="007F5249"/>
    <w:rsid w:val="00802AF8"/>
    <w:rsid w:val="0080559A"/>
    <w:rsid w:val="00805702"/>
    <w:rsid w:val="00807DCF"/>
    <w:rsid w:val="00811494"/>
    <w:rsid w:val="00811C27"/>
    <w:rsid w:val="00815CAA"/>
    <w:rsid w:val="00823029"/>
    <w:rsid w:val="00825C52"/>
    <w:rsid w:val="00826140"/>
    <w:rsid w:val="008406AD"/>
    <w:rsid w:val="00843BCF"/>
    <w:rsid w:val="00846A86"/>
    <w:rsid w:val="00854582"/>
    <w:rsid w:val="00854664"/>
    <w:rsid w:val="0085508E"/>
    <w:rsid w:val="008560DB"/>
    <w:rsid w:val="00860220"/>
    <w:rsid w:val="0086337A"/>
    <w:rsid w:val="00863D2B"/>
    <w:rsid w:val="008646B3"/>
    <w:rsid w:val="008654CF"/>
    <w:rsid w:val="00865AA6"/>
    <w:rsid w:val="008669CB"/>
    <w:rsid w:val="0087010D"/>
    <w:rsid w:val="00880694"/>
    <w:rsid w:val="00882A56"/>
    <w:rsid w:val="00886E8D"/>
    <w:rsid w:val="00892739"/>
    <w:rsid w:val="008A05C5"/>
    <w:rsid w:val="008A2666"/>
    <w:rsid w:val="008A3B6F"/>
    <w:rsid w:val="008A610F"/>
    <w:rsid w:val="008B0CAA"/>
    <w:rsid w:val="008B14A9"/>
    <w:rsid w:val="008B2D15"/>
    <w:rsid w:val="008C7330"/>
    <w:rsid w:val="008C7334"/>
    <w:rsid w:val="008D1C12"/>
    <w:rsid w:val="008D26CB"/>
    <w:rsid w:val="008D33B1"/>
    <w:rsid w:val="008E197D"/>
    <w:rsid w:val="008E7C7D"/>
    <w:rsid w:val="008F35D0"/>
    <w:rsid w:val="008F639F"/>
    <w:rsid w:val="008F6DCE"/>
    <w:rsid w:val="009023BB"/>
    <w:rsid w:val="00903A65"/>
    <w:rsid w:val="0091240E"/>
    <w:rsid w:val="00917910"/>
    <w:rsid w:val="0092695A"/>
    <w:rsid w:val="00926FBC"/>
    <w:rsid w:val="009360E6"/>
    <w:rsid w:val="00942AE3"/>
    <w:rsid w:val="0094408E"/>
    <w:rsid w:val="00945074"/>
    <w:rsid w:val="00960152"/>
    <w:rsid w:val="00962D89"/>
    <w:rsid w:val="00965BA2"/>
    <w:rsid w:val="009731CE"/>
    <w:rsid w:val="00976F47"/>
    <w:rsid w:val="009931F4"/>
    <w:rsid w:val="0099375B"/>
    <w:rsid w:val="009A108D"/>
    <w:rsid w:val="009A239E"/>
    <w:rsid w:val="009A331C"/>
    <w:rsid w:val="009B11D6"/>
    <w:rsid w:val="009B1507"/>
    <w:rsid w:val="009B2251"/>
    <w:rsid w:val="009B5E32"/>
    <w:rsid w:val="009B7A76"/>
    <w:rsid w:val="009C71EA"/>
    <w:rsid w:val="009E14E4"/>
    <w:rsid w:val="009E379F"/>
    <w:rsid w:val="009E409D"/>
    <w:rsid w:val="009F7C60"/>
    <w:rsid w:val="00A017E2"/>
    <w:rsid w:val="00A10DD0"/>
    <w:rsid w:val="00A13B90"/>
    <w:rsid w:val="00A15801"/>
    <w:rsid w:val="00A212B9"/>
    <w:rsid w:val="00A2247A"/>
    <w:rsid w:val="00A22487"/>
    <w:rsid w:val="00A3296D"/>
    <w:rsid w:val="00A32B3B"/>
    <w:rsid w:val="00A36B6C"/>
    <w:rsid w:val="00A457E6"/>
    <w:rsid w:val="00A468E6"/>
    <w:rsid w:val="00A4690E"/>
    <w:rsid w:val="00A539FC"/>
    <w:rsid w:val="00A6076E"/>
    <w:rsid w:val="00A63EB0"/>
    <w:rsid w:val="00A64656"/>
    <w:rsid w:val="00A67B4E"/>
    <w:rsid w:val="00A71A65"/>
    <w:rsid w:val="00A71C19"/>
    <w:rsid w:val="00A73A73"/>
    <w:rsid w:val="00A76632"/>
    <w:rsid w:val="00A766DE"/>
    <w:rsid w:val="00A808F8"/>
    <w:rsid w:val="00A83718"/>
    <w:rsid w:val="00A83BE1"/>
    <w:rsid w:val="00A85633"/>
    <w:rsid w:val="00A92B9F"/>
    <w:rsid w:val="00A96763"/>
    <w:rsid w:val="00AA4B03"/>
    <w:rsid w:val="00AA73C8"/>
    <w:rsid w:val="00AB07A2"/>
    <w:rsid w:val="00AB3BA3"/>
    <w:rsid w:val="00AB59C6"/>
    <w:rsid w:val="00AC2196"/>
    <w:rsid w:val="00AC3351"/>
    <w:rsid w:val="00AD1495"/>
    <w:rsid w:val="00AD2065"/>
    <w:rsid w:val="00AD7370"/>
    <w:rsid w:val="00AD7F03"/>
    <w:rsid w:val="00AE0EEB"/>
    <w:rsid w:val="00AE21F9"/>
    <w:rsid w:val="00AE2B96"/>
    <w:rsid w:val="00AE3140"/>
    <w:rsid w:val="00AE4BDD"/>
    <w:rsid w:val="00AE6FB9"/>
    <w:rsid w:val="00AF10B8"/>
    <w:rsid w:val="00AF309D"/>
    <w:rsid w:val="00AF7193"/>
    <w:rsid w:val="00B00A0D"/>
    <w:rsid w:val="00B02834"/>
    <w:rsid w:val="00B0366D"/>
    <w:rsid w:val="00B054A9"/>
    <w:rsid w:val="00B05674"/>
    <w:rsid w:val="00B06C81"/>
    <w:rsid w:val="00B076CA"/>
    <w:rsid w:val="00B109CA"/>
    <w:rsid w:val="00B12626"/>
    <w:rsid w:val="00B23F66"/>
    <w:rsid w:val="00B242BD"/>
    <w:rsid w:val="00B25D49"/>
    <w:rsid w:val="00B261E1"/>
    <w:rsid w:val="00B3359A"/>
    <w:rsid w:val="00B44E3C"/>
    <w:rsid w:val="00B45637"/>
    <w:rsid w:val="00B47798"/>
    <w:rsid w:val="00B47F7F"/>
    <w:rsid w:val="00B552D9"/>
    <w:rsid w:val="00B57FCB"/>
    <w:rsid w:val="00B616F1"/>
    <w:rsid w:val="00B77F63"/>
    <w:rsid w:val="00B805CC"/>
    <w:rsid w:val="00B83582"/>
    <w:rsid w:val="00B85925"/>
    <w:rsid w:val="00B913DF"/>
    <w:rsid w:val="00B963C8"/>
    <w:rsid w:val="00B9785A"/>
    <w:rsid w:val="00BA6AF2"/>
    <w:rsid w:val="00BA722F"/>
    <w:rsid w:val="00BA7BB2"/>
    <w:rsid w:val="00BC2199"/>
    <w:rsid w:val="00BC6463"/>
    <w:rsid w:val="00BD24D6"/>
    <w:rsid w:val="00BD5FCA"/>
    <w:rsid w:val="00BD6217"/>
    <w:rsid w:val="00BD6A26"/>
    <w:rsid w:val="00BE30C6"/>
    <w:rsid w:val="00BE5BB2"/>
    <w:rsid w:val="00BE739B"/>
    <w:rsid w:val="00BE7449"/>
    <w:rsid w:val="00BF015E"/>
    <w:rsid w:val="00BF2F5E"/>
    <w:rsid w:val="00BF390C"/>
    <w:rsid w:val="00BF4EA0"/>
    <w:rsid w:val="00C115DC"/>
    <w:rsid w:val="00C20C2A"/>
    <w:rsid w:val="00C210E3"/>
    <w:rsid w:val="00C213DA"/>
    <w:rsid w:val="00C2194B"/>
    <w:rsid w:val="00C23ADF"/>
    <w:rsid w:val="00C23E02"/>
    <w:rsid w:val="00C24FBC"/>
    <w:rsid w:val="00C26A6A"/>
    <w:rsid w:val="00C27A9C"/>
    <w:rsid w:val="00C30E2E"/>
    <w:rsid w:val="00C5238F"/>
    <w:rsid w:val="00C541FD"/>
    <w:rsid w:val="00C57468"/>
    <w:rsid w:val="00C61F46"/>
    <w:rsid w:val="00C66F6B"/>
    <w:rsid w:val="00C71EAD"/>
    <w:rsid w:val="00C72825"/>
    <w:rsid w:val="00C733D6"/>
    <w:rsid w:val="00C73821"/>
    <w:rsid w:val="00C81509"/>
    <w:rsid w:val="00C83ABC"/>
    <w:rsid w:val="00C83C10"/>
    <w:rsid w:val="00C84A87"/>
    <w:rsid w:val="00C84B5E"/>
    <w:rsid w:val="00C86169"/>
    <w:rsid w:val="00C87BCE"/>
    <w:rsid w:val="00CA0A4C"/>
    <w:rsid w:val="00CB0F95"/>
    <w:rsid w:val="00CB6558"/>
    <w:rsid w:val="00CC4D8D"/>
    <w:rsid w:val="00CC700A"/>
    <w:rsid w:val="00CD7046"/>
    <w:rsid w:val="00CD7281"/>
    <w:rsid w:val="00CE1983"/>
    <w:rsid w:val="00CE3E8E"/>
    <w:rsid w:val="00CE5A4E"/>
    <w:rsid w:val="00CE5E0A"/>
    <w:rsid w:val="00CF7470"/>
    <w:rsid w:val="00D00257"/>
    <w:rsid w:val="00D01BD2"/>
    <w:rsid w:val="00D03391"/>
    <w:rsid w:val="00D0398C"/>
    <w:rsid w:val="00D04B83"/>
    <w:rsid w:val="00D078FF"/>
    <w:rsid w:val="00D12768"/>
    <w:rsid w:val="00D1330B"/>
    <w:rsid w:val="00D27652"/>
    <w:rsid w:val="00D319F6"/>
    <w:rsid w:val="00D331B6"/>
    <w:rsid w:val="00D431CF"/>
    <w:rsid w:val="00D43C6D"/>
    <w:rsid w:val="00D50B8C"/>
    <w:rsid w:val="00D54B84"/>
    <w:rsid w:val="00D572B6"/>
    <w:rsid w:val="00D66899"/>
    <w:rsid w:val="00D705C7"/>
    <w:rsid w:val="00D711C1"/>
    <w:rsid w:val="00D711DE"/>
    <w:rsid w:val="00D7766C"/>
    <w:rsid w:val="00D82E78"/>
    <w:rsid w:val="00D84BC2"/>
    <w:rsid w:val="00D90752"/>
    <w:rsid w:val="00D92C04"/>
    <w:rsid w:val="00D949F7"/>
    <w:rsid w:val="00D95B7D"/>
    <w:rsid w:val="00D97163"/>
    <w:rsid w:val="00DA4B59"/>
    <w:rsid w:val="00DA528A"/>
    <w:rsid w:val="00DA696B"/>
    <w:rsid w:val="00DB5477"/>
    <w:rsid w:val="00DB64DA"/>
    <w:rsid w:val="00DC520C"/>
    <w:rsid w:val="00DC574D"/>
    <w:rsid w:val="00DD38AD"/>
    <w:rsid w:val="00DE0FB7"/>
    <w:rsid w:val="00DE16A3"/>
    <w:rsid w:val="00DE1F6E"/>
    <w:rsid w:val="00DE2057"/>
    <w:rsid w:val="00DE43D7"/>
    <w:rsid w:val="00DF2D41"/>
    <w:rsid w:val="00DF5190"/>
    <w:rsid w:val="00DF5FE6"/>
    <w:rsid w:val="00DF739D"/>
    <w:rsid w:val="00E03628"/>
    <w:rsid w:val="00E133DB"/>
    <w:rsid w:val="00E1639F"/>
    <w:rsid w:val="00E20662"/>
    <w:rsid w:val="00E20ADB"/>
    <w:rsid w:val="00E24E22"/>
    <w:rsid w:val="00E25985"/>
    <w:rsid w:val="00E265A7"/>
    <w:rsid w:val="00E30C57"/>
    <w:rsid w:val="00E44007"/>
    <w:rsid w:val="00E44C9C"/>
    <w:rsid w:val="00E53018"/>
    <w:rsid w:val="00E563EB"/>
    <w:rsid w:val="00E57E9E"/>
    <w:rsid w:val="00E6221E"/>
    <w:rsid w:val="00E67028"/>
    <w:rsid w:val="00E7176D"/>
    <w:rsid w:val="00E73038"/>
    <w:rsid w:val="00E732A9"/>
    <w:rsid w:val="00E73E2A"/>
    <w:rsid w:val="00E762B8"/>
    <w:rsid w:val="00E82387"/>
    <w:rsid w:val="00E82672"/>
    <w:rsid w:val="00E84D57"/>
    <w:rsid w:val="00E86087"/>
    <w:rsid w:val="00E862B3"/>
    <w:rsid w:val="00E87D2C"/>
    <w:rsid w:val="00E92AC2"/>
    <w:rsid w:val="00E92DD1"/>
    <w:rsid w:val="00E96BA6"/>
    <w:rsid w:val="00EA041D"/>
    <w:rsid w:val="00EA429A"/>
    <w:rsid w:val="00EA5D52"/>
    <w:rsid w:val="00EB69CB"/>
    <w:rsid w:val="00EC3586"/>
    <w:rsid w:val="00EC4689"/>
    <w:rsid w:val="00EC5D41"/>
    <w:rsid w:val="00EC5F82"/>
    <w:rsid w:val="00ED2076"/>
    <w:rsid w:val="00ED3D9A"/>
    <w:rsid w:val="00EE5018"/>
    <w:rsid w:val="00EE6051"/>
    <w:rsid w:val="00EE74DF"/>
    <w:rsid w:val="00EF42F8"/>
    <w:rsid w:val="00F027BA"/>
    <w:rsid w:val="00F04DB1"/>
    <w:rsid w:val="00F063B2"/>
    <w:rsid w:val="00F10B60"/>
    <w:rsid w:val="00F1747C"/>
    <w:rsid w:val="00F21A10"/>
    <w:rsid w:val="00F26EE3"/>
    <w:rsid w:val="00F30B32"/>
    <w:rsid w:val="00F336B9"/>
    <w:rsid w:val="00F34AE1"/>
    <w:rsid w:val="00F412EE"/>
    <w:rsid w:val="00F439E4"/>
    <w:rsid w:val="00F45F48"/>
    <w:rsid w:val="00F47583"/>
    <w:rsid w:val="00F50766"/>
    <w:rsid w:val="00F602ED"/>
    <w:rsid w:val="00F6038C"/>
    <w:rsid w:val="00F63445"/>
    <w:rsid w:val="00F76EC4"/>
    <w:rsid w:val="00F76F16"/>
    <w:rsid w:val="00F85D0F"/>
    <w:rsid w:val="00FA4AF8"/>
    <w:rsid w:val="00FA5AB8"/>
    <w:rsid w:val="00FB4748"/>
    <w:rsid w:val="00FB5F57"/>
    <w:rsid w:val="00FB6411"/>
    <w:rsid w:val="00FC05A2"/>
    <w:rsid w:val="00FD017E"/>
    <w:rsid w:val="00FD2C6C"/>
    <w:rsid w:val="00FE0106"/>
    <w:rsid w:val="00FE39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3D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9785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semiHidden/>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B9785A"/>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paragraph" w:styleId="TOC1">
    <w:name w:val="toc 1"/>
    <w:basedOn w:val="Normal"/>
    <w:next w:val="Normal"/>
    <w:autoRedefine/>
    <w:uiPriority w:val="39"/>
    <w:unhideWhenUsed/>
    <w:rsid w:val="00483335"/>
    <w:pPr>
      <w:spacing w:after="100"/>
    </w:pPr>
  </w:style>
  <w:style w:type="paragraph" w:styleId="TOC2">
    <w:name w:val="toc 2"/>
    <w:basedOn w:val="Normal"/>
    <w:next w:val="Normal"/>
    <w:autoRedefine/>
    <w:uiPriority w:val="39"/>
    <w:unhideWhenUsed/>
    <w:rsid w:val="00483335"/>
    <w:pPr>
      <w:spacing w:after="100"/>
      <w:ind w:left="240"/>
    </w:pPr>
  </w:style>
  <w:style w:type="paragraph" w:styleId="TOC3">
    <w:name w:val="toc 3"/>
    <w:basedOn w:val="Normal"/>
    <w:next w:val="Normal"/>
    <w:autoRedefine/>
    <w:uiPriority w:val="39"/>
    <w:unhideWhenUsed/>
    <w:rsid w:val="00483335"/>
    <w:pPr>
      <w:spacing w:after="100"/>
      <w:ind w:left="480"/>
    </w:pPr>
  </w:style>
  <w:style w:type="character" w:styleId="Hyperlink">
    <w:name w:val="Hyperlink"/>
    <w:basedOn w:val="DefaultParagraphFont"/>
    <w:uiPriority w:val="99"/>
    <w:unhideWhenUsed/>
    <w:rsid w:val="00483335"/>
    <w:rPr>
      <w:color w:val="0563C1" w:themeColor="hyperlink"/>
      <w:u w:val="single"/>
    </w:rPr>
  </w:style>
  <w:style w:type="character" w:styleId="PlaceholderText">
    <w:name w:val="Placeholder Text"/>
    <w:basedOn w:val="DefaultParagraphFont"/>
    <w:uiPriority w:val="99"/>
    <w:semiHidden/>
    <w:rsid w:val="002C3C4B"/>
    <w:rPr>
      <w:color w:val="666666"/>
    </w:rPr>
  </w:style>
  <w:style w:type="paragraph" w:styleId="ListParagraph">
    <w:name w:val="List Paragraph"/>
    <w:basedOn w:val="Normal"/>
    <w:uiPriority w:val="34"/>
    <w:qFormat/>
    <w:rsid w:val="0009516C"/>
    <w:pPr>
      <w:ind w:left="720"/>
      <w:contextualSpacing/>
    </w:pPr>
  </w:style>
  <w:style w:type="table" w:customStyle="1" w:styleId="TableGrid1">
    <w:name w:val="Table Grid1"/>
    <w:basedOn w:val="TableNormal"/>
    <w:next w:val="TableGrid"/>
    <w:uiPriority w:val="39"/>
    <w:rsid w:val="00B242B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669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8669C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669C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A468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745086">
      <w:bodyDiv w:val="1"/>
      <w:marLeft w:val="0"/>
      <w:marRight w:val="0"/>
      <w:marTop w:val="0"/>
      <w:marBottom w:val="0"/>
      <w:divBdr>
        <w:top w:val="none" w:sz="0" w:space="0" w:color="auto"/>
        <w:left w:val="none" w:sz="0" w:space="0" w:color="auto"/>
        <w:bottom w:val="none" w:sz="0" w:space="0" w:color="auto"/>
        <w:right w:val="none" w:sz="0" w:space="0" w:color="auto"/>
      </w:divBdr>
    </w:div>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175510344">
      <w:bodyDiv w:val="1"/>
      <w:marLeft w:val="0"/>
      <w:marRight w:val="0"/>
      <w:marTop w:val="0"/>
      <w:marBottom w:val="0"/>
      <w:divBdr>
        <w:top w:val="none" w:sz="0" w:space="0" w:color="auto"/>
        <w:left w:val="none" w:sz="0" w:space="0" w:color="auto"/>
        <w:bottom w:val="none" w:sz="0" w:space="0" w:color="auto"/>
        <w:right w:val="none" w:sz="0" w:space="0" w:color="auto"/>
      </w:divBdr>
    </w:div>
    <w:div w:id="192620990">
      <w:bodyDiv w:val="1"/>
      <w:marLeft w:val="0"/>
      <w:marRight w:val="0"/>
      <w:marTop w:val="0"/>
      <w:marBottom w:val="0"/>
      <w:divBdr>
        <w:top w:val="none" w:sz="0" w:space="0" w:color="auto"/>
        <w:left w:val="none" w:sz="0" w:space="0" w:color="auto"/>
        <w:bottom w:val="none" w:sz="0" w:space="0" w:color="auto"/>
        <w:right w:val="none" w:sz="0" w:space="0" w:color="auto"/>
      </w:divBdr>
    </w:div>
    <w:div w:id="378827453">
      <w:bodyDiv w:val="1"/>
      <w:marLeft w:val="0"/>
      <w:marRight w:val="0"/>
      <w:marTop w:val="0"/>
      <w:marBottom w:val="0"/>
      <w:divBdr>
        <w:top w:val="none" w:sz="0" w:space="0" w:color="auto"/>
        <w:left w:val="none" w:sz="0" w:space="0" w:color="auto"/>
        <w:bottom w:val="none" w:sz="0" w:space="0" w:color="auto"/>
        <w:right w:val="none" w:sz="0" w:space="0" w:color="auto"/>
      </w:divBdr>
    </w:div>
    <w:div w:id="389117799">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513349803">
      <w:bodyDiv w:val="1"/>
      <w:marLeft w:val="0"/>
      <w:marRight w:val="0"/>
      <w:marTop w:val="0"/>
      <w:marBottom w:val="0"/>
      <w:divBdr>
        <w:top w:val="none" w:sz="0" w:space="0" w:color="auto"/>
        <w:left w:val="none" w:sz="0" w:space="0" w:color="auto"/>
        <w:bottom w:val="none" w:sz="0" w:space="0" w:color="auto"/>
        <w:right w:val="none" w:sz="0" w:space="0" w:color="auto"/>
      </w:divBdr>
    </w:div>
    <w:div w:id="525561001">
      <w:bodyDiv w:val="1"/>
      <w:marLeft w:val="0"/>
      <w:marRight w:val="0"/>
      <w:marTop w:val="0"/>
      <w:marBottom w:val="0"/>
      <w:divBdr>
        <w:top w:val="none" w:sz="0" w:space="0" w:color="auto"/>
        <w:left w:val="none" w:sz="0" w:space="0" w:color="auto"/>
        <w:bottom w:val="none" w:sz="0" w:space="0" w:color="auto"/>
        <w:right w:val="none" w:sz="0" w:space="0" w:color="auto"/>
      </w:divBdr>
    </w:div>
    <w:div w:id="568343854">
      <w:bodyDiv w:val="1"/>
      <w:marLeft w:val="0"/>
      <w:marRight w:val="0"/>
      <w:marTop w:val="0"/>
      <w:marBottom w:val="0"/>
      <w:divBdr>
        <w:top w:val="none" w:sz="0" w:space="0" w:color="auto"/>
        <w:left w:val="none" w:sz="0" w:space="0" w:color="auto"/>
        <w:bottom w:val="none" w:sz="0" w:space="0" w:color="auto"/>
        <w:right w:val="none" w:sz="0" w:space="0" w:color="auto"/>
      </w:divBdr>
    </w:div>
    <w:div w:id="614793235">
      <w:bodyDiv w:val="1"/>
      <w:marLeft w:val="0"/>
      <w:marRight w:val="0"/>
      <w:marTop w:val="0"/>
      <w:marBottom w:val="0"/>
      <w:divBdr>
        <w:top w:val="none" w:sz="0" w:space="0" w:color="auto"/>
        <w:left w:val="none" w:sz="0" w:space="0" w:color="auto"/>
        <w:bottom w:val="none" w:sz="0" w:space="0" w:color="auto"/>
        <w:right w:val="none" w:sz="0" w:space="0" w:color="auto"/>
      </w:divBdr>
    </w:div>
    <w:div w:id="633826904">
      <w:bodyDiv w:val="1"/>
      <w:marLeft w:val="0"/>
      <w:marRight w:val="0"/>
      <w:marTop w:val="0"/>
      <w:marBottom w:val="0"/>
      <w:divBdr>
        <w:top w:val="none" w:sz="0" w:space="0" w:color="auto"/>
        <w:left w:val="none" w:sz="0" w:space="0" w:color="auto"/>
        <w:bottom w:val="none" w:sz="0" w:space="0" w:color="auto"/>
        <w:right w:val="none" w:sz="0" w:space="0" w:color="auto"/>
      </w:divBdr>
    </w:div>
    <w:div w:id="778336465">
      <w:bodyDiv w:val="1"/>
      <w:marLeft w:val="0"/>
      <w:marRight w:val="0"/>
      <w:marTop w:val="0"/>
      <w:marBottom w:val="0"/>
      <w:divBdr>
        <w:top w:val="none" w:sz="0" w:space="0" w:color="auto"/>
        <w:left w:val="none" w:sz="0" w:space="0" w:color="auto"/>
        <w:bottom w:val="none" w:sz="0" w:space="0" w:color="auto"/>
        <w:right w:val="none" w:sz="0" w:space="0" w:color="auto"/>
      </w:divBdr>
    </w:div>
    <w:div w:id="842352584">
      <w:bodyDiv w:val="1"/>
      <w:marLeft w:val="0"/>
      <w:marRight w:val="0"/>
      <w:marTop w:val="0"/>
      <w:marBottom w:val="0"/>
      <w:divBdr>
        <w:top w:val="none" w:sz="0" w:space="0" w:color="auto"/>
        <w:left w:val="none" w:sz="0" w:space="0" w:color="auto"/>
        <w:bottom w:val="none" w:sz="0" w:space="0" w:color="auto"/>
        <w:right w:val="none" w:sz="0" w:space="0" w:color="auto"/>
      </w:divBdr>
    </w:div>
    <w:div w:id="868487637">
      <w:bodyDiv w:val="1"/>
      <w:marLeft w:val="0"/>
      <w:marRight w:val="0"/>
      <w:marTop w:val="0"/>
      <w:marBottom w:val="0"/>
      <w:divBdr>
        <w:top w:val="none" w:sz="0" w:space="0" w:color="auto"/>
        <w:left w:val="none" w:sz="0" w:space="0" w:color="auto"/>
        <w:bottom w:val="none" w:sz="0" w:space="0" w:color="auto"/>
        <w:right w:val="none" w:sz="0" w:space="0" w:color="auto"/>
      </w:divBdr>
    </w:div>
    <w:div w:id="922227860">
      <w:bodyDiv w:val="1"/>
      <w:marLeft w:val="0"/>
      <w:marRight w:val="0"/>
      <w:marTop w:val="0"/>
      <w:marBottom w:val="0"/>
      <w:divBdr>
        <w:top w:val="none" w:sz="0" w:space="0" w:color="auto"/>
        <w:left w:val="none" w:sz="0" w:space="0" w:color="auto"/>
        <w:bottom w:val="none" w:sz="0" w:space="0" w:color="auto"/>
        <w:right w:val="none" w:sz="0" w:space="0" w:color="auto"/>
      </w:divBdr>
    </w:div>
    <w:div w:id="975795504">
      <w:bodyDiv w:val="1"/>
      <w:marLeft w:val="0"/>
      <w:marRight w:val="0"/>
      <w:marTop w:val="0"/>
      <w:marBottom w:val="0"/>
      <w:divBdr>
        <w:top w:val="none" w:sz="0" w:space="0" w:color="auto"/>
        <w:left w:val="none" w:sz="0" w:space="0" w:color="auto"/>
        <w:bottom w:val="none" w:sz="0" w:space="0" w:color="auto"/>
        <w:right w:val="none" w:sz="0" w:space="0" w:color="auto"/>
      </w:divBdr>
    </w:div>
    <w:div w:id="1028486901">
      <w:bodyDiv w:val="1"/>
      <w:marLeft w:val="0"/>
      <w:marRight w:val="0"/>
      <w:marTop w:val="0"/>
      <w:marBottom w:val="0"/>
      <w:divBdr>
        <w:top w:val="none" w:sz="0" w:space="0" w:color="auto"/>
        <w:left w:val="none" w:sz="0" w:space="0" w:color="auto"/>
        <w:bottom w:val="none" w:sz="0" w:space="0" w:color="auto"/>
        <w:right w:val="none" w:sz="0" w:space="0" w:color="auto"/>
      </w:divBdr>
    </w:div>
    <w:div w:id="1055394966">
      <w:bodyDiv w:val="1"/>
      <w:marLeft w:val="0"/>
      <w:marRight w:val="0"/>
      <w:marTop w:val="0"/>
      <w:marBottom w:val="0"/>
      <w:divBdr>
        <w:top w:val="none" w:sz="0" w:space="0" w:color="auto"/>
        <w:left w:val="none" w:sz="0" w:space="0" w:color="auto"/>
        <w:bottom w:val="none" w:sz="0" w:space="0" w:color="auto"/>
        <w:right w:val="none" w:sz="0" w:space="0" w:color="auto"/>
      </w:divBdr>
    </w:div>
    <w:div w:id="1144547816">
      <w:bodyDiv w:val="1"/>
      <w:marLeft w:val="0"/>
      <w:marRight w:val="0"/>
      <w:marTop w:val="0"/>
      <w:marBottom w:val="0"/>
      <w:divBdr>
        <w:top w:val="none" w:sz="0" w:space="0" w:color="auto"/>
        <w:left w:val="none" w:sz="0" w:space="0" w:color="auto"/>
        <w:bottom w:val="none" w:sz="0" w:space="0" w:color="auto"/>
        <w:right w:val="none" w:sz="0" w:space="0" w:color="auto"/>
      </w:divBdr>
    </w:div>
    <w:div w:id="1178928980">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244997410">
      <w:bodyDiv w:val="1"/>
      <w:marLeft w:val="0"/>
      <w:marRight w:val="0"/>
      <w:marTop w:val="0"/>
      <w:marBottom w:val="0"/>
      <w:divBdr>
        <w:top w:val="none" w:sz="0" w:space="0" w:color="auto"/>
        <w:left w:val="none" w:sz="0" w:space="0" w:color="auto"/>
        <w:bottom w:val="none" w:sz="0" w:space="0" w:color="auto"/>
        <w:right w:val="none" w:sz="0" w:space="0" w:color="auto"/>
      </w:divBdr>
    </w:div>
    <w:div w:id="1302462755">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98">
      <w:bodyDiv w:val="1"/>
      <w:marLeft w:val="0"/>
      <w:marRight w:val="0"/>
      <w:marTop w:val="0"/>
      <w:marBottom w:val="0"/>
      <w:divBdr>
        <w:top w:val="none" w:sz="0" w:space="0" w:color="auto"/>
        <w:left w:val="none" w:sz="0" w:space="0" w:color="auto"/>
        <w:bottom w:val="none" w:sz="0" w:space="0" w:color="auto"/>
        <w:right w:val="none" w:sz="0" w:space="0" w:color="auto"/>
      </w:divBdr>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474564355">
      <w:bodyDiv w:val="1"/>
      <w:marLeft w:val="0"/>
      <w:marRight w:val="0"/>
      <w:marTop w:val="0"/>
      <w:marBottom w:val="0"/>
      <w:divBdr>
        <w:top w:val="none" w:sz="0" w:space="0" w:color="auto"/>
        <w:left w:val="none" w:sz="0" w:space="0" w:color="auto"/>
        <w:bottom w:val="none" w:sz="0" w:space="0" w:color="auto"/>
        <w:right w:val="none" w:sz="0" w:space="0" w:color="auto"/>
      </w:divBdr>
    </w:div>
    <w:div w:id="1493565739">
      <w:bodyDiv w:val="1"/>
      <w:marLeft w:val="0"/>
      <w:marRight w:val="0"/>
      <w:marTop w:val="0"/>
      <w:marBottom w:val="0"/>
      <w:divBdr>
        <w:top w:val="none" w:sz="0" w:space="0" w:color="auto"/>
        <w:left w:val="none" w:sz="0" w:space="0" w:color="auto"/>
        <w:bottom w:val="none" w:sz="0" w:space="0" w:color="auto"/>
        <w:right w:val="none" w:sz="0" w:space="0" w:color="auto"/>
      </w:divBdr>
    </w:div>
    <w:div w:id="1512447287">
      <w:bodyDiv w:val="1"/>
      <w:marLeft w:val="0"/>
      <w:marRight w:val="0"/>
      <w:marTop w:val="0"/>
      <w:marBottom w:val="0"/>
      <w:divBdr>
        <w:top w:val="none" w:sz="0" w:space="0" w:color="auto"/>
        <w:left w:val="none" w:sz="0" w:space="0" w:color="auto"/>
        <w:bottom w:val="none" w:sz="0" w:space="0" w:color="auto"/>
        <w:right w:val="none" w:sz="0" w:space="0" w:color="auto"/>
      </w:divBdr>
    </w:div>
    <w:div w:id="1551111153">
      <w:bodyDiv w:val="1"/>
      <w:marLeft w:val="0"/>
      <w:marRight w:val="0"/>
      <w:marTop w:val="0"/>
      <w:marBottom w:val="0"/>
      <w:divBdr>
        <w:top w:val="none" w:sz="0" w:space="0" w:color="auto"/>
        <w:left w:val="none" w:sz="0" w:space="0" w:color="auto"/>
        <w:bottom w:val="none" w:sz="0" w:space="0" w:color="auto"/>
        <w:right w:val="none" w:sz="0" w:space="0" w:color="auto"/>
      </w:divBdr>
    </w:div>
    <w:div w:id="1575820693">
      <w:bodyDiv w:val="1"/>
      <w:marLeft w:val="0"/>
      <w:marRight w:val="0"/>
      <w:marTop w:val="0"/>
      <w:marBottom w:val="0"/>
      <w:divBdr>
        <w:top w:val="none" w:sz="0" w:space="0" w:color="auto"/>
        <w:left w:val="none" w:sz="0" w:space="0" w:color="auto"/>
        <w:bottom w:val="none" w:sz="0" w:space="0" w:color="auto"/>
        <w:right w:val="none" w:sz="0" w:space="0" w:color="auto"/>
      </w:divBdr>
    </w:div>
    <w:div w:id="1616521559">
      <w:bodyDiv w:val="1"/>
      <w:marLeft w:val="0"/>
      <w:marRight w:val="0"/>
      <w:marTop w:val="0"/>
      <w:marBottom w:val="0"/>
      <w:divBdr>
        <w:top w:val="none" w:sz="0" w:space="0" w:color="auto"/>
        <w:left w:val="none" w:sz="0" w:space="0" w:color="auto"/>
        <w:bottom w:val="none" w:sz="0" w:space="0" w:color="auto"/>
        <w:right w:val="none" w:sz="0" w:space="0" w:color="auto"/>
      </w:divBdr>
    </w:div>
    <w:div w:id="1658142916">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35080651">
      <w:bodyDiv w:val="1"/>
      <w:marLeft w:val="0"/>
      <w:marRight w:val="0"/>
      <w:marTop w:val="0"/>
      <w:marBottom w:val="0"/>
      <w:divBdr>
        <w:top w:val="none" w:sz="0" w:space="0" w:color="auto"/>
        <w:left w:val="none" w:sz="0" w:space="0" w:color="auto"/>
        <w:bottom w:val="none" w:sz="0" w:space="0" w:color="auto"/>
        <w:right w:val="none" w:sz="0" w:space="0" w:color="auto"/>
      </w:divBdr>
    </w:div>
    <w:div w:id="1765999011">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23111907">
      <w:bodyDiv w:val="1"/>
      <w:marLeft w:val="0"/>
      <w:marRight w:val="0"/>
      <w:marTop w:val="0"/>
      <w:marBottom w:val="0"/>
      <w:divBdr>
        <w:top w:val="none" w:sz="0" w:space="0" w:color="auto"/>
        <w:left w:val="none" w:sz="0" w:space="0" w:color="auto"/>
        <w:bottom w:val="none" w:sz="0" w:space="0" w:color="auto"/>
        <w:right w:val="none" w:sz="0" w:space="0" w:color="auto"/>
      </w:divBdr>
    </w:div>
    <w:div w:id="1847287623">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884561717">
      <w:bodyDiv w:val="1"/>
      <w:marLeft w:val="0"/>
      <w:marRight w:val="0"/>
      <w:marTop w:val="0"/>
      <w:marBottom w:val="0"/>
      <w:divBdr>
        <w:top w:val="none" w:sz="0" w:space="0" w:color="auto"/>
        <w:left w:val="none" w:sz="0" w:space="0" w:color="auto"/>
        <w:bottom w:val="none" w:sz="0" w:space="0" w:color="auto"/>
        <w:right w:val="none" w:sz="0" w:space="0" w:color="auto"/>
      </w:divBdr>
    </w:div>
    <w:div w:id="1914852367">
      <w:bodyDiv w:val="1"/>
      <w:marLeft w:val="0"/>
      <w:marRight w:val="0"/>
      <w:marTop w:val="0"/>
      <w:marBottom w:val="0"/>
      <w:divBdr>
        <w:top w:val="none" w:sz="0" w:space="0" w:color="auto"/>
        <w:left w:val="none" w:sz="0" w:space="0" w:color="auto"/>
        <w:bottom w:val="none" w:sz="0" w:space="0" w:color="auto"/>
        <w:right w:val="none" w:sz="0" w:space="0" w:color="auto"/>
      </w:divBdr>
    </w:div>
    <w:div w:id="1941449446">
      <w:bodyDiv w:val="1"/>
      <w:marLeft w:val="0"/>
      <w:marRight w:val="0"/>
      <w:marTop w:val="0"/>
      <w:marBottom w:val="0"/>
      <w:divBdr>
        <w:top w:val="none" w:sz="0" w:space="0" w:color="auto"/>
        <w:left w:val="none" w:sz="0" w:space="0" w:color="auto"/>
        <w:bottom w:val="none" w:sz="0" w:space="0" w:color="auto"/>
        <w:right w:val="none" w:sz="0" w:space="0" w:color="auto"/>
      </w:divBdr>
    </w:div>
    <w:div w:id="198615767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27512046">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 w:id="2071267607">
      <w:bodyDiv w:val="1"/>
      <w:marLeft w:val="0"/>
      <w:marRight w:val="0"/>
      <w:marTop w:val="0"/>
      <w:marBottom w:val="0"/>
      <w:divBdr>
        <w:top w:val="none" w:sz="0" w:space="0" w:color="auto"/>
        <w:left w:val="none" w:sz="0" w:space="0" w:color="auto"/>
        <w:bottom w:val="none" w:sz="0" w:space="0" w:color="auto"/>
        <w:right w:val="none" w:sz="0" w:space="0" w:color="auto"/>
      </w:divBdr>
    </w:div>
    <w:div w:id="211913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6958</TotalTime>
  <Pages>21</Pages>
  <Words>2873</Words>
  <Characters>16382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121</cp:revision>
  <cp:lastPrinted>2025-03-22T17:19:00Z</cp:lastPrinted>
  <dcterms:created xsi:type="dcterms:W3CDTF">2025-03-22T01:35:00Z</dcterms:created>
  <dcterms:modified xsi:type="dcterms:W3CDTF">2025-03-27T01:24:00Z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