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79053846"/>
        <w:docPartObj>
          <w:docPartGallery w:val="Cover Pages"/>
          <w:docPartUnique/>
        </w:docPartObj>
      </w:sdtPr>
      <w:sdtContent>
        <w:p w14:paraId="3CBFB9E4" w14:textId="66D4C30D" w:rsidR="00CB26DC" w:rsidRDefault="00CB26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AF6FDA" wp14:editId="3462C0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68"/>
                                  <w:gridCol w:w="4140"/>
                                </w:tblGrid>
                                <w:tr w:rsidR="00CB26DC" w14:paraId="15AC5B8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7886DF" w14:textId="621B2DD9" w:rsidR="00CB26DC" w:rsidRDefault="00CB26D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7BABC77" wp14:editId="1D28BA55">
                                            <wp:extent cx="4158000" cy="3834000"/>
                                            <wp:effectExtent l="0" t="0" r="0" b="0"/>
                                            <wp:docPr id="205362821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05362821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158000" cy="3834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DAF0E6" w14:textId="40936644" w:rsidR="00CB26DC" w:rsidRDefault="00CB26DC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B26D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TRabajo práctico – programación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658AA3B" w14:textId="7FDBA510" w:rsidR="00CB26DC" w:rsidRDefault="00CB26D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B26DC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 xml:space="preserve">El camino de </w:t>
                                          </w:r>
                                          <w:proofErr w:type="spellStart"/>
                                          <w:r w:rsidRPr="00CB26DC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Gondolf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2876AE2" w14:textId="2F5F295C" w:rsidR="00CB26DC" w:rsidRDefault="00CB26DC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Grupo 2</w:t>
                                      </w:r>
                                      <w:r w:rsidR="006D7F9F"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 xml:space="preserve"> - INTEGRANTES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97132" w:themeColor="accent2"/>
                                          <w:kern w:val="0"/>
                                          <w:sz w:val="26"/>
                                          <w:szCs w:val="26"/>
                                          <w14:ligatures w14:val="none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01C2497" w14:textId="05B85F34" w:rsidR="00CB26DC" w:rsidRDefault="006D7F9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B26DC"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 xml:space="preserve">Mateo </w:t>
                                          </w:r>
                                          <w:proofErr w:type="spellStart"/>
                                          <w:r w:rsidRPr="00CB26DC"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>Balbona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>Arvigo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 xml:space="preserve">- </w:t>
                                          </w:r>
                                          <w:r w:rsidRPr="00751DCD">
                                            <w:rPr>
                                              <w:color w:val="E97132" w:themeColor="accent2"/>
                                              <w:kern w:val="0"/>
                                              <w:sz w:val="26"/>
                                              <w:szCs w:val="26"/>
                                              <w14:ligatures w14:val="none"/>
                                            </w:rPr>
                                            <w:t>matu-2001@hotmail.com.ar</w:t>
                                          </w:r>
                                        </w:p>
                                      </w:sdtContent>
                                    </w:sdt>
                                    <w:p w14:paraId="0A9F5637" w14:textId="548FC694" w:rsidR="006D7F9F" w:rsidRDefault="006D7F9F">
                                      <w:pPr>
                                        <w:pStyle w:val="Sinespaciado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Matias</w:t>
                                      </w:r>
                                      <w:proofErr w:type="spellEnd"/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 xml:space="preserve"> Flores – </w:t>
                                      </w:r>
                                    </w:p>
                                    <w:p w14:paraId="30BEE383" w14:textId="77777777" w:rsidR="006D7F9F" w:rsidRDefault="006D7F9F">
                                      <w:pPr>
                                        <w:pStyle w:val="Sinespaciado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F557A40" w14:textId="0929BE5F" w:rsidR="006D7F9F" w:rsidRDefault="006D7F9F">
                                      <w:pPr>
                                        <w:pStyle w:val="Sinespaciado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 xml:space="preserve">Franco Ariel Nuttini </w:t>
                                      </w:r>
                                      <w:proofErr w:type="spellStart"/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Rolon</w:t>
                                      </w:r>
                                      <w:proofErr w:type="spellEnd"/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 xml:space="preserve"> – franconuttini</w:t>
                                      </w:r>
                                      <w:r w:rsidRPr="006D7F9F"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@</w:t>
                                      </w:r>
                                      <w: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hotmail.com.ar</w:t>
                                      </w:r>
                                    </w:p>
                                    <w:p w14:paraId="7E301541" w14:textId="5FCB4B46" w:rsidR="006D7F9F" w:rsidRDefault="006D7F9F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103FCF5E" w14:textId="77777777" w:rsidR="00CB26DC" w:rsidRDefault="00CB26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BAF6F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268"/>
                            <w:gridCol w:w="4140"/>
                          </w:tblGrid>
                          <w:tr w:rsidR="00CB26DC" w14:paraId="15AC5B8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7886DF" w14:textId="621B2DD9" w:rsidR="00CB26DC" w:rsidRDefault="00CB26D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BABC77" wp14:editId="1D28BA55">
                                      <wp:extent cx="4158000" cy="3834000"/>
                                      <wp:effectExtent l="0" t="0" r="0" b="0"/>
                                      <wp:docPr id="205362821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5362821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158000" cy="383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DAF0E6" w14:textId="40936644" w:rsidR="00CB26DC" w:rsidRDefault="00CB26DC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B26DC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TRabajo práctico – programación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58AA3B" w14:textId="7FDBA510" w:rsidR="00CB26DC" w:rsidRDefault="00CB26D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B26DC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El camino de </w:t>
                                    </w:r>
                                    <w:proofErr w:type="spellStart"/>
                                    <w:r w:rsidRPr="00CB26DC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Gondolf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2876AE2" w14:textId="2F5F295C" w:rsidR="00CB26DC" w:rsidRDefault="00CB26DC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Grupo 2</w:t>
                                </w:r>
                                <w:r w:rsidR="006D7F9F"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- INTEGRANTES</w:t>
                                </w:r>
                              </w:p>
                              <w:sdt>
                                <w:sdtPr>
                                  <w:rPr>
                                    <w:color w:val="E97132" w:themeColor="accent2"/>
                                    <w:kern w:val="0"/>
                                    <w:sz w:val="26"/>
                                    <w:szCs w:val="26"/>
                                    <w14:ligatures w14:val="none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01C2497" w14:textId="05B85F34" w:rsidR="00CB26DC" w:rsidRDefault="006D7F9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B26DC"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 xml:space="preserve">Mateo </w:t>
                                    </w:r>
                                    <w:proofErr w:type="spellStart"/>
                                    <w:r w:rsidRPr="00CB26DC"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>Balbona</w:t>
                                    </w:r>
                                    <w:proofErr w:type="spellEnd"/>
                                    <w:r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>Arvigo</w:t>
                                    </w:r>
                                    <w:proofErr w:type="spellEnd"/>
                                    <w:r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 xml:space="preserve">- </w:t>
                                    </w:r>
                                    <w:r w:rsidRPr="00751DCD">
                                      <w:rPr>
                                        <w:color w:val="E97132" w:themeColor="accent2"/>
                                        <w:kern w:val="0"/>
                                        <w:sz w:val="26"/>
                                        <w:szCs w:val="26"/>
                                        <w14:ligatures w14:val="none"/>
                                      </w:rPr>
                                      <w:t>matu-2001@hotmail.com.ar</w:t>
                                    </w:r>
                                  </w:p>
                                </w:sdtContent>
                              </w:sdt>
                              <w:p w14:paraId="0A9F5637" w14:textId="548FC694" w:rsidR="006D7F9F" w:rsidRDefault="006D7F9F">
                                <w:pPr>
                                  <w:pStyle w:val="Sinespaciado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Matias</w:t>
                                </w:r>
                                <w:proofErr w:type="spellEnd"/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 xml:space="preserve"> Flores – </w:t>
                                </w:r>
                              </w:p>
                              <w:p w14:paraId="30BEE383" w14:textId="77777777" w:rsidR="006D7F9F" w:rsidRDefault="006D7F9F">
                                <w:pPr>
                                  <w:pStyle w:val="Sinespaciado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F557A40" w14:textId="0929BE5F" w:rsidR="006D7F9F" w:rsidRDefault="006D7F9F">
                                <w:pPr>
                                  <w:pStyle w:val="Sinespaciado"/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 xml:space="preserve">Franco Ariel Nuttini </w:t>
                                </w:r>
                                <w:proofErr w:type="spellStart"/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Rolon</w:t>
                                </w:r>
                                <w:proofErr w:type="spellEnd"/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 xml:space="preserve"> – franconuttini</w:t>
                                </w:r>
                                <w:r w:rsidRPr="006D7F9F"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@</w:t>
                                </w:r>
                                <w: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hotmail.com.ar</w:t>
                                </w:r>
                              </w:p>
                              <w:p w14:paraId="7E301541" w14:textId="5FCB4B46" w:rsidR="006D7F9F" w:rsidRDefault="006D7F9F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103FCF5E" w14:textId="77777777" w:rsidR="00CB26DC" w:rsidRDefault="00CB26D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90D9E23" w14:textId="608CC1BD" w:rsidR="009C049A" w:rsidRDefault="006D7F9F" w:rsidP="0050081C">
      <w:pPr>
        <w:spacing w:line="360" w:lineRule="auto"/>
      </w:pPr>
      <w:r>
        <w:lastRenderedPageBreak/>
        <w:t xml:space="preserve">El objetivo del trabajo práctico </w:t>
      </w:r>
      <w:r w:rsidR="000B6F5E">
        <w:t xml:space="preserve">es programar un videojuego en Java, donde un personaje debe derrotar enemigos mediante hechizos en un mapa con obstáculos. Para lograrlo se crearon distintas clases </w:t>
      </w:r>
      <w:r w:rsidR="0050081C">
        <w:t>que crean distintos aspectos del juego, desde el personaje del mago, las rocas que sirven de obstáculos, los enemigos y los hechizos.  A continuación, se detalla cada clase y el propósito que cumple.</w:t>
      </w:r>
      <w:r w:rsidR="0050081C">
        <w:br/>
      </w:r>
    </w:p>
    <w:p w14:paraId="54ECC637" w14:textId="77777777" w:rsidR="0050081C" w:rsidRDefault="0050081C"/>
    <w:p w14:paraId="48AE6276" w14:textId="18CAD196" w:rsidR="0050081C" w:rsidRDefault="0050081C">
      <w:pPr>
        <w:rPr>
          <w:b/>
          <w:bCs/>
          <w:sz w:val="28"/>
          <w:szCs w:val="28"/>
        </w:rPr>
      </w:pPr>
      <w:r w:rsidRPr="0050081C">
        <w:rPr>
          <w:b/>
          <w:bCs/>
          <w:sz w:val="28"/>
          <w:szCs w:val="28"/>
        </w:rPr>
        <w:t>Clase Mago</w:t>
      </w:r>
    </w:p>
    <w:p w14:paraId="27EE7993" w14:textId="77777777" w:rsidR="0050081C" w:rsidRPr="00EE5633" w:rsidRDefault="0050081C">
      <w:pPr>
        <w:rPr>
          <w:b/>
          <w:bCs/>
        </w:rPr>
      </w:pPr>
    </w:p>
    <w:p w14:paraId="62FE52FE" w14:textId="7A6C9AB2" w:rsidR="0050081C" w:rsidRDefault="0050081C">
      <w:r>
        <w:t xml:space="preserve">En esta clase se crea al personaje del mago, </w:t>
      </w:r>
      <w:r w:rsidR="004370B7">
        <w:t>se determina su tamaño, movimiento</w:t>
      </w:r>
      <w:r w:rsidR="00342CFD">
        <w:t>, vida y energía para lanzar hechizos.</w:t>
      </w:r>
      <w:r w:rsidR="000A3B8B">
        <w:t xml:space="preserve"> </w:t>
      </w:r>
    </w:p>
    <w:p w14:paraId="121563CD" w14:textId="6701B165" w:rsidR="004064BE" w:rsidRDefault="004064BE">
      <w:r>
        <w:t xml:space="preserve">Para crear al mago se utiliza un rectángulo, </w:t>
      </w:r>
      <w:r w:rsidR="00C7000D">
        <w:t xml:space="preserve">y se utilizan las siguientes </w:t>
      </w:r>
      <w:r w:rsidR="002D2306">
        <w:t>variables de instancia:</w:t>
      </w:r>
    </w:p>
    <w:p w14:paraId="4B025496" w14:textId="107E01CE" w:rsidR="002D2306" w:rsidRDefault="002D2306" w:rsidP="002D2306">
      <w:pPr>
        <w:pStyle w:val="Prrafodelista"/>
        <w:numPr>
          <w:ilvl w:val="0"/>
          <w:numId w:val="1"/>
        </w:numPr>
      </w:pPr>
      <w:r>
        <w:t>Alto</w:t>
      </w:r>
    </w:p>
    <w:p w14:paraId="2AAC1D15" w14:textId="09157B02" w:rsidR="002D2306" w:rsidRDefault="002D2306" w:rsidP="002D2306">
      <w:pPr>
        <w:pStyle w:val="Prrafodelista"/>
        <w:numPr>
          <w:ilvl w:val="0"/>
          <w:numId w:val="1"/>
        </w:numPr>
      </w:pPr>
      <w:r>
        <w:t>Ancho</w:t>
      </w:r>
    </w:p>
    <w:p w14:paraId="20B66157" w14:textId="2DEBD530" w:rsidR="002D2306" w:rsidRDefault="002D2306" w:rsidP="002D2306">
      <w:pPr>
        <w:pStyle w:val="Prrafodelista"/>
        <w:numPr>
          <w:ilvl w:val="0"/>
          <w:numId w:val="1"/>
        </w:numPr>
      </w:pPr>
      <w:r>
        <w:t>X</w:t>
      </w:r>
    </w:p>
    <w:p w14:paraId="13D9CEBE" w14:textId="3E21D2DE" w:rsidR="002D2306" w:rsidRDefault="002D2306" w:rsidP="002D2306">
      <w:pPr>
        <w:pStyle w:val="Prrafodelista"/>
        <w:numPr>
          <w:ilvl w:val="0"/>
          <w:numId w:val="1"/>
        </w:numPr>
      </w:pPr>
      <w:r>
        <w:t>Y</w:t>
      </w:r>
    </w:p>
    <w:p w14:paraId="6D7574BA" w14:textId="44ED7D5C" w:rsidR="002D2306" w:rsidRDefault="00AB4B64" w:rsidP="002D2306">
      <w:pPr>
        <w:pStyle w:val="Prrafodelista"/>
        <w:numPr>
          <w:ilvl w:val="0"/>
          <w:numId w:val="1"/>
        </w:numPr>
      </w:pPr>
      <w:r>
        <w:t>Margen</w:t>
      </w:r>
    </w:p>
    <w:p w14:paraId="708564F4" w14:textId="67EABDB3" w:rsidR="00AB4B64" w:rsidRDefault="00AB4B64" w:rsidP="002D2306">
      <w:pPr>
        <w:pStyle w:val="Prrafodelista"/>
        <w:numPr>
          <w:ilvl w:val="0"/>
          <w:numId w:val="1"/>
        </w:numPr>
      </w:pPr>
      <w:proofErr w:type="spellStart"/>
      <w:r>
        <w:t>tamañoMago</w:t>
      </w:r>
      <w:proofErr w:type="spellEnd"/>
    </w:p>
    <w:p w14:paraId="4835866F" w14:textId="5CF9ACF5" w:rsidR="00AB4B64" w:rsidRDefault="001D643F" w:rsidP="00AB4B64">
      <w:r>
        <w:t xml:space="preserve">Las variables alto, ancho, x e y se utilizan para determinar el tamaño que tendrá </w:t>
      </w:r>
      <w:r w:rsidR="006258FA">
        <w:t xml:space="preserve">el rectángulo que representa </w:t>
      </w:r>
      <w:r>
        <w:t xml:space="preserve">al mago, y </w:t>
      </w:r>
      <w:proofErr w:type="spellStart"/>
      <w:r w:rsidR="006258FA">
        <w:t>tamañoMago</w:t>
      </w:r>
      <w:proofErr w:type="spellEnd"/>
      <w:r w:rsidR="006258FA">
        <w:t xml:space="preserve"> determina el </w:t>
      </w:r>
      <w:r w:rsidR="00437AA6">
        <w:t xml:space="preserve">tamaño que tendrán las imágenes que se superponen al rectángulo. La variable margen </w:t>
      </w:r>
      <w:r w:rsidR="00D74079">
        <w:t xml:space="preserve">es un valor de referencia para determinar cuando el mago </w:t>
      </w:r>
      <w:r w:rsidR="00AC72C4">
        <w:t xml:space="preserve">llega al margen de la pantalla y de esa manera no sobrepasarlo. </w:t>
      </w:r>
    </w:p>
    <w:p w14:paraId="037DBF03" w14:textId="77777777" w:rsidR="00AC72C4" w:rsidRDefault="00AC72C4" w:rsidP="00AB4B64"/>
    <w:p w14:paraId="746B7274" w14:textId="61095F78" w:rsidR="00AC72C4" w:rsidRDefault="00AC72C4" w:rsidP="00AB4B64">
      <w:r>
        <w:t xml:space="preserve">Sobre el rectángulo del mago se dibujan </w:t>
      </w:r>
      <w:r w:rsidR="0014188F">
        <w:t>4 imágenes distintas dependiendo de donde esté mirando el mago</w:t>
      </w:r>
      <w:r w:rsidR="001F2DDF">
        <w:t>, y se determina en las siguientes variables:</w:t>
      </w:r>
    </w:p>
    <w:p w14:paraId="05E066D4" w14:textId="0DEA4CDF" w:rsidR="001F2DDF" w:rsidRDefault="001F2DDF" w:rsidP="001F2DDF">
      <w:pPr>
        <w:pStyle w:val="Prrafodelista"/>
        <w:numPr>
          <w:ilvl w:val="0"/>
          <w:numId w:val="2"/>
        </w:numPr>
      </w:pPr>
      <w:proofErr w:type="spellStart"/>
      <w:r>
        <w:t>izq</w:t>
      </w:r>
      <w:proofErr w:type="spellEnd"/>
    </w:p>
    <w:p w14:paraId="7043499C" w14:textId="0B6660E0" w:rsidR="001F2DDF" w:rsidRDefault="001F2DDF" w:rsidP="001F2DDF">
      <w:pPr>
        <w:pStyle w:val="Prrafodelista"/>
        <w:numPr>
          <w:ilvl w:val="0"/>
          <w:numId w:val="2"/>
        </w:numPr>
      </w:pPr>
      <w:proofErr w:type="spellStart"/>
      <w:r>
        <w:t>der</w:t>
      </w:r>
      <w:proofErr w:type="spellEnd"/>
    </w:p>
    <w:p w14:paraId="0377B84D" w14:textId="43463A92" w:rsidR="001F2DDF" w:rsidRDefault="001F2DDF" w:rsidP="001F2DDF">
      <w:pPr>
        <w:pStyle w:val="Prrafodelista"/>
        <w:numPr>
          <w:ilvl w:val="0"/>
          <w:numId w:val="2"/>
        </w:numPr>
      </w:pPr>
      <w:r>
        <w:t>arriba</w:t>
      </w:r>
    </w:p>
    <w:p w14:paraId="0D555CD2" w14:textId="1E90D5A2" w:rsidR="001F2DDF" w:rsidRDefault="001F2DDF" w:rsidP="001F2DDF">
      <w:pPr>
        <w:pStyle w:val="Prrafodelista"/>
        <w:numPr>
          <w:ilvl w:val="0"/>
          <w:numId w:val="2"/>
        </w:numPr>
      </w:pPr>
      <w:r>
        <w:t>abajo</w:t>
      </w:r>
    </w:p>
    <w:p w14:paraId="6EA79B12" w14:textId="77777777" w:rsidR="00421E6A" w:rsidRPr="0050081C" w:rsidRDefault="00421E6A" w:rsidP="00421E6A"/>
    <w:sectPr w:rsidR="00421E6A" w:rsidRPr="0050081C" w:rsidSect="00CB26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B36EB"/>
    <w:multiLevelType w:val="hybridMultilevel"/>
    <w:tmpl w:val="2ABA8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1349A"/>
    <w:multiLevelType w:val="hybridMultilevel"/>
    <w:tmpl w:val="7BCCD7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207103">
    <w:abstractNumId w:val="0"/>
  </w:num>
  <w:num w:numId="2" w16cid:durableId="128045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C"/>
    <w:rsid w:val="000A3B8B"/>
    <w:rsid w:val="000B6F5E"/>
    <w:rsid w:val="0014188F"/>
    <w:rsid w:val="001D643F"/>
    <w:rsid w:val="001F2DDF"/>
    <w:rsid w:val="002D2306"/>
    <w:rsid w:val="00342CFD"/>
    <w:rsid w:val="004064BE"/>
    <w:rsid w:val="00421E6A"/>
    <w:rsid w:val="004370B7"/>
    <w:rsid w:val="00437AA6"/>
    <w:rsid w:val="0050081C"/>
    <w:rsid w:val="006258FA"/>
    <w:rsid w:val="006D7F9F"/>
    <w:rsid w:val="009C049A"/>
    <w:rsid w:val="00AB4B64"/>
    <w:rsid w:val="00AC72C4"/>
    <w:rsid w:val="00C7000D"/>
    <w:rsid w:val="00CB25A8"/>
    <w:rsid w:val="00CB26DC"/>
    <w:rsid w:val="00CB4310"/>
    <w:rsid w:val="00D74079"/>
    <w:rsid w:val="00EE5633"/>
    <w:rsid w:val="00F4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9689"/>
  <w15:chartTrackingRefBased/>
  <w15:docId w15:val="{ADDD588C-7445-480B-A549-31C53FC4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B2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6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6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6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6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6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6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6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6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6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6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6D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B26D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DC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Mateo Balbona Arvigo - matu-2001@hotmail.com.ar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– programación 1</dc:title>
  <dc:subject>El camino de Gondolf</dc:subject>
  <dc:creator>Mateo Balbona - Matias Flores  - Franco Nuttini</dc:creator>
  <cp:keywords/>
  <dc:description/>
  <cp:lastModifiedBy>Franco Nuttini</cp:lastModifiedBy>
  <cp:revision>2</cp:revision>
  <dcterms:created xsi:type="dcterms:W3CDTF">2025-06-03T20:30:00Z</dcterms:created>
  <dcterms:modified xsi:type="dcterms:W3CDTF">2025-06-03T20:30:00Z</dcterms:modified>
</cp:coreProperties>
</file>