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0A" w:rsidRPr="00A431D7" w:rsidRDefault="00EC52EC" w:rsidP="00A431D7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</w:t>
      </w:r>
      <w:r w:rsidR="007F6F8E" w:rsidRPr="00702F67">
        <w:rPr>
          <w:rFonts w:ascii="Times New Roman" w:hAnsi="Times New Roman" w:cs="Times New Roman"/>
          <w:b/>
          <w:sz w:val="22"/>
        </w:rPr>
        <w:t>upplementary Table S</w:t>
      </w:r>
      <w:r w:rsidR="007F6F8E">
        <w:rPr>
          <w:rFonts w:ascii="Times New Roman" w:hAnsi="Times New Roman" w:cs="Times New Roman"/>
          <w:b/>
          <w:sz w:val="22"/>
        </w:rPr>
        <w:t xml:space="preserve">1 </w:t>
      </w:r>
      <w:r w:rsidR="00D35357" w:rsidRPr="00D35357">
        <w:rPr>
          <w:rFonts w:ascii="Times New Roman" w:hAnsi="Times New Roman" w:cs="Times New Roman"/>
          <w:sz w:val="22"/>
        </w:rPr>
        <w:t xml:space="preserve">108 specific target genes </w:t>
      </w:r>
      <w:r w:rsidR="00D35357">
        <w:rPr>
          <w:rFonts w:ascii="Times New Roman" w:hAnsi="Times New Roman" w:cs="Times New Roman"/>
          <w:sz w:val="22"/>
        </w:rPr>
        <w:t xml:space="preserve">for </w:t>
      </w:r>
      <w:r w:rsidR="00252CE8" w:rsidRPr="00252CE8">
        <w:rPr>
          <w:rFonts w:ascii="Times New Roman" w:hAnsi="Times New Roman" w:cs="Times New Roman"/>
          <w:sz w:val="22"/>
        </w:rPr>
        <w:t>Microfluidic qPCR</w:t>
      </w: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1255"/>
        <w:gridCol w:w="1158"/>
        <w:gridCol w:w="1084"/>
        <w:gridCol w:w="1080"/>
        <w:gridCol w:w="1170"/>
        <w:gridCol w:w="1402"/>
      </w:tblGrid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ABCC4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FOS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MAP2K7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PARP2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PYCARD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TGM2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AHR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FOXP3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MAPK14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PIAS1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RANBP10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TMEM57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AKR1C4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GRB2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MAPK8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PIAS2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RIPK2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TNF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ATG13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HSPA8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MCL1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PIAS4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RPS21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TNFRSF10A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B3GAT1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HSPBAP1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MRPL13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PIK3R3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RPS6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TNFRSF10B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CALM3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IL17F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MYT1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PPIA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RXRB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TNFRSF1A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CARM1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IL2RA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NAIP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PPP3CA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S100A7A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TNFRSF1B 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CBL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IL2RB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NBAS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PPP3CB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SCP2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TNFRSF25 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CD86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IL6ST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NDUFA2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PRKAA1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SELL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TNFRSF8 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CEBPB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IRGM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NDUFS1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PRKAB1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SNX5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TNFRSF9 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CFLAR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JAK1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NFATC1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PRKCH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SOAT1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TNFSF10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COMMD4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JUNB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NFATC2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PRKCQ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SOCS3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TRADD 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DENND4A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JUND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NFATC3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PTEN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SOS1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TRAF2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E2F2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LCK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NFATC4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PTPN11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SRC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TRAF3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E2F7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LCP2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NMI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PTPN6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STAT3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TRAP1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E2F8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LTA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NOD1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PTPRC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STAT5A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TYK2 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EGF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LTBR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NPC1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PTPRF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SYK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UBXN1</w:t>
            </w:r>
          </w:p>
        </w:tc>
      </w:tr>
      <w:tr w:rsidR="00A431D7" w:rsidRPr="00A431D7" w:rsidTr="00A431D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FKBP1A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M6PR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PARP1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 xml:space="preserve">PUS1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TGFB1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1D7" w:rsidRPr="00A431D7" w:rsidRDefault="00A431D7" w:rsidP="00A431D7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A431D7">
              <w:rPr>
                <w:rFonts w:ascii="Times New Roman" w:eastAsia="等线" w:hAnsi="Times New Roman" w:cs="Times New Roman"/>
                <w:kern w:val="0"/>
                <w:sz w:val="22"/>
              </w:rPr>
              <w:t>VDR</w:t>
            </w:r>
          </w:p>
        </w:tc>
      </w:tr>
    </w:tbl>
    <w:p w:rsidR="007F6F8E" w:rsidRDefault="007F6F8E"/>
    <w:p w:rsidR="00E42350" w:rsidRDefault="00AF6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S</w:t>
      </w:r>
      <w:r w:rsidR="00D35357" w:rsidRPr="00AB56F2">
        <w:rPr>
          <w:rFonts w:ascii="Times New Roman" w:hAnsi="Times New Roman" w:cs="Times New Roman"/>
          <w:b/>
          <w:sz w:val="22"/>
        </w:rPr>
        <w:t>upplementary Table S2</w:t>
      </w:r>
      <w:r w:rsidR="00D35357" w:rsidRPr="00AB56F2">
        <w:rPr>
          <w:rFonts w:ascii="Times New Roman" w:hAnsi="Times New Roman" w:cs="Times New Roman"/>
          <w:sz w:val="22"/>
        </w:rPr>
        <w:t xml:space="preserve"> </w:t>
      </w:r>
      <w:r w:rsidR="00C2600F" w:rsidRPr="00AB56F2">
        <w:rPr>
          <w:rFonts w:ascii="Times New Roman" w:hAnsi="Times New Roman" w:cs="Times New Roman"/>
        </w:rPr>
        <w:t xml:space="preserve"> </w:t>
      </w:r>
    </w:p>
    <w:p w:rsidR="00E42350" w:rsidRPr="00C873B8" w:rsidRDefault="00E42350" w:rsidP="00E42350">
      <w:pPr>
        <w:jc w:val="center"/>
        <w:rPr>
          <w:rFonts w:ascii="Times New Roman" w:hAnsi="Times New Roman" w:cs="Times New Roman"/>
          <w:kern w:val="0"/>
          <w:sz w:val="22"/>
        </w:rPr>
      </w:pPr>
      <w:r w:rsidRPr="00C873B8">
        <w:rPr>
          <w:rFonts w:ascii="Times New Roman" w:hAnsi="Times New Roman" w:cs="Times New Roman"/>
          <w:kern w:val="0"/>
          <w:sz w:val="22"/>
        </w:rPr>
        <w:t>Table 2. Clinical characteristics after initial treatment of COVID-19 patients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914"/>
        <w:gridCol w:w="1100"/>
        <w:gridCol w:w="746"/>
        <w:gridCol w:w="1151"/>
        <w:gridCol w:w="993"/>
        <w:gridCol w:w="992"/>
      </w:tblGrid>
      <w:tr w:rsidR="00E42350" w:rsidRPr="00C873B8" w:rsidTr="007F2D5F">
        <w:trPr>
          <w:jc w:val="center"/>
        </w:trPr>
        <w:tc>
          <w:tcPr>
            <w:tcW w:w="1451" w:type="pct"/>
            <w:vMerge w:val="restart"/>
            <w:tcBorders>
              <w:top w:val="single" w:sz="4" w:space="0" w:color="auto"/>
            </w:tcBorders>
            <w:vAlign w:val="center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iCs/>
                <w:kern w:val="0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iCs/>
                <w:kern w:val="0"/>
                <w:sz w:val="20"/>
                <w:szCs w:val="20"/>
              </w:rPr>
              <w:t>G</w:t>
            </w:r>
            <w:r w:rsidRPr="00C873B8">
              <w:rPr>
                <w:rFonts w:ascii="Times New Roman" w:hAnsi="Times New Roman" w:cs="Times New Roman"/>
                <w:iCs/>
                <w:kern w:val="0"/>
                <w:sz w:val="20"/>
                <w:szCs w:val="20"/>
              </w:rPr>
              <w:t xml:space="preserve">roup A </w:t>
            </w: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(n=</w:t>
            </w:r>
            <w:r w:rsidRPr="00C873B8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188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iCs/>
                <w:kern w:val="0"/>
                <w:sz w:val="20"/>
                <w:szCs w:val="20"/>
              </w:rPr>
              <w:t>G</w:t>
            </w:r>
            <w:r w:rsidRPr="00C873B8">
              <w:rPr>
                <w:rFonts w:ascii="Times New Roman" w:hAnsi="Times New Roman" w:cs="Times New Roman"/>
                <w:iCs/>
                <w:kern w:val="0"/>
                <w:sz w:val="20"/>
                <w:szCs w:val="20"/>
              </w:rPr>
              <w:t xml:space="preserve">roup B </w:t>
            </w: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(n=3)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  <w:vMerge/>
            <w:tcBorders>
              <w:bottom w:val="single" w:sz="4" w:space="0" w:color="auto"/>
            </w:tcBorders>
            <w:vAlign w:val="center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350" w:rsidRPr="00C873B8" w:rsidRDefault="00E42350" w:rsidP="007F2D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A1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350" w:rsidRPr="00C873B8" w:rsidRDefault="00E42350" w:rsidP="007F2D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A2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p </w:t>
            </w: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value</w:t>
            </w:r>
          </w:p>
        </w:tc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B1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B2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p </w:t>
            </w: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value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Leucocytes (×10</w:t>
            </w:r>
            <w:r w:rsidRPr="00C873B8">
              <w:rPr>
                <w:rFonts w:ascii="MS Mincho" w:eastAsia="MS Mincho" w:hAnsi="MS Mincho" w:cs="MS Mincho" w:hint="eastAsia"/>
                <w:sz w:val="20"/>
                <w:szCs w:val="20"/>
              </w:rPr>
              <w:t>⁹</w:t>
            </w: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L, normal range 3.5-9.5)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Decreased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 (0)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(33.3)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vertAlign w:val="superscript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Neutrophils (×10</w:t>
            </w:r>
            <w:r w:rsidRPr="00C873B8">
              <w:rPr>
                <w:rFonts w:ascii="MS Mincho" w:eastAsia="MS Mincho" w:hAnsi="MS Mincho" w:cs="MS Mincho" w:hint="eastAsia"/>
                <w:sz w:val="20"/>
                <w:szCs w:val="20"/>
              </w:rPr>
              <w:t>⁹</w:t>
            </w:r>
            <w:r w:rsidRPr="00C873B8">
              <w:rPr>
                <w:rFonts w:ascii="MS Mincho" w:hAnsi="MS Mincho" w:cs="MS Mincho" w:hint="eastAsia"/>
                <w:sz w:val="20"/>
                <w:szCs w:val="20"/>
              </w:rPr>
              <w:t>/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, 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normal range 1.8-6.3)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(33.3)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Lymphocytes (×10</w:t>
            </w:r>
            <w:r w:rsidRPr="00C873B8">
              <w:rPr>
                <w:rFonts w:ascii="MS Mincho" w:eastAsia="MS Mincho" w:hAnsi="MS Mincho" w:cs="MS Mincho" w:hint="eastAsia"/>
                <w:sz w:val="20"/>
                <w:szCs w:val="20"/>
              </w:rPr>
              <w:t>⁹</w:t>
            </w:r>
            <w:r w:rsidRPr="00C873B8">
              <w:rPr>
                <w:rFonts w:ascii="MS Mincho" w:hAnsi="MS Mincho" w:cs="MS Mincho" w:hint="eastAsia"/>
                <w:sz w:val="20"/>
                <w:szCs w:val="20"/>
              </w:rPr>
              <w:t>/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, normal range 1.1-3·2)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Decreased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(66.7)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(66.7)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(33.3)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</w:t>
            </w: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Platelets (×10</w:t>
            </w:r>
            <w:r w:rsidRPr="00C873B8">
              <w:rPr>
                <w:rFonts w:ascii="MS Mincho" w:eastAsia="MS Mincho" w:hAnsi="MS Mincho" w:cs="MS Mincho" w:hint="eastAsia"/>
                <w:sz w:val="20"/>
                <w:szCs w:val="20"/>
              </w:rPr>
              <w:t>⁹</w:t>
            </w:r>
            <w:r w:rsidRPr="00C873B8">
              <w:rPr>
                <w:rFonts w:ascii="MS Mincho" w:hAnsi="MS Mincho" w:cs="MS Mincho" w:hint="eastAsia"/>
                <w:sz w:val="20"/>
                <w:szCs w:val="20"/>
              </w:rPr>
              <w:t>/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L, normal range 125.0-350.0)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Haemoglobin (g/L, normal range 130.0-175.0)</w:t>
            </w:r>
            <w:r w:rsidRPr="00C873B8">
              <w:rPr>
                <w:rFonts w:ascii="Times New Roman" w:hAnsi="Times New Roman" w:cs="Times New Roman" w:hint="eastAsia"/>
                <w:kern w:val="0"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Decreased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(66.7)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(83.3)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Prothrombin time (s, normal range 10.5-13.5)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Albumin (g/L</w:t>
            </w:r>
            <w:r w:rsidRPr="00C873B8">
              <w:rPr>
                <w:rFonts w:ascii="Times New Roman" w:hAnsi="Times New Roman" w:cs="Times New Roman"/>
                <w:kern w:val="0"/>
                <w:sz w:val="20"/>
                <w:szCs w:val="20"/>
              </w:rPr>
              <w:t>, normal range 40.0-55.0)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Decreased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2 (66.67)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3 (1)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Alanine aminotransferase (U/L, normal range 9.0-50.0)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  <w:r w:rsidRPr="00C873B8">
              <w:rPr>
                <w:rFonts w:ascii="Times New Roman" w:hAnsi="Times New Roman" w:cs="Times New Roman" w:hint="eastAsia"/>
                <w:kern w:val="0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(33.3)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</w:t>
            </w: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Decreased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(33.3)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</w:t>
            </w: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Aspartate aminotransferase (U/L, normal range 51.0-310.0)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Creatine kinase  (U/L, normal range 50.0-310.0)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0.740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(33.3)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Decreased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(66.7)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(66.7)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Lactic acid (mmol/L, normal range 0.4-2.0)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0.545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Creatinine</w:t>
            </w: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(μmol/L, normal range 57.0-111.0)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.000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Decreased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(33.3)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(33.3)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Procalcitonin (ng/mL, normal range 0.0-5.0)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Decreased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662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(16.7)</w:t>
            </w: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8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(0)</w:t>
            </w: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</w:tcPr>
          <w:p w:rsidR="00E42350" w:rsidRPr="00C873B8" w:rsidRDefault="00E42350" w:rsidP="007F2D5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C-reactive protein (mg/L, normal range &lt;3)</w:t>
            </w:r>
            <w:r w:rsidRPr="00C873B8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a</w:t>
            </w:r>
          </w:p>
        </w:tc>
        <w:tc>
          <w:tcPr>
            <w:tcW w:w="550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693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E42350" w:rsidRPr="00C873B8" w:rsidRDefault="00E42350" w:rsidP="007F2D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pct"/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E42350" w:rsidRPr="00C873B8" w:rsidTr="007F2D5F">
        <w:trPr>
          <w:jc w:val="center"/>
        </w:trPr>
        <w:tc>
          <w:tcPr>
            <w:tcW w:w="1451" w:type="pct"/>
            <w:tcBorders>
              <w:bottom w:val="single" w:sz="4" w:space="0" w:color="auto"/>
            </w:tcBorders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>Increased</w:t>
            </w:r>
          </w:p>
        </w:tc>
        <w:tc>
          <w:tcPr>
            <w:tcW w:w="550" w:type="pct"/>
            <w:tcBorders>
              <w:bottom w:val="single" w:sz="4" w:space="0" w:color="auto"/>
            </w:tcBorders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(83.3)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(66.7)</w:t>
            </w: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3B8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C873B8">
              <w:rPr>
                <w:rFonts w:ascii="Times New Roman" w:hAnsi="Times New Roman" w:cs="Times New Roman"/>
                <w:sz w:val="20"/>
                <w:szCs w:val="20"/>
              </w:rPr>
              <w:t xml:space="preserve"> (66.7)</w:t>
            </w:r>
          </w:p>
        </w:tc>
        <w:tc>
          <w:tcPr>
            <w:tcW w:w="597" w:type="pct"/>
            <w:tcBorders>
              <w:bottom w:val="single" w:sz="4" w:space="0" w:color="auto"/>
            </w:tcBorders>
          </w:tcPr>
          <w:p w:rsidR="00E42350" w:rsidRPr="00C873B8" w:rsidRDefault="00E42350" w:rsidP="007F2D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42350" w:rsidRPr="00E42350" w:rsidRDefault="00E42350" w:rsidP="00E42350">
      <w:pPr>
        <w:rPr>
          <w:rFonts w:ascii="Arial" w:hAnsi="Arial" w:cs="Arial"/>
          <w:kern w:val="0"/>
          <w:sz w:val="16"/>
          <w:szCs w:val="16"/>
        </w:rPr>
      </w:pPr>
      <w:r w:rsidRPr="00E42350">
        <w:rPr>
          <w:rFonts w:ascii="Times New Roman" w:hAnsi="Times New Roman" w:cs="Times New Roman"/>
          <w:kern w:val="0"/>
          <w:sz w:val="16"/>
          <w:szCs w:val="16"/>
          <w:vertAlign w:val="superscript"/>
        </w:rPr>
        <w:t>a</w:t>
      </w:r>
      <w:r w:rsidRPr="00E42350">
        <w:rPr>
          <w:rFonts w:ascii="Times New Roman" w:hAnsi="Times New Roman" w:cs="Times New Roman"/>
          <w:kern w:val="0"/>
          <w:sz w:val="16"/>
          <w:szCs w:val="16"/>
        </w:rPr>
        <w:t>Fisher’s Exact Test</w:t>
      </w:r>
    </w:p>
    <w:p w:rsidR="00E42350" w:rsidRDefault="00E42350" w:rsidP="00E42350"/>
    <w:p w:rsidR="00E42350" w:rsidRDefault="00E42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S</w:t>
      </w:r>
      <w:r w:rsidRPr="00AB56F2">
        <w:rPr>
          <w:rFonts w:ascii="Times New Roman" w:hAnsi="Times New Roman" w:cs="Times New Roman"/>
          <w:b/>
          <w:sz w:val="22"/>
        </w:rPr>
        <w:t xml:space="preserve">upplementary Table </w:t>
      </w:r>
      <w:r w:rsidR="005D0D34" w:rsidRPr="00AB56F2">
        <w:rPr>
          <w:rFonts w:ascii="Times New Roman" w:hAnsi="Times New Roman" w:cs="Times New Roman"/>
          <w:b/>
          <w:sz w:val="22"/>
        </w:rPr>
        <w:t>S</w:t>
      </w:r>
      <w:r w:rsidR="005D0D34">
        <w:rPr>
          <w:rFonts w:ascii="Times New Roman" w:hAnsi="Times New Roman" w:cs="Times New Roman"/>
          <w:b/>
          <w:sz w:val="22"/>
        </w:rPr>
        <w:t>3</w:t>
      </w:r>
      <w:r w:rsidR="005D0D34" w:rsidRPr="00AB56F2">
        <w:rPr>
          <w:rFonts w:ascii="Times New Roman" w:hAnsi="Times New Roman" w:cs="Times New Roman"/>
          <w:sz w:val="22"/>
        </w:rPr>
        <w:t xml:space="preserve"> </w:t>
      </w:r>
      <w:r w:rsidR="005D0D34" w:rsidRPr="00AB56F2">
        <w:rPr>
          <w:rFonts w:ascii="Times New Roman" w:hAnsi="Times New Roman" w:cs="Times New Roman"/>
        </w:rPr>
        <w:t xml:space="preserve"> </w:t>
      </w:r>
    </w:p>
    <w:p w:rsidR="00AB56F2" w:rsidRPr="00AB56F2" w:rsidRDefault="00AB56F2">
      <w:pPr>
        <w:rPr>
          <w:rFonts w:ascii="Times New Roman" w:hAnsi="Times New Roman" w:cs="Times New Roman"/>
          <w:sz w:val="22"/>
        </w:rPr>
      </w:pPr>
      <w:r w:rsidRPr="00AB56F2">
        <w:rPr>
          <w:rFonts w:ascii="Times New Roman" w:hAnsi="Times New Roman" w:cs="Times New Roman"/>
          <w:sz w:val="22"/>
        </w:rPr>
        <w:t xml:space="preserve">The </w:t>
      </w:r>
      <w:r w:rsidRPr="00AB56F2">
        <w:rPr>
          <w:rFonts w:ascii="Times New Roman" w:hAnsi="Times New Roman" w:cs="Times New Roman"/>
          <w:bCs/>
          <w:sz w:val="22"/>
        </w:rPr>
        <w:t xml:space="preserve">34 </w:t>
      </w:r>
      <w:r w:rsidRPr="00AB56F2">
        <w:rPr>
          <w:rFonts w:ascii="Times New Roman" w:hAnsi="Times New Roman" w:cs="Times New Roman"/>
          <w:sz w:val="22"/>
        </w:rPr>
        <w:t xml:space="preserve">DEGs both occurred in A1 and B1 were involved in the significant dysregulated pathways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"/>
        <w:gridCol w:w="697"/>
        <w:gridCol w:w="467"/>
        <w:gridCol w:w="1158"/>
        <w:gridCol w:w="389"/>
        <w:gridCol w:w="470"/>
        <w:gridCol w:w="499"/>
        <w:gridCol w:w="4140"/>
      </w:tblGrid>
      <w:tr w:rsidR="00AB56F2" w:rsidRPr="00AB56F2" w:rsidTr="004A54D8">
        <w:trPr>
          <w:trHeight w:val="27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GroupID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Category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Term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LogP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Log(q-value)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InTerm_InList</w:t>
            </w:r>
          </w:p>
        </w:tc>
        <w:tc>
          <w:tcPr>
            <w:tcW w:w="2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Symbols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KEGG Pathway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hsa04659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Th17 cell differentiation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-13.6521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-9.33454522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9/107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AHR,IL2RB,JAK1,NFATC2,NFATC3,PPP3CA,PPP3CB,RXRB,STAT5A,FKBP1A,JUNB,TNF,TNFRSF1A,LCP2,PTPRC,PRKAA1,JUND,PTEN,PTPN11,SELL,PYCARD,PIAS1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2_Summary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GO:0019221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cytokine-mediated signaling pathway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-13.2567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-9.24019767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15/798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TNFRSF8,HSPA8,IL2RB,JAK1,JUNB,MCL1,PTPN11,PTPRC,STAT5A,TNF,TNFRSF1A,TNFRSF1B,PIAS1,TRADD,PYCARD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KEGG Pathway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hsa04380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Osteoclast differentiation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-12.8732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-9.03279961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9/130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JAK1,JUNB,JUND,LCP2,NFATC2,PPP3CA,PPP3CB,TNF,TNFRSF1A,HSPA8,NFATC3,NDUFA2,NDUFS1,TRADD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KEGG Pathway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hsa04920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Adipocytokine signaling pathway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-11.2409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-7.76843983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7/69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PRKAA1,PTPN11,RXRB,TNF,TNFRSF1A,TNFRSF1B,TRADD,JAK1,PTPRC,PIAS1,PYCARD,HSPA8,TNFRSF10B,PTEN,NDUFA2,NDUFS1,RPS6,STAT5A,MCL1,UBXN1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Canonical Pathways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M11736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SA MMP CYTOKINE CONNECTION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-10.918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-7.50357149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5/15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TNFRSF8,SELL,TNF,TNFRSF1A,TNFRSF1B,PPP3CA,PPP3CB,IL2RB,TNFRSF10B,FKBP1A,PTEN,PTPN11,HSPA8,JUND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GO:0097191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extrinsic apoptotic signaling pathway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-10.7324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-7.3691382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9/224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MCL1,PTEN,PTPRC,TNF,TNFRSF1A,TNFRSF1B,TRADD,TNFRSF10B,PYCARD,TNFRSF8,RPS6,JUNB,FKBP1A,PPP3CA,JUND,STAT5A,LCP2,UBXN1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KEGG Pathway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hsa04650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Natural killer cell mediated cytotoxicity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-9.20631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-6.09288869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7/133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LCP2,NFATC2,PPP3CA,PPP3CB,PTPN11,TNF,TNFRSF10B,FKBP1A,PTEN,PTPRC,HSPA8,PRKAA1,TNFRSF1B,PYCARD,AHR,PIAS2,RPS6,TNFRSF1A,RPS21,JAK1,STAT5A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KEGG Pathway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hsa04630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Jak-STAT signaling pathway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-8.72078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-5.72545682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7/156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IL2RB,JAK1,MCL1,PTPN11,STAT5A,PIAS1,PIAS2,JUNB,RPS6,HSPA8,TNFRSF10B,TNF,TRADD,PYCARD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GO:0042110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 cell activation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-7.93116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-5.10498147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9/466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FKBP1A,NFATC2,PPP3CA,PPP3CB,PTPN11,PTPRC,RPS6,TNFRSF1B,PYCARD,AHR,IL2RB,PTEN,TNF,PRKAA1,TNFRSF8,LCP2,TNFRSF10B,UBXN1,HSPA8,SELL,JUNB,TNFRSF1A,MCL1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GO Biological </w:t>
            </w: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GO:0032870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cellular response to hormone stimulus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-6.41</w:t>
            </w: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011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-3.8820</w:t>
            </w: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7091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9/703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JUNB,JUND,PRKAA1,PTEN,PTPN11,RXRB,STAT5A,PIAS1,PIAS2,LCP2,PTPRC,TNF,AHR,TNFRSF1B,TRADD,FKBP1A,RPS6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GO:0045862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positive regulation of proteolysis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-6.19974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-3.7484617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7/364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PTEN,TNF,TNFRSF1B,PIAS1,TRADD,TNFRSF10B,PYCARD,PRKAA1,UBXN1,FKBP1A,PPP3CA,RPS6,PPP3CB,PTPRC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GO:0001816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cytokine production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-5.97845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-3.59437963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9/792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TNFRSF8,LCP2,NFATC2,NFATC3,PTPN11,PTPRC,TNF,TNFRSF1B,PYCARD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GO:0071396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cellular response to lipid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-5.79413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-3.46615823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8/610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AHR,PRKAA1,RXRB,TNF,TNFRSF1B,PIAS1,PIAS2,PYCARD,JAK1,PTEN,STAT5A,PTPN11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GO:0014074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response to purine-containing compound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-5.68228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-3.38062744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5/150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AHR,JUNB,JUND,PRKAA1,PTEN,PPP3CA,TNF,PTPRC,PIAS1,STAT5A,JAK1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KEGG Pathway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hsa04151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PI3K-Akt signaling pathway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-5.12953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-2.93584331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6/342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IL2RB,JAK1,MCL1,PRKAA1,PTEN,RPS6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GO:0080135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regulation of cellular response to stress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-3.25344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-1.43832503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6/749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HSPA8,MCL1,PTEN,TNF,PYCARD,UBXN1,PRKAA1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GO:0046034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ATP metabolic process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-3.06681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-1.28959938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4/305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HSPA8,NDUFA2,NDUFS1,PRKAA1,PTPRC,PYCARD,PTEN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19_Summary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GO:0072594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establishment of protein localization to organelle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-3.01736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-1.25369794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5/549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HSPA8,PPP3CA,PRKAA1,RPS6,RPS21,TNFRSF1B,TNF,PPP3CB,PTEN</w:t>
            </w:r>
          </w:p>
        </w:tc>
      </w:tr>
      <w:tr w:rsidR="00AB56F2" w:rsidRPr="00AB56F2" w:rsidTr="004A54D8">
        <w:trPr>
          <w:trHeight w:val="270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20_Su</w:t>
            </w: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mmary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GO Biologi</w:t>
            </w: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cal Processes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GO:00</w:t>
            </w: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06457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protein folding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-2.</w:t>
            </w: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39236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-0.7</w:t>
            </w: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4320579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3/229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6F2" w:rsidRPr="00AB56F2" w:rsidRDefault="00AB56F2" w:rsidP="004A54D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B56F2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FKBP1A,HSPA8,UBXN1</w:t>
            </w:r>
          </w:p>
        </w:tc>
      </w:tr>
    </w:tbl>
    <w:p w:rsidR="00AB56F2" w:rsidRDefault="00AB56F2"/>
    <w:p w:rsidR="00AB56F2" w:rsidRDefault="00AB56F2"/>
    <w:p w:rsidR="00AB56F2" w:rsidRDefault="00AB56F2"/>
    <w:p w:rsidR="00AB56F2" w:rsidRDefault="00AB56F2"/>
    <w:p w:rsidR="00AB56F2" w:rsidRDefault="00AB56F2"/>
    <w:p w:rsidR="00AB56F2" w:rsidRDefault="00AB56F2"/>
    <w:p w:rsidR="00AB56F2" w:rsidRDefault="00AB56F2"/>
    <w:p w:rsidR="007B57F5" w:rsidRPr="007B57F5" w:rsidRDefault="007B57F5" w:rsidP="007B57F5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sz w:val="22"/>
        </w:rPr>
        <w:t>S</w:t>
      </w:r>
      <w:r w:rsidRPr="00AB56F2">
        <w:rPr>
          <w:rFonts w:ascii="Times New Roman" w:hAnsi="Times New Roman" w:cs="Times New Roman"/>
          <w:b/>
          <w:sz w:val="22"/>
        </w:rPr>
        <w:t xml:space="preserve">upplementary Table </w:t>
      </w:r>
      <w:r w:rsidR="005D0D34" w:rsidRPr="00AB56F2">
        <w:rPr>
          <w:rFonts w:ascii="Times New Roman" w:hAnsi="Times New Roman" w:cs="Times New Roman"/>
          <w:b/>
          <w:sz w:val="22"/>
        </w:rPr>
        <w:t>S</w:t>
      </w:r>
      <w:r w:rsidR="005D0D34">
        <w:rPr>
          <w:rFonts w:ascii="Times New Roman" w:hAnsi="Times New Roman" w:cs="Times New Roman"/>
          <w:b/>
          <w:sz w:val="22"/>
        </w:rPr>
        <w:t>4</w:t>
      </w:r>
      <w:r w:rsidR="005D0D34" w:rsidRPr="00AB56F2">
        <w:rPr>
          <w:rFonts w:ascii="Times New Roman" w:hAnsi="Times New Roman" w:cs="Times New Roman"/>
          <w:sz w:val="22"/>
        </w:rPr>
        <w:t xml:space="preserve"> </w:t>
      </w:r>
      <w:r w:rsidR="005D0D34" w:rsidRPr="00AB56F2">
        <w:rPr>
          <w:rFonts w:ascii="Times New Roman" w:hAnsi="Times New Roman" w:cs="Times New Roman"/>
        </w:rPr>
        <w:t xml:space="preserve"> </w:t>
      </w:r>
      <w:r w:rsidRPr="00AB56F2">
        <w:rPr>
          <w:rFonts w:ascii="Times New Roman" w:hAnsi="Times New Roman" w:cs="Times New Roman"/>
          <w:sz w:val="22"/>
        </w:rPr>
        <w:t xml:space="preserve">The </w:t>
      </w:r>
      <w:r w:rsidRPr="00702F67">
        <w:rPr>
          <w:rFonts w:ascii="Times New Roman" w:hAnsi="Times New Roman" w:cs="Times New Roman"/>
          <w:bCs/>
          <w:sz w:val="22"/>
        </w:rPr>
        <w:t xml:space="preserve">29 genes </w:t>
      </w:r>
      <w:r>
        <w:rPr>
          <w:rFonts w:ascii="Times New Roman" w:hAnsi="Times New Roman" w:cs="Times New Roman"/>
          <w:bCs/>
          <w:sz w:val="22"/>
        </w:rPr>
        <w:t xml:space="preserve">that </w:t>
      </w:r>
      <w:r w:rsidRPr="00702F67">
        <w:rPr>
          <w:rFonts w:ascii="Times New Roman" w:hAnsi="Times New Roman" w:cs="Times New Roman"/>
          <w:bCs/>
          <w:sz w:val="22"/>
        </w:rPr>
        <w:t>specific to A1 group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AB56F2">
        <w:rPr>
          <w:rFonts w:ascii="Times New Roman" w:hAnsi="Times New Roman" w:cs="Times New Roman"/>
          <w:sz w:val="22"/>
        </w:rPr>
        <w:t xml:space="preserve">were involved in the significant dysregulated pathways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9"/>
        <w:gridCol w:w="777"/>
        <w:gridCol w:w="600"/>
        <w:gridCol w:w="1456"/>
        <w:gridCol w:w="417"/>
        <w:gridCol w:w="512"/>
        <w:gridCol w:w="547"/>
        <w:gridCol w:w="3468"/>
      </w:tblGrid>
      <w:tr w:rsidR="00540910" w:rsidRPr="00540910" w:rsidTr="00540910">
        <w:trPr>
          <w:trHeight w:val="270"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GroupID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Category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Term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LogP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Log(q-value)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InTerm_InList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Symbols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Canonical Pathways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M88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PID CD8 TCR PATHWAY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-12.7322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-8.41463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7/53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CBL,CD86,GRB2,LCK,PRKCQ,PTPN6,SOS1,MAP2K7,CEBPB,STAT3,PPIA,SOCS3,TRAF3,CFLAR,SOAT1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Canonical Pathways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M233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PID EPO PATHWAY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-11.7452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-7.90479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6/34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CBL,GRB2,MAPK8,PTPN6,SOS1,SOCS3,LCK,STAT3,MAP2K7,CEBPB,TRAF3,PPIA,TNFRSF10A,PRKCQ,NPC1,CFLAR,CARM1,CD86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Reactome Gene Sets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R-HSA-449147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Signaling by Interleukins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-10.2716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-6.90832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11/634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CBL,CD86,GRB2,LCK,PPIA,MAPK8,MAP2K7,PTPN6,SOS1,STAT3,SOCS3,TRAF3,PIAS4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KEGG Pathway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hsa04668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TNF signaling pathway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-8.6172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-5.4136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6/108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CEBPB,MAPK8,MAP2K7,TRAF3,CFLAR,SOCS3,GRB2,LCK,CBL,CD86,TNFRSF10A,PIAS4,NAIP,PTPN6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Canonical Pathways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M28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PID IL4 2PATHWAY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-7.94693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-4.88466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5/65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CBL,CEBPB,GRB2,PTPN6,SOCS3,M6PR,NBAS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KEGG Pathway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hsa04064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NF-kappa B signaling pathway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-7.11128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-4.2251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5/95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LCK,PRKCQ,TRAF3,CFLAR,PIAS4,CEBPB,MAPK8,TNFRSF10A,PARP2,SOS1,STAT3,NAIP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Canonical Pathways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M161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PID IFNG PATHWAY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-6.89202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-4.02164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4/40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CBL,CEBPB,STAT3,PIAS4,NAIP,PARP2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8_Summary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GO:0030260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entry into host cell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-6.34812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-3.64336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5/135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CBL,CD86,GRB2,NPC1,PPIA,PTPN6,STAT3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GO:0051090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regulation of DNA-binding transcription factor activity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-6.32137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-3.63865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7/432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PRKCQ,MAPK8,STAT3,TRAF3,CFLAR,CARM1,PIAS4,SOCS3,TNFRSF10A,LCK,ATG13,GRB2,MAP2K7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GO:0042129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regulation of T cell proliferation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-6.03699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-3.43768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5/156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CD86,CEBPB,PRKCQ,PTPN6,SOS1,STAT3,LCK,NPC1,MAPK8,CFLAR,CARM1,TRAF3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Canonical Pathways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M290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PID IL12 STAT4 PATHWAY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-5.12871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-2.87563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3/33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CD86,MAPK8,STAT3,MAP2K7,CEBPB,TRAF3,ATG13,NPC1,PTPN6,M6PR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Reactome Gene Sets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R-HSA-5663205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Infectious disease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-4.14842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-2.09095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5/383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CBL,GRB2,LCK,PPIA,MAP2K7,PRKCQ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GO:0045859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regulation of protein kinase activity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-3.59449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-1.63489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6/796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CBL,MAP2K7,PTPN6,TNFRSF10A,SOCS3,ATG13,PRKCQ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GO:0071407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cellular response to organic cyclic compound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-3.44618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-1.49786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5/542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CEBPB,NPC1,STAT3,CFLAR,CARM1,SOS1,PARP2,PRKCQ,SOCS3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Reactome Gene Sets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R-HSA-5693532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DNA Double-Strand Break Repair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-3.03608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-1.12678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3/166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MAPK8,PARP2,PIAS4,PRKCQ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GO:0031330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negative regulation of cellular catabolic process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-2.45237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-0.62338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3/266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NPC1,STAT3,NBAS</w:t>
            </w:r>
          </w:p>
        </w:tc>
      </w:tr>
      <w:tr w:rsidR="00540910" w:rsidRPr="00540910" w:rsidTr="00540910">
        <w:trPr>
          <w:trHeight w:val="27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17_Summary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 Biological Processes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GO:0008202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steroid metabolic process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-2.18835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-0.39715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3/331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910" w:rsidRPr="00540910" w:rsidRDefault="00540910" w:rsidP="0054091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54091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NPC1,SOAT1,PIAS4</w:t>
            </w:r>
          </w:p>
        </w:tc>
      </w:tr>
    </w:tbl>
    <w:p w:rsidR="007B57F5" w:rsidRDefault="007B57F5"/>
    <w:p w:rsidR="007B57F5" w:rsidRDefault="007B57F5"/>
    <w:p w:rsidR="007B57F5" w:rsidRDefault="007B57F5"/>
    <w:p w:rsidR="007B57F5" w:rsidRDefault="007B57F5"/>
    <w:p w:rsidR="007B57F5" w:rsidRDefault="007B57F5"/>
    <w:p w:rsidR="007B57F5" w:rsidRDefault="007B57F5"/>
    <w:p w:rsidR="007B57F5" w:rsidRDefault="007B57F5"/>
    <w:p w:rsidR="006B2F3B" w:rsidRPr="006B2F3B" w:rsidRDefault="006B2F3B" w:rsidP="006B2F3B">
      <w:pPr>
        <w:rPr>
          <w:rFonts w:ascii="Times New Roman" w:hAnsi="Times New Roman" w:cs="Times New Roman"/>
          <w:sz w:val="22"/>
        </w:rPr>
      </w:pPr>
      <w:r w:rsidRPr="006B2F3B">
        <w:rPr>
          <w:rFonts w:ascii="Times New Roman" w:hAnsi="Times New Roman" w:cs="Times New Roman"/>
          <w:b/>
          <w:sz w:val="22"/>
        </w:rPr>
        <w:t xml:space="preserve">Supplementary Table </w:t>
      </w:r>
      <w:r w:rsidR="005D0D34" w:rsidRPr="006B2F3B">
        <w:rPr>
          <w:rFonts w:ascii="Times New Roman" w:hAnsi="Times New Roman" w:cs="Times New Roman"/>
          <w:b/>
          <w:sz w:val="22"/>
        </w:rPr>
        <w:t>S</w:t>
      </w:r>
      <w:r w:rsidR="005D0D34">
        <w:rPr>
          <w:rFonts w:ascii="Times New Roman" w:hAnsi="Times New Roman" w:cs="Times New Roman"/>
          <w:b/>
          <w:sz w:val="22"/>
        </w:rPr>
        <w:t>5</w:t>
      </w:r>
      <w:r w:rsidR="005D0D34" w:rsidRPr="006B2F3B">
        <w:rPr>
          <w:rFonts w:ascii="Times New Roman" w:hAnsi="Times New Roman" w:cs="Times New Roman"/>
          <w:sz w:val="22"/>
        </w:rPr>
        <w:t xml:space="preserve">  </w:t>
      </w:r>
      <w:r w:rsidRPr="006B2F3B">
        <w:rPr>
          <w:rFonts w:ascii="Times New Roman" w:hAnsi="Times New Roman" w:cs="Times New Roman"/>
          <w:sz w:val="22"/>
        </w:rPr>
        <w:t xml:space="preserve">The top </w:t>
      </w:r>
      <w:r w:rsidR="006E0FD0">
        <w:rPr>
          <w:rFonts w:ascii="Times New Roman" w:hAnsi="Times New Roman" w:cs="Times New Roman"/>
          <w:sz w:val="22"/>
        </w:rPr>
        <w:t>DEGs</w:t>
      </w:r>
      <w:r w:rsidRPr="006B2F3B">
        <w:rPr>
          <w:rFonts w:ascii="Times New Roman" w:hAnsi="Times New Roman" w:cs="Times New Roman"/>
          <w:sz w:val="22"/>
        </w:rPr>
        <w:t xml:space="preserve"> </w:t>
      </w:r>
      <w:r w:rsidR="006E0FD0">
        <w:rPr>
          <w:rFonts w:ascii="Times New Roman" w:hAnsi="Times New Roman" w:cs="Times New Roman"/>
          <w:sz w:val="22"/>
        </w:rPr>
        <w:t xml:space="preserve">of A1 </w:t>
      </w:r>
      <w:r w:rsidRPr="006B2F3B">
        <w:rPr>
          <w:rFonts w:ascii="Times New Roman" w:hAnsi="Times New Roman" w:cs="Times New Roman"/>
          <w:sz w:val="22"/>
        </w:rPr>
        <w:t>ranked by degree (&gt;20) and significantly FC (|log2 FC| &gt; 1) involved in the pathways through PPI analysis</w:t>
      </w:r>
    </w:p>
    <w:p w:rsidR="006B2F3B" w:rsidRDefault="006B2F3B"/>
    <w:tbl>
      <w:tblPr>
        <w:tblW w:w="5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080"/>
        <w:gridCol w:w="1426"/>
        <w:gridCol w:w="1316"/>
      </w:tblGrid>
      <w:tr w:rsidR="003E2E69" w:rsidRPr="006B2F3B" w:rsidTr="0049737F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A1_Label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Betweenness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Expression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CBL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192782.8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-1.93228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HSPA8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196558.8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-1.94818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TNFRSF1B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111922.2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-1.07704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TNFRSF1A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124687.9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-1.19104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LCK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77297.98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-3.07017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PTPN11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78407.59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-1.26595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PTEN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91890.88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-1.29593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MAPK8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87660.32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-1.19076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CEBPB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81454.75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-1.21814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PTPN6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55654.25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-1.02874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PIAS1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66120.44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-1.7528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SOCS3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55991.13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-1.70761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RPS6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49634.01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-4.34778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STAT5A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40731.6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-2.1158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JAK1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45962.87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-1.84876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TRADD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20636.43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-2.66783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TRAF3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48733.56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-1.81163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CFLAR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39096.84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-1.58937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TNF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36379.07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-2.79356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PRKAA1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49220.33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-1.5301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PIAS4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42400.12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-1.52085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PPIA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30454.93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-1.09238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LCP2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28531.6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-1.93431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PIAS2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33946.83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-2.38271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SOS1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22897.2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-1.85018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JUNB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23729.24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-3.30264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PRKCQ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23640.17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-2.2003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MCL1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24162.43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-1.75095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NFATC2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17536.86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-3.16357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IL2RB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17898.34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-3.07834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UBXN1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23068.16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-1.61258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PTPRC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19966.89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-2.385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CD86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5937.56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-1.48543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CARM1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18981.86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-2.42769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JUND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9885.8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-1.82418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TNFRSF10A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8361.54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-1.00943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MAP2K7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10535.28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-2.31535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TNFRSF10B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2037.5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-1.54604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AHR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11059.89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-1.35261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SELL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14588.11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-1.63141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FKBP1A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13735.48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-1.26562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RPS21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1950.7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-2.33341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RXRB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15297.31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-2.03817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PARP2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9144.88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-1.49388</w:t>
            </w:r>
          </w:p>
        </w:tc>
      </w:tr>
      <w:tr w:rsidR="003E2E69" w:rsidRPr="006B2F3B" w:rsidTr="00D35357">
        <w:trPr>
          <w:trHeight w:val="270"/>
          <w:jc w:val="center"/>
        </w:trPr>
        <w:tc>
          <w:tcPr>
            <w:tcW w:w="1778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kern w:val="0"/>
                <w:sz w:val="22"/>
              </w:rPr>
              <w:t>NAIP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10958.53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6B2F3B" w:rsidRDefault="003E2E69" w:rsidP="00D353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B2F3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-1.24764</w:t>
            </w:r>
          </w:p>
        </w:tc>
      </w:tr>
    </w:tbl>
    <w:p w:rsidR="003E2E69" w:rsidRDefault="003E2E69"/>
    <w:p w:rsidR="004C1BC5" w:rsidRPr="006B2F3B" w:rsidRDefault="004C1BC5" w:rsidP="004C1BC5">
      <w:pPr>
        <w:rPr>
          <w:rFonts w:ascii="Times New Roman" w:hAnsi="Times New Roman" w:cs="Times New Roman"/>
          <w:sz w:val="22"/>
        </w:rPr>
      </w:pPr>
      <w:r w:rsidRPr="006B2F3B">
        <w:rPr>
          <w:rFonts w:ascii="Times New Roman" w:hAnsi="Times New Roman" w:cs="Times New Roman"/>
          <w:b/>
          <w:sz w:val="22"/>
        </w:rPr>
        <w:t xml:space="preserve">Supplementary Table </w:t>
      </w:r>
      <w:r w:rsidR="005D0D34" w:rsidRPr="006B2F3B">
        <w:rPr>
          <w:rFonts w:ascii="Times New Roman" w:hAnsi="Times New Roman" w:cs="Times New Roman"/>
          <w:b/>
          <w:sz w:val="22"/>
        </w:rPr>
        <w:t>S</w:t>
      </w:r>
      <w:r w:rsidR="005D0D34">
        <w:rPr>
          <w:rFonts w:ascii="Times New Roman" w:hAnsi="Times New Roman" w:cs="Times New Roman"/>
          <w:b/>
          <w:sz w:val="22"/>
        </w:rPr>
        <w:t>6</w:t>
      </w:r>
      <w:r w:rsidR="005D0D34" w:rsidRPr="006B2F3B">
        <w:rPr>
          <w:rFonts w:ascii="Times New Roman" w:hAnsi="Times New Roman" w:cs="Times New Roman"/>
          <w:sz w:val="22"/>
        </w:rPr>
        <w:t xml:space="preserve">  </w:t>
      </w:r>
      <w:r w:rsidRPr="006B2F3B">
        <w:rPr>
          <w:rFonts w:ascii="Times New Roman" w:hAnsi="Times New Roman" w:cs="Times New Roman"/>
          <w:sz w:val="22"/>
        </w:rPr>
        <w:t xml:space="preserve">The top </w:t>
      </w:r>
      <w:r>
        <w:rPr>
          <w:rFonts w:ascii="Times New Roman" w:hAnsi="Times New Roman" w:cs="Times New Roman"/>
          <w:sz w:val="22"/>
        </w:rPr>
        <w:t>DEGs</w:t>
      </w:r>
      <w:r w:rsidRPr="006B2F3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of B1 </w:t>
      </w:r>
      <w:r w:rsidRPr="006B2F3B">
        <w:rPr>
          <w:rFonts w:ascii="Times New Roman" w:hAnsi="Times New Roman" w:cs="Times New Roman"/>
          <w:sz w:val="22"/>
        </w:rPr>
        <w:t>ranked by degree (&gt;20) and significantly FC (|log2 FC| &gt; 1) involved in the pathways through PPI analysis</w:t>
      </w:r>
    </w:p>
    <w:p w:rsidR="003E2E69" w:rsidRPr="004C1BC5" w:rsidRDefault="003E2E69"/>
    <w:tbl>
      <w:tblPr>
        <w:tblW w:w="5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080"/>
        <w:gridCol w:w="1426"/>
        <w:gridCol w:w="1316"/>
      </w:tblGrid>
      <w:tr w:rsidR="003E2E69" w:rsidRPr="004C1BC5" w:rsidTr="0049737F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5D0D34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D0D3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B1_Label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5D0D34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D0D3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5D0D34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D0D3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Betweenness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D0D3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Expression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RPS6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39343.71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-3.95987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TNF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32595.07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-3.50587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JUNB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21049.64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-2.82229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RPS21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1387.16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-2.32529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TRADD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18924.72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-2.32069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PIAS2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24811.08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-2.29114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STAT5A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43898.78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-2.22307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AHR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9888.96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-2.21396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IL2RB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10788.21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-1.89278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JUND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10012.73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-1.84332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RXRB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10086.96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-1.8043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TNFRSF1A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96405.47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-1.69855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NFATC2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17532.97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-1.63171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PTPRC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17031.17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-1.62054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FKBP1A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9700.55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-1.55267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TNFRSF10B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5289.46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-1.40777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JAK1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41657.42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-1.32924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PIAS1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59952.28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-1.29143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MCL1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20363.13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-1.27261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TNFRSF1B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110077.5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-1.24562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LCP2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33216.19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-1.22276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HSPA8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140170.8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-1.17403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PTEN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74899.31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-1.15863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PRKAA1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37981.67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-1.06613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PYCARD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26356.01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-1.05434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NOD1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14694.01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-1.02841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UBXN1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16934.62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-1.01984</w:t>
            </w:r>
          </w:p>
        </w:tc>
      </w:tr>
      <w:tr w:rsidR="003E2E69" w:rsidRPr="004C1BC5" w:rsidTr="003E2E69">
        <w:trPr>
          <w:trHeight w:val="270"/>
          <w:jc w:val="center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CALM3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42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197022.8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3E2E69" w:rsidRPr="004C1BC5" w:rsidRDefault="003E2E69" w:rsidP="003E2E6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C1B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-1.01457</w:t>
            </w:r>
          </w:p>
        </w:tc>
      </w:tr>
    </w:tbl>
    <w:p w:rsidR="00641FEA" w:rsidRDefault="00641FEA" w:rsidP="0043640D">
      <w:pPr>
        <w:sectPr w:rsidR="00641F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1B98" w:rsidRDefault="00641FEA" w:rsidP="0043640D">
      <w:pPr>
        <w:rPr>
          <w:rFonts w:ascii="Times New Roman" w:hAnsi="Times New Roman" w:cs="Times New Roman"/>
          <w:b/>
          <w:sz w:val="22"/>
        </w:rPr>
      </w:pPr>
      <w:bookmarkStart w:id="0" w:name="_GoBack"/>
      <w:bookmarkEnd w:id="0"/>
      <w:r w:rsidRPr="0049737F">
        <w:rPr>
          <w:rFonts w:ascii="Times New Roman" w:hAnsi="Times New Roman" w:cs="Times New Roman"/>
          <w:b/>
          <w:sz w:val="22"/>
        </w:rPr>
        <w:lastRenderedPageBreak/>
        <w:t>Supplementary Figure</w:t>
      </w:r>
      <w:r w:rsidR="003F6FC9" w:rsidRPr="0049737F">
        <w:rPr>
          <w:rFonts w:ascii="Times New Roman" w:hAnsi="Times New Roman" w:cs="Times New Roman"/>
          <w:b/>
          <w:sz w:val="22"/>
        </w:rPr>
        <w:t>S</w:t>
      </w:r>
      <w:r w:rsidRPr="0049737F">
        <w:rPr>
          <w:rFonts w:ascii="Times New Roman" w:hAnsi="Times New Roman" w:cs="Times New Roman"/>
          <w:b/>
          <w:sz w:val="22"/>
        </w:rPr>
        <w:t>1</w:t>
      </w:r>
      <w:r w:rsidRPr="0049737F">
        <w:rPr>
          <w:rFonts w:ascii="Times New Roman" w:hAnsi="Times New Roman" w:cs="Times New Roman"/>
          <w:b/>
          <w:sz w:val="22"/>
        </w:rPr>
        <w:t xml:space="preserve"> </w:t>
      </w:r>
      <w:r w:rsidR="0096291D" w:rsidRPr="0049737F">
        <w:rPr>
          <w:rFonts w:ascii="Times New Roman" w:hAnsi="Times New Roman" w:cs="Times New Roman"/>
          <w:b/>
          <w:sz w:val="22"/>
        </w:rPr>
        <w:t>Correlation between IL-10 level of COVID-19 cases and IL-</w:t>
      </w:r>
      <w:r w:rsidR="00B6615A" w:rsidRPr="0049737F">
        <w:rPr>
          <w:rFonts w:ascii="Times New Roman" w:hAnsi="Times New Roman" w:cs="Times New Roman"/>
          <w:b/>
          <w:sz w:val="22"/>
        </w:rPr>
        <w:t>2</w:t>
      </w:r>
      <w:r w:rsidR="0096291D" w:rsidRPr="0096291D">
        <w:rPr>
          <w:rFonts w:ascii="Times New Roman" w:hAnsi="Times New Roman" w:cs="Times New Roman"/>
          <w:b/>
          <w:sz w:val="22"/>
        </w:rPr>
        <w:t xml:space="preserve"> levels (1</w:t>
      </w:r>
      <w:r w:rsidR="00B6615A">
        <w:rPr>
          <w:rFonts w:ascii="Times New Roman" w:hAnsi="Times New Roman" w:cs="Times New Roman"/>
          <w:b/>
          <w:sz w:val="22"/>
        </w:rPr>
        <w:t>A</w:t>
      </w:r>
      <w:r w:rsidR="0096291D" w:rsidRPr="0096291D">
        <w:rPr>
          <w:rFonts w:ascii="Times New Roman" w:hAnsi="Times New Roman" w:cs="Times New Roman"/>
          <w:b/>
          <w:sz w:val="22"/>
        </w:rPr>
        <w:t xml:space="preserve">), </w:t>
      </w:r>
      <w:r w:rsidR="00B6615A">
        <w:rPr>
          <w:rFonts w:ascii="Times New Roman" w:hAnsi="Times New Roman" w:cs="Times New Roman"/>
          <w:b/>
          <w:sz w:val="22"/>
        </w:rPr>
        <w:t>IL-4</w:t>
      </w:r>
      <w:r w:rsidR="0096291D" w:rsidRPr="0096291D">
        <w:rPr>
          <w:rFonts w:ascii="Times New Roman" w:hAnsi="Times New Roman" w:cs="Times New Roman"/>
          <w:b/>
          <w:sz w:val="22"/>
        </w:rPr>
        <w:t xml:space="preserve"> (1</w:t>
      </w:r>
      <w:r w:rsidR="00B6615A">
        <w:rPr>
          <w:rFonts w:ascii="Times New Roman" w:hAnsi="Times New Roman" w:cs="Times New Roman"/>
          <w:b/>
          <w:sz w:val="22"/>
        </w:rPr>
        <w:t>B</w:t>
      </w:r>
      <w:r w:rsidR="0096291D" w:rsidRPr="0096291D">
        <w:rPr>
          <w:rFonts w:ascii="Times New Roman" w:hAnsi="Times New Roman" w:cs="Times New Roman"/>
          <w:b/>
          <w:sz w:val="22"/>
        </w:rPr>
        <w:t xml:space="preserve">), </w:t>
      </w:r>
      <w:r w:rsidR="00B6615A">
        <w:rPr>
          <w:rFonts w:ascii="Times New Roman" w:hAnsi="Times New Roman" w:cs="Times New Roman"/>
          <w:b/>
          <w:sz w:val="22"/>
        </w:rPr>
        <w:t>IL-17</w:t>
      </w:r>
      <w:r w:rsidR="0096291D" w:rsidRPr="0096291D">
        <w:rPr>
          <w:rFonts w:ascii="Times New Roman" w:hAnsi="Times New Roman" w:cs="Times New Roman"/>
          <w:b/>
          <w:sz w:val="22"/>
        </w:rPr>
        <w:t xml:space="preserve"> (1</w:t>
      </w:r>
      <w:r w:rsidR="00B6615A">
        <w:rPr>
          <w:rFonts w:ascii="Times New Roman" w:hAnsi="Times New Roman" w:cs="Times New Roman"/>
          <w:b/>
          <w:sz w:val="22"/>
        </w:rPr>
        <w:t>C</w:t>
      </w:r>
      <w:r w:rsidR="0096291D" w:rsidRPr="0096291D">
        <w:rPr>
          <w:rFonts w:ascii="Times New Roman" w:hAnsi="Times New Roman" w:cs="Times New Roman"/>
          <w:b/>
          <w:sz w:val="22"/>
        </w:rPr>
        <w:t xml:space="preserve">), </w:t>
      </w:r>
      <w:r w:rsidR="00B6615A">
        <w:rPr>
          <w:rFonts w:ascii="Times New Roman" w:hAnsi="Times New Roman" w:cs="Times New Roman"/>
          <w:b/>
          <w:sz w:val="22"/>
        </w:rPr>
        <w:t>TNFα</w:t>
      </w:r>
      <w:r w:rsidR="0096291D" w:rsidRPr="0096291D">
        <w:rPr>
          <w:rFonts w:ascii="Times New Roman" w:hAnsi="Times New Roman" w:cs="Times New Roman"/>
          <w:b/>
          <w:sz w:val="22"/>
        </w:rPr>
        <w:t xml:space="preserve"> (1</w:t>
      </w:r>
      <w:r w:rsidR="00B6615A">
        <w:rPr>
          <w:rFonts w:ascii="Times New Roman" w:hAnsi="Times New Roman" w:cs="Times New Roman"/>
          <w:b/>
          <w:sz w:val="22"/>
        </w:rPr>
        <w:t>D</w:t>
      </w:r>
      <w:r w:rsidR="0096291D" w:rsidRPr="0096291D">
        <w:rPr>
          <w:rFonts w:ascii="Times New Roman" w:hAnsi="Times New Roman" w:cs="Times New Roman"/>
          <w:b/>
          <w:sz w:val="22"/>
        </w:rPr>
        <w:t xml:space="preserve">) and </w:t>
      </w:r>
      <w:r w:rsidR="00B6615A">
        <w:rPr>
          <w:rFonts w:ascii="Times New Roman" w:hAnsi="Times New Roman" w:cs="Times New Roman"/>
          <w:b/>
          <w:sz w:val="22"/>
        </w:rPr>
        <w:t>IFNγ</w:t>
      </w:r>
      <w:r w:rsidR="0096291D" w:rsidRPr="0096291D">
        <w:rPr>
          <w:rFonts w:ascii="Times New Roman" w:hAnsi="Times New Roman" w:cs="Times New Roman"/>
          <w:b/>
          <w:sz w:val="22"/>
        </w:rPr>
        <w:t xml:space="preserve"> (1</w:t>
      </w:r>
      <w:r w:rsidR="00B6615A">
        <w:rPr>
          <w:rFonts w:ascii="Times New Roman" w:hAnsi="Times New Roman" w:cs="Times New Roman"/>
          <w:b/>
          <w:sz w:val="22"/>
        </w:rPr>
        <w:t>E</w:t>
      </w:r>
      <w:r w:rsidR="0096291D" w:rsidRPr="0096291D">
        <w:rPr>
          <w:rFonts w:ascii="Times New Roman" w:hAnsi="Times New Roman" w:cs="Times New Roman"/>
          <w:b/>
          <w:sz w:val="22"/>
        </w:rPr>
        <w:t>). P values (two-sided) and r values are based on Spearman’s rank test.</w:t>
      </w:r>
    </w:p>
    <w:p w:rsidR="00641FEA" w:rsidRDefault="00641FEA" w:rsidP="0049737F">
      <w:pPr>
        <w:jc w:val="center"/>
        <w:rPr>
          <w:rFonts w:hint="eastAsia"/>
        </w:rPr>
      </w:pPr>
      <w:r w:rsidRPr="00641FEA">
        <w:rPr>
          <w:noProof/>
        </w:rPr>
        <w:drawing>
          <wp:inline distT="0" distB="0" distL="0" distR="0">
            <wp:extent cx="5274310" cy="6478337"/>
            <wp:effectExtent l="0" t="0" r="2540" b="0"/>
            <wp:docPr id="1" name="图片 1" descr="F:\2019-nCoV20200217-高通量分析结果\2、20200313CID投稿全部文件20200403\Clinical infectious disease投稿\Figures\Figure1\Supplementary Figure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9-nCoV20200217-高通量分析结果\2、20200313CID投稿全部文件20200403\Clinical infectious disease投稿\Figures\Figure1\Supplementary Figure1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F54" w:rsidRDefault="00D07F54" w:rsidP="007F6F8E">
      <w:r>
        <w:separator/>
      </w:r>
    </w:p>
  </w:endnote>
  <w:endnote w:type="continuationSeparator" w:id="0">
    <w:p w:rsidR="00D07F54" w:rsidRDefault="00D07F54" w:rsidP="007F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F54" w:rsidRDefault="00D07F54" w:rsidP="007F6F8E">
      <w:r>
        <w:separator/>
      </w:r>
    </w:p>
  </w:footnote>
  <w:footnote w:type="continuationSeparator" w:id="0">
    <w:p w:rsidR="00D07F54" w:rsidRDefault="00D07F54" w:rsidP="007F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59"/>
    <w:rsid w:val="000A1809"/>
    <w:rsid w:val="000A269D"/>
    <w:rsid w:val="001F3837"/>
    <w:rsid w:val="00252CE8"/>
    <w:rsid w:val="00292BD4"/>
    <w:rsid w:val="003E2E69"/>
    <w:rsid w:val="003F6FC9"/>
    <w:rsid w:val="00402A31"/>
    <w:rsid w:val="00423399"/>
    <w:rsid w:val="0043640D"/>
    <w:rsid w:val="00471B98"/>
    <w:rsid w:val="0049737F"/>
    <w:rsid w:val="004A54D8"/>
    <w:rsid w:val="004C1BC5"/>
    <w:rsid w:val="00540910"/>
    <w:rsid w:val="005D0D34"/>
    <w:rsid w:val="005F4629"/>
    <w:rsid w:val="00641FEA"/>
    <w:rsid w:val="006B2F3B"/>
    <w:rsid w:val="006E0FD0"/>
    <w:rsid w:val="0077222B"/>
    <w:rsid w:val="007B57F5"/>
    <w:rsid w:val="007F6F8E"/>
    <w:rsid w:val="00865F0C"/>
    <w:rsid w:val="0092028F"/>
    <w:rsid w:val="0096291D"/>
    <w:rsid w:val="00981A59"/>
    <w:rsid w:val="009C751A"/>
    <w:rsid w:val="00A003AA"/>
    <w:rsid w:val="00A431D7"/>
    <w:rsid w:val="00AB56F2"/>
    <w:rsid w:val="00AF62ED"/>
    <w:rsid w:val="00B6615A"/>
    <w:rsid w:val="00B95FBE"/>
    <w:rsid w:val="00C2600F"/>
    <w:rsid w:val="00CD3C0A"/>
    <w:rsid w:val="00D07F54"/>
    <w:rsid w:val="00D35357"/>
    <w:rsid w:val="00E30B10"/>
    <w:rsid w:val="00E42350"/>
    <w:rsid w:val="00EC52EC"/>
    <w:rsid w:val="00E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0D143C-3BFB-4ED5-9444-1A72B795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F8E"/>
    <w:rPr>
      <w:sz w:val="18"/>
      <w:szCs w:val="18"/>
    </w:rPr>
  </w:style>
  <w:style w:type="table" w:styleId="a5">
    <w:name w:val="Table Grid"/>
    <w:basedOn w:val="a1"/>
    <w:uiPriority w:val="39"/>
    <w:rsid w:val="00252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5D0D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0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1732</Words>
  <Characters>9877</Characters>
  <Application>Microsoft Office Word</Application>
  <DocSecurity>0</DocSecurity>
  <Lines>82</Lines>
  <Paragraphs>23</Paragraphs>
  <ScaleCrop>false</ScaleCrop>
  <Company/>
  <LinksUpToDate>false</LinksUpToDate>
  <CharactersWithSpaces>11586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Yabo Ouyang</dc:creator>
  <cp:keywords/>
  <dc:description/>
  <cp:lastModifiedBy>Yabo Ouyang</cp:lastModifiedBy>
  <cp:revision>2</cp:revision>
  <dcterms:created xsi:type="dcterms:W3CDTF">2020-04-11T06:02:00Z</dcterms:created>
  <dcterms:modified xsi:type="dcterms:W3CDTF">2020-04-11T06:02:00Z</dcterms:modified>
</cp:coreProperties>
</file>