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5442" w14:textId="65F8E397" w:rsidR="00E448DA" w:rsidRDefault="00E448DA" w:rsidP="00084D22">
      <w:pPr>
        <w:pStyle w:val="Heading1"/>
      </w:pPr>
      <w:r>
        <w:t>Overview</w:t>
      </w:r>
    </w:p>
    <w:p w14:paraId="18400B66" w14:textId="61775A6C" w:rsidR="00E448DA" w:rsidRPr="00E448DA" w:rsidRDefault="00E448DA" w:rsidP="007F5988">
      <w:pPr>
        <w:jc w:val="both"/>
      </w:pPr>
      <w:r>
        <w:t xml:space="preserve">Galaxy Merchant Trading application basically a combination of conversion and calculation application with dynamic number format and unit (based on user input). </w:t>
      </w:r>
      <w:r w:rsidR="007F5988">
        <w:t xml:space="preserve">The only predefined format in the application is only for conversion mapping between Roman and Arabic number. But in intergalactic trading, mapping between galaxy number and roman number is based on user input. </w:t>
      </w:r>
      <w:r>
        <w:t xml:space="preserve"> </w:t>
      </w:r>
    </w:p>
    <w:p w14:paraId="2832F965" w14:textId="48738F32" w:rsidR="00084D22" w:rsidRDefault="00084D22" w:rsidP="00084D22">
      <w:pPr>
        <w:pStyle w:val="Heading1"/>
      </w:pPr>
      <w:r>
        <w:t>Components</w:t>
      </w:r>
    </w:p>
    <w:p w14:paraId="5E6AC652" w14:textId="5EE3B655" w:rsidR="009327D1" w:rsidRDefault="009327D1" w:rsidP="009327D1">
      <w:r>
        <w:t>Based on the requirements there are several main functionalities</w:t>
      </w:r>
    </w:p>
    <w:p w14:paraId="70199C16" w14:textId="646F4EAD" w:rsidR="009327D1" w:rsidRDefault="009327D1" w:rsidP="009327D1">
      <w:pPr>
        <w:pStyle w:val="ListParagraph"/>
        <w:numPr>
          <w:ilvl w:val="0"/>
          <w:numId w:val="2"/>
        </w:numPr>
      </w:pPr>
      <w:r>
        <w:t>Galaxy number to Roman number conversion</w:t>
      </w:r>
    </w:p>
    <w:p w14:paraId="1B511A94" w14:textId="07DACDE6" w:rsidR="009327D1" w:rsidRDefault="009327D1" w:rsidP="009327D1">
      <w:pPr>
        <w:pStyle w:val="ListParagraph"/>
        <w:numPr>
          <w:ilvl w:val="0"/>
          <w:numId w:val="2"/>
        </w:numPr>
      </w:pPr>
      <w:r>
        <w:t>Roman number to Arabic number conversion</w:t>
      </w:r>
    </w:p>
    <w:p w14:paraId="407B2027" w14:textId="77777777" w:rsidR="009327D1" w:rsidRDefault="009327D1" w:rsidP="009327D1">
      <w:pPr>
        <w:pStyle w:val="ListParagraph"/>
        <w:numPr>
          <w:ilvl w:val="0"/>
          <w:numId w:val="2"/>
        </w:numPr>
      </w:pPr>
      <w:r>
        <w:t>Roman number validator</w:t>
      </w:r>
    </w:p>
    <w:p w14:paraId="491815C0" w14:textId="77777777" w:rsidR="009327D1" w:rsidRDefault="009327D1" w:rsidP="009327D1">
      <w:pPr>
        <w:pStyle w:val="ListParagraph"/>
        <w:numPr>
          <w:ilvl w:val="0"/>
          <w:numId w:val="2"/>
        </w:numPr>
      </w:pPr>
      <w:r>
        <w:t>Four type of input / query processor:</w:t>
      </w:r>
    </w:p>
    <w:p w14:paraId="2E481B68" w14:textId="77777777" w:rsidR="009327D1" w:rsidRDefault="009327D1" w:rsidP="009327D1">
      <w:pPr>
        <w:pStyle w:val="ListParagraph"/>
        <w:numPr>
          <w:ilvl w:val="1"/>
          <w:numId w:val="2"/>
        </w:numPr>
      </w:pPr>
      <w:r>
        <w:t>Galaxy number to roman number mapping</w:t>
      </w:r>
    </w:p>
    <w:p w14:paraId="66E7FF9A" w14:textId="77777777" w:rsidR="00E448DA" w:rsidRDefault="00E448DA" w:rsidP="009327D1">
      <w:pPr>
        <w:pStyle w:val="ListParagraph"/>
        <w:numPr>
          <w:ilvl w:val="1"/>
          <w:numId w:val="2"/>
        </w:numPr>
      </w:pPr>
      <w:r>
        <w:t>Galaxy unit (Gold, Silver, Iron, etc.) mapping and calculation</w:t>
      </w:r>
    </w:p>
    <w:p w14:paraId="5A458F40" w14:textId="77777777" w:rsidR="00E448DA" w:rsidRDefault="00E448DA" w:rsidP="009327D1">
      <w:pPr>
        <w:pStyle w:val="ListParagraph"/>
        <w:numPr>
          <w:ilvl w:val="1"/>
          <w:numId w:val="2"/>
        </w:numPr>
      </w:pPr>
      <w:r>
        <w:t>Galaxy number calculation</w:t>
      </w:r>
    </w:p>
    <w:p w14:paraId="0962B7EB" w14:textId="77777777" w:rsidR="00E448DA" w:rsidRDefault="00E448DA" w:rsidP="009327D1">
      <w:pPr>
        <w:pStyle w:val="ListParagraph"/>
        <w:numPr>
          <w:ilvl w:val="1"/>
          <w:numId w:val="2"/>
        </w:numPr>
      </w:pPr>
      <w:r>
        <w:t>Galaxy number with unit calculation for credits</w:t>
      </w:r>
    </w:p>
    <w:p w14:paraId="7C4F8FF7" w14:textId="0F083204" w:rsidR="009327D1" w:rsidRPr="009327D1" w:rsidRDefault="00E448DA" w:rsidP="00E448DA">
      <w:pPr>
        <w:pStyle w:val="ListParagraph"/>
        <w:numPr>
          <w:ilvl w:val="0"/>
          <w:numId w:val="2"/>
        </w:numPr>
      </w:pPr>
      <w:r>
        <w:t xml:space="preserve">Multiline text processor which handling input validation </w:t>
      </w:r>
      <w:r w:rsidR="009327D1">
        <w:br/>
      </w:r>
    </w:p>
    <w:p w14:paraId="45F87A3D" w14:textId="0980F0D4" w:rsidR="00084D22" w:rsidRDefault="007F5988" w:rsidP="00084D22">
      <w:pPr>
        <w:pStyle w:val="Heading1"/>
      </w:pPr>
      <w:r>
        <w:t>Implementation</w:t>
      </w:r>
    </w:p>
    <w:p w14:paraId="757A46DA" w14:textId="7BEA332A" w:rsidR="00CE140C" w:rsidRDefault="00084D22" w:rsidP="007F5988">
      <w:pPr>
        <w:jc w:val="both"/>
      </w:pPr>
      <w:r>
        <w:t>The application is developed using Java</w:t>
      </w:r>
      <w:r w:rsidR="007F5988">
        <w:t xml:space="preserve"> 11</w:t>
      </w:r>
      <w:r>
        <w:t xml:space="preserve">, </w:t>
      </w:r>
      <w:proofErr w:type="spellStart"/>
      <w:r>
        <w:t>Springboot</w:t>
      </w:r>
      <w:proofErr w:type="spellEnd"/>
      <w:r>
        <w:t xml:space="preserve"> framework and maven dependency management.</w:t>
      </w:r>
      <w:r w:rsidR="00D36187">
        <w:br/>
        <w:t xml:space="preserve">Most of the functionality is created from scratch, some method </w:t>
      </w:r>
      <w:r w:rsidR="00CE140C">
        <w:t>libraries</w:t>
      </w:r>
      <w:r w:rsidR="00D36187">
        <w:t xml:space="preserve"> help for String checking to handle error. </w:t>
      </w:r>
    </w:p>
    <w:p w14:paraId="456C4BD5" w14:textId="23945583" w:rsidR="00084D22" w:rsidRPr="00084D22" w:rsidRDefault="00084D22" w:rsidP="007F5988">
      <w:pPr>
        <w:jc w:val="both"/>
      </w:pPr>
      <w:r>
        <w:t xml:space="preserve"> </w:t>
      </w:r>
      <w:r w:rsidR="00CE140C">
        <w:t>Unit testing also provided to ensure application can handle some scenarios</w:t>
      </w:r>
    </w:p>
    <w:p w14:paraId="7CF2022E" w14:textId="49D6E51B" w:rsidR="005D4E88" w:rsidRDefault="005D4E88" w:rsidP="00084D22">
      <w:pPr>
        <w:pStyle w:val="Heading1"/>
      </w:pPr>
      <w:r>
        <w:t>Flow Chart</w:t>
      </w:r>
    </w:p>
    <w:p w14:paraId="5420173F" w14:textId="4AEBF1CE" w:rsidR="005D4E88" w:rsidRDefault="005D4E88" w:rsidP="005D4E88">
      <w:r>
        <w:t>Diagram below describes main processing sequences of the application from receiving input until generate output.</w:t>
      </w:r>
    </w:p>
    <w:p w14:paraId="58A84E24" w14:textId="2A01617C" w:rsidR="005D4E88" w:rsidRPr="005D4E88" w:rsidRDefault="005D4E88" w:rsidP="005D4E88">
      <w:r>
        <w:rPr>
          <w:noProof/>
        </w:rPr>
        <w:lastRenderedPageBreak/>
        <w:drawing>
          <wp:inline distT="0" distB="0" distL="0" distR="0" wp14:anchorId="66DCDCA1" wp14:editId="3973C961">
            <wp:extent cx="5934710" cy="75742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7574280"/>
                    </a:xfrm>
                    <a:prstGeom prst="rect">
                      <a:avLst/>
                    </a:prstGeom>
                    <a:noFill/>
                    <a:ln>
                      <a:noFill/>
                    </a:ln>
                  </pic:spPr>
                </pic:pic>
              </a:graphicData>
            </a:graphic>
          </wp:inline>
        </w:drawing>
      </w:r>
    </w:p>
    <w:p w14:paraId="2831551C" w14:textId="6AE20BF7" w:rsidR="00084D22" w:rsidRDefault="007F5988" w:rsidP="00084D22">
      <w:pPr>
        <w:pStyle w:val="Heading1"/>
      </w:pPr>
      <w:r>
        <w:t>Run The Application</w:t>
      </w:r>
    </w:p>
    <w:p w14:paraId="345FEA3E" w14:textId="2BB0E34C" w:rsidR="007F5988" w:rsidRPr="007F5988" w:rsidRDefault="007F5988" w:rsidP="007F5988">
      <w:r>
        <w:t>Below are the steps to running the application</w:t>
      </w:r>
      <w:r w:rsidR="00287474">
        <w:t>. We provide two approaches to running the application</w:t>
      </w:r>
    </w:p>
    <w:p w14:paraId="455F5479" w14:textId="56B16EF8" w:rsidR="00084D22" w:rsidRDefault="007F5988" w:rsidP="007F5988">
      <w:pPr>
        <w:pStyle w:val="Heading2"/>
      </w:pPr>
      <w:r>
        <w:lastRenderedPageBreak/>
        <w:t>Run</w:t>
      </w:r>
      <w:r w:rsidR="00287474">
        <w:t xml:space="preserve"> using Java -j</w:t>
      </w:r>
      <w:r>
        <w:t>ar</w:t>
      </w:r>
    </w:p>
    <w:p w14:paraId="6FFB0DA3" w14:textId="4AF22467" w:rsidR="00287474" w:rsidRDefault="00287474" w:rsidP="00287474">
      <w:pPr>
        <w:pStyle w:val="ListParagraph"/>
        <w:numPr>
          <w:ilvl w:val="0"/>
          <w:numId w:val="3"/>
        </w:numPr>
      </w:pPr>
      <w:r>
        <w:t xml:space="preserve">Clone or download the source code from </w:t>
      </w:r>
      <w:hyperlink r:id="rId6" w:history="1">
        <w:r w:rsidRPr="00B02015">
          <w:rPr>
            <w:rStyle w:val="Hyperlink"/>
          </w:rPr>
          <w:t>https://github.com/mbanx/galaxy-trading.git</w:t>
        </w:r>
      </w:hyperlink>
    </w:p>
    <w:p w14:paraId="24C0DE85" w14:textId="1389D82C" w:rsidR="00287474" w:rsidRDefault="00287474" w:rsidP="00287474">
      <w:pPr>
        <w:pStyle w:val="ListParagraph"/>
        <w:numPr>
          <w:ilvl w:val="0"/>
          <w:numId w:val="3"/>
        </w:numPr>
      </w:pPr>
      <w:r>
        <w:t xml:space="preserve">Ensure </w:t>
      </w:r>
      <w:r w:rsidR="008A3DE2">
        <w:t>maven</w:t>
      </w:r>
      <w:r>
        <w:t xml:space="preserve"> </w:t>
      </w:r>
      <w:r w:rsidR="008A3DE2">
        <w:t xml:space="preserve">is </w:t>
      </w:r>
      <w:r>
        <w:t>installed and configured</w:t>
      </w:r>
    </w:p>
    <w:p w14:paraId="58F14B4E" w14:textId="70AE305F" w:rsidR="00287474" w:rsidRDefault="00287474" w:rsidP="00287474">
      <w:pPr>
        <w:pStyle w:val="ListParagraph"/>
        <w:numPr>
          <w:ilvl w:val="0"/>
          <w:numId w:val="3"/>
        </w:numPr>
      </w:pPr>
      <w:r>
        <w:t>Change to project root directory</w:t>
      </w:r>
    </w:p>
    <w:p w14:paraId="4704FBFE" w14:textId="6AD65826" w:rsidR="00287474" w:rsidRDefault="00287474" w:rsidP="00287474">
      <w:pPr>
        <w:pStyle w:val="ListParagraph"/>
        <w:numPr>
          <w:ilvl w:val="0"/>
          <w:numId w:val="3"/>
        </w:numPr>
      </w:pPr>
      <w:r>
        <w:t xml:space="preserve">Run command: </w:t>
      </w:r>
      <w:proofErr w:type="spellStart"/>
      <w:r>
        <w:t>mvn</w:t>
      </w:r>
      <w:proofErr w:type="spellEnd"/>
      <w:r>
        <w:t xml:space="preserve"> install. It will build the project and download all necessary dependencies</w:t>
      </w:r>
    </w:p>
    <w:p w14:paraId="4E122389" w14:textId="683EA69D" w:rsidR="007F5988" w:rsidRPr="007F5988" w:rsidRDefault="00287474" w:rsidP="007F5988">
      <w:pPr>
        <w:pStyle w:val="ListParagraph"/>
        <w:numPr>
          <w:ilvl w:val="0"/>
          <w:numId w:val="3"/>
        </w:numPr>
      </w:pPr>
      <w:r>
        <w:t>Run command java -jar &lt;application.jar&gt;</w:t>
      </w:r>
    </w:p>
    <w:p w14:paraId="4450DB2B" w14:textId="468ABD1C" w:rsidR="007F5988" w:rsidRDefault="007F5988" w:rsidP="007F5988">
      <w:pPr>
        <w:pStyle w:val="Heading2"/>
      </w:pPr>
      <w:r>
        <w:t>Run in IDE</w:t>
      </w:r>
    </w:p>
    <w:p w14:paraId="34606AFD" w14:textId="77777777" w:rsidR="00287474" w:rsidRDefault="00287474" w:rsidP="00287474">
      <w:pPr>
        <w:pStyle w:val="ListParagraph"/>
        <w:numPr>
          <w:ilvl w:val="0"/>
          <w:numId w:val="4"/>
        </w:numPr>
      </w:pPr>
      <w:r>
        <w:t xml:space="preserve">Clone or download the source code from </w:t>
      </w:r>
      <w:hyperlink r:id="rId7" w:history="1">
        <w:r w:rsidRPr="00B02015">
          <w:rPr>
            <w:rStyle w:val="Hyperlink"/>
          </w:rPr>
          <w:t>https://github.com/mbanx/galaxy-trading.git</w:t>
        </w:r>
      </w:hyperlink>
    </w:p>
    <w:p w14:paraId="52B523A3" w14:textId="77777777" w:rsidR="008A3DE2" w:rsidRDefault="008A3DE2" w:rsidP="008A3DE2">
      <w:pPr>
        <w:pStyle w:val="ListParagraph"/>
        <w:numPr>
          <w:ilvl w:val="0"/>
          <w:numId w:val="4"/>
        </w:numPr>
      </w:pPr>
      <w:r>
        <w:t>Ensure maven is installed and configured</w:t>
      </w:r>
    </w:p>
    <w:p w14:paraId="5385C079" w14:textId="5D0B2B17" w:rsidR="00287474" w:rsidRDefault="008A3DE2" w:rsidP="00287474">
      <w:pPr>
        <w:pStyle w:val="ListParagraph"/>
        <w:numPr>
          <w:ilvl w:val="0"/>
          <w:numId w:val="4"/>
        </w:numPr>
      </w:pPr>
      <w:r>
        <w:t xml:space="preserve">Configure project to download </w:t>
      </w:r>
      <w:r>
        <w:t>all necessary dependencies</w:t>
      </w:r>
    </w:p>
    <w:p w14:paraId="1080E906" w14:textId="75762E60" w:rsidR="008A3DE2" w:rsidRDefault="008A3DE2" w:rsidP="00287474">
      <w:pPr>
        <w:pStyle w:val="ListParagraph"/>
        <w:numPr>
          <w:ilvl w:val="0"/>
          <w:numId w:val="4"/>
        </w:numPr>
      </w:pPr>
      <w:r>
        <w:t xml:space="preserve">You can direction run the main class </w:t>
      </w:r>
      <w:r w:rsidRPr="008A3DE2">
        <w:t>org.mbanx.challenge.galaxy</w:t>
      </w:r>
      <w:r>
        <w:t>.Application.java</w:t>
      </w:r>
    </w:p>
    <w:p w14:paraId="0FB5FC25" w14:textId="77777777" w:rsidR="00D36187" w:rsidRDefault="008A3DE2" w:rsidP="008A3DE2">
      <w:pPr>
        <w:rPr>
          <w:noProof/>
        </w:rPr>
      </w:pPr>
      <w:r>
        <w:t>Once the application started you can access the swagger-</w:t>
      </w:r>
      <w:proofErr w:type="spellStart"/>
      <w:r>
        <w:t>ui</w:t>
      </w:r>
      <w:proofErr w:type="spellEnd"/>
      <w:r>
        <w:t xml:space="preserve"> using browser </w:t>
      </w:r>
      <w:hyperlink r:id="rId8" w:history="1">
        <w:r w:rsidRPr="00B02015">
          <w:rPr>
            <w:rStyle w:val="Hyperlink"/>
          </w:rPr>
          <w:t>http://localhost:8080/swagger-ui.html</w:t>
        </w:r>
      </w:hyperlink>
      <w:r>
        <w:t xml:space="preserve"> and access endpoint </w:t>
      </w:r>
      <w:r w:rsidRPr="008A3DE2">
        <w:rPr>
          <w:rFonts w:ascii="Courier New" w:hAnsi="Courier New" w:cs="Courier New"/>
        </w:rPr>
        <w:t>POST</w:t>
      </w:r>
      <w:r>
        <w:rPr>
          <w:rFonts w:ascii="Courier New" w:hAnsi="Courier New" w:cs="Courier New"/>
        </w:rPr>
        <w:t>:</w:t>
      </w:r>
      <w:r w:rsidRPr="008A3DE2">
        <w:rPr>
          <w:rFonts w:ascii="Courier New" w:hAnsi="Courier New" w:cs="Courier New"/>
        </w:rPr>
        <w:t>/trading/queries</w:t>
      </w:r>
      <w:r>
        <w:rPr>
          <w:rFonts w:ascii="Courier New" w:hAnsi="Courier New" w:cs="Courier New"/>
        </w:rPr>
        <w:t xml:space="preserve"> </w:t>
      </w:r>
      <w:r>
        <w:rPr>
          <w:rFonts w:cstheme="minorHAnsi"/>
        </w:rPr>
        <w:t xml:space="preserve">and write query </w:t>
      </w:r>
      <w:r w:rsidR="00D36187">
        <w:rPr>
          <w:rFonts w:cstheme="minorHAnsi"/>
        </w:rPr>
        <w:t>on body textbox.</w:t>
      </w:r>
      <w:r w:rsidR="00D36187">
        <w:rPr>
          <w:rFonts w:cstheme="minorHAnsi"/>
        </w:rPr>
        <w:br/>
      </w:r>
      <w:r w:rsidR="00D36187">
        <w:rPr>
          <w:noProof/>
        </w:rPr>
        <w:drawing>
          <wp:inline distT="0" distB="0" distL="0" distR="0" wp14:anchorId="7547409B" wp14:editId="2813E06D">
            <wp:extent cx="5943600" cy="256095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5943600" cy="2560955"/>
                    </a:xfrm>
                    <a:prstGeom prst="rect">
                      <a:avLst/>
                    </a:prstGeom>
                  </pic:spPr>
                </pic:pic>
              </a:graphicData>
            </a:graphic>
          </wp:inline>
        </w:drawing>
      </w:r>
      <w:r w:rsidR="00D36187" w:rsidRPr="00D36187">
        <w:rPr>
          <w:noProof/>
        </w:rPr>
        <w:t xml:space="preserve"> </w:t>
      </w:r>
    </w:p>
    <w:p w14:paraId="51DE12EF" w14:textId="00FF6F56" w:rsidR="008A3DE2" w:rsidRPr="008A3DE2" w:rsidRDefault="00D36187" w:rsidP="008A3DE2">
      <w:pPr>
        <w:rPr>
          <w:rFonts w:cstheme="minorHAnsi"/>
        </w:rPr>
      </w:pPr>
      <w:r>
        <w:rPr>
          <w:noProof/>
        </w:rPr>
        <w:t>Execute and output will be generated</w:t>
      </w:r>
      <w:r>
        <w:rPr>
          <w:noProof/>
        </w:rPr>
        <w:drawing>
          <wp:inline distT="0" distB="0" distL="0" distR="0" wp14:anchorId="60623C6F" wp14:editId="77A52CB2">
            <wp:extent cx="5943600" cy="804545"/>
            <wp:effectExtent l="0" t="0" r="0" b="0"/>
            <wp:docPr id="2" name="Picture 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ctangle&#10;&#10;Description automatically generated"/>
                    <pic:cNvPicPr/>
                  </pic:nvPicPr>
                  <pic:blipFill>
                    <a:blip r:embed="rId10"/>
                    <a:stretch>
                      <a:fillRect/>
                    </a:stretch>
                  </pic:blipFill>
                  <pic:spPr>
                    <a:xfrm>
                      <a:off x="0" y="0"/>
                      <a:ext cx="5943600" cy="804545"/>
                    </a:xfrm>
                    <a:prstGeom prst="rect">
                      <a:avLst/>
                    </a:prstGeom>
                  </pic:spPr>
                </pic:pic>
              </a:graphicData>
            </a:graphic>
          </wp:inline>
        </w:drawing>
      </w:r>
    </w:p>
    <w:p w14:paraId="2927D607" w14:textId="177DAA49" w:rsidR="00084D22" w:rsidRPr="00084D22" w:rsidRDefault="00084D22" w:rsidP="00084D22">
      <w:pPr>
        <w:pStyle w:val="Heading1"/>
      </w:pPr>
    </w:p>
    <w:sectPr w:rsidR="00084D22" w:rsidRPr="0008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2C4"/>
    <w:multiLevelType w:val="hybridMultilevel"/>
    <w:tmpl w:val="8B2C9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296DC3"/>
    <w:multiLevelType w:val="hybridMultilevel"/>
    <w:tmpl w:val="390AC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7322D6"/>
    <w:multiLevelType w:val="hybridMultilevel"/>
    <w:tmpl w:val="5ABC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40DF8"/>
    <w:multiLevelType w:val="hybridMultilevel"/>
    <w:tmpl w:val="07849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131911">
    <w:abstractNumId w:val="1"/>
  </w:num>
  <w:num w:numId="2" w16cid:durableId="2030258191">
    <w:abstractNumId w:val="0"/>
  </w:num>
  <w:num w:numId="3" w16cid:durableId="547911006">
    <w:abstractNumId w:val="2"/>
  </w:num>
  <w:num w:numId="4" w16cid:durableId="1336151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22"/>
    <w:rsid w:val="00084D22"/>
    <w:rsid w:val="00287474"/>
    <w:rsid w:val="003C3C8F"/>
    <w:rsid w:val="005D4E88"/>
    <w:rsid w:val="007F5988"/>
    <w:rsid w:val="008A3DE2"/>
    <w:rsid w:val="009327D1"/>
    <w:rsid w:val="00CE140C"/>
    <w:rsid w:val="00CE4C1C"/>
    <w:rsid w:val="00D36187"/>
    <w:rsid w:val="00E4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208D"/>
  <w15:chartTrackingRefBased/>
  <w15:docId w15:val="{4CA5FEC3-8BF3-4073-8950-E8840B8B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D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27D1"/>
    <w:pPr>
      <w:ind w:left="720"/>
      <w:contextualSpacing/>
    </w:pPr>
  </w:style>
  <w:style w:type="character" w:customStyle="1" w:styleId="Heading2Char">
    <w:name w:val="Heading 2 Char"/>
    <w:basedOn w:val="DefaultParagraphFont"/>
    <w:link w:val="Heading2"/>
    <w:uiPriority w:val="9"/>
    <w:rsid w:val="007F598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7474"/>
    <w:rPr>
      <w:color w:val="0563C1" w:themeColor="hyperlink"/>
      <w:u w:val="single"/>
    </w:rPr>
  </w:style>
  <w:style w:type="character" w:styleId="UnresolvedMention">
    <w:name w:val="Unresolved Mention"/>
    <w:basedOn w:val="DefaultParagraphFont"/>
    <w:uiPriority w:val="99"/>
    <w:semiHidden/>
    <w:unhideWhenUsed/>
    <w:rsid w:val="00287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wagger-ui.html" TargetMode="External"/><Relationship Id="rId3" Type="http://schemas.openxmlformats.org/officeDocument/2006/relationships/settings" Target="settings.xml"/><Relationship Id="rId7" Type="http://schemas.openxmlformats.org/officeDocument/2006/relationships/hyperlink" Target="https://github.com/mbanx/galaxy-trading.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banx/galaxy-trading.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Lambang Adi</dc:creator>
  <cp:keywords/>
  <dc:description/>
  <cp:lastModifiedBy>Lambang Adi</cp:lastModifiedBy>
  <cp:revision>4</cp:revision>
  <dcterms:created xsi:type="dcterms:W3CDTF">2022-05-16T04:24:00Z</dcterms:created>
  <dcterms:modified xsi:type="dcterms:W3CDTF">2022-05-16T07:29:00Z</dcterms:modified>
</cp:coreProperties>
</file>