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7beaimhoduv9" w:id="0"/>
      <w:bookmarkEnd w:id="0"/>
      <w:r w:rsidDel="00000000" w:rsidR="00000000" w:rsidRPr="00000000">
        <w:rPr>
          <w:rFonts w:ascii="Lexend" w:cs="Lexend" w:eastAsia="Lexend" w:hAnsi="Lexend"/>
          <w:b w:val="0"/>
          <w:bCs w:val="0"/>
          <w:sz w:val="30"/>
          <w:szCs w:val="30"/>
          <w:u w:val="single"/>
          <w:rtl w:val="0"/>
        </w:rPr>
        <w:t xml:space="preserve">Positions Available for FY Reps 2026–27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720" w:right="0" w:hanging="360"/>
        <w:rPr>
          <w:rFonts w:ascii="Lexend" w:cs="Lexend" w:eastAsia="Lexend" w:hAnsi="Lexend"/>
          <w:b w:val="0"/>
          <w:bCs w:val="0"/>
          <w:sz w:val="22"/>
          <w:szCs w:val="22"/>
        </w:rPr>
      </w:pPr>
      <w:bookmarkStart w:colFirst="0" w:colLast="0" w:name="_heading=h.xpw0otjvuwup" w:id="1"/>
      <w:bookmarkEnd w:id="1"/>
      <w:r w:rsidDel="00000000" w:rsidR="00000000" w:rsidRPr="00000000">
        <w:rPr>
          <w:rFonts w:ascii="Lexend" w:cs="Lexend" w:eastAsia="Lexend" w:hAnsi="Lexend"/>
          <w:b w:val="0"/>
          <w:bCs w:val="0"/>
          <w:sz w:val="22"/>
          <w:szCs w:val="22"/>
          <w:rtl w:val="0"/>
        </w:rPr>
        <w:t xml:space="preserve">Alumni Relations Team Member (x2 FY)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Lexend" w:cs="Lexend" w:eastAsia="Lexend" w:hAnsi="Lexend"/>
          <w:b w:val="0"/>
          <w:bCs w:val="0"/>
          <w:sz w:val="22"/>
          <w:szCs w:val="22"/>
        </w:rPr>
      </w:pPr>
      <w:bookmarkStart w:colFirst="0" w:colLast="0" w:name="_heading=h.xftwe35cz2l" w:id="2"/>
      <w:bookmarkEnd w:id="2"/>
      <w:r w:rsidDel="00000000" w:rsidR="00000000" w:rsidRPr="00000000">
        <w:rPr>
          <w:rFonts w:ascii="Lexend" w:cs="Lexend" w:eastAsia="Lexend" w:hAnsi="Lexend"/>
          <w:b w:val="0"/>
          <w:bCs w:val="0"/>
          <w:sz w:val="22"/>
          <w:szCs w:val="22"/>
          <w:rtl w:val="0"/>
        </w:rPr>
        <w:t xml:space="preserve">Networking and Public Relations Team Member (x2 FY)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Lexend" w:cs="Lexend" w:eastAsia="Lexend" w:hAnsi="Lexend"/>
          <w:b w:val="0"/>
          <w:bCs w:val="0"/>
          <w:sz w:val="22"/>
          <w:szCs w:val="22"/>
        </w:rPr>
      </w:pPr>
      <w:bookmarkStart w:colFirst="0" w:colLast="0" w:name="_heading=h.xh5bnvwak14" w:id="3"/>
      <w:bookmarkEnd w:id="3"/>
      <w:r w:rsidDel="00000000" w:rsidR="00000000" w:rsidRPr="00000000">
        <w:rPr>
          <w:rFonts w:ascii="Lexend" w:cs="Lexend" w:eastAsia="Lexend" w:hAnsi="Lexend"/>
          <w:b w:val="0"/>
          <w:bCs w:val="0"/>
          <w:sz w:val="22"/>
          <w:szCs w:val="22"/>
          <w:rtl w:val="0"/>
        </w:rPr>
        <w:t xml:space="preserve">Operations Team Member (x2 FY)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Lexend" w:cs="Lexend" w:eastAsia="Lexend" w:hAnsi="Lexend"/>
          <w:b w:val="0"/>
          <w:bCs w:val="0"/>
          <w:sz w:val="22"/>
          <w:szCs w:val="22"/>
        </w:rPr>
      </w:pPr>
      <w:bookmarkStart w:colFirst="0" w:colLast="0" w:name="_heading=h.ry9ifjgdciqe" w:id="4"/>
      <w:bookmarkEnd w:id="4"/>
      <w:r w:rsidDel="00000000" w:rsidR="00000000" w:rsidRPr="00000000">
        <w:rPr>
          <w:rFonts w:ascii="Lexend" w:cs="Lexend" w:eastAsia="Lexend" w:hAnsi="Lexend"/>
          <w:b w:val="0"/>
          <w:bCs w:val="0"/>
          <w:sz w:val="22"/>
          <w:szCs w:val="22"/>
          <w:rtl w:val="0"/>
        </w:rPr>
        <w:t xml:space="preserve">Marketing Team Member (x2 FY)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rPr>
          <w:rFonts w:ascii="Lexend" w:cs="Lexend" w:eastAsia="Lexend" w:hAnsi="Lexend"/>
          <w:b w:val="0"/>
          <w:bCs w:val="0"/>
          <w:sz w:val="22"/>
          <w:szCs w:val="22"/>
        </w:rPr>
      </w:pPr>
      <w:bookmarkStart w:colFirst="0" w:colLast="0" w:name="_heading=h.39tim2czw38e" w:id="5"/>
      <w:bookmarkEnd w:id="5"/>
      <w:r w:rsidDel="00000000" w:rsidR="00000000" w:rsidRPr="00000000">
        <w:rPr>
          <w:rFonts w:ascii="Lexend" w:cs="Lexend" w:eastAsia="Lexend" w:hAnsi="Lexend"/>
          <w:b w:val="0"/>
          <w:bCs w:val="0"/>
          <w:sz w:val="22"/>
          <w:szCs w:val="22"/>
          <w:rtl w:val="0"/>
        </w:rPr>
        <w:t xml:space="preserve">Creative Team Member (x1 FY)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rFonts w:ascii="Lexend SemiBold" w:cs="Lexend SemiBold" w:eastAsia="Lexend SemiBold" w:hAnsi="Lexend SemiBold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Lexend" w:cs="Lexend" w:eastAsia="Lexend" w:hAnsi="Lexend"/>
          <w:sz w:val="28"/>
          <w:szCs w:val="28"/>
          <w:u w:val="single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u w:val="single"/>
          <w:rtl w:val="0"/>
        </w:rPr>
        <w:t xml:space="preserve">Roles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="276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Alumni Relations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Keeping a track of all college alumni engagements.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Preparing miscellaneous databases such as Eminent Alumni, Alumni Entrepreneurs, and several others for planning of future events and engagements.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Scouting for newer methods to generate alumni data, manipulate them to extract valuable information for keeping the databases up-to-date.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Working on LinkedIn networking and over several other platforms; assisting in keeping groups active.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Networking during our events to obtain leads for placement/internship opportunities for our students and to also add communication with our alumni.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To facilitate different services offered by the institute to our alumni network across the globe.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Maintaining contacts of all alumni and keeping them updated about all the events happening in our college.</w:t>
      </w:r>
    </w:p>
    <w:p w:rsidR="00000000" w:rsidDel="00000000" w:rsidP="00000000" w:rsidRDefault="00000000" w:rsidRPr="00000000" w14:paraId="00000014">
      <w:pPr>
        <w:spacing w:after="0" w:line="276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Networking and PR Team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line="276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Responsible for the steady growth of the Cell’s social media handles.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They are required to make announcements and to send updates on all our social media platforms.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Responsible for the ideation of events, types of events, bringing in creativity and newer methods for conducting events.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All the official interactions between our students and alumni is handled by the team with necessary PR work at college level.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 link between the Cell and the students for resolving all their concerns with any/all help from our alumni.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Sourcing content for social media, emails and overlooking the database updation tasks.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Conduction of ICWs, workshops, panel sessions and several other events according to the activity calendar.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Besides these specialized functions, assisting work of the Networking Team is implied to act on all or any feedback received from alumni.</w:t>
      </w:r>
    </w:p>
    <w:p w:rsidR="00000000" w:rsidDel="00000000" w:rsidP="00000000" w:rsidRDefault="00000000" w:rsidRPr="00000000" w14:paraId="00000028">
      <w:pPr>
        <w:spacing w:after="0" w:line="276" w:lineRule="auto"/>
        <w:ind w:left="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288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Operations Team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The communication chain between all the departments, respective HoDs, SVV Alumni Relations with the Cell and its functioning.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Maintain a log book of our alumni visits to our college for different events.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To coordinate with staff and administration for hosting and conduction of events smoothly.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To collect and analyze student and alumni feedback to constantly keep updating our events and alumni services.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Managing Google Drive docs, feedback forms and event reports for the whole year.</w:t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Marketing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Lead the marketing for the council while managing and coordinating with sponsors and their deals, ensuring a long-lasting relationship between the college and the sponsor.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In charge of marketing and getting sponsorship/partnerships for all events throughout the year.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Taking care of all the transactions taking place via Offline/Online payment (GPay, Paytm, etc).</w:t>
      </w:r>
    </w:p>
    <w:p w:rsidR="00000000" w:rsidDel="00000000" w:rsidP="00000000" w:rsidRDefault="00000000" w:rsidRPr="00000000" w14:paraId="0000003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Creative Team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Expected to have a good grip over designing and editing software/tools.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Needs to keep the college aware of all the events and activities of the Cell by designing necessary posts and stories for our social media handles.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Publicize about the events through posters/banners and to look after the designing and the creative activities for the Cell.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Responsible for designing all the flexes, banners, photographs and related work.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Must be aware of the new guidelines set by our college regarding all the content posted over social media.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Lexend SemiBold">
    <w:embedRegular w:fontKey="{00000000-0000-0000-0000-000000000000}" r:id="rId1" w:subsetted="0"/>
    <w:embedBold w:fontKey="{00000000-0000-0000-0000-000000000000}" r:id="rId2" w:subsetted="0"/>
  </w:font>
  <w:font w:name="Lexend Light">
    <w:embedRegular w:fontKey="{00000000-0000-0000-0000-000000000000}" r:id="rId3" w:subsetted="0"/>
    <w:embedBold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exend Medium">
    <w:embedRegular w:fontKey="{00000000-0000-0000-0000-000000000000}" r:id="rId9" w:subsetted="0"/>
    <w:embedBold w:fontKey="{00000000-0000-0000-0000-000000000000}" r:id="rId10" w:subsetted="0"/>
  </w:font>
  <w:font w:name="Lexend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spacing w:after="0" w:line="276" w:lineRule="auto"/>
      <w:jc w:val="center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rtl w:val="0"/>
      </w:rPr>
      <w:t xml:space="preserve">Connecting our Alumni Network around the Globe!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spacing w:after="0" w:line="276" w:lineRule="auto"/>
      <w:jc w:val="center"/>
      <w:rPr>
        <w:color w:val="666666"/>
      </w:rPr>
    </w:pPr>
    <w:r w:rsidDel="00000000" w:rsidR="00000000" w:rsidRPr="00000000">
      <w:rPr>
        <w:rFonts w:ascii="Montserrat" w:cs="Montserrat" w:eastAsia="Montserrat" w:hAnsi="Montserrat"/>
        <w:sz w:val="24"/>
        <w:szCs w:val="24"/>
      </w:rPr>
      <w:drawing>
        <wp:inline distB="114300" distT="114300" distL="114300" distR="114300">
          <wp:extent cx="5731200" cy="190500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1905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666666"/>
      </w:rPr>
      <w:pict>
        <v:shape id="WordPictureWatermark1" style="position:absolute;width:451.2755118110236pt;height:451.275511811023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LexendLight-regular.ttf"/><Relationship Id="rId4" Type="http://schemas.openxmlformats.org/officeDocument/2006/relationships/font" Target="fonts/LexendLight-bold.ttf"/><Relationship Id="rId11" Type="http://schemas.openxmlformats.org/officeDocument/2006/relationships/font" Target="fonts/Lexend-regular.ttf"/><Relationship Id="rId10" Type="http://schemas.openxmlformats.org/officeDocument/2006/relationships/font" Target="fonts/LexendMedium-bold.ttf"/><Relationship Id="rId12" Type="http://schemas.openxmlformats.org/officeDocument/2006/relationships/font" Target="fonts/Lexend-bold.ttf"/><Relationship Id="rId9" Type="http://schemas.openxmlformats.org/officeDocument/2006/relationships/font" Target="fonts/Lexend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YwfErWmxXhmPZRu/z7XgWkKGTA==">CgMxLjAyDmguN2JlYWltaG9kdXY5Mg5oLnhwdzBvdGp2dXd1cDINaC54ZnR3ZTM1Y3oybDINaC54aDVibnZ3YWsxNDIOaC5yeTlpZmpnZGNpcWUyDmguMzl0aW0yY3p3MzhlOAByITFySWo2VmlPNVNHejN3NFJlRWpHV1VOeDJpeWZVVkFXRg==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2023-09-06T19:40:00Z</dcterms:created>
  <dc:creator>Anuja Marathe</dc:creator>
</cp:coreProperties>
</file>