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7180A" w14:textId="54C7F577" w:rsidR="00091033" w:rsidRPr="00091033" w:rsidRDefault="00091033" w:rsidP="00F755CA">
      <w:r w:rsidRPr="00091033">
        <w:t xml:space="preserve">Hello and welcome to this video presentation! In my CPS 2000 course, I was tasked with creating a compiler for </w:t>
      </w:r>
      <w:r w:rsidR="006C0ACE">
        <w:t xml:space="preserve">the </w:t>
      </w:r>
      <w:proofErr w:type="spellStart"/>
      <w:r w:rsidRPr="00091033">
        <w:t>PixArDis</w:t>
      </w:r>
      <w:proofErr w:type="spellEnd"/>
      <w:r w:rsidRPr="00091033">
        <w:t xml:space="preserve"> company</w:t>
      </w:r>
      <w:r w:rsidR="006C0ACE">
        <w:t>,</w:t>
      </w:r>
      <w:r w:rsidRPr="00091033">
        <w:t xml:space="preserve"> that could take </w:t>
      </w:r>
      <w:proofErr w:type="spellStart"/>
      <w:r w:rsidRPr="00091033">
        <w:t>PixArLang</w:t>
      </w:r>
      <w:proofErr w:type="spellEnd"/>
      <w:r w:rsidRPr="00091033">
        <w:t xml:space="preserve"> code and generate PixIR code, which could then be run on the PAD2000 VM Simulator. I'm happy to report that the project was a success! The simple pattern currently</w:t>
      </w:r>
      <w:r w:rsidR="00B10AD8">
        <w:t xml:space="preserve"> being</w:t>
      </w:r>
      <w:r w:rsidRPr="00091033">
        <w:t xml:space="preserve"> displayed on the screen was once a </w:t>
      </w:r>
      <w:proofErr w:type="spellStart"/>
      <w:r w:rsidRPr="00091033">
        <w:t>PixArLang</w:t>
      </w:r>
      <w:proofErr w:type="spellEnd"/>
      <w:r w:rsidRPr="00091033">
        <w:t xml:space="preserve"> program that was translated into PixIR code using the constructed compiler.</w:t>
      </w:r>
    </w:p>
    <w:p w14:paraId="3A3B9A11" w14:textId="555B2307" w:rsidR="001A2D96" w:rsidRPr="009C7218" w:rsidRDefault="001A2D96" w:rsidP="001A2D96">
      <w:pPr>
        <w:rPr>
          <w:color w:val="FF0000"/>
        </w:rPr>
      </w:pPr>
      <w:r w:rsidRPr="009C7218">
        <w:rPr>
          <w:color w:val="FF0000"/>
        </w:rPr>
        <w:t>(Spiral (Program 4))</w:t>
      </w:r>
    </w:p>
    <w:p w14:paraId="0771D930" w14:textId="77777777" w:rsidR="00091033" w:rsidRPr="00D6388D" w:rsidRDefault="00091033" w:rsidP="00F755CA"/>
    <w:p w14:paraId="752826B0" w14:textId="26222854" w:rsidR="00020DB3" w:rsidRDefault="007553B6" w:rsidP="00F755CA">
      <w:r>
        <w:t>Additionally, c</w:t>
      </w:r>
      <w:r w:rsidR="00F755CA">
        <w:t>onstruction of such Compiler was portioned through the following sections:</w:t>
      </w:r>
      <w:r w:rsidR="001B7C6F">
        <w:t xml:space="preserve"> </w:t>
      </w:r>
    </w:p>
    <w:p w14:paraId="3B3BDA84" w14:textId="4806DF8A" w:rsidR="00F755CA" w:rsidRDefault="00F755CA" w:rsidP="00F755CA">
      <w:r>
        <w:t xml:space="preserve">1. Task 1 – Creation of a Table-driven Lexer which is responsible for tokenising the </w:t>
      </w:r>
      <w:proofErr w:type="spellStart"/>
      <w:r>
        <w:t>PixArLang</w:t>
      </w:r>
      <w:proofErr w:type="spellEnd"/>
      <w:r>
        <w:t xml:space="preserve"> Input code.</w:t>
      </w:r>
    </w:p>
    <w:p w14:paraId="235724A5" w14:textId="1BB6C32C" w:rsidR="00F755CA" w:rsidRDefault="00F755CA" w:rsidP="00F755CA">
      <w:r>
        <w:t>2. Task 2 - Hand-crafting an LL(k) parser which is responsible to ensure that the passed code is syntactically correct</w:t>
      </w:r>
    </w:p>
    <w:p w14:paraId="58471955" w14:textId="4B0ED595" w:rsidR="00F755CA" w:rsidRDefault="00F755CA" w:rsidP="00F755CA">
      <w:r>
        <w:t xml:space="preserve">3. Task 3 – Generating XML representative code of the </w:t>
      </w:r>
      <w:r w:rsidR="00FD1FA3">
        <w:t>passed input</w:t>
      </w:r>
      <w:r>
        <w:t xml:space="preserve"> code</w:t>
      </w:r>
    </w:p>
    <w:p w14:paraId="490FF9F8" w14:textId="34C15E7E" w:rsidR="00F755CA" w:rsidRDefault="00F755CA" w:rsidP="00F755CA">
      <w:r>
        <w:t xml:space="preserve">4. Task 4 – Initiating a Semantic Analysis Pass, to ensure that the input code </w:t>
      </w:r>
      <w:r w:rsidR="00FD1FA3">
        <w:t>is semantically correct</w:t>
      </w:r>
    </w:p>
    <w:p w14:paraId="26D7FC3D" w14:textId="6806E075" w:rsidR="00F755CA" w:rsidRDefault="00F755CA" w:rsidP="00F755CA">
      <w:r>
        <w:t xml:space="preserve">5. Task 5 – Generating PixIR representative code of the </w:t>
      </w:r>
      <w:r w:rsidR="00651B66">
        <w:t xml:space="preserve">passed </w:t>
      </w:r>
      <w:r>
        <w:t>input code</w:t>
      </w:r>
      <w:r w:rsidR="003F2001">
        <w:t xml:space="preserve"> which </w:t>
      </w:r>
      <w:r w:rsidR="00651B66">
        <w:t>will</w:t>
      </w:r>
      <w:r>
        <w:t xml:space="preserve"> be fed to the PAD2000 simulator.</w:t>
      </w:r>
    </w:p>
    <w:p w14:paraId="2A909E4E" w14:textId="5757D210" w:rsidR="00564776" w:rsidRDefault="00564776" w:rsidP="00F755CA"/>
    <w:p w14:paraId="60583F37" w14:textId="19E10CAC" w:rsidR="00D73A0A" w:rsidRPr="00D6388D" w:rsidRDefault="00D73A0A" w:rsidP="00F755CA">
      <w:r w:rsidRPr="00D6388D">
        <w:t>To demonstrate the capabilities of the constructed compiler, let's take a look at a few example programs.</w:t>
      </w:r>
    </w:p>
    <w:p w14:paraId="1D1708DB" w14:textId="77777777" w:rsidR="00D73A0A" w:rsidRPr="00D6388D" w:rsidRDefault="00D73A0A" w:rsidP="00F755CA"/>
    <w:p w14:paraId="3C53F830" w14:textId="7575D188" w:rsidR="00FA1C88" w:rsidRPr="00D6388D" w:rsidRDefault="00FA1C88" w:rsidP="00D73A0A">
      <w:r w:rsidRPr="00D6388D">
        <w:t xml:space="preserve">When we pass this program through our compiler, it runs smoothly without any errors, successfully completing the parsing stage and generating the corresponding XML and PixIR code. </w:t>
      </w:r>
    </w:p>
    <w:p w14:paraId="18EBBDBF" w14:textId="4DE75714" w:rsidR="00FA1C88" w:rsidRPr="00D6388D" w:rsidRDefault="00FA1C88" w:rsidP="00D73A0A">
      <w:r w:rsidRPr="00D6388D">
        <w:t xml:space="preserve"> </w:t>
      </w:r>
      <w:r w:rsidR="001A2D96" w:rsidRPr="009C7218">
        <w:rPr>
          <w:color w:val="FF0000"/>
        </w:rPr>
        <w:t>(</w:t>
      </w:r>
      <w:r w:rsidR="00C51292" w:rsidRPr="009C7218">
        <w:rPr>
          <w:color w:val="FF0000"/>
        </w:rPr>
        <w:t>Fibonacci</w:t>
      </w:r>
      <w:r w:rsidR="001A2D96" w:rsidRPr="009C7218">
        <w:rPr>
          <w:color w:val="FF0000"/>
        </w:rPr>
        <w:t xml:space="preserve"> (Program 5))</w:t>
      </w:r>
    </w:p>
    <w:p w14:paraId="0E1C8C8F" w14:textId="26AD080D" w:rsidR="00B10AD8" w:rsidRPr="00D6388D" w:rsidRDefault="00B10AD8" w:rsidP="00E95D4F">
      <w:r w:rsidRPr="00D6388D">
        <w:t>To test the error-checking capabilities of our compiler, let's modify the program by changing a variable name and observe if the compiler detects the semantic error.</w:t>
      </w:r>
    </w:p>
    <w:p w14:paraId="0B0C01EF" w14:textId="0259722D" w:rsidR="00FA1C88" w:rsidRPr="009C7218" w:rsidRDefault="00524DB6" w:rsidP="00D73A0A">
      <w:pPr>
        <w:rPr>
          <w:color w:val="FF0000"/>
        </w:rPr>
      </w:pPr>
      <w:r w:rsidRPr="009C7218">
        <w:rPr>
          <w:color w:val="FF0000"/>
        </w:rPr>
        <w:t>(</w:t>
      </w:r>
      <w:proofErr w:type="spellStart"/>
      <w:r w:rsidRPr="009C7218">
        <w:rPr>
          <w:color w:val="FF0000"/>
        </w:rPr>
        <w:t>startx</w:t>
      </w:r>
      <w:proofErr w:type="spellEnd"/>
      <w:r w:rsidRPr="009C7218">
        <w:rPr>
          <w:color w:val="FF0000"/>
        </w:rPr>
        <w:t>-&gt;start)</w:t>
      </w:r>
    </w:p>
    <w:p w14:paraId="49AE1D56" w14:textId="77777777" w:rsidR="00B10AD8" w:rsidRDefault="00B10AD8" w:rsidP="00D73A0A"/>
    <w:p w14:paraId="4B539F4B" w14:textId="690F45F2" w:rsidR="00B10AD8" w:rsidRPr="00D6388D" w:rsidRDefault="00B10AD8" w:rsidP="00D73A0A">
      <w:r w:rsidRPr="00D6388D">
        <w:t xml:space="preserve">When we introduced a change to the variable name, the compiler detected and presented a semantic error, which confirms its error-checking </w:t>
      </w:r>
      <w:r w:rsidR="00510D6F">
        <w:t>cap</w:t>
      </w:r>
      <w:r w:rsidRPr="00D6388D">
        <w:t xml:space="preserve">abilities. </w:t>
      </w:r>
    </w:p>
    <w:p w14:paraId="769FA278" w14:textId="7E50F6D2" w:rsidR="00FA1C88" w:rsidRPr="00D6388D" w:rsidRDefault="00FA1C88" w:rsidP="00D73A0A">
      <w:r w:rsidRPr="00D6388D">
        <w:t xml:space="preserve">Now let us try to include a special symbol which is not in the </w:t>
      </w:r>
      <w:proofErr w:type="spellStart"/>
      <w:r w:rsidRPr="00D6388D">
        <w:t>PixArLang</w:t>
      </w:r>
      <w:proofErr w:type="spellEnd"/>
      <w:r w:rsidRPr="00D6388D">
        <w:t xml:space="preserve"> language and check whether a proper error is issued.</w:t>
      </w:r>
    </w:p>
    <w:p w14:paraId="6C18273C" w14:textId="7913CC49" w:rsidR="00E95D4F" w:rsidRPr="009C7218" w:rsidRDefault="00524DB6" w:rsidP="00D73A0A">
      <w:pPr>
        <w:rPr>
          <w:color w:val="FF0000"/>
        </w:rPr>
      </w:pPr>
      <w:r w:rsidRPr="009C7218">
        <w:rPr>
          <w:color w:val="FF0000"/>
        </w:rPr>
        <w:t>(</w:t>
      </w:r>
      <w:proofErr w:type="spellStart"/>
      <w:r w:rsidRPr="009C7218">
        <w:rPr>
          <w:color w:val="FF0000"/>
        </w:rPr>
        <w:t>startx</w:t>
      </w:r>
      <w:proofErr w:type="spellEnd"/>
      <w:r w:rsidRPr="009C7218">
        <w:rPr>
          <w:color w:val="FF0000"/>
        </w:rPr>
        <w:t>-&gt;start%)</w:t>
      </w:r>
    </w:p>
    <w:p w14:paraId="015A83F1" w14:textId="7D4E3F36" w:rsidR="00E95D4F" w:rsidRPr="00D6388D" w:rsidRDefault="00E95D4F" w:rsidP="00D73A0A">
      <w:r w:rsidRPr="00D6388D">
        <w:t>Success, the compiler correctly labelled this token as invalid, demonstrating its ability to identify errors in the input code.</w:t>
      </w:r>
    </w:p>
    <w:p w14:paraId="33E6AD37" w14:textId="77777777" w:rsidR="00E95D4F" w:rsidRPr="00D6388D" w:rsidRDefault="00E95D4F" w:rsidP="00D73A0A"/>
    <w:p w14:paraId="0ED986D9" w14:textId="5E059569" w:rsidR="00D73A0A" w:rsidRPr="00D6388D" w:rsidRDefault="00D73A0A" w:rsidP="00D73A0A"/>
    <w:p w14:paraId="2B7E045F" w14:textId="6F3DD40D" w:rsidR="00524DB6" w:rsidRPr="00D6388D" w:rsidRDefault="00B179EA" w:rsidP="00D73A0A">
      <w:r w:rsidRPr="00D6388D">
        <w:lastRenderedPageBreak/>
        <w:t>Now, let's test the comment functionality. Let's add a valid comment and see if it works.</w:t>
      </w:r>
    </w:p>
    <w:p w14:paraId="4EB3E9C6" w14:textId="316B8BF8" w:rsidR="00B179EA" w:rsidRPr="009C7218" w:rsidRDefault="009C7218" w:rsidP="00D73A0A">
      <w:pPr>
        <w:rPr>
          <w:color w:val="FF0000"/>
        </w:rPr>
      </w:pPr>
      <w:r w:rsidRPr="009C7218">
        <w:rPr>
          <w:color w:val="FF0000"/>
        </w:rPr>
        <w:t>(/*test*/)</w:t>
      </w:r>
    </w:p>
    <w:p w14:paraId="2B9605E4" w14:textId="5AAAAD7D" w:rsidR="00524DB6" w:rsidRPr="00D6388D" w:rsidRDefault="00B179EA" w:rsidP="00D73A0A">
      <w:r w:rsidRPr="00D6388D">
        <w:t>Success! The comment worked perfectly. But what if we remove the ending tag for this comment?</w:t>
      </w:r>
    </w:p>
    <w:p w14:paraId="40D196EF" w14:textId="439821C5" w:rsidR="009C7218" w:rsidRPr="009C7218" w:rsidRDefault="009C7218" w:rsidP="009C7218">
      <w:pPr>
        <w:rPr>
          <w:color w:val="FF0000"/>
        </w:rPr>
      </w:pPr>
      <w:r w:rsidRPr="009C7218">
        <w:rPr>
          <w:color w:val="FF0000"/>
        </w:rPr>
        <w:t>(/*test*)</w:t>
      </w:r>
    </w:p>
    <w:p w14:paraId="4861A589" w14:textId="77777777" w:rsidR="00524DB6" w:rsidRPr="00D6388D" w:rsidRDefault="00524DB6" w:rsidP="00D73A0A"/>
    <w:p w14:paraId="15B43E6C" w14:textId="209FB2FC" w:rsidR="00B179EA" w:rsidRPr="00D6388D" w:rsidRDefault="00B179EA" w:rsidP="00B179EA">
      <w:r w:rsidRPr="00D6388D">
        <w:t>Nice, the compiler correctly identifies the open comment as an invalid comment.</w:t>
      </w:r>
    </w:p>
    <w:p w14:paraId="4B6999E5" w14:textId="77777777" w:rsidR="00B179EA" w:rsidRPr="00D6388D" w:rsidRDefault="00B179EA" w:rsidP="00B179EA"/>
    <w:p w14:paraId="3ECB7779" w14:textId="77777777" w:rsidR="00B179EA" w:rsidRPr="00D6388D" w:rsidRDefault="00B179EA" w:rsidP="00B179EA">
      <w:r w:rsidRPr="00D6388D">
        <w:t>Next, let's test for syntax errors. Let's remove a few commands and see which type of error emerges.</w:t>
      </w:r>
    </w:p>
    <w:p w14:paraId="42D81A9D" w14:textId="6F55E2E2" w:rsidR="00524DB6" w:rsidRPr="009C7218" w:rsidRDefault="00B179EA" w:rsidP="00D73A0A">
      <w:pPr>
        <w:rPr>
          <w:color w:val="FF0000"/>
        </w:rPr>
      </w:pPr>
      <w:r w:rsidRPr="009C7218">
        <w:rPr>
          <w:color w:val="FF0000"/>
        </w:rPr>
        <w:t>(</w:t>
      </w:r>
      <w:r w:rsidR="009C7218">
        <w:rPr>
          <w:color w:val="FF0000"/>
        </w:rPr>
        <w:t xml:space="preserve">remove </w:t>
      </w:r>
      <w:r w:rsidRPr="009C7218">
        <w:rPr>
          <w:color w:val="FF0000"/>
        </w:rPr>
        <w:t>=0 (</w:t>
      </w:r>
      <w:proofErr w:type="spellStart"/>
      <w:r w:rsidRPr="009C7218">
        <w:rPr>
          <w:color w:val="FF0000"/>
        </w:rPr>
        <w:t>startX</w:t>
      </w:r>
      <w:proofErr w:type="spellEnd"/>
      <w:r w:rsidRPr="009C7218">
        <w:rPr>
          <w:color w:val="FF0000"/>
        </w:rPr>
        <w:t>))</w:t>
      </w:r>
    </w:p>
    <w:p w14:paraId="63A42B29" w14:textId="77777777" w:rsidR="00C51292" w:rsidRDefault="00C51292" w:rsidP="00C51292"/>
    <w:p w14:paraId="51F6E814" w14:textId="4BFA7D42" w:rsidR="00C51292" w:rsidRDefault="00C51292" w:rsidP="00C51292">
      <w:r>
        <w:t>Success, And the compiler catches a variable declaration error.</w:t>
      </w:r>
    </w:p>
    <w:p w14:paraId="66F1F880" w14:textId="0A1DCD17" w:rsidR="00C7487B" w:rsidRDefault="00C51292" w:rsidP="00D73A0A">
      <w:r>
        <w:t>let's also test for type mismatch errors shall we. We will assign a float to an integer variable and observe the result.</w:t>
      </w:r>
    </w:p>
    <w:p w14:paraId="3BE7F04D" w14:textId="77777777" w:rsidR="00C51292" w:rsidRPr="00C51292" w:rsidRDefault="00C51292" w:rsidP="00D73A0A"/>
    <w:p w14:paraId="38CC6696" w14:textId="0A0CA71D" w:rsidR="00C7487B" w:rsidRPr="009C7218" w:rsidRDefault="00C51292" w:rsidP="00D73A0A">
      <w:pPr>
        <w:rPr>
          <w:color w:val="FF0000"/>
        </w:rPr>
      </w:pPr>
      <w:r w:rsidRPr="009C7218">
        <w:rPr>
          <w:color w:val="FF0000"/>
        </w:rPr>
        <w:t>(assign</w:t>
      </w:r>
      <w:r w:rsidR="00C7487B" w:rsidRPr="009C7218">
        <w:rPr>
          <w:color w:val="FF0000"/>
        </w:rPr>
        <w:t xml:space="preserve"> a float</w:t>
      </w:r>
      <w:r w:rsidR="00BC57FF" w:rsidRPr="009C7218">
        <w:rPr>
          <w:color w:val="FF0000"/>
        </w:rPr>
        <w:t>(5.5)</w:t>
      </w:r>
      <w:r w:rsidR="00C7487B" w:rsidRPr="009C7218">
        <w:rPr>
          <w:color w:val="FF0000"/>
        </w:rPr>
        <w:t xml:space="preserve"> to </w:t>
      </w:r>
      <w:proofErr w:type="spellStart"/>
      <w:r w:rsidR="00C7487B" w:rsidRPr="009C7218">
        <w:rPr>
          <w:color w:val="FF0000"/>
        </w:rPr>
        <w:t>startX</w:t>
      </w:r>
      <w:proofErr w:type="spellEnd"/>
      <w:r w:rsidR="0083774B" w:rsidRPr="009C7218">
        <w:rPr>
          <w:color w:val="FF0000"/>
        </w:rPr>
        <w:t>)</w:t>
      </w:r>
    </w:p>
    <w:p w14:paraId="2874A83C" w14:textId="404B2C99" w:rsidR="00C7487B" w:rsidRPr="00D6388D" w:rsidRDefault="00C51292" w:rsidP="00D73A0A">
      <w:r w:rsidRPr="00C51292">
        <w:t>We can observe that the XML pass was generated, but the PixIR code was not generated as semantically, an integer value cannot be assigned a float type.</w:t>
      </w:r>
    </w:p>
    <w:p w14:paraId="14B4DD15" w14:textId="77777777" w:rsidR="00C51292" w:rsidRDefault="00C51292" w:rsidP="00B179EA"/>
    <w:p w14:paraId="67D2AD99" w14:textId="1EFAC06D" w:rsidR="00C7487B" w:rsidRPr="00D6388D" w:rsidRDefault="00593B0F" w:rsidP="00B179EA">
      <w:r w:rsidRPr="00D6388D">
        <w:t>Next,</w:t>
      </w:r>
      <w:r w:rsidR="009322C4">
        <w:t xml:space="preserve"> </w:t>
      </w:r>
      <w:r w:rsidRPr="00D6388D">
        <w:t>let us remove all the code and check whether the constructed compiler handles well an empty file.</w:t>
      </w:r>
    </w:p>
    <w:p w14:paraId="4CEDF8FA" w14:textId="56440B8E" w:rsidR="009C7218" w:rsidRPr="009C7218" w:rsidRDefault="009C7218" w:rsidP="009C7218">
      <w:pPr>
        <w:rPr>
          <w:color w:val="FF0000"/>
        </w:rPr>
      </w:pPr>
      <w:r>
        <w:rPr>
          <w:color w:val="FF0000"/>
        </w:rPr>
        <w:t>(Remove all the code)</w:t>
      </w:r>
    </w:p>
    <w:p w14:paraId="4A64DB40" w14:textId="77777777" w:rsidR="00593B0F" w:rsidRDefault="00593B0F" w:rsidP="00B179EA"/>
    <w:p w14:paraId="1636D642" w14:textId="7E339EA2" w:rsidR="00593B0F" w:rsidRDefault="00593B0F" w:rsidP="00B179EA">
      <w:r w:rsidRPr="00D6388D">
        <w:t>As you can see, the compiler was able to handle the empty file and did not raise any errors.</w:t>
      </w:r>
    </w:p>
    <w:p w14:paraId="091C31C3" w14:textId="77777777" w:rsidR="00D0508F" w:rsidRDefault="00D0508F" w:rsidP="00B179EA"/>
    <w:p w14:paraId="3A8574C2" w14:textId="5AAF3882" w:rsidR="00D0508F" w:rsidRPr="009C7218" w:rsidRDefault="00D0508F" w:rsidP="00B179EA">
      <w:r w:rsidRPr="009C7218">
        <w:t xml:space="preserve">So, overall, we've seen that the constructed compiler is able to handle a variety of input code and is capable of catching and correctly identifying different errors in the code. This is an important feature of any </w:t>
      </w:r>
      <w:r w:rsidR="002464F5" w:rsidRPr="009C7218">
        <w:t>compiler,</w:t>
      </w:r>
      <w:r w:rsidRPr="009C7218">
        <w:t xml:space="preserve"> and </w:t>
      </w:r>
      <w:r w:rsidR="00FA21C6" w:rsidRPr="009C7218">
        <w:t>I am</w:t>
      </w:r>
      <w:r w:rsidRPr="009C7218">
        <w:t xml:space="preserve"> pleased to see that </w:t>
      </w:r>
      <w:r w:rsidR="00FA21C6" w:rsidRPr="009C7218">
        <w:t>my</w:t>
      </w:r>
      <w:r w:rsidRPr="009C7218">
        <w:t xml:space="preserve"> implementation meets these requirements.</w:t>
      </w:r>
    </w:p>
    <w:p w14:paraId="1536F9A6" w14:textId="77777777" w:rsidR="002464F5" w:rsidRPr="009C7218" w:rsidRDefault="002464F5" w:rsidP="00B179EA"/>
    <w:p w14:paraId="63740862" w14:textId="135EF2F4" w:rsidR="00275A9A" w:rsidRDefault="002464F5" w:rsidP="00B179EA">
      <w:r>
        <w:t>For the remaining portion of this video</w:t>
      </w:r>
      <w:r w:rsidR="0068074C" w:rsidRPr="009C7218">
        <w:t xml:space="preserve">, I will showcase the </w:t>
      </w:r>
      <w:r w:rsidR="002628BC" w:rsidRPr="009C7218">
        <w:t>ability</w:t>
      </w:r>
      <w:r w:rsidR="0068074C" w:rsidRPr="009C7218">
        <w:t xml:space="preserve"> of </w:t>
      </w:r>
      <w:r w:rsidR="00D72F78">
        <w:t>my</w:t>
      </w:r>
      <w:r w:rsidR="0068074C" w:rsidRPr="009C7218">
        <w:t xml:space="preserve"> constructed compiler by running it with various valid code snippets. As a viewer, you can sit back, </w:t>
      </w:r>
      <w:r w:rsidR="00350242" w:rsidRPr="009C7218">
        <w:t>relax,</w:t>
      </w:r>
      <w:r w:rsidR="0068074C" w:rsidRPr="009C7218">
        <w:t xml:space="preserve"> and watch the beautiful patterns generated on the PAD2000 display</w:t>
      </w:r>
      <w:r w:rsidR="003F2001">
        <w:t xml:space="preserve"> enfold</w:t>
      </w:r>
      <w:r w:rsidR="0068074C" w:rsidRPr="009C7218">
        <w:t xml:space="preserve">. </w:t>
      </w:r>
    </w:p>
    <w:p w14:paraId="14C9427B" w14:textId="0C563D22" w:rsidR="002464F5" w:rsidRPr="009C7218" w:rsidRDefault="0068074C" w:rsidP="00B179EA">
      <w:r w:rsidRPr="009C7218">
        <w:t>Let's dive in and see what our compiler can do!</w:t>
      </w:r>
    </w:p>
    <w:p w14:paraId="7ACAF48C" w14:textId="77777777" w:rsidR="0068074C" w:rsidRPr="009C7218" w:rsidRDefault="0068074C" w:rsidP="00B179EA"/>
    <w:p w14:paraId="73012C64" w14:textId="40AB9794" w:rsidR="00350242" w:rsidRPr="009C7218" w:rsidRDefault="00350242" w:rsidP="00350242">
      <w:pPr>
        <w:rPr>
          <w:color w:val="FF0000"/>
        </w:rPr>
      </w:pPr>
      <w:r>
        <w:rPr>
          <w:color w:val="FF0000"/>
        </w:rPr>
        <w:lastRenderedPageBreak/>
        <w:t>(test program)</w:t>
      </w:r>
    </w:p>
    <w:p w14:paraId="20E5410D" w14:textId="77777777" w:rsidR="00350242" w:rsidRDefault="00350242" w:rsidP="00B179EA"/>
    <w:p w14:paraId="3257F28F" w14:textId="77777777" w:rsidR="00350242" w:rsidRDefault="00350242" w:rsidP="00B179EA"/>
    <w:p w14:paraId="4C6C230A" w14:textId="15FD52A3" w:rsidR="0068074C" w:rsidRDefault="0068074C" w:rsidP="00B179EA">
      <w:r w:rsidRPr="009C7218">
        <w:t xml:space="preserve">Thank you for your time and </w:t>
      </w:r>
      <w:r w:rsidR="00350242" w:rsidRPr="009C7218">
        <w:t>attention!</w:t>
      </w:r>
    </w:p>
    <w:sectPr w:rsidR="00680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48"/>
    <w:rsid w:val="00001FF6"/>
    <w:rsid w:val="00020DB3"/>
    <w:rsid w:val="00091033"/>
    <w:rsid w:val="001577A5"/>
    <w:rsid w:val="001A2D96"/>
    <w:rsid w:val="001B7C6F"/>
    <w:rsid w:val="001C4F0D"/>
    <w:rsid w:val="0023033F"/>
    <w:rsid w:val="002464F5"/>
    <w:rsid w:val="002628BC"/>
    <w:rsid w:val="00275A9A"/>
    <w:rsid w:val="00350242"/>
    <w:rsid w:val="003C71C0"/>
    <w:rsid w:val="003F2001"/>
    <w:rsid w:val="00510D6F"/>
    <w:rsid w:val="00524DB6"/>
    <w:rsid w:val="005444E7"/>
    <w:rsid w:val="00564776"/>
    <w:rsid w:val="00593B0F"/>
    <w:rsid w:val="006147A7"/>
    <w:rsid w:val="00651B66"/>
    <w:rsid w:val="0068074C"/>
    <w:rsid w:val="0069500E"/>
    <w:rsid w:val="006C0ACE"/>
    <w:rsid w:val="007553B6"/>
    <w:rsid w:val="0083774B"/>
    <w:rsid w:val="009322C4"/>
    <w:rsid w:val="00951035"/>
    <w:rsid w:val="009C7218"/>
    <w:rsid w:val="00B10AD8"/>
    <w:rsid w:val="00B179EA"/>
    <w:rsid w:val="00B97FBD"/>
    <w:rsid w:val="00BC57FF"/>
    <w:rsid w:val="00C51292"/>
    <w:rsid w:val="00C7487B"/>
    <w:rsid w:val="00D0508F"/>
    <w:rsid w:val="00D45B23"/>
    <w:rsid w:val="00D6388D"/>
    <w:rsid w:val="00D72F78"/>
    <w:rsid w:val="00D73A0A"/>
    <w:rsid w:val="00E12640"/>
    <w:rsid w:val="00E95D4F"/>
    <w:rsid w:val="00F7314F"/>
    <w:rsid w:val="00F755CA"/>
    <w:rsid w:val="00FA1C88"/>
    <w:rsid w:val="00FA21C6"/>
    <w:rsid w:val="00FA5348"/>
    <w:rsid w:val="00FD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42CB"/>
  <w15:chartTrackingRefBased/>
  <w15:docId w15:val="{97846544-7F23-40FA-8569-25D735D3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1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Bartolo</dc:creator>
  <cp:keywords/>
  <dc:description/>
  <cp:lastModifiedBy>Matthias Bartolo</cp:lastModifiedBy>
  <cp:revision>50</cp:revision>
  <dcterms:created xsi:type="dcterms:W3CDTF">2023-05-03T07:34:00Z</dcterms:created>
  <dcterms:modified xsi:type="dcterms:W3CDTF">2023-05-03T13:57:00Z</dcterms:modified>
</cp:coreProperties>
</file>