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0752AD">
      <w:pPr>
        <w:ind w:firstLine="0"/>
        <w:contextualSpacing/>
        <w:jc w:val="cente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 xml:space="preserve">Prof. Dr. Carlos </w:t>
      </w:r>
      <w:proofErr w:type="spellStart"/>
      <w:r w:rsidRPr="007F0E56">
        <w:rPr>
          <w:rFonts w:cs="Arial"/>
          <w:szCs w:val="24"/>
        </w:rPr>
        <w:t>Antonio</w:t>
      </w:r>
      <w:proofErr w:type="spellEnd"/>
      <w:r w:rsidRPr="007F0E56">
        <w:rPr>
          <w:rFonts w:cs="Arial"/>
          <w:szCs w:val="24"/>
        </w:rPr>
        <w:t xml:space="preserve">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77777777" w:rsidR="000752AD" w:rsidRPr="00693DE7" w:rsidRDefault="000752AD" w:rsidP="000752AD">
      <w:pPr>
        <w:ind w:firstLine="0"/>
        <w:contextualSpacing/>
        <w:jc w:val="center"/>
        <w:rPr>
          <w:rFonts w:cs="Arial"/>
          <w:szCs w:val="24"/>
        </w:rPr>
      </w:pPr>
      <w:r w:rsidRPr="00693DE7">
        <w:rPr>
          <w:rFonts w:cs="Arial"/>
          <w:szCs w:val="24"/>
        </w:rPr>
        <w:t>2025</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77777777" w:rsidR="000752AD" w:rsidRPr="00693DE7" w:rsidRDefault="000752AD" w:rsidP="000752AD">
      <w:pPr>
        <w:ind w:firstLine="0"/>
        <w:contextualSpacing/>
        <w:jc w:val="center"/>
        <w:rPr>
          <w:rFonts w:cs="Arial"/>
          <w:szCs w:val="24"/>
        </w:rPr>
      </w:pPr>
      <w:r w:rsidRPr="00693DE7">
        <w:rPr>
          <w:rFonts w:cs="Arial"/>
          <w:szCs w:val="24"/>
        </w:rPr>
        <w:t>2025</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4F00365A" w14:textId="77777777" w:rsidR="006D3D4B" w:rsidRDefault="006D3D4B" w:rsidP="006D3D4B">
      <w:r>
        <w:lastRenderedPageBreak/>
        <w:t xml:space="preserve">RESUMO </w:t>
      </w:r>
    </w:p>
    <w:p w14:paraId="56320026" w14:textId="77777777" w:rsidR="006D3D4B" w:rsidRDefault="006D3D4B" w:rsidP="006D3D4B">
      <w:r>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cadastro municipal. Este trabalho propõe uma metodologia de Administração Territorial Fit-For-Purpose utilizando dados do CNEFE e do cadastro municipal, combinados com OpenStreetMap. Resultados mostram que o georreferenciamento das parcelas pode alcançar erro máximo limitado à metade das dimensões da quadra, e que discrepâncias indicam possíveis problemas de integridade cadastral. Imagens e registros coletados podem apoiar futuras aplicações de </w:t>
      </w:r>
      <w:proofErr w:type="spellStart"/>
      <w:r>
        <w:t>deep</w:t>
      </w:r>
      <w:proofErr w:type="spellEnd"/>
      <w:r>
        <w:t xml:space="preserve"> learning, aumentando precisão e automação. </w:t>
      </w:r>
    </w:p>
    <w:p w14:paraId="573C8965" w14:textId="77777777" w:rsidR="006D3D4B" w:rsidRDefault="006D3D4B" w:rsidP="006D3D4B">
      <w:r>
        <w:t> </w:t>
      </w:r>
    </w:p>
    <w:p w14:paraId="05A9B273" w14:textId="77777777" w:rsidR="006D3D4B" w:rsidRPr="006D3D4B" w:rsidRDefault="006D3D4B" w:rsidP="006D3D4B">
      <w:pPr>
        <w:rPr>
          <w:lang w:val="en-US"/>
        </w:rPr>
      </w:pPr>
      <w:r w:rsidRPr="006D3D4B">
        <w:rPr>
          <w:lang w:val="en-US"/>
        </w:rPr>
        <w:t xml:space="preserve">Key words: Land Management, Multi-Purpose Territorial </w:t>
      </w:r>
      <w:proofErr w:type="spellStart"/>
      <w:r w:rsidRPr="006D3D4B">
        <w:rPr>
          <w:lang w:val="en-US"/>
        </w:rPr>
        <w:t>Cadastre</w:t>
      </w:r>
      <w:proofErr w:type="spellEnd"/>
      <w:r w:rsidRPr="006D3D4B">
        <w:rPr>
          <w:lang w:val="en-US"/>
        </w:rPr>
        <w:t>, Spatialization of Territorial Parcels, LADM, CNEFE, CIATA.</w:t>
      </w:r>
    </w:p>
    <w:p w14:paraId="5A2FA132" w14:textId="77777777" w:rsidR="006D3D4B" w:rsidRPr="006D3D4B" w:rsidRDefault="006D3D4B" w:rsidP="006D3D4B">
      <w:pPr>
        <w:rPr>
          <w:lang w:val="en-US"/>
        </w:rPr>
      </w:pPr>
    </w:p>
    <w:p w14:paraId="7047D693" w14:textId="77777777" w:rsidR="006D3D4B" w:rsidRPr="006D3D4B" w:rsidRDefault="006D3D4B" w:rsidP="006D3D4B">
      <w:pPr>
        <w:rPr>
          <w:lang w:val="en-US"/>
        </w:rPr>
      </w:pPr>
      <w:r w:rsidRPr="006D3D4B">
        <w:rPr>
          <w:lang w:val="en-US"/>
        </w:rPr>
        <w:t xml:space="preserve">SUMMARY </w:t>
      </w:r>
    </w:p>
    <w:p w14:paraId="0EFFB653" w14:textId="77777777" w:rsidR="006D3D4B" w:rsidRPr="006D3D4B" w:rsidRDefault="006D3D4B" w:rsidP="006D3D4B">
      <w:pPr>
        <w:rPr>
          <w:lang w:val="en-US"/>
        </w:rPr>
      </w:pPr>
      <w:r w:rsidRPr="006D3D4B">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methods enabling large-scale spatialization of urban parcels </w:t>
      </w:r>
      <w:r w:rsidRPr="006D3D4B">
        <w:rPr>
          <w:lang w:val="en-US"/>
        </w:rPr>
        <w:lastRenderedPageBreak/>
        <w:t xml:space="preserve">and updated cadastral mapping. This work proposes a Fit-For-Purpose Land Administration methodology using National Address Database for Statistical Purposes (CNEFE) and municipal </w:t>
      </w:r>
      <w:proofErr w:type="spellStart"/>
      <w:r w:rsidRPr="006D3D4B">
        <w:rPr>
          <w:lang w:val="en-US"/>
        </w:rPr>
        <w:t>cadastre</w:t>
      </w:r>
      <w:proofErr w:type="spellEnd"/>
      <w:r w:rsidRPr="006D3D4B">
        <w:rPr>
          <w:lang w:val="en-US"/>
        </w:rPr>
        <w:t xml:space="preserve"> data combined with OpenStreetMap. Results show that georeferencing can achieve a maximum error limited to half the block dimensions when CNEFE points are adequately distributed, while discrepancies reveal potential </w:t>
      </w:r>
      <w:proofErr w:type="spellStart"/>
      <w:r w:rsidRPr="006D3D4B">
        <w:rPr>
          <w:lang w:val="en-US"/>
        </w:rPr>
        <w:t>cadastre</w:t>
      </w:r>
      <w:proofErr w:type="spellEnd"/>
      <w:r w:rsidRPr="006D3D4B">
        <w:rPr>
          <w:lang w:val="en-US"/>
        </w:rPr>
        <w:t xml:space="preserve"> integrity issues. Collected images and operation logs may support future deep learning applications, enhancing accuracy and automation.</w:t>
      </w:r>
    </w:p>
    <w:p w14:paraId="2D387656" w14:textId="77777777" w:rsidR="006D3D4B" w:rsidRPr="006D3D4B" w:rsidRDefault="006D3D4B" w:rsidP="006D3D4B">
      <w:pPr>
        <w:rPr>
          <w:lang w:val="en-US"/>
        </w:rPr>
      </w:pPr>
    </w:p>
    <w:p w14:paraId="6A209190" w14:textId="77777777" w:rsidR="006D3D4B" w:rsidRPr="006D3D4B" w:rsidRDefault="006D3D4B" w:rsidP="006D3D4B">
      <w:pPr>
        <w:rPr>
          <w:lang w:val="en-US"/>
        </w:rPr>
      </w:pPr>
    </w:p>
    <w:p w14:paraId="7E7D36B9" w14:textId="190CF888" w:rsidR="006D3D4B" w:rsidRDefault="006D3D4B" w:rsidP="006D3D4B">
      <w:r>
        <w:t>INTRODUÇÃO</w:t>
      </w:r>
    </w:p>
    <w:p w14:paraId="24A94940" w14:textId="77777777" w:rsidR="006D3D4B" w:rsidRDefault="006D3D4B" w:rsidP="006D3D4B">
      <w:r>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77777777" w:rsidR="006D3D4B" w:rsidRDefault="006D3D4B" w:rsidP="006D3D4B">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(IBGE, 2019a). </w:t>
      </w:r>
    </w:p>
    <w:p w14:paraId="7EB345B8" w14:textId="77777777" w:rsidR="006D3D4B" w:rsidRDefault="006D3D4B" w:rsidP="006D3D4B">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77777777" w:rsidR="006D3D4B" w:rsidRDefault="006D3D4B" w:rsidP="006D3D4B">
      <w:r>
        <w:t xml:space="preserve">Diante de índices tão reduzidos de georreferenciamento, independentemente das razões que expliquem essa lacuna nos cadastros municipais, urge buscar </w:t>
      </w:r>
      <w:r>
        <w:lastRenderedPageBreak/>
        <w:t xml:space="preserve">alternativas que viabilizem a espacialização em larga escala da malha fundiária urbana, bem como a produção e atualização do mapeamento cadastral municipal. </w:t>
      </w:r>
    </w:p>
    <w:p w14:paraId="4C398A29" w14:textId="77777777" w:rsidR="006D3D4B" w:rsidRDefault="006D3D4B" w:rsidP="006D3D4B">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77777777" w:rsidR="006D3D4B" w:rsidRDefault="006D3D4B" w:rsidP="006D3D4B">
      <w:r>
        <w:t xml:space="preserve">No Brasil, por exemplo, o Cadastro Nacional de Endereços para Fins Estatísticos (CNEFE), iniciativa do IBGE voltada à coleta e organização de informações de endereços para fins censitários do IBGE (Instituto Brasileiro de Geografia e Estatística) (IBGE, 2025), apresenta-se como uma alternativa relevante para ser utilizada em conjunto com o mapeamento cadastral e outras geotecnologias na gestão urbana dos municípios brasileiros. </w:t>
      </w:r>
    </w:p>
    <w:p w14:paraId="0DAFF404" w14:textId="77777777" w:rsidR="006D3D4B" w:rsidRDefault="006D3D4B" w:rsidP="006D3D4B">
      <w:r>
        <w:t>Este trabalho propõe uma metodologia Fit-For-Purpose Land Administration (</w:t>
      </w:r>
      <w:proofErr w:type="spellStart"/>
      <w:r>
        <w:t>Enemark</w:t>
      </w:r>
      <w:proofErr w:type="spellEnd"/>
      <w:r>
        <w:t xml:space="preserve">; McLaren; </w:t>
      </w:r>
      <w:proofErr w:type="spellStart"/>
      <w:r>
        <w:t>Lemmen</w:t>
      </w:r>
      <w:proofErr w:type="spellEnd"/>
      <w:r>
        <w:t>, 2021) para a espacialização em larga escala de parcelas da malha urbana, fundamentada em duas bases de dados públicas e gratuitas: o CNEFE/IBGE e o cadastro territorial urbano municipal.</w:t>
      </w:r>
    </w:p>
    <w:p w14:paraId="3230E611" w14:textId="4D369D3D" w:rsidR="006D3D4B" w:rsidRDefault="006D3D4B" w:rsidP="008F6664">
      <w:pPr>
        <w:pStyle w:val="Ttulo1"/>
      </w:pPr>
      <w:r>
        <w:t>REFERENCIAL TEÓRICO</w:t>
      </w:r>
    </w:p>
    <w:p w14:paraId="18F6DEE3" w14:textId="77777777" w:rsidR="006D3D4B" w:rsidRDefault="006D3D4B" w:rsidP="006D3D4B">
      <w:r>
        <w:t>O presente trabalho insere-se no campo da gestão territorial urbana, com ênfase na espacialização de parcelas, e busca ressignificar os cadastros urbanos por meio da incorporação do georreferenciamento, a partir de uma abordagem fundamentada exclusivamente em bases de dados textuais gratuitas, como o Cadastro Nacional de Endereços para Fins Estatísticos (CNEFE) e o OpenStreetMap.</w:t>
      </w:r>
    </w:p>
    <w:p w14:paraId="51D17398" w14:textId="77777777" w:rsidR="006D3D4B" w:rsidRDefault="006D3D4B" w:rsidP="006D3D4B">
      <w:r>
        <w:t>A metodologia ora apresentada foi denominada SuperCIATA,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 (Cunha et al., 2019).</w:t>
      </w:r>
    </w:p>
    <w:p w14:paraId="6B4C72D8" w14:textId="77777777" w:rsidR="006D3D4B" w:rsidRDefault="006D3D4B" w:rsidP="006D3D4B">
      <w:r>
        <w:t>Além de designar a metodologia, SuperCIATA também nomeia a aplicação web desenvolvida para demonstrar as diferentes etapas de transformação e integração dos dados originais até sua consolidação em informações cadastrais georreferenciadas.</w:t>
      </w:r>
    </w:p>
    <w:p w14:paraId="6EDEC67F" w14:textId="128DC677" w:rsidR="006D3D4B" w:rsidRDefault="006D3D4B" w:rsidP="00F147DB">
      <w:pPr>
        <w:pStyle w:val="Ttulo2"/>
      </w:pPr>
      <w:r>
        <w:lastRenderedPageBreak/>
        <w:t>ANTECEDENTES SMARTSKEMA E O SUPERCIATA</w:t>
      </w:r>
    </w:p>
    <w:p w14:paraId="7371E40E" w14:textId="77777777" w:rsidR="006D3D4B" w:rsidRDefault="006D3D4B" w:rsidP="006D3D4B">
      <w:r>
        <w:t>No contexto internacional de inovação em cadastro técnico, destaca-se a ferramenta SmartSkeMa, desenvolvida pelo projeto europeu H2020 its4land. Esta solução representa um avanço significativo na abordagem de sketch mapping (mapeamento por esboço), propondo-se a democratizar o registro e a formalização de 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 (</w:t>
      </w:r>
      <w:proofErr w:type="spellStart"/>
      <w:r>
        <w:t>Koeva</w:t>
      </w:r>
      <w:proofErr w:type="spellEnd"/>
      <w:r>
        <w:t xml:space="preserve"> et al., 2021). </w:t>
      </w:r>
    </w:p>
    <w:p w14:paraId="7346D8E8" w14:textId="77777777" w:rsidR="006D3D4B" w:rsidRDefault="006D3D4B" w:rsidP="006D3D4B">
      <w:r>
        <w:t xml:space="preserve">A iniciativa SmartSkeMa e o SuperCIATA compartilham a adesão às recomendações do paradigma Fit-for-Purpose e o compromisso com a simplificação de processos. Entretanto, o SmartSkeMa direciona-se a áreas rurais e, ao que tudo indica, não recebe atualizações ou manutenção sistemática desde 2019. </w:t>
      </w:r>
    </w:p>
    <w:p w14:paraId="7FFC24CD" w14:textId="5E4DCC82" w:rsidR="006D3D4B" w:rsidRDefault="006D3D4B" w:rsidP="00F147DB">
      <w:pPr>
        <w:pStyle w:val="Ttulo2"/>
      </w:pPr>
      <w:r>
        <w:t>CADASTRO TERRITORIAL URBANO E O CIATA</w:t>
      </w:r>
    </w:p>
    <w:p w14:paraId="071CDBAA" w14:textId="77777777" w:rsidR="006D3D4B" w:rsidRDefault="006D3D4B" w:rsidP="006D3D4B">
      <w:r>
        <w:t>O Projeto CIATA (Convênio de Incentivo ao Aperfeiçoamento Técnico) (MF-CIATA, 1979) foi implementado na década de 1970 pela Secretaria de Economia e Finanças do Ministério da Fazenda, com recursos do Programa de Assistência Técnica (PRAT) e apoio do Serviço Federal de Processamento de Dados (SERPRO). O objetivo era, inicialmente, auxiliar pequenos municípios na implantação do Cadastro Técnico Municipal e, assim, aumentar a arrecadação de receitas próprias e diminuir a dependência de recursos externos (Silva, 2023).</w:t>
      </w:r>
    </w:p>
    <w:p w14:paraId="7923C0BA" w14:textId="77777777" w:rsidR="006D3D4B" w:rsidRDefault="006D3D4B" w:rsidP="006D3D4B">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BA593B5" w14:textId="0867EE01" w:rsidR="006D3D4B" w:rsidRDefault="006D3D4B" w:rsidP="00F147DB">
      <w:pPr>
        <w:pStyle w:val="Ttulo3"/>
      </w:pPr>
      <w:r>
        <w:tab/>
        <w:t>Modelo conceitual do CIATA</w:t>
      </w:r>
    </w:p>
    <w:p w14:paraId="4A207593" w14:textId="77777777" w:rsidR="006D3D4B" w:rsidRDefault="006D3D4B" w:rsidP="006D3D4B">
      <w:r>
        <w:t xml:space="preserve">O CIATA foi concebido de forma modular e flexível para atender às necessidades específicas de cada município, abrangendo módulos de assistência jurídica, administrativa, cadastro imobiliário urbano, cadastro fiscal mobiliário e receita (Carneiro, 2003). </w:t>
      </w:r>
    </w:p>
    <w:p w14:paraId="5A4B54C1" w14:textId="77777777" w:rsidR="006D3D4B" w:rsidRDefault="006D3D4B" w:rsidP="006D3D4B">
      <w:r>
        <w:t xml:space="preserve">Levando em conta as limitações técnicas das décadas de 1970 e 1980, em especial a inexistência de Sistemas de Bancos de Dados (SGBDs) comerciais, a modelagem dos dados do CIATA seguiu o modelo de registros completos únicos, </w:t>
      </w:r>
      <w:r>
        <w:lastRenderedPageBreak/>
        <w:t>preponderante na época, em que todas as informações de um objeto são armazenadas em uma única linha do arquivo (SERPRO; Barbiero, 2025).</w:t>
      </w:r>
    </w:p>
    <w:p w14:paraId="16FF4D7A" w14:textId="77777777" w:rsidR="006D3D4B" w:rsidRDefault="006D3D4B" w:rsidP="006D3D4B">
      <w:r>
        <w:t>O modelo de registro único do CIATA é considerado obsoleto atualmente, tendo sido substituído pelo modelo relacional (Date, 2004), mas algumas características importantes para aplicação foram preservadas em grande parte dos sistemas de cadastro modernos: uma chave primária hierárquica composta, geralmente, por distrito, setor, quadra e unidade e; as dimensões da testada e da lateral dos terrenos. Com esses dados é possível representar graficamente as quadras e os terrenos que as compõem de forma proporcional.</w:t>
      </w:r>
    </w:p>
    <w:p w14:paraId="5B4C013C" w14:textId="416E29A8" w:rsidR="006D3D4B" w:rsidRDefault="006D3D4B" w:rsidP="00F147DB">
      <w:pPr>
        <w:pStyle w:val="Ttulo3"/>
      </w:pPr>
      <w:r>
        <w:t>O CIATA e o LADM</w:t>
      </w:r>
    </w:p>
    <w:p w14:paraId="0DD83251" w14:textId="77777777" w:rsidR="006D3D4B" w:rsidRDefault="006D3D4B" w:rsidP="006D3D4B">
      <w:r>
        <w:t>O LADM, sigla para Land Administration Domain Model, é um modelo de dados internacional padronizado para a representação de informações sobre a administração de terras. Ele foi desenvolvido pela Federação Internacional de Geômetras (FIG) e pela Organização Internacional de Normalização (ISO). O LADM define um conjunto de objetos (classes) e relacionamentos que podem ser usados para descrever diferentes aspectos da administração territorial, como direitos de propriedade, restrições de uso da terra e informações espaciais. A adoção do LADM pode facilitar a integração de dados entre diferentes sistemas e promover a interoperabilidade entre países (</w:t>
      </w:r>
      <w:proofErr w:type="spellStart"/>
      <w:r>
        <w:t>Lemmen</w:t>
      </w:r>
      <w:proofErr w:type="spellEnd"/>
      <w:r>
        <w:t xml:space="preserve">; Van </w:t>
      </w:r>
      <w:proofErr w:type="spellStart"/>
      <w:r>
        <w:t>Oosterom</w:t>
      </w:r>
      <w:proofErr w:type="spellEnd"/>
      <w:r>
        <w:t xml:space="preserve">; Bennett, 2015). </w:t>
      </w:r>
    </w:p>
    <w:p w14:paraId="3A0F06E5" w14:textId="77777777" w:rsidR="006D3D4B" w:rsidRDefault="006D3D4B" w:rsidP="006D3D4B">
      <w:r>
        <w:t>A contribuição mais visível do LADM é o conjunto de diagramas UML (</w:t>
      </w:r>
      <w:proofErr w:type="spellStart"/>
      <w:r>
        <w:t>Unified</w:t>
      </w:r>
      <w:proofErr w:type="spellEnd"/>
      <w:r>
        <w:t xml:space="preserve"> </w:t>
      </w:r>
      <w:proofErr w:type="spellStart"/>
      <w:r>
        <w:t>Modeling</w:t>
      </w:r>
      <w:proofErr w:type="spellEnd"/>
      <w:r>
        <w:t xml:space="preserve"> Language) que apresenta as classes e os atributos mais relevantes de um sistema de cadastro. Classes são estruturas que definem o modelo de dados de um objeto, enquanto os atributos são variáveis associadas às classes, responsáveis por descrever as características específicas de cada objeto (ISO 19152(LADM), 2012).</w:t>
      </w:r>
    </w:p>
    <w:p w14:paraId="6D88653E" w14:textId="77777777" w:rsidR="006D3D4B" w:rsidRDefault="006D3D4B" w:rsidP="006D3D4B">
      <w:r>
        <w:t>Em linhas gerais, o LADM separa as classes em três pacotes e um subpacote (</w:t>
      </w:r>
      <w:proofErr w:type="spellStart"/>
      <w:r>
        <w:t>Panchiniak</w:t>
      </w:r>
      <w:proofErr w:type="spellEnd"/>
      <w:r>
        <w:t>, 2017):</w:t>
      </w:r>
    </w:p>
    <w:p w14:paraId="24A0E480" w14:textId="77777777" w:rsidR="006D3D4B" w:rsidRDefault="006D3D4B" w:rsidP="006D3D4B">
      <w:r>
        <w:t xml:space="preserve">– </w:t>
      </w:r>
      <w:proofErr w:type="spellStart"/>
      <w:r>
        <w:t>Party</w:t>
      </w:r>
      <w:proofErr w:type="spellEnd"/>
      <w:r>
        <w:t xml:space="preserve"> Packet: Este pacote representa as pessoas, grupos e/ou organizações relacionadas às unidades espaciais. As classes neste pacote incluem LA_Party, </w:t>
      </w:r>
      <w:proofErr w:type="spellStart"/>
      <w:r>
        <w:t>LA_GroupParty</w:t>
      </w:r>
      <w:proofErr w:type="spellEnd"/>
      <w:r>
        <w:t xml:space="preserve"> e LA_PartyMember;</w:t>
      </w:r>
    </w:p>
    <w:p w14:paraId="4B6AC868" w14:textId="77777777" w:rsidR="006D3D4B" w:rsidRDefault="006D3D4B" w:rsidP="006D3D4B">
      <w:r>
        <w:t xml:space="preserve">–  </w:t>
      </w:r>
      <w:proofErr w:type="spellStart"/>
      <w:r>
        <w:t>Administrative</w:t>
      </w:r>
      <w:proofErr w:type="spellEnd"/>
      <w:r>
        <w:t xml:space="preserve"> Packet: pacote que lida com os direitos, deveres e restrições aos quais cada unidade está sujeita. Ele inclui classes como LA_RRR (com suas especializações </w:t>
      </w:r>
      <w:proofErr w:type="spellStart"/>
      <w:r>
        <w:t>LA_Right</w:t>
      </w:r>
      <w:proofErr w:type="spellEnd"/>
      <w:r>
        <w:t xml:space="preserve">, </w:t>
      </w:r>
      <w:proofErr w:type="spellStart"/>
      <w:r>
        <w:t>LA_Restriction</w:t>
      </w:r>
      <w:proofErr w:type="spellEnd"/>
      <w:r>
        <w:t xml:space="preserve"> e </w:t>
      </w:r>
      <w:proofErr w:type="spellStart"/>
      <w:r>
        <w:t>LA_Responsability</w:t>
      </w:r>
      <w:proofErr w:type="spellEnd"/>
      <w:r>
        <w:t xml:space="preserve">), </w:t>
      </w:r>
      <w:proofErr w:type="spellStart"/>
      <w:r>
        <w:t>LA_BAUnit</w:t>
      </w:r>
      <w:proofErr w:type="spellEnd"/>
      <w:r>
        <w:t xml:space="preserve"> e </w:t>
      </w:r>
      <w:proofErr w:type="spellStart"/>
      <w:r>
        <w:t>LA_AdministrativeSource</w:t>
      </w:r>
      <w:proofErr w:type="spellEnd"/>
      <w:r>
        <w:t>;</w:t>
      </w:r>
    </w:p>
    <w:p w14:paraId="5A9729AD" w14:textId="77777777" w:rsidR="006D3D4B" w:rsidRDefault="006D3D4B" w:rsidP="006D3D4B">
      <w:r>
        <w:lastRenderedPageBreak/>
        <w:t xml:space="preserve">– Spatial Unit Packet: Este pacote representa as unidades espaciais, como parcelas, edifícios e redes de infraestrutura. Aqui aparecem as classes </w:t>
      </w:r>
      <w:proofErr w:type="spellStart"/>
      <w:r>
        <w:t>LA_SpatialUnit</w:t>
      </w:r>
      <w:proofErr w:type="spellEnd"/>
      <w:r>
        <w:t xml:space="preserve">, </w:t>
      </w:r>
      <w:proofErr w:type="spellStart"/>
      <w:r>
        <w:t>LA_SpatialUnitGroup</w:t>
      </w:r>
      <w:proofErr w:type="spellEnd"/>
      <w:r>
        <w:t xml:space="preserve">, </w:t>
      </w:r>
      <w:proofErr w:type="spellStart"/>
      <w:r>
        <w:t>LA_Level</w:t>
      </w:r>
      <w:proofErr w:type="spellEnd"/>
      <w:r>
        <w:t xml:space="preserve"> e outras.</w:t>
      </w:r>
    </w:p>
    <w:p w14:paraId="7426C143" w14:textId="77777777" w:rsidR="006D3D4B" w:rsidRDefault="006D3D4B" w:rsidP="006D3D4B">
      <w:r>
        <w:t xml:space="preserve">– Surveying and Representation SubPacket: Este subpacote, dentro do Spatial Unit Packet, é responsável pelas representações geométricas das unidades espaciais e correções topológicas por meio de sistemas de informação geográfica associados a bancos de dados. Ele inclui classes como </w:t>
      </w:r>
      <w:proofErr w:type="spellStart"/>
      <w:r>
        <w:t>LA_Point</w:t>
      </w:r>
      <w:proofErr w:type="spellEnd"/>
      <w:r>
        <w:t xml:space="preserve">, </w:t>
      </w:r>
      <w:proofErr w:type="spellStart"/>
      <w:r>
        <w:t>LA_SpatialSource</w:t>
      </w:r>
      <w:proofErr w:type="spellEnd"/>
      <w:r>
        <w:t xml:space="preserve">, </w:t>
      </w:r>
      <w:proofErr w:type="spellStart"/>
      <w:r>
        <w:t>LA_BoundaryFaceString</w:t>
      </w:r>
      <w:proofErr w:type="spellEnd"/>
      <w:r>
        <w:t xml:space="preserve"> e </w:t>
      </w:r>
      <w:proofErr w:type="spellStart"/>
      <w:r>
        <w:t>LA_BoundaryFace</w:t>
      </w:r>
      <w:proofErr w:type="spellEnd"/>
      <w:r>
        <w:t>.</w:t>
      </w:r>
    </w:p>
    <w:p w14:paraId="0DD12B5E" w14:textId="77777777" w:rsidR="006D3D4B" w:rsidRDefault="006D3D4B" w:rsidP="006D3D4B">
      <w:r>
        <w:t>As classes listadas acima são padronizadas pela (ISO 19152(LADM), 2012), no entanto cada país pode criar classes para adequar o modelo às suas necessidades.</w:t>
      </w:r>
    </w:p>
    <w:p w14:paraId="2C796AB9" w14:textId="77777777" w:rsidR="006D3D4B" w:rsidRDefault="006D3D4B" w:rsidP="006D3D4B">
      <w:r>
        <w:t xml:space="preserve">LADM apresenta fortes influências do modelo relacional proposto por Edgar </w:t>
      </w:r>
      <w:proofErr w:type="spellStart"/>
      <w:r>
        <w:t>Codd</w:t>
      </w:r>
      <w:proofErr w:type="spellEnd"/>
      <w:r>
        <w:t xml:space="preserve">, no qual cada classe ou objeto é modelado em uma estrutura de dados separada (Date, 2004), conforme se verifica na norma ISO 19152(LADM) 2012. Por outro lado, o CIATA </w:t>
      </w:r>
      <w:proofErr w:type="spellStart"/>
      <w:r>
        <w:t>foi</w:t>
      </w:r>
      <w:proofErr w:type="spellEnd"/>
      <w:r>
        <w:t xml:space="preserve"> predominantemente implementado utilizando um único arquivo como base. Suas definições de dados - ou pelo menos uma pista delas – encontram-se no Manual do Cadastro Imobiliário (SERPRO; Barbiero, 2025). Assim, uma comparação direta e detalhada entre as duas tecnologias só é possível no nível conceitual, como mostra o Quadro 1. Entretanto, é possível analisar os campos definidos pelo CIATA à luz do LADM. No Quadro 2, por exemplo, observa-se que o subpacote Surveying and Representation não foi contemplado no projeto original do CIATA.</w:t>
      </w:r>
    </w:p>
    <w:p w14:paraId="4900102D" w14:textId="77777777" w:rsidR="006D3D4B" w:rsidRDefault="006D3D4B" w:rsidP="006D3D4B">
      <w:r>
        <w:t>Quadro 1:Comparativo conceitual entre CIATA e LADM</w:t>
      </w:r>
    </w:p>
    <w:p w14:paraId="22796771" w14:textId="77777777" w:rsidR="006D3D4B" w:rsidRDefault="006D3D4B" w:rsidP="006D3D4B">
      <w:r>
        <w:t>Característica</w:t>
      </w:r>
      <w:r>
        <w:tab/>
        <w:t>CIATA</w:t>
      </w:r>
      <w:r>
        <w:tab/>
        <w:t>LADM</w:t>
      </w:r>
    </w:p>
    <w:p w14:paraId="26820C68" w14:textId="77777777" w:rsidR="006D3D4B" w:rsidRDefault="006D3D4B" w:rsidP="006D3D4B">
      <w:r>
        <w:t>Origem</w:t>
      </w:r>
      <w:r>
        <w:tab/>
        <w:t>Iniciativa do governo brasileiro nas décadas de 1970 e 1980.</w:t>
      </w:r>
      <w:r>
        <w:tab/>
        <w:t>Modelo conceitual internacional desenvolvido pela FIG e ISO.</w:t>
      </w:r>
    </w:p>
    <w:p w14:paraId="6622A7A7" w14:textId="77777777" w:rsidR="006D3D4B" w:rsidRDefault="006D3D4B" w:rsidP="006D3D4B">
      <w:r>
        <w:t>Âmbito</w:t>
      </w:r>
      <w:r>
        <w:tab/>
        <w:t>Cadastro territorial urbano no Brasil, com foco inicial em municípios de pequeno porte.</w:t>
      </w:r>
      <w:r>
        <w:tab/>
        <w:t>Administração territorial em geral, aplicável a diferentes países e contextos.</w:t>
      </w:r>
    </w:p>
    <w:p w14:paraId="5A86A282" w14:textId="77777777" w:rsidR="006D3D4B" w:rsidRDefault="006D3D4B" w:rsidP="006D3D4B">
      <w:r>
        <w:t>Objetivo</w:t>
      </w:r>
      <w:r>
        <w:tab/>
        <w:t>Aumentar a arrecadação municipal por meio de um sistema de cadastros técnicos eficiente.</w:t>
      </w:r>
      <w:r>
        <w:tab/>
      </w:r>
      <w:proofErr w:type="spellStart"/>
      <w:r>
        <w:t>Fornecer</w:t>
      </w:r>
      <w:proofErr w:type="spellEnd"/>
      <w:r>
        <w:t xml:space="preserve"> um modelo padrão para a administração de terras, promovendo interoperabilidade.</w:t>
      </w:r>
    </w:p>
    <w:p w14:paraId="7A154431" w14:textId="77777777" w:rsidR="006D3D4B" w:rsidRDefault="006D3D4B" w:rsidP="006D3D4B">
      <w:r>
        <w:t>Metodologia</w:t>
      </w:r>
      <w:r>
        <w:tab/>
        <w:t>Flexível e adaptável, permitindo a cada município definir as informações a serem coletadas.</w:t>
      </w:r>
      <w:r>
        <w:tab/>
        <w:t>Baseado em um modelo conceitual que define objetos e relacionamentos padronizados.</w:t>
      </w:r>
    </w:p>
    <w:p w14:paraId="1CE60C61" w14:textId="77777777" w:rsidR="006D3D4B" w:rsidRDefault="006D3D4B" w:rsidP="006D3D4B">
      <w:r>
        <w:lastRenderedPageBreak/>
        <w:t>Tecnologia</w:t>
      </w:r>
      <w:r>
        <w:tab/>
        <w:t>Limitada à tecnologia disponível na época, com foco em processamento de dados.</w:t>
      </w:r>
      <w:r>
        <w:tab/>
        <w:t>Independente de tecnologia, podendo ser implementado com diferentes ferramentas.</w:t>
      </w:r>
    </w:p>
    <w:p w14:paraId="4075B364" w14:textId="77777777" w:rsidR="006D3D4B" w:rsidRDefault="006D3D4B" w:rsidP="006D3D4B">
      <w:r>
        <w:t>Georreferenciamento</w:t>
      </w:r>
      <w:r>
        <w:tab/>
      </w:r>
      <w:r>
        <w:tab/>
      </w:r>
      <w:r>
        <w:tab/>
        <w:t>Uso incipiente e limitado do georreferenciamento. Poucos casos de integração espacial efetiva.</w:t>
      </w:r>
      <w:r>
        <w:tab/>
        <w:t>Georreferenciamento é parte central do modelo, com forte ênfase na representação parcelas.</w:t>
      </w:r>
    </w:p>
    <w:p w14:paraId="7E6FC81C" w14:textId="77777777" w:rsidR="006D3D4B" w:rsidRDefault="006D3D4B" w:rsidP="006D3D4B">
      <w:r>
        <w:t>Implementação</w:t>
      </w:r>
      <w:r>
        <w:tab/>
        <w:t>Descontinuado em 1981, com a perda de financiamento.</w:t>
      </w:r>
      <w:r>
        <w:tab/>
        <w:t>Em constante desenvolvimento e aprimoramento, com adoção internacional.</w:t>
      </w:r>
    </w:p>
    <w:p w14:paraId="215CD0A3" w14:textId="77777777" w:rsidR="006D3D4B" w:rsidRDefault="006D3D4B" w:rsidP="006D3D4B">
      <w:r>
        <w:t>Quadro 2: Classes básicas (pacotes) do LADM e sua relação com CIATA e CNEFE</w:t>
      </w:r>
    </w:p>
    <w:p w14:paraId="00BCB770" w14:textId="77777777" w:rsidR="006D3D4B" w:rsidRDefault="006D3D4B" w:rsidP="006D3D4B">
      <w:r>
        <w:t xml:space="preserve"> </w:t>
      </w:r>
    </w:p>
    <w:p w14:paraId="62D5FC55" w14:textId="77777777" w:rsidR="006D3D4B" w:rsidRDefault="006D3D4B" w:rsidP="006D3D4B"/>
    <w:p w14:paraId="463E2F02" w14:textId="77777777" w:rsidR="006D3D4B" w:rsidRDefault="006D3D4B" w:rsidP="006D3D4B">
      <w:r>
        <w:t>Fonte:(</w:t>
      </w:r>
      <w:proofErr w:type="spellStart"/>
      <w:r>
        <w:t>Yılmaz</w:t>
      </w:r>
      <w:proofErr w:type="spellEnd"/>
      <w:r>
        <w:t>; Alkan, 2024). Adaptação: Autores</w:t>
      </w:r>
    </w:p>
    <w:p w14:paraId="5A9E34C5" w14:textId="77777777" w:rsidR="006D3D4B" w:rsidRDefault="006D3D4B" w:rsidP="006D3D4B">
      <w:r>
        <w:t>O Quadro 3 mostra uma sugestão de conexão das classes LADM à tabela única do Projeto CIATA original, através da criação de uma nova classe CIATA_BCI com os campos extraídos do Boletim de Cadastro Imobiliário (BCI). Os seis primeiros campos formam a chave da Unidade Imobiliária (ID_BCI) (SERPRO; Barbiero, 2025). O ID_BCI é a chave primária da tabela CIATA_BCI e é a melhor opção para integrá-la a uma base de dados construída sob as recomendações do LADM.</w:t>
      </w:r>
    </w:p>
    <w:p w14:paraId="025B49A1" w14:textId="77777777" w:rsidR="006D3D4B" w:rsidRDefault="006D3D4B" w:rsidP="006D3D4B">
      <w:r>
        <w:t xml:space="preserve">Quadro 3: Associação </w:t>
      </w:r>
      <w:proofErr w:type="spellStart"/>
      <w:r>
        <w:t>LA_Spatial_Unit</w:t>
      </w:r>
      <w:proofErr w:type="spellEnd"/>
      <w:r>
        <w:t xml:space="preserve"> e CIATA</w:t>
      </w:r>
    </w:p>
    <w:p w14:paraId="032453B9" w14:textId="77777777" w:rsidR="006D3D4B" w:rsidRDefault="006D3D4B" w:rsidP="006D3D4B">
      <w:r>
        <w:t xml:space="preserve"> </w:t>
      </w:r>
    </w:p>
    <w:p w14:paraId="23AC9676" w14:textId="77777777" w:rsidR="006D3D4B" w:rsidRDefault="006D3D4B" w:rsidP="006D3D4B">
      <w:r>
        <w:t>Sistemas de cadastro atuais organizam os diversos temas em tabelas distintas, o que facilita a integração com o modelo LADM.</w:t>
      </w:r>
    </w:p>
    <w:p w14:paraId="2F14E476" w14:textId="4E07F0DB" w:rsidR="006D3D4B" w:rsidRDefault="006D3D4B" w:rsidP="00F147DB">
      <w:pPr>
        <w:pStyle w:val="Ttulo2"/>
      </w:pPr>
      <w:r>
        <w:t>CNEFE</w:t>
      </w:r>
    </w:p>
    <w:p w14:paraId="4F8D4C85" w14:textId="77777777" w:rsidR="006D3D4B" w:rsidRDefault="006D3D4B" w:rsidP="006D3D4B">
      <w:r>
        <w:t xml:space="preserve">Segundo (IBGE, 2025), “O Cadastro Nacional de Endereços para Fins Estatísticos - CNEFE é uma base de dados de abrangência nacional criada em 2005. Esse cadastro contempla endereços georreferenciados de domicílios e estabelecimentos de todo o país.” </w:t>
      </w:r>
    </w:p>
    <w:p w14:paraId="7ABD795B" w14:textId="77777777" w:rsidR="006D3D4B" w:rsidRDefault="006D3D4B" w:rsidP="006D3D4B">
      <w:r>
        <w:t xml:space="preserve">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w:t>
      </w:r>
      <w:r>
        <w:lastRenderedPageBreak/>
        <w:t>milhões de endereços validados em 2022, torna sua base de dados georreferenciados uma das mais completas do país.</w:t>
      </w:r>
    </w:p>
    <w:p w14:paraId="51E59F9A" w14:textId="77777777" w:rsidR="006D3D4B" w:rsidRDefault="006D3D4B" w:rsidP="006D3D4B">
      <w:r>
        <w:t xml:space="preserve">Em suma, a partir do censo de 2022, para cada endereço encontrado nos municípios, os recenseadores coletaram as coordenadas de um ponto localizado no logradouro à frente de unidades construídas ou em construção (IBGE, 2024) </w:t>
      </w:r>
    </w:p>
    <w:p w14:paraId="7128C769" w14:textId="77777777" w:rsidR="006D3D4B" w:rsidRDefault="006D3D4B" w:rsidP="006D3D4B">
      <w:r>
        <w:t xml:space="preserve">Importante destacar o conceito de endereço definido no documento Padrão de Registro de Endereços (IBGE, 2019): “um texto que permite identificar uma unidade construída de forma adequada dentro de um município, isto é, a partir desse texto, deve ser possível individualizar e localizar um ponto de interesse dentro de um dado município.”.  </w:t>
      </w:r>
    </w:p>
    <w:p w14:paraId="4476F9A3" w14:textId="77777777" w:rsidR="006D3D4B" w:rsidRDefault="006D3D4B" w:rsidP="006D3D4B">
      <w:r>
        <w:t>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SuperCIATA.</w:t>
      </w:r>
    </w:p>
    <w:p w14:paraId="2353AAAC" w14:textId="77777777" w:rsidR="006D3D4B" w:rsidRDefault="006D3D4B" w:rsidP="006D3D4B">
      <w:r>
        <w:t xml:space="preserve">No que se refere ao georreferenciamento, de acordo com o documento Nota metodológica n. 01 do IBGE (IBGE, 2024), as coordenadas dos endereços são apresentadas na projeção SIRGAS 2000, no formato de graus decimais com sinal e até cinco casas decimais. A captação dessas coordenadas foi feita dispositivos GNSS (Global </w:t>
      </w:r>
      <w:proofErr w:type="spellStart"/>
      <w:r>
        <w:t>Navigation</w:t>
      </w:r>
      <w:proofErr w:type="spellEnd"/>
      <w:r>
        <w:t xml:space="preserve"> </w:t>
      </w:r>
      <w:proofErr w:type="spellStart"/>
      <w:r>
        <w:t>Satellite</w:t>
      </w:r>
      <w:proofErr w:type="spellEnd"/>
      <w:r>
        <w:t xml:space="preserve"> System) embarcados nos aparelhos de coleta. Em condições normais de coleta (edificações horizontais, prédios baixos, áreas rurais), o erro máximo atingiu 11,71 metros.</w:t>
      </w:r>
    </w:p>
    <w:p w14:paraId="5BC754C3" w14:textId="77777777" w:rsidR="006D3D4B" w:rsidRDefault="006D3D4B" w:rsidP="006D3D4B">
      <w:r>
        <w:t>Os arquivos do CNEFE referentes a cada município brasileiro são disponibilizados no portal oficial do IBGE (IBGE, 2025), nos formatos CSV (separado por ponto e vírgula) e GeoJSON. Cada registro possui 35 atributos, cobrindo diferentes dimensões de interesse censitário.</w:t>
      </w:r>
    </w:p>
    <w:p w14:paraId="090B933C" w14:textId="386A812F" w:rsidR="006D3D4B" w:rsidRDefault="006D3D4B" w:rsidP="00F147DB">
      <w:pPr>
        <w:pStyle w:val="Ttulo3"/>
      </w:pPr>
      <w:r>
        <w:t>O CNEFE e o LADM</w:t>
      </w:r>
    </w:p>
    <w:p w14:paraId="1C1C28D6" w14:textId="77777777" w:rsidR="006D3D4B" w:rsidRDefault="006D3D4B" w:rsidP="006D3D4B">
      <w:r>
        <w:t xml:space="preserve">O Quadro 4 apresenta uma comparação entre o CNEFE e o modelo conceitual internacional LADM com foco nas diferenças estruturais e funcionais entre ambos. Destaca-se, nesse contexto, que o CNEFE não contempla informações relativas aos atores envolvidos (entidades LA_Party no LADM), tampouco representa as relações jurídicas, técnicas ou administrativas entre essas partes e os endereços cadastrados (LA_RRR — </w:t>
      </w:r>
      <w:proofErr w:type="spellStart"/>
      <w:r>
        <w:t>Rights</w:t>
      </w:r>
      <w:proofErr w:type="spellEnd"/>
      <w:r>
        <w:t xml:space="preserve">, </w:t>
      </w:r>
      <w:proofErr w:type="spellStart"/>
      <w:r>
        <w:t>Restrictions</w:t>
      </w:r>
      <w:proofErr w:type="spellEnd"/>
      <w:r>
        <w:t xml:space="preserve"> and </w:t>
      </w:r>
      <w:proofErr w:type="spellStart"/>
      <w:r>
        <w:t>Responsibilities</w:t>
      </w:r>
      <w:proofErr w:type="spellEnd"/>
      <w:r>
        <w:t xml:space="preserve">). Além disso, a representação </w:t>
      </w:r>
      <w:r>
        <w:lastRenderedPageBreak/>
        <w:t>espacial se limita à indicação de pontos georreferenciados, não sendo incluídas informações sobre a extensão ou delimitação das unidades espaciais, como áreas ou polígonos.</w:t>
      </w:r>
    </w:p>
    <w:p w14:paraId="7F574A84" w14:textId="77777777" w:rsidR="006D3D4B" w:rsidRDefault="006D3D4B" w:rsidP="006D3D4B">
      <w:r>
        <w:t>Em síntese, os dados públicos disponibilizados pelo IBGE por meio do CNEFE podem ser interpretados, à luz do LADM, como uma representação parcial centrada nas unidades administrativas básicas (</w:t>
      </w:r>
      <w:proofErr w:type="spellStart"/>
      <w:r>
        <w:t>LA_BAUnit</w:t>
      </w:r>
      <w:proofErr w:type="spellEnd"/>
      <w:r>
        <w:t>), desprovidas dos vínculos jurídicos e relacionais que caracterizam um sistema cadastral completo segundo os padrões internacionais (“ISO 19152(LADM)”, 2012).</w:t>
      </w:r>
    </w:p>
    <w:p w14:paraId="52D2B3AC" w14:textId="77777777" w:rsidR="006D3D4B" w:rsidRDefault="006D3D4B" w:rsidP="006D3D4B">
      <w:r>
        <w:t>Quadro 4: Comparando CNEFE e LADM</w:t>
      </w:r>
    </w:p>
    <w:p w14:paraId="7843A1ED" w14:textId="77777777" w:rsidR="006D3D4B" w:rsidRDefault="006D3D4B" w:rsidP="006D3D4B">
      <w:r>
        <w:t>Característica</w:t>
      </w:r>
      <w:r>
        <w:tab/>
        <w:t>CNEFE</w:t>
      </w:r>
      <w:r>
        <w:tab/>
        <w:t>LADM</w:t>
      </w:r>
    </w:p>
    <w:p w14:paraId="55A7F622" w14:textId="77777777" w:rsidR="006D3D4B" w:rsidRDefault="006D3D4B" w:rsidP="006D3D4B">
      <w:r>
        <w:t>Origem</w:t>
      </w:r>
      <w:r>
        <w:tab/>
        <w:t>Desenvolvido pelo IBGE a partir de 2005, como base de endereços para operações censitárias.</w:t>
      </w:r>
      <w:r>
        <w:tab/>
        <w:t>Modelo conceitual internacional elaborado pela FIG e padronizado pela ISO 19152.</w:t>
      </w:r>
    </w:p>
    <w:p w14:paraId="279A6C11" w14:textId="77777777" w:rsidR="006D3D4B" w:rsidRDefault="006D3D4B" w:rsidP="006D3D4B">
      <w:r>
        <w:t>Âmbito</w:t>
      </w:r>
      <w:r>
        <w:tab/>
        <w:t>Cadastro de endereços para fins estatísticos e logísticos em todo o território brasileiro.</w:t>
      </w:r>
      <w:r>
        <w:tab/>
        <w:t>Modelo global para administração de terras, aplicável a diferentes legislações e contextos.</w:t>
      </w:r>
    </w:p>
    <w:p w14:paraId="6A30895C" w14:textId="77777777" w:rsidR="006D3D4B" w:rsidRDefault="006D3D4B" w:rsidP="006D3D4B">
      <w:r>
        <w:t>Objetivo</w:t>
      </w:r>
      <w:r>
        <w:tab/>
        <w:t>Fornecer uma base nacional de endereços com cobertura ampla para apoiar censos e pesquisas domiciliares.</w:t>
      </w:r>
      <w:r>
        <w:tab/>
        <w:t>Estabelecer um padrão para representação de direitos, restrições e responsabilidades sobre a terra.</w:t>
      </w:r>
    </w:p>
    <w:p w14:paraId="63128FAC" w14:textId="77777777" w:rsidR="006D3D4B" w:rsidRDefault="006D3D4B" w:rsidP="006D3D4B">
      <w:r>
        <w:t>Metodologia</w:t>
      </w:r>
      <w:r>
        <w:tab/>
        <w:t>Coleta de dados em campo com GPS e questionários, com estrutura orientada a unidades domiciliares e logradouros.</w:t>
      </w:r>
      <w:r>
        <w:tab/>
        <w:t>Baseado em conceitos abstratos como “partes interessadas”, “fontes”, “unidades espaciais” e “unidades legais”.</w:t>
      </w:r>
    </w:p>
    <w:p w14:paraId="5A1E9FFC" w14:textId="77777777" w:rsidR="006D3D4B" w:rsidRDefault="006D3D4B" w:rsidP="006D3D4B">
      <w:r>
        <w:t>Tecnologia</w:t>
      </w:r>
      <w:r>
        <w:tab/>
        <w:t>Utiliza GPS, banco de dados e sistemas internos do IBGE; informações com atributos espaciais simples (ponto).</w:t>
      </w:r>
      <w:r>
        <w:tab/>
        <w:t>Independente, mas voltada à integração com SIG, bancos espaciais e infraestruturas de dados espaciais (IDE).</w:t>
      </w:r>
    </w:p>
    <w:p w14:paraId="63EC72F7" w14:textId="77777777" w:rsidR="006D3D4B" w:rsidRDefault="006D3D4B" w:rsidP="006D3D4B">
      <w:r>
        <w:t>Georreferenciamento</w:t>
      </w:r>
      <w:r>
        <w:tab/>
        <w:t>Possui dados com coordenadas geográficas (pontos) coletadas em campo, mas com foco em localização de domicílios e logradouros, não em limites de parcelas ou unidades espaciais completas.</w:t>
      </w:r>
    </w:p>
    <w:p w14:paraId="01036791" w14:textId="77777777" w:rsidR="006D3D4B" w:rsidRDefault="006D3D4B" w:rsidP="006D3D4B"/>
    <w:p w14:paraId="7AA8E67C" w14:textId="77777777" w:rsidR="006D3D4B" w:rsidRDefault="006D3D4B" w:rsidP="006D3D4B">
      <w:r>
        <w:tab/>
        <w:t>Georreferenciamento é central ao modelo, permitindo múltiplos tipos de geometrias (ponto, linha, polígono) vinculadas a unidades legais e administrativas.</w:t>
      </w:r>
    </w:p>
    <w:p w14:paraId="3C9F27D2" w14:textId="77777777" w:rsidR="006D3D4B" w:rsidRDefault="006D3D4B" w:rsidP="006D3D4B">
      <w:r>
        <w:t>Implementação</w:t>
      </w:r>
      <w:r>
        <w:tab/>
        <w:t>Em uso contínuo pelo IBGE, com atualizações periódicas durante operações censitárias e por meio de parcerias locais.</w:t>
      </w:r>
      <w:r>
        <w:tab/>
        <w:t xml:space="preserve">Em expansão </w:t>
      </w:r>
      <w:r>
        <w:lastRenderedPageBreak/>
        <w:t>global, sendo adaptado por diversos países e integrado a legislações nacionais de cadastro e registro.</w:t>
      </w:r>
    </w:p>
    <w:p w14:paraId="40C78392" w14:textId="3D894EAC" w:rsidR="006D3D4B" w:rsidRDefault="006D3D4B" w:rsidP="00F147DB">
      <w:pPr>
        <w:pStyle w:val="Ttulo2"/>
      </w:pPr>
      <w:r>
        <w:t>OPENSTREETMAP – OSM</w:t>
      </w:r>
    </w:p>
    <w:p w14:paraId="410F618A" w14:textId="77777777" w:rsidR="006D3D4B" w:rsidRDefault="006D3D4B" w:rsidP="006D3D4B">
      <w:r>
        <w:t>O OpenStreetMap (OSM) é um projeto colaborativo que oferece dados geográficos abertos e gratuitos, mantidos por uma comunidade global de contribuidores. Ele contém representações vetoriais detalhadas de elementos urbanos como logradouros (vias públicas), edificações, praças, entre outros (</w:t>
      </w:r>
      <w:proofErr w:type="spellStart"/>
      <w:r>
        <w:t>Haklay</w:t>
      </w:r>
      <w:proofErr w:type="spellEnd"/>
      <w:r>
        <w:t>, 2010).</w:t>
      </w:r>
    </w:p>
    <w:p w14:paraId="061DBB63" w14:textId="77777777" w:rsidR="006D3D4B" w:rsidRDefault="006D3D4B" w:rsidP="006D3D4B">
      <w:r>
        <w:t>O OSM foi criado em 2004 por Steve Coast, no Reino Unido, como resposta à restrição de acesso e aos altos custos de dados geográficos proprietários (</w:t>
      </w:r>
      <w:proofErr w:type="spellStart"/>
      <w:r>
        <w:t>Haklay</w:t>
      </w:r>
      <w:proofErr w:type="spellEnd"/>
      <w:r>
        <w:t>; Weber, 2008). Inspirado no modelo colaborativo da Wikipedia, o projeto consolidou-se como a principal iniciativa de mapeamento livre e aberto do mundo, sustentado por uma comunidade global de voluntários (</w:t>
      </w:r>
      <w:proofErr w:type="spellStart"/>
      <w:r>
        <w:t>Goodchild</w:t>
      </w:r>
      <w:proofErr w:type="spellEnd"/>
      <w:r>
        <w:t>, 2007).</w:t>
      </w:r>
    </w:p>
    <w:p w14:paraId="3DAA66AF" w14:textId="77777777" w:rsidR="006D3D4B" w:rsidRDefault="006D3D4B" w:rsidP="006D3D4B">
      <w:r>
        <w:t xml:space="preserve">O banco de dados do OSM é organizado em nodes, </w:t>
      </w:r>
      <w:proofErr w:type="spellStart"/>
      <w:r>
        <w:t>ways</w:t>
      </w:r>
      <w:proofErr w:type="spellEnd"/>
      <w:r>
        <w:t xml:space="preserve"> e </w:t>
      </w:r>
      <w:proofErr w:type="spellStart"/>
      <w:r>
        <w:t>relations</w:t>
      </w:r>
      <w:proofErr w:type="spellEnd"/>
      <w:r>
        <w:t xml:space="preserve"> que representam, respectivamente, pontos discretos, linhas (logradouros e rios) e estruturas complexas. Nesse trabalho, para a espacialização das quadras do cadastro municipal, são usadas as coordenadas de trechos dos logradouros (</w:t>
      </w:r>
      <w:proofErr w:type="spellStart"/>
      <w:r>
        <w:t>ways</w:t>
      </w:r>
      <w:proofErr w:type="spellEnd"/>
      <w:r>
        <w:t xml:space="preserve">), acessadas através do serviço API </w:t>
      </w:r>
      <w:proofErr w:type="spellStart"/>
      <w:r>
        <w:t>Overpass</w:t>
      </w:r>
      <w:proofErr w:type="spellEnd"/>
      <w:r>
        <w:t xml:space="preserve">. A API </w:t>
      </w:r>
      <w:proofErr w:type="spellStart"/>
      <w:r>
        <w:t>Overpass</w:t>
      </w:r>
      <w:proofErr w:type="spellEnd"/>
      <w:r>
        <w:t xml:space="preserve"> é um serviço de consulta especializado para extração de dados do OSM usando uma linguagem semelhante ao SQL (</w:t>
      </w:r>
      <w:proofErr w:type="spellStart"/>
      <w:r>
        <w:t>Olbricht</w:t>
      </w:r>
      <w:proofErr w:type="spellEnd"/>
      <w:r>
        <w:t xml:space="preserve">; </w:t>
      </w:r>
      <w:proofErr w:type="spellStart"/>
      <w:r>
        <w:t>Paulmann</w:t>
      </w:r>
      <w:proofErr w:type="spellEnd"/>
      <w:r>
        <w:t xml:space="preserve">, 2015). </w:t>
      </w:r>
    </w:p>
    <w:p w14:paraId="4D32175F" w14:textId="420720EB" w:rsidR="006D3D4B" w:rsidRDefault="006D3D4B" w:rsidP="00F147DB">
      <w:pPr>
        <w:pStyle w:val="Ttulo1"/>
      </w:pPr>
      <w:r>
        <w:t>MATERIAIS E MÉTODO</w:t>
      </w:r>
    </w:p>
    <w:p w14:paraId="15B78283" w14:textId="298CE484" w:rsidR="006D3D4B" w:rsidRDefault="006D3D4B" w:rsidP="00F147DB">
      <w:pPr>
        <w:pStyle w:val="Ttulo2"/>
      </w:pPr>
      <w:r>
        <w:t>CARACTERIZAÇÃO DA ÁREA DE ESTUDO</w:t>
      </w:r>
    </w:p>
    <w:p w14:paraId="3C169DC1" w14:textId="77777777" w:rsidR="006D3D4B" w:rsidRDefault="006D3D4B" w:rsidP="006D3D4B">
      <w:r>
        <w:t>O município de Itabira, localizado no Quadrilátero Ferrífero a aproximadamente 110 km de Belo Horizonte, possui área total de 1.253,704 km², dos quais cerca de 70 km² são urbanos. A população estimada em 2020 era de 120.904 habitantes.</w:t>
      </w:r>
    </w:p>
    <w:p w14:paraId="4AAEB780" w14:textId="77777777" w:rsidR="006D3D4B" w:rsidRDefault="006D3D4B" w:rsidP="006D3D4B">
      <w:r>
        <w:t xml:space="preserve">O cadastro imobiliário municipal encontrava-se desatualizado, composto por informações alfanuméricas vinculadas ao sistema de tributação e por dados geoespaciais em meio digital, porém em bases desconectadas. Nesse contexto, identificou-se a necessidade de estruturar um modelo conceitual atualizado, em conformidade com as tendências de modernização dos sistemas cadastrais. Esse modelo deveria ter a parcela territorial (lote) como objeto central do cadastro, em consonância com a definição da Federação Internacional dos Geômetras (FIG), permitindo sua utilização como referência básica para os cadastros temáticos e </w:t>
      </w:r>
      <w:r>
        <w:lastRenderedPageBreak/>
        <w:t>possibilitando a integração com classes como pessoas, endereços e tributos (Vieira et al., 2024).</w:t>
      </w:r>
    </w:p>
    <w:p w14:paraId="2BC280CB" w14:textId="52BFC430" w:rsidR="006D3D4B" w:rsidRDefault="006D3D4B" w:rsidP="00F147DB">
      <w:pPr>
        <w:pStyle w:val="Ttulo2"/>
      </w:pPr>
      <w:r>
        <w:t>MATERIAIS</w:t>
      </w:r>
    </w:p>
    <w:p w14:paraId="5FD3B6AC" w14:textId="77777777" w:rsidR="006D3D4B" w:rsidRDefault="006D3D4B" w:rsidP="006D3D4B">
      <w:r>
        <w:t>Este trabalho utiliza três fontes de dados: o CNEFE do IBGE, o cadastro municipal urbano e, quando disponíveis, os dados abertos provenientes do OpenStreetMap.</w:t>
      </w:r>
    </w:p>
    <w:p w14:paraId="5813D6E6" w14:textId="77777777" w:rsidR="006D3D4B" w:rsidRDefault="006D3D4B" w:rsidP="006D3D4B">
      <w:r>
        <w:t>Para organizar as diferentes origens de dados, adotou-se a convenção de acrescentar um identificador de domínio antes dos nomes das tabelas: CN_ para CNEFE; CI_ para CIATA e; SC_ para SuperCIATA</w:t>
      </w:r>
    </w:p>
    <w:p w14:paraId="0C281D69" w14:textId="77777777" w:rsidR="006D3D4B" w:rsidRDefault="006D3D4B" w:rsidP="006D3D4B">
      <w:r>
        <w:t>A aplicação SuperCIATA, construída para testar e demonstrar a metodologia de integração das bases de dados, também emprega: o sistema gerenciador de banco de dados MySQL (“MySQL”, 2025) para armazenamento de informações; a linguagem de programação Javascript (“</w:t>
      </w:r>
      <w:proofErr w:type="spellStart"/>
      <w:r>
        <w:t>JavaScript</w:t>
      </w:r>
      <w:proofErr w:type="spellEnd"/>
      <w:r>
        <w:t xml:space="preserve"> | MDN”, 2025) para a realização de cálculos e desenvolvimento das páginas e; a biblioteca </w:t>
      </w:r>
      <w:proofErr w:type="spellStart"/>
      <w:r>
        <w:t>Leaflet</w:t>
      </w:r>
      <w:proofErr w:type="spellEnd"/>
      <w:r>
        <w:t xml:space="preserve"> (“</w:t>
      </w:r>
      <w:proofErr w:type="spellStart"/>
      <w:r>
        <w:t>Leaflet</w:t>
      </w:r>
      <w:proofErr w:type="spellEnd"/>
      <w:r>
        <w:t xml:space="preserve">”, 2025) para a visualização cartográfica. </w:t>
      </w:r>
    </w:p>
    <w:p w14:paraId="79FCEF2D" w14:textId="77777777" w:rsidR="006D3D4B" w:rsidRDefault="006D3D4B" w:rsidP="006D3D4B">
      <w:r>
        <w:t xml:space="preserve">Todos esses componentes são fornecidos pelo serviço de hospedagem e o acesso à aplicação e aos documentos e códigos pode ser feito pela URL: http://SuperCIATA.smuu.com.br. </w:t>
      </w:r>
    </w:p>
    <w:p w14:paraId="77708DBA" w14:textId="21D6408D" w:rsidR="006D3D4B" w:rsidRDefault="006D3D4B" w:rsidP="00F147DB">
      <w:pPr>
        <w:pStyle w:val="Ttulo2"/>
      </w:pPr>
      <w:r>
        <w:t>MÉTODOS</w:t>
      </w:r>
    </w:p>
    <w:p w14:paraId="33FA067E" w14:textId="3C0C8EEB" w:rsidR="006D3D4B" w:rsidRDefault="006D3D4B" w:rsidP="002B098D">
      <w:pPr>
        <w:pStyle w:val="Ttulo3"/>
      </w:pPr>
      <w:r>
        <w:t xml:space="preserve">Obtenção </w:t>
      </w:r>
      <w:r w:rsidR="000F38F3">
        <w:t xml:space="preserve">e tratamento </w:t>
      </w:r>
      <w:r>
        <w:t>d</w:t>
      </w:r>
      <w:r w:rsidR="000F38F3">
        <w:t>o</w:t>
      </w:r>
      <w:r>
        <w:t xml:space="preserve"> Pontos do IBGE</w:t>
      </w:r>
    </w:p>
    <w:p w14:paraId="19D7D53C" w14:textId="5C41752F" w:rsidR="006D3D4B" w:rsidRDefault="006D3D4B" w:rsidP="006D3D4B">
      <w:r>
        <w:t xml:space="preserve">A padronização, a disponibilidade e a documentação do CNEFE </w:t>
      </w:r>
      <w:r w:rsidR="00AF58F4">
        <w:t xml:space="preserve">simplificam bastante </w:t>
      </w:r>
      <w:r>
        <w:t xml:space="preserve">o processo de importação de seus dados para um banco de dados relacional. </w:t>
      </w:r>
      <w:r w:rsidR="00880C59">
        <w:t>B</w:t>
      </w:r>
      <w:r>
        <w:t xml:space="preserve">asta realizar o download do arquivo em formato </w:t>
      </w:r>
      <w:r w:rsidR="00210C56">
        <w:t>ZIP/</w:t>
      </w:r>
      <w:r>
        <w:t xml:space="preserve">CSV e utilizar os recursos disponibilizados pelos Sistemas Gerenciadores de Banco de Dados (SGBD) para importação. Nessa etapa inicial, recomenda-se importar o arquivo integral do município, procedendo posteriormente às </w:t>
      </w:r>
      <w:r w:rsidR="009D072D">
        <w:t xml:space="preserve">seleções de </w:t>
      </w:r>
      <w:r w:rsidR="00C861AF">
        <w:t>registros</w:t>
      </w:r>
      <w:r>
        <w:t xml:space="preserve"> e às </w:t>
      </w:r>
      <w:r w:rsidR="00C861AF">
        <w:t xml:space="preserve">projeções de atributos </w:t>
      </w:r>
      <w:r>
        <w:t>necessárias por meio da linguagem SQL (</w:t>
      </w:r>
      <w:proofErr w:type="spellStart"/>
      <w:r>
        <w:t>Structured</w:t>
      </w:r>
      <w:proofErr w:type="spellEnd"/>
      <w:r>
        <w:t xml:space="preserve"> Query Language – Linguagem Estruturada de Consultas), uma linguagem de programação padronizada e amplamente empregada para interação com sistemas de gerenciamento de bancos de dados relacionais</w:t>
      </w:r>
      <w:r w:rsidR="00EC51E9">
        <w:t xml:space="preserve"> </w:t>
      </w:r>
      <w:r w:rsidR="005547EC">
        <w:fldChar w:fldCharType="begin"/>
      </w:r>
      <w:r w:rsidR="005547EC">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ISBN","title":"Introducao a Sistemas De Banco De Dados-Tra.8 Ed..","author":[{"family":"Date","given":"C. J."}],"issued":{"date-parts":[["2004",7,15]]}}}],"schema":"https://github.com/citation-style-language/schema/raw/master/csl-citation.json"} </w:instrText>
      </w:r>
      <w:r w:rsidR="005547EC">
        <w:fldChar w:fldCharType="separate"/>
      </w:r>
      <w:r w:rsidR="005547EC" w:rsidRPr="005547EC">
        <w:rPr>
          <w:rFonts w:cs="Arial"/>
        </w:rPr>
        <w:t>(Date, 2004)</w:t>
      </w:r>
      <w:r w:rsidR="005547EC">
        <w:fldChar w:fldCharType="end"/>
      </w:r>
      <w:r>
        <w:t>.</w:t>
      </w:r>
    </w:p>
    <w:p w14:paraId="06DAF7CF" w14:textId="0ED9CDA0" w:rsidR="00DA5D38" w:rsidRDefault="00DA5D38" w:rsidP="00DA5D38">
      <w:pPr>
        <w:pStyle w:val="Ttulo4"/>
      </w:pPr>
      <w:r>
        <w:t>Tabela CN_PONTOS_UNICOS</w:t>
      </w:r>
    </w:p>
    <w:p w14:paraId="081C20E3" w14:textId="63FBE22F" w:rsidR="006D3D4B" w:rsidRDefault="006D3D4B" w:rsidP="006D3D4B">
      <w:r>
        <w:t xml:space="preserve">Uma vez armazenados os dados em uma tabela denominada CN_PONTOS, é possível executar uma única consulta SQL com múltiplos propósitos: </w:t>
      </w:r>
      <w:r w:rsidR="0092706E">
        <w:t>projetar</w:t>
      </w:r>
      <w:r>
        <w:t xml:space="preserve"> os </w:t>
      </w:r>
      <w:r>
        <w:lastRenderedPageBreak/>
        <w:t xml:space="preserve">atributos de interesse, excluir endereços não urbanos ou de baixa qualidade, concatenar atributos e </w:t>
      </w:r>
      <w:r w:rsidR="0092706E">
        <w:t xml:space="preserve">selecionar </w:t>
      </w:r>
      <w:r>
        <w:t xml:space="preserve">pontos </w:t>
      </w:r>
      <w:r w:rsidR="00B17023">
        <w:t>únicos (</w:t>
      </w:r>
      <w:proofErr w:type="spellStart"/>
      <w:r w:rsidR="00B17023" w:rsidRPr="00B17023">
        <w:rPr>
          <w:i/>
          <w:iCs/>
        </w:rPr>
        <w:t>select</w:t>
      </w:r>
      <w:proofErr w:type="spellEnd"/>
      <w:r w:rsidR="00B17023" w:rsidRPr="00B17023">
        <w:rPr>
          <w:i/>
          <w:iCs/>
        </w:rPr>
        <w:t xml:space="preserve"> </w:t>
      </w:r>
      <w:proofErr w:type="spellStart"/>
      <w:r w:rsidR="00B17023" w:rsidRPr="00B17023">
        <w:rPr>
          <w:i/>
          <w:iCs/>
        </w:rPr>
        <w:t>distinct</w:t>
      </w:r>
      <w:proofErr w:type="spellEnd"/>
      <w:r w:rsidR="00B17023">
        <w:t>)</w:t>
      </w:r>
      <w:r>
        <w:t xml:space="preserve">. O código necessário para essa tarefa é mostrado no </w:t>
      </w:r>
      <w:r w:rsidR="00CE2609">
        <w:fldChar w:fldCharType="begin"/>
      </w:r>
      <w:r w:rsidR="00CE2609">
        <w:instrText xml:space="preserve"> REF _Ref210804241 \h </w:instrText>
      </w:r>
      <w:r w:rsidR="00CE2609">
        <w:fldChar w:fldCharType="separate"/>
      </w:r>
      <w:r w:rsidR="00CE2609">
        <w:t xml:space="preserve">Quadro </w:t>
      </w:r>
      <w:r w:rsidR="00CE2609">
        <w:rPr>
          <w:noProof/>
        </w:rPr>
        <w:t>1</w:t>
      </w:r>
      <w:r w:rsidR="00CE2609">
        <w:fldChar w:fldCharType="end"/>
      </w:r>
      <w:r w:rsidR="00CE2609">
        <w:t xml:space="preserve"> </w:t>
      </w:r>
      <w:r>
        <w:t>e ilustra a eficiência e a capacidade do SQL na manipulação e no tratamento de grandes volumes de dados.</w:t>
      </w:r>
    </w:p>
    <w:p w14:paraId="480C19F2" w14:textId="4DD15A60" w:rsidR="00CE2609" w:rsidRDefault="00CE2609" w:rsidP="00CE2609">
      <w:pPr>
        <w:pStyle w:val="Legenda"/>
      </w:pPr>
      <w:bookmarkStart w:id="0" w:name="_Ref210804241"/>
      <w:r>
        <w:t xml:space="preserve">Quadro </w:t>
      </w:r>
      <w:fldSimple w:instr=" SEQ Quadro \* ARABIC ">
        <w:r w:rsidR="00EA60A5">
          <w:rPr>
            <w:noProof/>
          </w:rPr>
          <w:t>1</w:t>
        </w:r>
      </w:fldSimple>
      <w:bookmarkEnd w:id="0"/>
      <w:r>
        <w:rPr>
          <w:noProof/>
        </w:rPr>
        <w:t xml:space="preserve">: </w:t>
      </w:r>
      <w:r w:rsidRPr="008C25BD">
        <w:rPr>
          <w:noProof/>
        </w:rPr>
        <w:t>Código SQL para criação da tabela CN_PONTOS_UNICOS</w:t>
      </w:r>
      <w:r w:rsidR="00DC7A9A">
        <w:rPr>
          <w:noProof/>
        </w:rPr>
        <w:t xml:space="preserve"> </w:t>
      </w:r>
      <w:r w:rsidR="00997EF5">
        <w:rPr>
          <w:rStyle w:val="Refdenotaderodap"/>
          <w:noProof/>
        </w:rPr>
        <w:footnoteReference w:id="1"/>
      </w:r>
    </w:p>
    <w:tbl>
      <w:tblPr>
        <w:tblStyle w:val="Tabelacomgrade"/>
        <w:tblW w:w="0" w:type="auto"/>
        <w:tblLook w:val="04A0" w:firstRow="1" w:lastRow="0" w:firstColumn="1" w:lastColumn="0" w:noHBand="0" w:noVBand="1"/>
      </w:tblPr>
      <w:tblGrid>
        <w:gridCol w:w="9061"/>
      </w:tblGrid>
      <w:tr w:rsidR="00C87176" w:rsidRPr="00485482" w14:paraId="5CEEC04D" w14:textId="77777777" w:rsidTr="00C87176">
        <w:tc>
          <w:tcPr>
            <w:tcW w:w="9061" w:type="dxa"/>
          </w:tcPr>
          <w:p w14:paraId="7739533B" w14:textId="77777777" w:rsidR="00DD48F5" w:rsidRDefault="00DD48F5" w:rsidP="00DD48F5">
            <w:pPr>
              <w:pStyle w:val="Codigo"/>
            </w:pPr>
            <w:r>
              <w:t>CREATE TABLE CN_PONTOS_UNICOS AS</w:t>
            </w:r>
          </w:p>
          <w:p w14:paraId="6D3AFD96" w14:textId="74131773" w:rsidR="00DD48F5" w:rsidRPr="006D3D4B" w:rsidRDefault="00DD48F5" w:rsidP="00DD48F5">
            <w:pPr>
              <w:pStyle w:val="Codigo"/>
              <w:rPr>
                <w:lang w:val="es-ES"/>
              </w:rPr>
            </w:pPr>
            <w:r w:rsidRPr="006D3D4B">
              <w:rPr>
                <w:lang w:val="es-ES"/>
              </w:rPr>
              <w:t xml:space="preserve">SELECT </w:t>
            </w:r>
            <w:r w:rsidR="002C2233">
              <w:rPr>
                <w:lang w:val="es-ES"/>
              </w:rPr>
              <w:t>DISTINCT</w:t>
            </w:r>
          </w:p>
          <w:p w14:paraId="0B1F46C7" w14:textId="77777777" w:rsidR="00DD48F5" w:rsidRPr="006D3D4B" w:rsidRDefault="00DD48F5" w:rsidP="00DD48F5">
            <w:pPr>
              <w:pStyle w:val="Codigo"/>
              <w:rPr>
                <w:lang w:val="es-ES"/>
              </w:rPr>
            </w:pPr>
            <w:r w:rsidRPr="006D3D4B">
              <w:rPr>
                <w:lang w:val="es-ES"/>
              </w:rPr>
              <w:t xml:space="preserve">    COD_MUNICIPIO,</w:t>
            </w:r>
          </w:p>
          <w:p w14:paraId="53B973B5" w14:textId="77777777" w:rsidR="00DD48F5" w:rsidRDefault="00DD48F5" w:rsidP="00DD48F5">
            <w:pPr>
              <w:pStyle w:val="Codigo"/>
            </w:pPr>
            <w:r w:rsidRPr="006D3D4B">
              <w:rPr>
                <w:lang w:val="es-ES"/>
              </w:rPr>
              <w:t xml:space="preserve">    </w:t>
            </w:r>
            <w:r>
              <w:t>-- ID_QUADRA = concatenação COD_SETOR + NUM_QUADRA</w:t>
            </w:r>
          </w:p>
          <w:p w14:paraId="0C98B9B4" w14:textId="77777777" w:rsidR="00DD48F5" w:rsidRDefault="00DD48F5" w:rsidP="00DD48F5">
            <w:pPr>
              <w:pStyle w:val="Codigo"/>
            </w:pPr>
            <w:r>
              <w:t xml:space="preserve">    CONCAT(COD_SETOR, LPAD(NUM_QUADRA, 3, '0')) AS ID_QUADRA,</w:t>
            </w:r>
          </w:p>
          <w:p w14:paraId="5A18E4CA" w14:textId="77777777" w:rsidR="00DD48F5" w:rsidRDefault="00DD48F5" w:rsidP="00DD48F5">
            <w:pPr>
              <w:pStyle w:val="Codigo"/>
            </w:pPr>
            <w:r>
              <w:t xml:space="preserve">    -- ID_FACE = concatenação COD_SETOR + NUM_QUADRA + NUM_FACE</w:t>
            </w:r>
          </w:p>
          <w:p w14:paraId="080DEE48" w14:textId="77777777" w:rsidR="00DD48F5" w:rsidRDefault="00DD48F5" w:rsidP="00DD48F5">
            <w:pPr>
              <w:pStyle w:val="Codigo"/>
            </w:pPr>
            <w:r>
              <w:t xml:space="preserve">    CONCAT(COD_SETOR, LPAD(NUM_QUADRA, 3, '0'), LPAD(NUM_FACE, 2, '0')) AS ID_FACE,</w:t>
            </w:r>
          </w:p>
          <w:p w14:paraId="197AEBEB" w14:textId="77777777" w:rsidR="00DD48F5" w:rsidRDefault="00DD48F5" w:rsidP="00DD48F5">
            <w:pPr>
              <w:pStyle w:val="Codigo"/>
            </w:pPr>
            <w:r>
              <w:t xml:space="preserve">    REPLACE(</w:t>
            </w:r>
          </w:p>
          <w:p w14:paraId="1BB94CD9" w14:textId="77777777" w:rsidR="00DD48F5" w:rsidRDefault="00DD48F5" w:rsidP="00DD48F5">
            <w:pPr>
              <w:pStyle w:val="Codigo"/>
            </w:pPr>
            <w:r>
              <w:t xml:space="preserve">        CONCAT(</w:t>
            </w:r>
          </w:p>
          <w:p w14:paraId="2EC5D655" w14:textId="77777777" w:rsidR="00DD48F5" w:rsidRDefault="00DD48F5" w:rsidP="00DD48F5">
            <w:pPr>
              <w:pStyle w:val="Codigo"/>
            </w:pPr>
            <w:r>
              <w:t xml:space="preserve">            TRIM(COALESCE(NOM_TIPO_SEGLOGR,'')), ' ',</w:t>
            </w:r>
          </w:p>
          <w:p w14:paraId="76BC48E0" w14:textId="77777777" w:rsidR="00DD48F5" w:rsidRDefault="00DD48F5" w:rsidP="00DD48F5">
            <w:pPr>
              <w:pStyle w:val="Codigo"/>
            </w:pPr>
            <w:r>
              <w:t xml:space="preserve">            TRIM(COALESCE(NOM_TITULO_SEGLOGR,'')), ' ',</w:t>
            </w:r>
          </w:p>
          <w:p w14:paraId="3044BCF3" w14:textId="77777777" w:rsidR="00DD48F5" w:rsidRDefault="00DD48F5" w:rsidP="00DD48F5">
            <w:pPr>
              <w:pStyle w:val="Codigo"/>
            </w:pPr>
            <w:r>
              <w:t xml:space="preserve">            TRIM(COALESCE(NOM_SEGLOGR,''))</w:t>
            </w:r>
          </w:p>
          <w:p w14:paraId="58118E9E" w14:textId="77777777" w:rsidR="00DD48F5" w:rsidRDefault="00DD48F5" w:rsidP="00DD48F5">
            <w:pPr>
              <w:pStyle w:val="Codigo"/>
            </w:pPr>
            <w:r>
              <w:t xml:space="preserve">        ), </w:t>
            </w:r>
          </w:p>
          <w:p w14:paraId="34992328" w14:textId="77777777" w:rsidR="00DD48F5" w:rsidRDefault="00DD48F5" w:rsidP="00DD48F5">
            <w:pPr>
              <w:pStyle w:val="Codigo"/>
            </w:pPr>
            <w:r>
              <w:t xml:space="preserve">        '  ', ' '</w:t>
            </w:r>
          </w:p>
          <w:p w14:paraId="71E6949D" w14:textId="2D68E973" w:rsidR="00DD48F5" w:rsidRDefault="00DD48F5" w:rsidP="00DD48F5">
            <w:pPr>
              <w:pStyle w:val="Codigo"/>
            </w:pPr>
            <w:r>
              <w:t xml:space="preserve">    ) AS NOM_LOGRADOURO,  -- NOM_LOGRADOURO com limpeza de espaços</w:t>
            </w:r>
          </w:p>
          <w:p w14:paraId="35E03822" w14:textId="77777777" w:rsidR="00DD48F5" w:rsidRDefault="00DD48F5" w:rsidP="00DD48F5">
            <w:pPr>
              <w:pStyle w:val="Codigo"/>
            </w:pPr>
            <w:r>
              <w:t xml:space="preserve">    NUM_ENDERECO,</w:t>
            </w:r>
          </w:p>
          <w:p w14:paraId="75D635CF" w14:textId="77777777" w:rsidR="00DD48F5" w:rsidRDefault="00DD48F5" w:rsidP="00DD48F5">
            <w:pPr>
              <w:pStyle w:val="Codigo"/>
            </w:pPr>
            <w:r>
              <w:t xml:space="preserve">    LATITUDE,</w:t>
            </w:r>
          </w:p>
          <w:p w14:paraId="35DB2EA6" w14:textId="77777777" w:rsidR="00DD48F5" w:rsidRDefault="00DD48F5" w:rsidP="00DD48F5">
            <w:pPr>
              <w:pStyle w:val="Codigo"/>
            </w:pPr>
            <w:r>
              <w:t xml:space="preserve">    LONGITUDE,</w:t>
            </w:r>
          </w:p>
          <w:p w14:paraId="3499783D" w14:textId="77777777" w:rsidR="00DD48F5" w:rsidRPr="007F5227" w:rsidRDefault="00DD48F5" w:rsidP="00DD48F5">
            <w:pPr>
              <w:pStyle w:val="Codigo"/>
            </w:pPr>
            <w:r>
              <w:t xml:space="preserve">    </w:t>
            </w:r>
            <w:proofErr w:type="spellStart"/>
            <w:r w:rsidRPr="007F5227">
              <w:t>ST_GeomFromText</w:t>
            </w:r>
            <w:proofErr w:type="spellEnd"/>
            <w:r w:rsidRPr="007F5227">
              <w:t>(</w:t>
            </w:r>
          </w:p>
          <w:p w14:paraId="7EA67F24" w14:textId="77777777" w:rsidR="00DD48F5" w:rsidRPr="007F5227" w:rsidRDefault="00DD48F5" w:rsidP="00DD48F5">
            <w:pPr>
              <w:pStyle w:val="Codigo"/>
            </w:pPr>
            <w:r w:rsidRPr="007F5227">
              <w:t xml:space="preserve">        CONCAT('POINT(', LONGITUDE, ' ', LATITUDE, ')'), 4326</w:t>
            </w:r>
          </w:p>
          <w:p w14:paraId="5468971E" w14:textId="77777777" w:rsidR="00DD48F5" w:rsidRDefault="00DD48F5" w:rsidP="00DD48F5">
            <w:pPr>
              <w:pStyle w:val="Codigo"/>
            </w:pPr>
            <w:r w:rsidRPr="007F5227">
              <w:t xml:space="preserve">    </w:t>
            </w:r>
            <w:r>
              <w:t xml:space="preserve">) AS COORDS     -- Campo do tipo </w:t>
            </w:r>
            <w:proofErr w:type="spellStart"/>
            <w:r>
              <w:t>geometry</w:t>
            </w:r>
            <w:proofErr w:type="spellEnd"/>
            <w:r>
              <w:t xml:space="preserve"> (POINT)</w:t>
            </w:r>
          </w:p>
          <w:p w14:paraId="4B7A2A4C" w14:textId="77777777" w:rsidR="00DD48F5" w:rsidRDefault="00DD48F5" w:rsidP="00DD48F5">
            <w:pPr>
              <w:pStyle w:val="Codigo"/>
            </w:pPr>
            <w:r>
              <w:t>FROM CN_PONTOS</w:t>
            </w:r>
          </w:p>
          <w:p w14:paraId="28B57BA1" w14:textId="77777777" w:rsidR="00DD48F5" w:rsidRDefault="00DD48F5" w:rsidP="00DD48F5">
            <w:pPr>
              <w:pStyle w:val="Codigo"/>
            </w:pPr>
            <w:r>
              <w:t>WHERE NUM_QUADRA &gt; 0</w:t>
            </w:r>
          </w:p>
          <w:p w14:paraId="5554970B" w14:textId="77777777" w:rsidR="00DD48F5" w:rsidRPr="006D3D4B" w:rsidRDefault="00DD48F5" w:rsidP="00DD48F5">
            <w:pPr>
              <w:pStyle w:val="Codigo"/>
              <w:rPr>
                <w:lang w:val="en-US"/>
              </w:rPr>
            </w:pPr>
            <w:r>
              <w:t xml:space="preserve">  </w:t>
            </w:r>
            <w:r w:rsidRPr="006D3D4B">
              <w:rPr>
                <w:lang w:val="en-US"/>
              </w:rPr>
              <w:t>AND NV_GEO_COORD &lt; '4'</w:t>
            </w:r>
          </w:p>
          <w:p w14:paraId="29336CBF" w14:textId="77777777" w:rsidR="00DD48F5" w:rsidRPr="006D3D4B" w:rsidRDefault="00DD48F5" w:rsidP="00DD48F5">
            <w:pPr>
              <w:pStyle w:val="Codigo"/>
              <w:rPr>
                <w:lang w:val="en-US"/>
              </w:rPr>
            </w:pPr>
            <w:r w:rsidRPr="006D3D4B">
              <w:rPr>
                <w:lang w:val="en-US"/>
              </w:rPr>
              <w:t>ORDER BY ID_QUADRA;</w:t>
            </w:r>
          </w:p>
          <w:p w14:paraId="10385A59" w14:textId="77777777" w:rsidR="00C87176" w:rsidRPr="00DD48F5" w:rsidRDefault="00C87176" w:rsidP="006D3D4B">
            <w:pPr>
              <w:ind w:firstLine="0"/>
              <w:rPr>
                <w:lang w:val="en-US"/>
              </w:rPr>
            </w:pPr>
          </w:p>
        </w:tc>
      </w:tr>
    </w:tbl>
    <w:p w14:paraId="115B4EF6" w14:textId="77777777" w:rsidR="00C87176" w:rsidRPr="00DD48F5" w:rsidRDefault="00C87176" w:rsidP="006D3D4B">
      <w:pPr>
        <w:rPr>
          <w:lang w:val="en-US"/>
        </w:rPr>
      </w:pPr>
    </w:p>
    <w:p w14:paraId="548CFFEF" w14:textId="240C0A40" w:rsidR="008C7A8B" w:rsidRDefault="00167C93" w:rsidP="006D3D4B">
      <w:r>
        <w:t xml:space="preserve">A </w:t>
      </w:r>
      <w:r w:rsidR="00D1277A">
        <w:t>consulta</w:t>
      </w:r>
      <w:r w:rsidR="00D85A95">
        <w:t xml:space="preserve"> SQL</w:t>
      </w:r>
      <w:r w:rsidR="00D1277A">
        <w:t xml:space="preserve"> (</w:t>
      </w:r>
      <w:r w:rsidR="00D1277A" w:rsidRPr="00D1277A">
        <w:rPr>
          <w:i/>
          <w:iCs/>
        </w:rPr>
        <w:t>query</w:t>
      </w:r>
      <w:r w:rsidR="00D1277A">
        <w:t xml:space="preserve">) acima </w:t>
      </w:r>
      <w:r w:rsidR="005250C1">
        <w:t xml:space="preserve">usa uma </w:t>
      </w:r>
      <w:proofErr w:type="spellStart"/>
      <w:r w:rsidR="005250C1">
        <w:t>subconsulta</w:t>
      </w:r>
      <w:proofErr w:type="spellEnd"/>
      <w:r w:rsidR="006A4882">
        <w:t xml:space="preserve"> </w:t>
      </w:r>
      <w:r w:rsidR="002C6E89">
        <w:t xml:space="preserve">para criar </w:t>
      </w:r>
      <w:r w:rsidR="00DC6115">
        <w:t xml:space="preserve">e </w:t>
      </w:r>
      <w:r w:rsidR="00001D74">
        <w:t xml:space="preserve">povoar </w:t>
      </w:r>
      <w:r w:rsidR="002C6E89">
        <w:t>a</w:t>
      </w:r>
      <w:r w:rsidR="006D3D4B">
        <w:t xml:space="preserve"> tabela </w:t>
      </w:r>
      <w:r w:rsidR="00146E71">
        <w:t>CN</w:t>
      </w:r>
      <w:r w:rsidR="006D3D4B">
        <w:t xml:space="preserve">_PONTOS_UNICOS </w:t>
      </w:r>
      <w:r w:rsidR="00EF67F2">
        <w:t xml:space="preserve">contendo apenas linhas não repetidas </w:t>
      </w:r>
      <w:r w:rsidR="002C2233">
        <w:t>(</w:t>
      </w:r>
      <w:r w:rsidR="002C2233" w:rsidRPr="002C2233">
        <w:rPr>
          <w:i/>
          <w:iCs/>
        </w:rPr>
        <w:t>SELECT DISTINCT</w:t>
      </w:r>
      <w:r w:rsidR="002C2233" w:rsidRPr="002C2233">
        <w:t>)</w:t>
      </w:r>
      <w:r w:rsidR="006D3D4B">
        <w:t xml:space="preserve"> </w:t>
      </w:r>
      <w:r w:rsidR="00212044">
        <w:t>e faz</w:t>
      </w:r>
      <w:r w:rsidR="00AF58C3">
        <w:t>er</w:t>
      </w:r>
      <w:r w:rsidR="00212044">
        <w:t xml:space="preserve"> a projeção do</w:t>
      </w:r>
      <w:r w:rsidR="003E4FFA">
        <w:t xml:space="preserve">s atributos </w:t>
      </w:r>
      <w:r w:rsidR="00B95BCE" w:rsidRPr="00FE73E2">
        <w:rPr>
          <w:rStyle w:val="CodigoChar"/>
        </w:rPr>
        <w:t xml:space="preserve">COD_MUNICIPIO, COD_UNICO_ENDERECO, </w:t>
      </w:r>
      <w:r w:rsidR="001F74C1" w:rsidRPr="00FE73E2">
        <w:rPr>
          <w:rStyle w:val="CodigoChar"/>
        </w:rPr>
        <w:t>NUM_ENDERECO, LATITUDE</w:t>
      </w:r>
      <w:r w:rsidR="001F74C1">
        <w:t xml:space="preserve"> </w:t>
      </w:r>
      <w:r w:rsidR="00E8287D">
        <w:t xml:space="preserve">e </w:t>
      </w:r>
      <w:r w:rsidR="00E8287D" w:rsidRPr="00FE73E2">
        <w:rPr>
          <w:rStyle w:val="CodigoChar"/>
        </w:rPr>
        <w:t>LONGITUDE</w:t>
      </w:r>
      <w:r w:rsidR="00E8287D">
        <w:t>.</w:t>
      </w:r>
      <w:r w:rsidR="00833B69">
        <w:t xml:space="preserve"> Além disso, </w:t>
      </w:r>
      <w:r w:rsidR="00FB33E6">
        <w:t>novos</w:t>
      </w:r>
      <w:r w:rsidR="00833B69">
        <w:t xml:space="preserve"> atributos </w:t>
      </w:r>
      <w:r w:rsidR="00FB33E6">
        <w:t xml:space="preserve">são gerados </w:t>
      </w:r>
      <w:r w:rsidR="00833B69">
        <w:t>a part</w:t>
      </w:r>
      <w:r w:rsidR="00C9651F">
        <w:t xml:space="preserve">ir da concatenação de valores da tabela </w:t>
      </w:r>
      <w:r w:rsidR="00946A3E">
        <w:t>CN_PONTOS</w:t>
      </w:r>
      <w:r w:rsidR="00AB0077">
        <w:t xml:space="preserve"> (</w:t>
      </w:r>
      <w:r w:rsidR="00AB0077">
        <w:fldChar w:fldCharType="begin"/>
      </w:r>
      <w:r w:rsidR="00AB0077">
        <w:instrText xml:space="preserve"> REF _Ref210806662 \h </w:instrText>
      </w:r>
      <w:r w:rsidR="00AB0077">
        <w:fldChar w:fldCharType="separate"/>
      </w:r>
      <w:r w:rsidR="00AB0077">
        <w:t xml:space="preserve">Quadro </w:t>
      </w:r>
      <w:r w:rsidR="00AB0077">
        <w:rPr>
          <w:noProof/>
        </w:rPr>
        <w:t>2</w:t>
      </w:r>
      <w:r w:rsidR="00AB0077">
        <w:fldChar w:fldCharType="end"/>
      </w:r>
      <w:r w:rsidR="00AB0077">
        <w:t>)</w:t>
      </w:r>
      <w:r w:rsidR="00946A3E">
        <w:t>.</w:t>
      </w:r>
    </w:p>
    <w:p w14:paraId="4074B973" w14:textId="1FA1A209" w:rsidR="00CC3699" w:rsidRDefault="00CC3699" w:rsidP="00CC3699">
      <w:pPr>
        <w:pStyle w:val="Legenda"/>
      </w:pPr>
      <w:bookmarkStart w:id="1" w:name="_Ref210806662"/>
      <w:r>
        <w:t xml:space="preserve">Quadro </w:t>
      </w:r>
      <w:fldSimple w:instr=" SEQ Quadro \* ARABIC ">
        <w:r w:rsidR="00EA60A5">
          <w:rPr>
            <w:noProof/>
          </w:rPr>
          <w:t>2</w:t>
        </w:r>
      </w:fldSimple>
      <w:bookmarkEnd w:id="1"/>
      <w:r>
        <w:t>: Atributos derivados</w:t>
      </w:r>
      <w:r w:rsidR="00AB0077">
        <w:t xml:space="preserve"> de CN_PONTOS</w:t>
      </w:r>
      <w:r>
        <w:t xml:space="preserve"> </w:t>
      </w:r>
    </w:p>
    <w:tbl>
      <w:tblPr>
        <w:tblStyle w:val="Tabelacomgrade"/>
        <w:tblW w:w="0" w:type="auto"/>
        <w:tblLook w:val="04A0" w:firstRow="1" w:lastRow="0" w:firstColumn="1" w:lastColumn="0" w:noHBand="0" w:noVBand="1"/>
      </w:tblPr>
      <w:tblGrid>
        <w:gridCol w:w="9061"/>
      </w:tblGrid>
      <w:tr w:rsidR="00731098" w:rsidRPr="001263B6" w14:paraId="7ABA7126" w14:textId="77777777" w:rsidTr="00731098">
        <w:tc>
          <w:tcPr>
            <w:tcW w:w="9061" w:type="dxa"/>
          </w:tcPr>
          <w:p w14:paraId="38577466" w14:textId="64E89FF5" w:rsidR="00731098" w:rsidRDefault="00731098" w:rsidP="00731098">
            <w:pPr>
              <w:pStyle w:val="Codigo"/>
            </w:pPr>
            <w:r w:rsidRPr="005239FF">
              <w:rPr>
                <w:b/>
                <w:bCs/>
              </w:rPr>
              <w:t>ID_QUADRA</w:t>
            </w:r>
            <w:r>
              <w:t xml:space="preserve"> = COD_SETOR + NUM_QUADRA</w:t>
            </w:r>
          </w:p>
          <w:p w14:paraId="0E193284" w14:textId="13988A8A" w:rsidR="00731098" w:rsidRDefault="00731098" w:rsidP="00731098">
            <w:pPr>
              <w:pStyle w:val="Codigo"/>
            </w:pPr>
            <w:r w:rsidRPr="005239FF">
              <w:rPr>
                <w:b/>
                <w:bCs/>
              </w:rPr>
              <w:t>ID_FACE</w:t>
            </w:r>
            <w:r>
              <w:t xml:space="preserve"> = COD_SETOR + NUM_QUADRA + NUM_FACE</w:t>
            </w:r>
          </w:p>
          <w:p w14:paraId="328F736A" w14:textId="77777777" w:rsidR="00731098" w:rsidRDefault="00731098" w:rsidP="00731098">
            <w:pPr>
              <w:pStyle w:val="Codigo"/>
            </w:pPr>
            <w:r w:rsidRPr="005239FF">
              <w:rPr>
                <w:b/>
                <w:bCs/>
              </w:rPr>
              <w:t>NOM_LOGRADOURO</w:t>
            </w:r>
            <w:r>
              <w:t xml:space="preserve"> = NOM_TIPO_SEGLOGR + NOM_TITULO_SEGLOGR + NOM_SEGLOGR</w:t>
            </w:r>
          </w:p>
          <w:p w14:paraId="05752934" w14:textId="3855CADF" w:rsidR="001263B6" w:rsidRPr="001263B6" w:rsidRDefault="001263B6" w:rsidP="00731098">
            <w:pPr>
              <w:pStyle w:val="Codigo"/>
              <w:rPr>
                <w:lang w:val="en-US"/>
              </w:rPr>
            </w:pPr>
            <w:r w:rsidRPr="001263B6">
              <w:rPr>
                <w:b/>
                <w:bCs/>
                <w:lang w:val="en-US"/>
              </w:rPr>
              <w:t xml:space="preserve">COORDS </w:t>
            </w:r>
            <w:r w:rsidRPr="001263B6">
              <w:rPr>
                <w:lang w:val="en-US"/>
              </w:rPr>
              <w:t>= POINT(LONGITUDE, LATITUDE)</w:t>
            </w:r>
          </w:p>
        </w:tc>
      </w:tr>
    </w:tbl>
    <w:p w14:paraId="072D30C6" w14:textId="4C81625F" w:rsidR="006D3D4B" w:rsidRDefault="006D3D4B" w:rsidP="006D3D4B">
      <w:r w:rsidRPr="00A36DA6">
        <w:t xml:space="preserve"> </w:t>
      </w:r>
      <w:r>
        <w:t>Essas modificações são necessárias para alinhar os conceitos do CIATA e do CNEFE</w:t>
      </w:r>
      <w:r w:rsidR="00D87E80">
        <w:t>,</w:t>
      </w:r>
      <w:r w:rsidR="00A36DA6">
        <w:t xml:space="preserve"> e possibilitar a </w:t>
      </w:r>
      <w:commentRangeStart w:id="2"/>
      <w:r w:rsidR="00614372">
        <w:t xml:space="preserve">indexação </w:t>
      </w:r>
      <w:commentRangeEnd w:id="2"/>
      <w:r w:rsidR="0017784E">
        <w:rPr>
          <w:rStyle w:val="Refdecomentrio"/>
        </w:rPr>
        <w:commentReference w:id="2"/>
      </w:r>
      <w:r w:rsidR="00614372">
        <w:t>geográfica dos pontos.</w:t>
      </w:r>
    </w:p>
    <w:p w14:paraId="04CFB071" w14:textId="447B1A86" w:rsidR="00DA5D38" w:rsidRDefault="00E9267D" w:rsidP="00E9267D">
      <w:pPr>
        <w:pStyle w:val="Ttulo4"/>
      </w:pPr>
      <w:r>
        <w:lastRenderedPageBreak/>
        <w:t>Tabela CN_LOGRADOUROS</w:t>
      </w:r>
    </w:p>
    <w:p w14:paraId="4683AAD1" w14:textId="6AC9D5AE" w:rsidR="001D702A" w:rsidRDefault="00A17FEA" w:rsidP="001D702A">
      <w:r>
        <w:t xml:space="preserve">Como se verá adiante, </w:t>
      </w:r>
      <w:r w:rsidR="00EF7911">
        <w:t xml:space="preserve">os </w:t>
      </w:r>
      <w:r w:rsidR="0079201B">
        <w:t xml:space="preserve">nomes dos </w:t>
      </w:r>
      <w:r w:rsidR="00EF7911">
        <w:t xml:space="preserve">logradouros são </w:t>
      </w:r>
      <w:r w:rsidR="002C0C84">
        <w:t>cruciais para a</w:t>
      </w:r>
      <w:r w:rsidR="00481C95">
        <w:t xml:space="preserve"> identificação das quadras e</w:t>
      </w:r>
      <w:r w:rsidR="00494330">
        <w:t>, por consequência, para a</w:t>
      </w:r>
      <w:r w:rsidR="00481C95">
        <w:t xml:space="preserve"> integração </w:t>
      </w:r>
      <w:r w:rsidR="00547CB7">
        <w:t>eficaz</w:t>
      </w:r>
      <w:r w:rsidR="00F723AD">
        <w:t xml:space="preserve"> </w:t>
      </w:r>
      <w:r w:rsidR="00481C95">
        <w:t>dos dados do CNEFE e CIATA.</w:t>
      </w:r>
      <w:r w:rsidR="00F10A48">
        <w:t xml:space="preserve"> </w:t>
      </w:r>
    </w:p>
    <w:p w14:paraId="1F81935A" w14:textId="6A025AD8" w:rsidR="00D81B35" w:rsidRDefault="001C0707" w:rsidP="001D702A">
      <w:r>
        <w:t xml:space="preserve">O CNEFE </w:t>
      </w:r>
      <w:r w:rsidR="00F723AD">
        <w:t>passa por</w:t>
      </w:r>
      <w:r w:rsidR="00471271">
        <w:t xml:space="preserve"> um processo de normalização </w:t>
      </w:r>
      <w:r w:rsidR="00BA19AF">
        <w:t>e padroniza</w:t>
      </w:r>
      <w:r w:rsidR="00E062DC">
        <w:t>ção dos caracteres</w:t>
      </w:r>
      <w:r w:rsidR="00062B1D">
        <w:t>,</w:t>
      </w:r>
      <w:r w:rsidR="00E062DC">
        <w:t xml:space="preserve"> </w:t>
      </w:r>
      <w:r w:rsidR="00471271">
        <w:t>realizado pelo IBGE</w:t>
      </w:r>
      <w:r w:rsidR="00A4545F">
        <w:t xml:space="preserve"> </w:t>
      </w:r>
      <w:r w:rsidR="00CD0419">
        <w:fldChar w:fldCharType="begin"/>
      </w:r>
      <w:r w:rsidR="00CD0419">
        <w:instrText xml:space="preserve"> ADDIN ZOTERO_ITEM CSL_CITATION {"citationID":"CzPEjQP2","properties":{"formattedCitation":"(IBGE,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CD0419">
        <w:fldChar w:fldCharType="separate"/>
      </w:r>
      <w:r w:rsidR="00CD0419" w:rsidRPr="00CD0419">
        <w:rPr>
          <w:rFonts w:cs="Arial"/>
        </w:rPr>
        <w:t>(IBGE, 2024)</w:t>
      </w:r>
      <w:r w:rsidR="00CD0419">
        <w:fldChar w:fldCharType="end"/>
      </w:r>
      <w:r w:rsidR="00471271">
        <w:t xml:space="preserve">, </w:t>
      </w:r>
      <w:r w:rsidR="00546C7F">
        <w:t xml:space="preserve">que converte </w:t>
      </w:r>
      <w:r w:rsidR="00471271">
        <w:t>os caracteres</w:t>
      </w:r>
      <w:r w:rsidR="009C7E75">
        <w:t xml:space="preserve"> acentuados e especiais para </w:t>
      </w:r>
      <w:r w:rsidR="002B433D">
        <w:t>o padrão ASCII</w:t>
      </w:r>
      <w:r w:rsidR="006612F0">
        <w:rPr>
          <w:rStyle w:val="Refdenotaderodap"/>
        </w:rPr>
        <w:footnoteReference w:id="2"/>
      </w:r>
      <w:r w:rsidR="00907AF8">
        <w:t xml:space="preserve">. </w:t>
      </w:r>
      <w:r w:rsidR="00CF659E" w:rsidRPr="00CF659E">
        <w:t xml:space="preserve">Dessa forma, nenhum tratamento adicional dos nomes </w:t>
      </w:r>
      <w:r w:rsidR="002B5E99">
        <w:t xml:space="preserve">de logradouros </w:t>
      </w:r>
      <w:r w:rsidR="00CF659E" w:rsidRPr="00CF659E">
        <w:t>é necessário neste estágio.</w:t>
      </w:r>
    </w:p>
    <w:p w14:paraId="43D8A2D8" w14:textId="2B84F6F0" w:rsidR="003649B2" w:rsidRPr="001D702A" w:rsidRDefault="00762D4D" w:rsidP="001D702A">
      <w:r>
        <w:t xml:space="preserve">O </w:t>
      </w:r>
      <w:r w:rsidR="00F50F56">
        <w:fldChar w:fldCharType="begin"/>
      </w:r>
      <w:r w:rsidR="00F50F56">
        <w:instrText xml:space="preserve"> REF _Ref210812969 \h </w:instrText>
      </w:r>
      <w:r w:rsidR="00F50F56">
        <w:fldChar w:fldCharType="separate"/>
      </w:r>
      <w:r w:rsidR="00F50F56">
        <w:t xml:space="preserve">Quadro </w:t>
      </w:r>
      <w:r w:rsidR="00F50F56">
        <w:rPr>
          <w:noProof/>
        </w:rPr>
        <w:t>3</w:t>
      </w:r>
      <w:r w:rsidR="00F50F56">
        <w:fldChar w:fldCharType="end"/>
      </w:r>
      <w:r w:rsidR="00F50F56">
        <w:t xml:space="preserve"> apresenta as consultas SQL </w:t>
      </w:r>
      <w:r w:rsidR="00D8337B">
        <w:t xml:space="preserve">que criam e </w:t>
      </w:r>
      <w:r w:rsidR="006E61F3">
        <w:t xml:space="preserve">preenchem </w:t>
      </w:r>
      <w:r w:rsidR="004B3611">
        <w:t xml:space="preserve">a tabela </w:t>
      </w:r>
      <w:r w:rsidR="00D8337B">
        <w:t>CN_LOGRADOUROS</w:t>
      </w:r>
      <w:r w:rsidR="00B26AEB">
        <w:t>.</w:t>
      </w:r>
      <w:r w:rsidR="002B0D78">
        <w:t xml:space="preserve"> </w:t>
      </w:r>
      <w:r w:rsidR="00D74215">
        <w:t xml:space="preserve">A criação da chave primária ID_LOGRADOURO </w:t>
      </w:r>
      <w:r w:rsidR="00D907F4">
        <w:t xml:space="preserve">não é obrigatória se o banco de dados for usado apenas para um município, mas sua presença </w:t>
      </w:r>
      <w:r w:rsidR="00C77CA7">
        <w:t>agiliza as conexões e evita duplicidades.</w:t>
      </w:r>
      <w:r w:rsidR="00D74215">
        <w:t xml:space="preserve"> </w:t>
      </w:r>
    </w:p>
    <w:p w14:paraId="18CFB7B5" w14:textId="49F3B22E" w:rsidR="003649B2" w:rsidRDefault="003649B2" w:rsidP="003649B2">
      <w:pPr>
        <w:pStyle w:val="Legenda"/>
      </w:pPr>
      <w:bookmarkStart w:id="3" w:name="_Ref210812969"/>
      <w:r>
        <w:t xml:space="preserve">Quadro </w:t>
      </w:r>
      <w:fldSimple w:instr=" SEQ Quadro \* ARABIC ">
        <w:r w:rsidR="00EA60A5">
          <w:rPr>
            <w:noProof/>
          </w:rPr>
          <w:t>3</w:t>
        </w:r>
      </w:fldSimple>
      <w:bookmarkEnd w:id="3"/>
      <w:r>
        <w:t>: Definição da tabela CN_LOGRADOUROS</w:t>
      </w:r>
    </w:p>
    <w:tbl>
      <w:tblPr>
        <w:tblStyle w:val="Tabelacomgrade"/>
        <w:tblW w:w="0" w:type="auto"/>
        <w:tblLook w:val="04A0" w:firstRow="1" w:lastRow="0" w:firstColumn="1" w:lastColumn="0" w:noHBand="0" w:noVBand="1"/>
      </w:tblPr>
      <w:tblGrid>
        <w:gridCol w:w="9061"/>
      </w:tblGrid>
      <w:tr w:rsidR="00D81B35" w:rsidRPr="00336F3A" w14:paraId="36EB9776" w14:textId="77777777" w:rsidTr="00D81B35">
        <w:tc>
          <w:tcPr>
            <w:tcW w:w="9061" w:type="dxa"/>
          </w:tcPr>
          <w:p w14:paraId="15C2ADEC" w14:textId="315F349F" w:rsidR="00336F3A" w:rsidRDefault="00336F3A" w:rsidP="00336F3A">
            <w:pPr>
              <w:pStyle w:val="Codigo"/>
            </w:pPr>
            <w:r>
              <w:t>-- Cria a tabela com chave primária composta</w:t>
            </w:r>
          </w:p>
          <w:p w14:paraId="2E696859" w14:textId="77777777" w:rsidR="00BC7DCA" w:rsidRPr="00BC7DCA" w:rsidRDefault="00BC7DCA" w:rsidP="00BC7DCA">
            <w:pPr>
              <w:pStyle w:val="Codigo"/>
              <w:rPr>
                <w:lang w:val="en-US"/>
              </w:rPr>
            </w:pPr>
            <w:r w:rsidRPr="00BC7DCA">
              <w:rPr>
                <w:lang w:val="en-US"/>
              </w:rPr>
              <w:t>CREATE TABLE IF NOT EXISTS CN_LOGRADOUROS (</w:t>
            </w:r>
          </w:p>
          <w:p w14:paraId="1CD4F0AE" w14:textId="77777777" w:rsidR="00BC7DCA" w:rsidRPr="00BC7DCA" w:rsidRDefault="00BC7DCA" w:rsidP="00BC7DCA">
            <w:pPr>
              <w:pStyle w:val="Codigo"/>
              <w:rPr>
                <w:lang w:val="en-US"/>
              </w:rPr>
            </w:pPr>
            <w:r w:rsidRPr="00BC7DCA">
              <w:rPr>
                <w:lang w:val="en-US"/>
              </w:rPr>
              <w:t xml:space="preserve">    COD_MUNICIPIO VARCHAR(7) NOT NULL,</w:t>
            </w:r>
          </w:p>
          <w:p w14:paraId="30220E97" w14:textId="77777777" w:rsidR="00BC7DCA" w:rsidRPr="00BC7DCA" w:rsidRDefault="00BC7DCA" w:rsidP="00BC7DCA">
            <w:pPr>
              <w:pStyle w:val="Codigo"/>
              <w:rPr>
                <w:lang w:val="en-US"/>
              </w:rPr>
            </w:pPr>
            <w:r w:rsidRPr="00BC7DCA">
              <w:rPr>
                <w:lang w:val="en-US"/>
              </w:rPr>
              <w:t xml:space="preserve">    NOM_LOGRADOURO VARCHAR(250) NOT NULL,</w:t>
            </w:r>
          </w:p>
          <w:p w14:paraId="2596865B" w14:textId="65F04058" w:rsidR="00BC7DCA" w:rsidRPr="00BC7DCA" w:rsidRDefault="00BC7DCA" w:rsidP="00BC7DCA">
            <w:pPr>
              <w:pStyle w:val="Codigo"/>
              <w:jc w:val="left"/>
              <w:rPr>
                <w:lang w:val="en-US"/>
              </w:rPr>
            </w:pPr>
            <w:r w:rsidRPr="00BC7DCA">
              <w:rPr>
                <w:lang w:val="en-US"/>
              </w:rPr>
              <w:t xml:space="preserve">    ID_LOGRADOURO VARCHAR(260) AS (CONCAT(COD_MUNICIPIO, '-',</w:t>
            </w:r>
            <w:r w:rsidR="00E21D31">
              <w:rPr>
                <w:lang w:val="en-US"/>
              </w:rPr>
              <w:br/>
              <w:t xml:space="preserve">        </w:t>
            </w:r>
            <w:r w:rsidRPr="00BC7DCA">
              <w:rPr>
                <w:lang w:val="en-US"/>
              </w:rPr>
              <w:t>NOM_LOGRADOURO)) STORED,</w:t>
            </w:r>
          </w:p>
          <w:p w14:paraId="1AAD202F" w14:textId="7AFBAECE" w:rsidR="00BC7DCA" w:rsidRPr="009C3880" w:rsidRDefault="00BC7DCA" w:rsidP="00BC7DCA">
            <w:pPr>
              <w:pStyle w:val="Codigo"/>
              <w:jc w:val="left"/>
            </w:pPr>
            <w:r w:rsidRPr="00BC7DCA">
              <w:rPr>
                <w:lang w:val="en-US"/>
              </w:rPr>
              <w:t xml:space="preserve">    </w:t>
            </w:r>
            <w:r w:rsidRPr="009C3880">
              <w:t>CONSTRAINT PK_CN_LOGRADOUROS PRIMARY KEY (COD_MUNICIPIO,</w:t>
            </w:r>
            <w:r w:rsidR="00E21D31" w:rsidRPr="009C3880">
              <w:br/>
              <w:t xml:space="preserve">     </w:t>
            </w:r>
            <w:r w:rsidRPr="009C3880">
              <w:t xml:space="preserve"> </w:t>
            </w:r>
            <w:r w:rsidR="00E21D31" w:rsidRPr="009C3880">
              <w:t xml:space="preserve">  </w:t>
            </w:r>
            <w:r w:rsidRPr="009C3880">
              <w:t>NOM_LOGRADOURO)</w:t>
            </w:r>
          </w:p>
          <w:p w14:paraId="237996F0" w14:textId="7EB87DB7" w:rsidR="00336F3A" w:rsidRPr="009C3880" w:rsidRDefault="00BC7DCA" w:rsidP="00BC7DCA">
            <w:pPr>
              <w:pStyle w:val="Codigo"/>
            </w:pPr>
            <w:r w:rsidRPr="009C3880">
              <w:t>);</w:t>
            </w:r>
          </w:p>
          <w:p w14:paraId="67DCDC0A" w14:textId="77777777" w:rsidR="00BC7DCA" w:rsidRPr="009C3880" w:rsidRDefault="00BC7DCA" w:rsidP="00BC7DCA">
            <w:pPr>
              <w:pStyle w:val="Codigo"/>
            </w:pPr>
          </w:p>
          <w:p w14:paraId="0AA03029" w14:textId="48C744FA" w:rsidR="00336F3A" w:rsidRPr="00180B36" w:rsidRDefault="00336F3A" w:rsidP="00336F3A">
            <w:pPr>
              <w:pStyle w:val="Codigo"/>
            </w:pPr>
            <w:r w:rsidRPr="00180B36">
              <w:t xml:space="preserve">-- </w:t>
            </w:r>
            <w:r w:rsidR="002B0D78">
              <w:t>Preenche</w:t>
            </w:r>
            <w:r w:rsidRPr="00180B36">
              <w:t xml:space="preserve"> com registros únicos a partir de CN_PONTOS_UNICOS</w:t>
            </w:r>
          </w:p>
          <w:p w14:paraId="3E64467F" w14:textId="77777777" w:rsidR="00336F3A" w:rsidRPr="009C3880" w:rsidRDefault="00336F3A" w:rsidP="00336F3A">
            <w:pPr>
              <w:pStyle w:val="Codigo"/>
            </w:pPr>
            <w:r w:rsidRPr="009C3880">
              <w:t>INSERT IGNORE INTO CN_LOGRADOUROS (COD_MUNICIPIO, NOM_LOGRADOURO)</w:t>
            </w:r>
          </w:p>
          <w:p w14:paraId="27F1596B" w14:textId="77777777" w:rsidR="00336F3A" w:rsidRPr="009C3880" w:rsidRDefault="00336F3A" w:rsidP="00336F3A">
            <w:pPr>
              <w:pStyle w:val="Codigo"/>
            </w:pPr>
            <w:r w:rsidRPr="009C3880">
              <w:t>SELECT DISTINCT</w:t>
            </w:r>
          </w:p>
          <w:p w14:paraId="71002B32" w14:textId="77777777" w:rsidR="00336F3A" w:rsidRPr="009C3880" w:rsidRDefault="00336F3A" w:rsidP="00336F3A">
            <w:pPr>
              <w:pStyle w:val="Codigo"/>
            </w:pPr>
            <w:r w:rsidRPr="009C3880">
              <w:t xml:space="preserve">    COD_MUNICIPIO,</w:t>
            </w:r>
          </w:p>
          <w:p w14:paraId="2E860863" w14:textId="77777777" w:rsidR="00336F3A" w:rsidRPr="009C3880" w:rsidRDefault="00336F3A" w:rsidP="00336F3A">
            <w:pPr>
              <w:pStyle w:val="Codigo"/>
            </w:pPr>
            <w:r w:rsidRPr="009C3880">
              <w:t xml:space="preserve">    NOM_LOGRADOURO</w:t>
            </w:r>
          </w:p>
          <w:p w14:paraId="66FC951B" w14:textId="77777777" w:rsidR="00336F3A" w:rsidRPr="009C3880" w:rsidRDefault="00336F3A" w:rsidP="00336F3A">
            <w:pPr>
              <w:pStyle w:val="Codigo"/>
            </w:pPr>
            <w:r w:rsidRPr="009C3880">
              <w:t>FROM CN_PONTOS_UNICOS</w:t>
            </w:r>
          </w:p>
          <w:p w14:paraId="6C55E97F" w14:textId="02F1102B" w:rsidR="00D81B35" w:rsidRPr="009C3880" w:rsidRDefault="00336F3A" w:rsidP="00336F3A">
            <w:pPr>
              <w:pStyle w:val="Codigo"/>
            </w:pPr>
            <w:r w:rsidRPr="009C3880">
              <w:t>ORDER BY NOM_LOGRADOURO;</w:t>
            </w:r>
          </w:p>
        </w:tc>
      </w:tr>
    </w:tbl>
    <w:p w14:paraId="24F3CBFC" w14:textId="0A5FFD35" w:rsidR="00755FF4" w:rsidRDefault="00755FF4" w:rsidP="001D702A"/>
    <w:p w14:paraId="236FE569" w14:textId="77777777" w:rsidR="0073683C" w:rsidRDefault="0073683C" w:rsidP="0073683C">
      <w:pPr>
        <w:pStyle w:val="Ttulo4"/>
      </w:pPr>
      <w:r>
        <w:t>Tabela CN_QUADRAS</w:t>
      </w:r>
    </w:p>
    <w:p w14:paraId="0BC47C57" w14:textId="74B4F1AC" w:rsidR="0073683C" w:rsidRDefault="0073683C" w:rsidP="0073683C">
      <w:r>
        <w:t>A quadra</w:t>
      </w:r>
      <w:r w:rsidR="005376D5">
        <w:t xml:space="preserve"> é</w:t>
      </w:r>
      <w:r>
        <w:t xml:space="preserve"> </w:t>
      </w:r>
      <w:r w:rsidR="005376D5">
        <w:t xml:space="preserve">uma entidade com definição </w:t>
      </w:r>
      <w:r w:rsidR="00146EF8">
        <w:t>semelhante no</w:t>
      </w:r>
      <w:r w:rsidR="005376D5">
        <w:t xml:space="preserve"> CNEFE e </w:t>
      </w:r>
      <w:r w:rsidR="004B3FF0">
        <w:t>n</w:t>
      </w:r>
      <w:r w:rsidR="005376D5">
        <w:t xml:space="preserve">o CIATA: </w:t>
      </w:r>
      <w:r w:rsidR="004B3FF0">
        <w:t xml:space="preserve">uma área, geralmente delimitada por logradouros ou acidentes naturais, </w:t>
      </w:r>
      <w:r w:rsidR="003F2C13">
        <w:t>que contém</w:t>
      </w:r>
      <w:r w:rsidR="004B3FF0">
        <w:t xml:space="preserve"> um conjunto de parcelas. O fato de as definições serem semelhantes, no entanto, não significa que as quadras sejam identificadas pelas mesmas chaves primárias. </w:t>
      </w:r>
    </w:p>
    <w:p w14:paraId="05B8A5C3" w14:textId="46A16FA9" w:rsidR="00BE61FA" w:rsidRDefault="004B3FF0" w:rsidP="0073683C">
      <w:r>
        <w:t xml:space="preserve">A </w:t>
      </w:r>
      <w:r w:rsidR="00C44A1A">
        <w:t>identificação única</w:t>
      </w:r>
      <w:r w:rsidR="00193F03">
        <w:t xml:space="preserve"> </w:t>
      </w:r>
      <w:r>
        <w:t>da quadra</w:t>
      </w:r>
      <w:r w:rsidR="0098136F">
        <w:t xml:space="preserve"> (chave primária)</w:t>
      </w:r>
      <w:r>
        <w:t xml:space="preserve"> no CNEFE é </w:t>
      </w:r>
      <w:r w:rsidR="002E5850">
        <w:t xml:space="preserve">formada por </w:t>
      </w:r>
      <w:r>
        <w:t>uma composição d</w:t>
      </w:r>
      <w:r w:rsidR="00193F03">
        <w:t>e atributos: COD_</w:t>
      </w:r>
      <w:r w:rsidR="004D15B5">
        <w:t>SETOR</w:t>
      </w:r>
      <w:r w:rsidR="00193F03">
        <w:t xml:space="preserve"> + </w:t>
      </w:r>
      <w:r w:rsidR="00D2382D">
        <w:t>NUM_QUADRA</w:t>
      </w:r>
      <w:r w:rsidR="00046C01">
        <w:t xml:space="preserve">. No entanto, </w:t>
      </w:r>
      <w:r w:rsidR="008F335D">
        <w:t xml:space="preserve">é </w:t>
      </w:r>
      <w:r w:rsidR="0090065E">
        <w:lastRenderedPageBreak/>
        <w:t>importante</w:t>
      </w:r>
      <w:r w:rsidR="008F335D">
        <w:t xml:space="preserve"> </w:t>
      </w:r>
      <w:r w:rsidR="00442D4D">
        <w:t xml:space="preserve">destacar que COD_SETOR é </w:t>
      </w:r>
      <w:r w:rsidR="00D0635A">
        <w:t xml:space="preserve">um </w:t>
      </w:r>
      <w:r w:rsidR="00671089">
        <w:t>atributo hierárquico composto</w:t>
      </w:r>
      <w:r w:rsidR="00323212">
        <w:t xml:space="preserve"> </w:t>
      </w:r>
      <w:r w:rsidR="003A6A75">
        <w:t xml:space="preserve">por </w:t>
      </w:r>
      <w:r w:rsidR="00B54B4C">
        <w:t>UF</w:t>
      </w:r>
      <w:r w:rsidR="00123CF4">
        <w:t xml:space="preserve">, </w:t>
      </w:r>
      <w:r w:rsidR="00B54B4C">
        <w:t>MUNICIPIO</w:t>
      </w:r>
      <w:r w:rsidR="00123CF4">
        <w:t>,</w:t>
      </w:r>
      <w:r w:rsidR="00B54B4C">
        <w:t xml:space="preserve"> DISTRITO</w:t>
      </w:r>
      <w:r w:rsidR="00F71E46">
        <w:t xml:space="preserve"> e</w:t>
      </w:r>
      <w:r w:rsidR="00B54B4C">
        <w:t xml:space="preserve"> </w:t>
      </w:r>
      <w:r w:rsidR="004C0802">
        <w:t>SUBDISTRITO</w:t>
      </w:r>
      <w:r w:rsidR="00F71E46">
        <w:t>, além da própria identificação do SETOR</w:t>
      </w:r>
      <w:r w:rsidR="00444F62">
        <w:t>.</w:t>
      </w:r>
      <w:r w:rsidR="00E25C19">
        <w:t xml:space="preserve"> </w:t>
      </w:r>
    </w:p>
    <w:p w14:paraId="7F687326" w14:textId="686C281A" w:rsidR="00444F62" w:rsidRPr="0073683C" w:rsidRDefault="00E25C19" w:rsidP="0073683C">
      <w:r>
        <w:t xml:space="preserve">Como </w:t>
      </w:r>
      <w:r w:rsidR="00DF1B87">
        <w:t xml:space="preserve">as </w:t>
      </w:r>
      <w:r w:rsidR="000D7F24">
        <w:t xml:space="preserve">transformações de atributos já foram </w:t>
      </w:r>
      <w:r w:rsidR="0004198F">
        <w:t>realizadas</w:t>
      </w:r>
      <w:r w:rsidR="000D7F24">
        <w:t xml:space="preserve"> durante a consulta que criou a tabela CN_PONTOS_UNICOS, a nova consulta só precisa copiar </w:t>
      </w:r>
      <w:r w:rsidR="00570F59">
        <w:t xml:space="preserve">os valores, </w:t>
      </w:r>
      <w:r w:rsidR="004021E3" w:rsidRPr="004021E3">
        <w:t>conforme ilustrado no</w:t>
      </w:r>
      <w:r w:rsidR="00651D56">
        <w:t xml:space="preserve"> </w:t>
      </w:r>
      <w:r w:rsidR="00203814">
        <w:fldChar w:fldCharType="begin"/>
      </w:r>
      <w:r w:rsidR="00203814">
        <w:instrText xml:space="preserve"> REF _Ref211090707 \h </w:instrText>
      </w:r>
      <w:r w:rsidR="00203814">
        <w:fldChar w:fldCharType="separate"/>
      </w:r>
      <w:r w:rsidR="00203814">
        <w:t xml:space="preserve">Quadro </w:t>
      </w:r>
      <w:r w:rsidR="00203814">
        <w:rPr>
          <w:noProof/>
        </w:rPr>
        <w:t>4</w:t>
      </w:r>
      <w:r w:rsidR="00203814">
        <w:fldChar w:fldCharType="end"/>
      </w:r>
      <w:r w:rsidR="00203814">
        <w:t>.</w:t>
      </w:r>
    </w:p>
    <w:p w14:paraId="20B3E9BA" w14:textId="16120DEF" w:rsidR="00391C26" w:rsidRDefault="00391C26" w:rsidP="00391C26">
      <w:pPr>
        <w:pStyle w:val="Legenda"/>
      </w:pPr>
      <w:bookmarkStart w:id="4" w:name="_Ref211090707"/>
      <w:r>
        <w:t xml:space="preserve">Quadro </w:t>
      </w:r>
      <w:fldSimple w:instr=" SEQ Quadro \* ARABIC ">
        <w:r w:rsidR="00EA60A5">
          <w:rPr>
            <w:noProof/>
          </w:rPr>
          <w:t>4</w:t>
        </w:r>
      </w:fldSimple>
      <w:bookmarkEnd w:id="4"/>
      <w:r>
        <w:t xml:space="preserve">: </w:t>
      </w:r>
      <w:r w:rsidRPr="00BD74E4">
        <w:t>Definição da tabela CN_</w:t>
      </w:r>
      <w:r>
        <w:t>QUADRAS</w:t>
      </w:r>
    </w:p>
    <w:tbl>
      <w:tblPr>
        <w:tblStyle w:val="Tabelacomgrade"/>
        <w:tblW w:w="0" w:type="auto"/>
        <w:tblLook w:val="04A0" w:firstRow="1" w:lastRow="0" w:firstColumn="1" w:lastColumn="0" w:noHBand="0" w:noVBand="1"/>
      </w:tblPr>
      <w:tblGrid>
        <w:gridCol w:w="9061"/>
      </w:tblGrid>
      <w:tr w:rsidR="0073683C" w:rsidRPr="0073683C" w14:paraId="102CD635" w14:textId="77777777" w:rsidTr="00F40B22">
        <w:tc>
          <w:tcPr>
            <w:tcW w:w="9061" w:type="dxa"/>
          </w:tcPr>
          <w:p w14:paraId="16C0BE12" w14:textId="77777777" w:rsidR="0073683C" w:rsidRDefault="0073683C" w:rsidP="00F40B22">
            <w:pPr>
              <w:pStyle w:val="Codigo"/>
            </w:pPr>
            <w:r>
              <w:t>-- Tabela de Quadras</w:t>
            </w:r>
          </w:p>
          <w:p w14:paraId="7B48729B" w14:textId="77777777" w:rsidR="0073683C" w:rsidRPr="007F5227" w:rsidRDefault="0073683C" w:rsidP="00F40B22">
            <w:pPr>
              <w:pStyle w:val="Codigo"/>
            </w:pPr>
            <w:r w:rsidRPr="007F5227">
              <w:t>CREATE TABLE IF NOT EXISTS CN_QUADRAS (</w:t>
            </w:r>
          </w:p>
          <w:p w14:paraId="25619BBF" w14:textId="6AD374C8" w:rsidR="0073683C" w:rsidRPr="00485482" w:rsidRDefault="0073683C" w:rsidP="00F40B22">
            <w:pPr>
              <w:pStyle w:val="Codigo"/>
              <w:rPr>
                <w:lang w:val="es-ES"/>
              </w:rPr>
            </w:pPr>
            <w:r w:rsidRPr="007F5227">
              <w:t xml:space="preserve">    </w:t>
            </w:r>
            <w:r w:rsidRPr="00485482">
              <w:rPr>
                <w:lang w:val="es-ES"/>
              </w:rPr>
              <w:t>ID_QUADRA VARCHAR(</w:t>
            </w:r>
            <w:r w:rsidR="007F5227" w:rsidRPr="00485482">
              <w:rPr>
                <w:lang w:val="es-ES"/>
              </w:rPr>
              <w:t>19</w:t>
            </w:r>
            <w:r w:rsidRPr="00485482">
              <w:rPr>
                <w:lang w:val="es-ES"/>
              </w:rPr>
              <w:t>),</w:t>
            </w:r>
          </w:p>
          <w:p w14:paraId="2CA0B68B" w14:textId="77777777" w:rsidR="0073683C" w:rsidRPr="00485482" w:rsidRDefault="0073683C" w:rsidP="00F40B22">
            <w:pPr>
              <w:pStyle w:val="Codigo"/>
              <w:rPr>
                <w:lang w:val="es-ES"/>
              </w:rPr>
            </w:pPr>
            <w:r w:rsidRPr="00485482">
              <w:rPr>
                <w:lang w:val="es-ES"/>
              </w:rPr>
              <w:t xml:space="preserve">    COD_MUNICIPIO VARCHAR(7),</w:t>
            </w:r>
          </w:p>
          <w:p w14:paraId="2C87C944" w14:textId="77777777" w:rsidR="0073683C" w:rsidRPr="00485482" w:rsidRDefault="0073683C" w:rsidP="00F40B22">
            <w:pPr>
              <w:pStyle w:val="Codigo"/>
              <w:rPr>
                <w:lang w:val="es-ES"/>
              </w:rPr>
            </w:pPr>
            <w:r w:rsidRPr="00485482">
              <w:rPr>
                <w:lang w:val="es-ES"/>
              </w:rPr>
              <w:t xml:space="preserve">    QTD_PONTOS INT,</w:t>
            </w:r>
          </w:p>
          <w:p w14:paraId="7040F637" w14:textId="77777777" w:rsidR="0073683C" w:rsidRPr="00485482" w:rsidRDefault="0073683C" w:rsidP="00F40B22">
            <w:pPr>
              <w:pStyle w:val="Codigo"/>
              <w:rPr>
                <w:lang w:val="es-ES"/>
              </w:rPr>
            </w:pPr>
            <w:r w:rsidRPr="00485482">
              <w:rPr>
                <w:lang w:val="es-ES"/>
              </w:rPr>
              <w:t xml:space="preserve">    CENTROIDE POINT</w:t>
            </w:r>
          </w:p>
          <w:p w14:paraId="073284E2" w14:textId="77777777" w:rsidR="0073683C" w:rsidRPr="00485482" w:rsidRDefault="0073683C" w:rsidP="00F40B22">
            <w:pPr>
              <w:pStyle w:val="Codigo"/>
              <w:rPr>
                <w:lang w:val="es-ES"/>
              </w:rPr>
            </w:pPr>
            <w:r w:rsidRPr="00485482">
              <w:rPr>
                <w:lang w:val="es-ES"/>
              </w:rPr>
              <w:t>);</w:t>
            </w:r>
          </w:p>
          <w:p w14:paraId="382090F8" w14:textId="77777777" w:rsidR="0073683C" w:rsidRPr="00485482" w:rsidRDefault="0073683C" w:rsidP="00F40B22">
            <w:pPr>
              <w:pStyle w:val="Codigo"/>
              <w:rPr>
                <w:lang w:val="es-ES"/>
              </w:rPr>
            </w:pPr>
          </w:p>
          <w:p w14:paraId="368913FC" w14:textId="77777777" w:rsidR="0073683C" w:rsidRPr="00485482" w:rsidRDefault="0073683C" w:rsidP="00F40B22">
            <w:pPr>
              <w:pStyle w:val="Codigo"/>
              <w:rPr>
                <w:lang w:val="es-ES"/>
              </w:rPr>
            </w:pPr>
            <w:r w:rsidRPr="00485482">
              <w:rPr>
                <w:lang w:val="es-ES"/>
              </w:rPr>
              <w:t>INSERT INTO CN_QUADRAS (ID_QUADRA, COD_MUNICIPIO, QTD_PONTOS,</w:t>
            </w:r>
          </w:p>
          <w:p w14:paraId="54663CC7" w14:textId="184EFAEC" w:rsidR="0073683C" w:rsidRPr="00485482" w:rsidRDefault="0073683C" w:rsidP="00F40B22">
            <w:pPr>
              <w:pStyle w:val="Codigo"/>
              <w:rPr>
                <w:lang w:val="es-ES"/>
              </w:rPr>
            </w:pPr>
            <w:r w:rsidRPr="00485482">
              <w:rPr>
                <w:lang w:val="es-ES"/>
              </w:rPr>
              <w:t xml:space="preserve">    CENTROIDE)</w:t>
            </w:r>
          </w:p>
          <w:p w14:paraId="71369174" w14:textId="77777777" w:rsidR="0073683C" w:rsidRPr="00485482" w:rsidRDefault="0073683C" w:rsidP="00F40B22">
            <w:pPr>
              <w:pStyle w:val="Codigo"/>
              <w:rPr>
                <w:lang w:val="es-ES"/>
              </w:rPr>
            </w:pPr>
            <w:r w:rsidRPr="00485482">
              <w:rPr>
                <w:lang w:val="es-ES"/>
              </w:rPr>
              <w:t>SELECT</w:t>
            </w:r>
          </w:p>
          <w:p w14:paraId="5577164F" w14:textId="77777777" w:rsidR="0073683C" w:rsidRPr="00485482" w:rsidRDefault="0073683C" w:rsidP="00F40B22">
            <w:pPr>
              <w:pStyle w:val="Codigo"/>
              <w:rPr>
                <w:lang w:val="es-ES"/>
              </w:rPr>
            </w:pPr>
            <w:r w:rsidRPr="00485482">
              <w:rPr>
                <w:lang w:val="es-ES"/>
              </w:rPr>
              <w:t xml:space="preserve">    ID_QUADRA,</w:t>
            </w:r>
          </w:p>
          <w:p w14:paraId="549FC89D" w14:textId="77777777" w:rsidR="0073683C" w:rsidRPr="00485482" w:rsidRDefault="0073683C" w:rsidP="00F40B22">
            <w:pPr>
              <w:pStyle w:val="Codigo"/>
              <w:rPr>
                <w:lang w:val="es-ES"/>
              </w:rPr>
            </w:pPr>
            <w:r w:rsidRPr="00485482">
              <w:rPr>
                <w:lang w:val="es-ES"/>
              </w:rPr>
              <w:t xml:space="preserve">    COD_MUNICIPIO,</w:t>
            </w:r>
          </w:p>
          <w:p w14:paraId="10E008CD" w14:textId="77777777" w:rsidR="0073683C" w:rsidRPr="007F5227" w:rsidRDefault="0073683C" w:rsidP="00F40B22">
            <w:pPr>
              <w:pStyle w:val="Codigo"/>
            </w:pPr>
            <w:r w:rsidRPr="00485482">
              <w:rPr>
                <w:lang w:val="es-ES"/>
              </w:rPr>
              <w:t xml:space="preserve">    </w:t>
            </w:r>
            <w:r w:rsidRPr="007F5227">
              <w:t>COUNT(*) AS QTD_PONTOS,</w:t>
            </w:r>
          </w:p>
          <w:p w14:paraId="7DBE6B2C" w14:textId="77777777" w:rsidR="0073683C" w:rsidRPr="007F5227" w:rsidRDefault="0073683C" w:rsidP="00F40B22">
            <w:pPr>
              <w:pStyle w:val="Codigo"/>
            </w:pPr>
            <w:r w:rsidRPr="007F5227">
              <w:t xml:space="preserve">    POINT(AVG(LONGITUDE), AVG(LATITUDE)) AS CENTROIDE</w:t>
            </w:r>
          </w:p>
          <w:p w14:paraId="0D227ADD" w14:textId="77777777" w:rsidR="0073683C" w:rsidRPr="007F5227" w:rsidRDefault="0073683C" w:rsidP="00F40B22">
            <w:pPr>
              <w:pStyle w:val="Codigo"/>
            </w:pPr>
            <w:r w:rsidRPr="007F5227">
              <w:t>FROM CN_PONTOS_UNICOS</w:t>
            </w:r>
          </w:p>
          <w:p w14:paraId="7ED017C5" w14:textId="77777777" w:rsidR="0073683C" w:rsidRPr="007F5227" w:rsidRDefault="0073683C" w:rsidP="00F40B22">
            <w:pPr>
              <w:pStyle w:val="Codigo"/>
            </w:pPr>
            <w:r w:rsidRPr="007F5227">
              <w:t>GROUP BY ID_QUADRA;</w:t>
            </w:r>
          </w:p>
        </w:tc>
      </w:tr>
    </w:tbl>
    <w:p w14:paraId="2975B365" w14:textId="77777777" w:rsidR="0073683C" w:rsidRPr="007F5227" w:rsidRDefault="0073683C" w:rsidP="001D702A"/>
    <w:p w14:paraId="6882186C" w14:textId="154CA280" w:rsidR="00E9267D" w:rsidRDefault="001D702A" w:rsidP="001D702A">
      <w:pPr>
        <w:pStyle w:val="Ttulo4"/>
      </w:pPr>
      <w:r>
        <w:t>Tabela CN_FACES</w:t>
      </w:r>
    </w:p>
    <w:p w14:paraId="5DB2CAF8" w14:textId="77777777" w:rsidR="00196245" w:rsidRDefault="00405A14" w:rsidP="002B5E99">
      <w:r w:rsidRPr="00405A14">
        <w:t>A tabela CN_FACES constitui a principal referência para o posicionamento das quadras a serem geradas a partir dos dados do cadastro municipal (CIATA), uma vez que reúne as geometrias das faces e suas correspondências com os logradouros.</w:t>
      </w:r>
    </w:p>
    <w:p w14:paraId="01F6D1C6" w14:textId="77777777" w:rsidR="00196245" w:rsidRDefault="00405A14" w:rsidP="002B5E99">
      <w:r w:rsidRPr="00405A14">
        <w:t>Por definição metodológica, cada face está associada a um único logradouro, e os números das faces seguem uma sequência ordenada. Essa estrutura permite identificar a posição relativa dos logradouros que delimitam uma quadra.</w:t>
      </w:r>
    </w:p>
    <w:p w14:paraId="306544B4" w14:textId="622523CB" w:rsidR="00EF2E66" w:rsidRDefault="00CC41F9" w:rsidP="002B5E99">
      <w:r>
        <w:t xml:space="preserve">O </w:t>
      </w:r>
      <w:r>
        <w:fldChar w:fldCharType="begin"/>
      </w:r>
      <w:r>
        <w:instrText xml:space="preserve"> REF _Ref211094736 \h </w:instrText>
      </w:r>
      <w:r>
        <w:fldChar w:fldCharType="separate"/>
      </w:r>
      <w:r>
        <w:t xml:space="preserve">Quadro </w:t>
      </w:r>
      <w:r>
        <w:rPr>
          <w:noProof/>
        </w:rPr>
        <w:t>5</w:t>
      </w:r>
      <w:r>
        <w:fldChar w:fldCharType="end"/>
      </w:r>
      <w:r>
        <w:t xml:space="preserve"> apresenta </w:t>
      </w:r>
      <w:r w:rsidR="008309F6">
        <w:t xml:space="preserve">os comandos </w:t>
      </w:r>
      <w:r w:rsidR="006E167A" w:rsidRPr="006E167A">
        <w:t>utilizados para definir e povoar</w:t>
      </w:r>
      <w:r w:rsidR="006E167A">
        <w:t xml:space="preserve"> </w:t>
      </w:r>
      <w:r w:rsidR="008309F6">
        <w:t>a tabela</w:t>
      </w:r>
      <w:r w:rsidR="001E4501">
        <w:t xml:space="preserve"> CN_FACES. </w:t>
      </w:r>
      <w:r w:rsidR="002E6F83">
        <w:t xml:space="preserve">A chave primária ID_FACE </w:t>
      </w:r>
      <w:r w:rsidR="00DA50AE" w:rsidRPr="00DA50AE">
        <w:t>já havia sido criada</w:t>
      </w:r>
      <w:r w:rsidR="00DA50AE">
        <w:t xml:space="preserve"> </w:t>
      </w:r>
      <w:r w:rsidR="00C64483">
        <w:t xml:space="preserve">durante a consulta que </w:t>
      </w:r>
      <w:r w:rsidR="000A7060">
        <w:t>povo</w:t>
      </w:r>
      <w:r w:rsidR="00FB3D52">
        <w:t>ou</w:t>
      </w:r>
      <w:r w:rsidR="00C64483">
        <w:t xml:space="preserve"> CN_PONTOS_UNICOS e </w:t>
      </w:r>
      <w:r w:rsidR="009577C1">
        <w:t xml:space="preserve">corresponde à combinação da chave primária </w:t>
      </w:r>
      <w:r w:rsidR="00074104">
        <w:t>da quadra CNEFE com um número sequencial que identifica a face.</w:t>
      </w:r>
    </w:p>
    <w:p w14:paraId="6D6FB68E" w14:textId="2050B00A" w:rsidR="00931CDE" w:rsidRPr="002B5E99" w:rsidRDefault="009A7BC8" w:rsidP="002B5E99">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rsidR="00CC5DDF">
        <w:t xml:space="preserve"> </w:t>
      </w:r>
    </w:p>
    <w:p w14:paraId="5B1C3B64" w14:textId="48598D33" w:rsidR="00EA60A5" w:rsidRDefault="00EA60A5" w:rsidP="00EA60A5">
      <w:pPr>
        <w:pStyle w:val="Legenda"/>
      </w:pPr>
      <w:bookmarkStart w:id="5" w:name="_Ref211094736"/>
      <w:r>
        <w:t xml:space="preserve">Quadro </w:t>
      </w:r>
      <w:fldSimple w:instr=" SEQ Quadro \* ARABIC ">
        <w:r>
          <w:rPr>
            <w:noProof/>
          </w:rPr>
          <w:t>5</w:t>
        </w:r>
      </w:fldSimple>
      <w:bookmarkEnd w:id="5"/>
      <w:r>
        <w:t xml:space="preserve">: </w:t>
      </w:r>
      <w:r w:rsidRPr="00A21061">
        <w:t>Definição da tabela CN_</w:t>
      </w:r>
      <w:r>
        <w:t>FACES</w:t>
      </w:r>
    </w:p>
    <w:tbl>
      <w:tblPr>
        <w:tblStyle w:val="Tabelacomgrade"/>
        <w:tblW w:w="0" w:type="auto"/>
        <w:tblLook w:val="04A0" w:firstRow="1" w:lastRow="0" w:firstColumn="1" w:lastColumn="0" w:noHBand="0" w:noVBand="1"/>
      </w:tblPr>
      <w:tblGrid>
        <w:gridCol w:w="9061"/>
      </w:tblGrid>
      <w:tr w:rsidR="009C3880" w:rsidRPr="00485482" w14:paraId="6F086517" w14:textId="77777777" w:rsidTr="009C3880">
        <w:tc>
          <w:tcPr>
            <w:tcW w:w="9061" w:type="dxa"/>
          </w:tcPr>
          <w:p w14:paraId="7926B6F1" w14:textId="77777777" w:rsidR="009C3880" w:rsidRPr="00574D57" w:rsidRDefault="009C3880" w:rsidP="009C3880">
            <w:pPr>
              <w:pStyle w:val="Codigo"/>
              <w:rPr>
                <w:lang w:val="en-US"/>
              </w:rPr>
            </w:pPr>
            <w:r w:rsidRPr="00574D57">
              <w:rPr>
                <w:lang w:val="en-US"/>
              </w:rPr>
              <w:t xml:space="preserve">-- </w:t>
            </w:r>
            <w:proofErr w:type="spellStart"/>
            <w:r w:rsidRPr="00574D57">
              <w:rPr>
                <w:lang w:val="en-US"/>
              </w:rPr>
              <w:t>Tabela</w:t>
            </w:r>
            <w:proofErr w:type="spellEnd"/>
            <w:r w:rsidRPr="00574D57">
              <w:rPr>
                <w:lang w:val="en-US"/>
              </w:rPr>
              <w:t xml:space="preserve"> de Faces</w:t>
            </w:r>
          </w:p>
          <w:p w14:paraId="5D454352" w14:textId="77777777" w:rsidR="009C3880" w:rsidRPr="009C3880" w:rsidRDefault="009C3880" w:rsidP="009C3880">
            <w:pPr>
              <w:pStyle w:val="Codigo"/>
              <w:rPr>
                <w:lang w:val="en-US"/>
              </w:rPr>
            </w:pPr>
            <w:r w:rsidRPr="009C3880">
              <w:rPr>
                <w:lang w:val="en-US"/>
              </w:rPr>
              <w:t>CREATE TABLE IF NOT EXISTS CN_FACES (</w:t>
            </w:r>
          </w:p>
          <w:p w14:paraId="45347FB9" w14:textId="77777777" w:rsidR="009C3880" w:rsidRPr="009C3880" w:rsidRDefault="009C3880" w:rsidP="009C3880">
            <w:pPr>
              <w:pStyle w:val="Codigo"/>
              <w:rPr>
                <w:lang w:val="es-ES"/>
              </w:rPr>
            </w:pPr>
            <w:r w:rsidRPr="009C3880">
              <w:rPr>
                <w:lang w:val="en-US"/>
              </w:rPr>
              <w:t xml:space="preserve">    </w:t>
            </w:r>
            <w:r w:rsidRPr="009C3880">
              <w:rPr>
                <w:lang w:val="es-ES"/>
              </w:rPr>
              <w:t>ID_FACE VARCHAR(20),</w:t>
            </w:r>
          </w:p>
          <w:p w14:paraId="0A14BB5F" w14:textId="77777777" w:rsidR="009C3880" w:rsidRPr="009C3880" w:rsidRDefault="009C3880" w:rsidP="009C3880">
            <w:pPr>
              <w:pStyle w:val="Codigo"/>
              <w:rPr>
                <w:lang w:val="es-ES"/>
              </w:rPr>
            </w:pPr>
            <w:r w:rsidRPr="009C3880">
              <w:rPr>
                <w:lang w:val="es-ES"/>
              </w:rPr>
              <w:t xml:space="preserve">    COD_MUNICIPIO VARCHAR(7),</w:t>
            </w:r>
          </w:p>
          <w:p w14:paraId="5864D2D9" w14:textId="77777777" w:rsidR="009C3880" w:rsidRDefault="009C3880" w:rsidP="009C3880">
            <w:pPr>
              <w:pStyle w:val="Codigo"/>
            </w:pPr>
            <w:r w:rsidRPr="009C3880">
              <w:rPr>
                <w:lang w:val="es-ES"/>
              </w:rPr>
              <w:lastRenderedPageBreak/>
              <w:t xml:space="preserve">    </w:t>
            </w:r>
            <w:r>
              <w:t>ID_QUADRA VARCHAR(20),</w:t>
            </w:r>
          </w:p>
          <w:p w14:paraId="2EF9B689" w14:textId="77777777" w:rsidR="009C3880" w:rsidRDefault="009C3880" w:rsidP="009C3880">
            <w:pPr>
              <w:pStyle w:val="Codigo"/>
            </w:pPr>
            <w:r>
              <w:t xml:space="preserve">    NOM_LOGRADOURO VARCHAR(255),</w:t>
            </w:r>
          </w:p>
          <w:p w14:paraId="3CDC683B" w14:textId="77777777" w:rsidR="009C3880" w:rsidRDefault="009C3880" w:rsidP="009C3880">
            <w:pPr>
              <w:pStyle w:val="Codigo"/>
            </w:pPr>
            <w:r>
              <w:t xml:space="preserve">    QTD_PONTOS INT,</w:t>
            </w:r>
          </w:p>
          <w:p w14:paraId="6E977DB1" w14:textId="77777777" w:rsidR="009C3880" w:rsidRDefault="009C3880" w:rsidP="009C3880">
            <w:pPr>
              <w:pStyle w:val="Codigo"/>
            </w:pPr>
            <w:r>
              <w:t xml:space="preserve">    CENTROIDE POINT</w:t>
            </w:r>
          </w:p>
          <w:p w14:paraId="44BDDC79" w14:textId="77777777" w:rsidR="009C3880" w:rsidRDefault="009C3880" w:rsidP="009C3880">
            <w:pPr>
              <w:pStyle w:val="Codigo"/>
            </w:pPr>
            <w:r>
              <w:t>);</w:t>
            </w:r>
          </w:p>
          <w:p w14:paraId="42BFDA75" w14:textId="77777777" w:rsidR="009C3880" w:rsidRDefault="009C3880" w:rsidP="009C3880">
            <w:pPr>
              <w:pStyle w:val="Codigo"/>
            </w:pPr>
          </w:p>
          <w:p w14:paraId="552CA5CD" w14:textId="77777777" w:rsidR="009C3880" w:rsidRDefault="009C3880" w:rsidP="009C3880">
            <w:pPr>
              <w:pStyle w:val="Codigo"/>
            </w:pPr>
            <w:r>
              <w:t>-- Faces</w:t>
            </w:r>
          </w:p>
          <w:p w14:paraId="2CE18782" w14:textId="3B56E71A" w:rsidR="009C3880" w:rsidRDefault="009C3880" w:rsidP="00D3775C">
            <w:pPr>
              <w:pStyle w:val="Codigo"/>
              <w:jc w:val="left"/>
            </w:pPr>
            <w:r>
              <w:t>INSERT INTO CN_FACES (ID_FACE, COD_MUNICIPIO, ID_QUADRA,</w:t>
            </w:r>
            <w:r w:rsidR="0061161E">
              <w:br/>
              <w:t xml:space="preserve">    </w:t>
            </w:r>
            <w:r>
              <w:t>NOM_LOGRADOURO, QTD_PONTOS, CENTROIDE)</w:t>
            </w:r>
          </w:p>
          <w:p w14:paraId="63185E7E" w14:textId="77777777" w:rsidR="009C3880" w:rsidRPr="009C3880" w:rsidRDefault="009C3880" w:rsidP="009C3880">
            <w:pPr>
              <w:pStyle w:val="Codigo"/>
              <w:rPr>
                <w:lang w:val="en-US"/>
              </w:rPr>
            </w:pPr>
            <w:r w:rsidRPr="009C3880">
              <w:rPr>
                <w:lang w:val="en-US"/>
              </w:rPr>
              <w:t>SELECT</w:t>
            </w:r>
          </w:p>
          <w:p w14:paraId="38EDE090" w14:textId="77777777" w:rsidR="009C3880" w:rsidRPr="009C3880" w:rsidRDefault="009C3880" w:rsidP="009C3880">
            <w:pPr>
              <w:pStyle w:val="Codigo"/>
              <w:rPr>
                <w:lang w:val="en-US"/>
              </w:rPr>
            </w:pPr>
            <w:r w:rsidRPr="009C3880">
              <w:rPr>
                <w:lang w:val="en-US"/>
              </w:rPr>
              <w:t xml:space="preserve">    ID_FACE,</w:t>
            </w:r>
          </w:p>
          <w:p w14:paraId="18CCD785" w14:textId="77777777" w:rsidR="009C3880" w:rsidRPr="009C3880" w:rsidRDefault="009C3880" w:rsidP="009C3880">
            <w:pPr>
              <w:pStyle w:val="Codigo"/>
              <w:rPr>
                <w:lang w:val="en-US"/>
              </w:rPr>
            </w:pPr>
            <w:r w:rsidRPr="009C3880">
              <w:rPr>
                <w:lang w:val="en-US"/>
              </w:rPr>
              <w:t xml:space="preserve">    COD_MUNICIPIO,</w:t>
            </w:r>
          </w:p>
          <w:p w14:paraId="0574CFAE" w14:textId="77777777" w:rsidR="009C3880" w:rsidRDefault="009C3880" w:rsidP="009C3880">
            <w:pPr>
              <w:pStyle w:val="Codigo"/>
            </w:pPr>
            <w:r w:rsidRPr="009C3880">
              <w:rPr>
                <w:lang w:val="en-US"/>
              </w:rPr>
              <w:t xml:space="preserve">    </w:t>
            </w:r>
            <w:r>
              <w:t>ID_QUADRA,</w:t>
            </w:r>
          </w:p>
          <w:p w14:paraId="6D4FE8D3" w14:textId="77777777" w:rsidR="009C3880" w:rsidRDefault="009C3880" w:rsidP="009C3880">
            <w:pPr>
              <w:pStyle w:val="Codigo"/>
            </w:pPr>
            <w:r>
              <w:t xml:space="preserve">    NOM_LOGRADOURO,</w:t>
            </w:r>
          </w:p>
          <w:p w14:paraId="2DA3E3B6" w14:textId="77777777" w:rsidR="009C3880" w:rsidRPr="002B5E99" w:rsidRDefault="009C3880" w:rsidP="009C3880">
            <w:pPr>
              <w:pStyle w:val="Codigo"/>
            </w:pPr>
            <w:r>
              <w:t xml:space="preserve">    </w:t>
            </w:r>
            <w:r w:rsidRPr="002B5E99">
              <w:t>COUNT(*) AS QTD_PONTOS,</w:t>
            </w:r>
          </w:p>
          <w:p w14:paraId="036376BE" w14:textId="77777777" w:rsidR="009C3880" w:rsidRPr="00485482" w:rsidRDefault="009C3880" w:rsidP="009C3880">
            <w:pPr>
              <w:pStyle w:val="Codigo"/>
            </w:pPr>
            <w:r w:rsidRPr="002B5E99">
              <w:t xml:space="preserve">    </w:t>
            </w:r>
            <w:r w:rsidRPr="00485482">
              <w:t>POINT(AVG(LONGITUDE), AVG(LATITUDE)) AS CENTROIDE</w:t>
            </w:r>
          </w:p>
          <w:p w14:paraId="19CEFE4A" w14:textId="77777777" w:rsidR="009C3880" w:rsidRPr="004833C8" w:rsidRDefault="009C3880" w:rsidP="009C3880">
            <w:pPr>
              <w:pStyle w:val="Codigo"/>
              <w:rPr>
                <w:lang w:val="en-US"/>
              </w:rPr>
            </w:pPr>
            <w:r w:rsidRPr="004833C8">
              <w:rPr>
                <w:lang w:val="en-US"/>
              </w:rPr>
              <w:t>FROM CN_PONTOS_UNICOS</w:t>
            </w:r>
          </w:p>
          <w:p w14:paraId="69048FAA" w14:textId="34FE1741" w:rsidR="009C3880" w:rsidRPr="004833C8" w:rsidRDefault="009C3880" w:rsidP="009C3880">
            <w:pPr>
              <w:pStyle w:val="Codigo"/>
              <w:rPr>
                <w:lang w:val="en-US"/>
              </w:rPr>
            </w:pPr>
            <w:r w:rsidRPr="004833C8">
              <w:rPr>
                <w:lang w:val="en-US"/>
              </w:rPr>
              <w:t>GROUP BY ID_FACE;</w:t>
            </w:r>
          </w:p>
        </w:tc>
      </w:tr>
    </w:tbl>
    <w:p w14:paraId="4854292D" w14:textId="77777777" w:rsidR="00523D71" w:rsidRPr="004833C8" w:rsidRDefault="00523D71" w:rsidP="00523D71">
      <w:pPr>
        <w:rPr>
          <w:lang w:val="en-US"/>
        </w:rPr>
      </w:pPr>
    </w:p>
    <w:p w14:paraId="146B649A" w14:textId="62C9A78F" w:rsidR="006D3D4B" w:rsidRDefault="006D3D4B" w:rsidP="001A2422">
      <w:pPr>
        <w:pStyle w:val="Ttulo3"/>
      </w:pPr>
      <w:r>
        <w:t>Obtenção dos dados do CIATA (Cadastro Municipal)</w:t>
      </w:r>
    </w:p>
    <w:p w14:paraId="76FF1520" w14:textId="7C82D8D1" w:rsidR="006D3D4B" w:rsidRDefault="006D3D4B" w:rsidP="006D3D4B">
      <w:r>
        <w:t>Obter os dados do cadastro municipal no formato correto pode ser bastante desafiador porque, embora a maioria das prefeituras usem um modelo de dados semelhante ao CIATA, não há padronização quanto ao formato ou tipologia dos atributos. Além disso, é muito comum que as aplicações de cadastro sejam terceirizadas e armazenem as informações em bancos de dados proprietários. Nesse caso, a administração deve solicitar ao fornecedor do software uma extração dos registros no formato CSV (</w:t>
      </w:r>
      <w:proofErr w:type="spellStart"/>
      <w:r w:rsidRPr="002778CC">
        <w:rPr>
          <w:i/>
          <w:iCs/>
        </w:rPr>
        <w:t>Comma</w:t>
      </w:r>
      <w:proofErr w:type="spellEnd"/>
      <w:r w:rsidRPr="002778CC">
        <w:rPr>
          <w:i/>
          <w:iCs/>
        </w:rPr>
        <w:t xml:space="preserve"> </w:t>
      </w:r>
      <w:proofErr w:type="spellStart"/>
      <w:r w:rsidRPr="002778CC">
        <w:rPr>
          <w:i/>
          <w:iCs/>
        </w:rPr>
        <w:t>Separated</w:t>
      </w:r>
      <w:proofErr w:type="spellEnd"/>
      <w:r w:rsidRPr="002778CC">
        <w:rPr>
          <w:i/>
          <w:iCs/>
        </w:rPr>
        <w:t xml:space="preserve"> </w:t>
      </w:r>
      <w:proofErr w:type="spellStart"/>
      <w:r w:rsidRPr="002778CC">
        <w:rPr>
          <w:i/>
          <w:iCs/>
        </w:rPr>
        <w:t>Values</w:t>
      </w:r>
      <w:proofErr w:type="spellEnd"/>
      <w:r>
        <w:t xml:space="preserve"> Valores Separados por Vírgula)</w:t>
      </w:r>
      <w:r w:rsidR="00922CC9">
        <w:fldChar w:fldCharType="begin"/>
      </w:r>
      <w:r w:rsidR="00922CC9">
        <w:instrText xml:space="preserve"> ADDIN ZOTERO_ITEM CSL_CITATION {"citationID":"3BuKh7Ad","properties":{"formattedCitation":"(opendatahandbook.org, [{\\i{}s. d.}])","plainCitation":"(opendatahandbook.org, [s. d.])","noteIndex":0},"citationItems":[{"id":275,"uris":["http://zotero.org/users/15531986/items/5KDBIQVJ"],"itemData":{"id":275,"type":"webpage","title":"File Formats","URL":"https://opendatahandbook.org/guide/en/appendices/file-formats/","author":[{"family":"opendatahandbook.org","given":""}],"accessed":{"date-parts":[["2025",10,13]]}}}],"schema":"https://github.com/citation-style-language/schema/raw/master/csl-citation.json"} </w:instrText>
      </w:r>
      <w:r w:rsidR="00922CC9">
        <w:fldChar w:fldCharType="separate"/>
      </w:r>
      <w:r w:rsidR="00922CC9" w:rsidRPr="00922CC9">
        <w:rPr>
          <w:rFonts w:cs="Arial"/>
        </w:rPr>
        <w:t>(opendatahandbook.org, [</w:t>
      </w:r>
      <w:r w:rsidR="00922CC9" w:rsidRPr="00922CC9">
        <w:rPr>
          <w:rFonts w:cs="Arial"/>
          <w:i/>
          <w:iCs/>
        </w:rPr>
        <w:t>s. d.</w:t>
      </w:r>
      <w:r w:rsidR="00922CC9" w:rsidRPr="00922CC9">
        <w:rPr>
          <w:rFonts w:cs="Arial"/>
        </w:rPr>
        <w:t>])</w:t>
      </w:r>
      <w:r w:rsidR="00922CC9">
        <w:fldChar w:fldCharType="end"/>
      </w:r>
      <w:r>
        <w:t xml:space="preserve"> e, posteriormente, fazer as alterações necessárias no SGBD.</w:t>
      </w:r>
    </w:p>
    <w:p w14:paraId="32DA5AC5" w14:textId="072953D9" w:rsidR="006D3D4B" w:rsidRDefault="006D3D4B" w:rsidP="006D3D4B">
      <w:r>
        <w:t>É possível que surjam dúvidas quanto à obrigatoriedade de fornecimento de dados à prefeitura; entretanto, a legislação brasileira dispõe de forma detalhada sobre esse tema. Conforme o artigo 5º da Lei Geral de Proteção de Dados</w:t>
      </w:r>
      <w:r w:rsidR="00D565F1">
        <w:t xml:space="preserve"> </w:t>
      </w:r>
      <w:r w:rsidR="00D565F1">
        <w:fldChar w:fldCharType="begin"/>
      </w:r>
      <w:r w:rsidR="00D565F1">
        <w:instrText xml:space="preserve"> ADDIN ZOTERO_ITEM CSL_CITATION {"citationID":"G5nSJkeB","properties":{"formattedCitation":"(LGPD,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rsidR="00D565F1">
        <w:fldChar w:fldCharType="separate"/>
      </w:r>
      <w:r w:rsidR="00D565F1" w:rsidRPr="00D565F1">
        <w:rPr>
          <w:rFonts w:cs="Arial"/>
        </w:rPr>
        <w:t>(LGPD, 2018)</w:t>
      </w:r>
      <w:r w:rsidR="00D565F1">
        <w:fldChar w:fldCharType="end"/>
      </w:r>
      <w:r>
        <w:t>, que disciplina o tratamento de dados pessoais no Brasil, distinguem-se dois tipos de agentes de tratamento: o Controlador, responsável por definir as finalidades e os meios do tratamento de dados pessoais, e o Operador, que executa o tratamento de acordo com as instruções do controlador.</w:t>
      </w:r>
    </w:p>
    <w:p w14:paraId="7DD91200" w14:textId="77777777" w:rsidR="006D3D4B" w:rsidRDefault="006D3D4B" w:rsidP="006D3D4B">
      <w:r>
        <w:t>No caso do cadastro urbano a prefeitura exerce o papel de controladora e pode determinar as operações a serem realizadas, inclusive a exportação das informações para formatos abertos, sendo permitida a cobrança de indenização pelo trabalho de conversão executado pelo operador.</w:t>
      </w:r>
    </w:p>
    <w:p w14:paraId="0D39BAD5" w14:textId="4A92BECB" w:rsidR="00D565F1" w:rsidRDefault="00D10F4B" w:rsidP="006D3D4B">
      <w:r>
        <w:lastRenderedPageBreak/>
        <w:t xml:space="preserve">Cabe ressaltar que os dados utilizados na metodologia não estão, em princípio, protegidos pela </w:t>
      </w:r>
      <w:commentRangeStart w:id="6"/>
      <w:r w:rsidR="00D565F1">
        <w:t>LGPD</w:t>
      </w:r>
      <w:commentRangeEnd w:id="6"/>
      <w:r w:rsidR="00DD51A8">
        <w:rPr>
          <w:rStyle w:val="Refdecomentrio"/>
        </w:rPr>
        <w:commentReference w:id="6"/>
      </w:r>
      <w:r w:rsidR="00F55AA7">
        <w:t xml:space="preserve">. Informações sobre valor ou propriedade não são </w:t>
      </w:r>
      <w:r w:rsidR="00452FD6">
        <w:t xml:space="preserve">necessários para o funcionamento do </w:t>
      </w:r>
      <w:r w:rsidR="00452FD6" w:rsidRPr="00452FD6">
        <w:rPr>
          <w:i/>
          <w:iCs/>
        </w:rPr>
        <w:t>SuperCIATA</w:t>
      </w:r>
      <w:r w:rsidR="00452FD6">
        <w:t>.</w:t>
      </w:r>
    </w:p>
    <w:p w14:paraId="75098BD0" w14:textId="454EA8CD" w:rsidR="002908D3" w:rsidRDefault="00D378FB" w:rsidP="00ED468D">
      <w:pPr>
        <w:pStyle w:val="Ttulo4"/>
      </w:pPr>
      <w:r>
        <w:t>Atributos essenciais</w:t>
      </w:r>
      <w:r w:rsidR="001F2B74">
        <w:t xml:space="preserve"> </w:t>
      </w:r>
      <w:r w:rsidR="00ED468D">
        <w:t xml:space="preserve">para o </w:t>
      </w:r>
      <w:r w:rsidR="00ED468D" w:rsidRPr="00ED468D">
        <w:t>SuperCIATA</w:t>
      </w:r>
    </w:p>
    <w:p w14:paraId="34416922" w14:textId="1CA0704B" w:rsidR="00866252" w:rsidRDefault="00866252" w:rsidP="002C3D62">
      <w:r>
        <w:t xml:space="preserve">Identificação única </w:t>
      </w:r>
      <w:r w:rsidR="00427CFD">
        <w:t>da parcela;</w:t>
      </w:r>
    </w:p>
    <w:p w14:paraId="07743B6E" w14:textId="77777777" w:rsidR="00E66253" w:rsidRDefault="00E66253" w:rsidP="00E66253">
      <w:r>
        <w:t>Identificação da quadra a qual pertence a parcela;</w:t>
      </w:r>
    </w:p>
    <w:p w14:paraId="5A1F70AB" w14:textId="359F1DA7" w:rsidR="009C7EA7" w:rsidRDefault="009C7EA7" w:rsidP="002C3D62">
      <w:r>
        <w:t xml:space="preserve">Endereço da parcela </w:t>
      </w:r>
      <w:r w:rsidR="009D13DD">
        <w:t>(testada);</w:t>
      </w:r>
    </w:p>
    <w:p w14:paraId="35D179D2" w14:textId="055F5727" w:rsidR="009D13DD" w:rsidRDefault="009D13DD" w:rsidP="002C3D62">
      <w:r>
        <w:t>Dimensão da testada</w:t>
      </w:r>
      <w:r w:rsidR="00866252">
        <w:t xml:space="preserve"> da parcela</w:t>
      </w:r>
      <w:r>
        <w:t>;</w:t>
      </w:r>
    </w:p>
    <w:p w14:paraId="739F280C" w14:textId="057B12F7" w:rsidR="009D13DD" w:rsidRDefault="009D13DD" w:rsidP="002C3D62">
      <w:r>
        <w:t>Dimensão da lateral da parcela;</w:t>
      </w:r>
    </w:p>
    <w:p w14:paraId="179D5157" w14:textId="77777777" w:rsidR="00A85D81" w:rsidRDefault="00A85D81" w:rsidP="002C3D62"/>
    <w:p w14:paraId="36649882" w14:textId="77777777" w:rsidR="00D5585A" w:rsidRPr="002C3D62" w:rsidRDefault="00D5585A" w:rsidP="002C3D62"/>
    <w:p w14:paraId="5F005375" w14:textId="77777777" w:rsidR="001850D4" w:rsidRDefault="001850D4" w:rsidP="006D3D4B"/>
    <w:p w14:paraId="0B94936C" w14:textId="71C47B33" w:rsidR="006D3D4B" w:rsidRDefault="006D3D4B" w:rsidP="000262E6">
      <w:pPr>
        <w:pStyle w:val="Ttulo3"/>
      </w:pPr>
      <w:r>
        <w:t>Obtendo dados do OpenStreetMap (OSM)</w:t>
      </w:r>
    </w:p>
    <w:p w14:paraId="5DE84ECE" w14:textId="77777777" w:rsidR="006D3D4B" w:rsidRDefault="006D3D4B" w:rsidP="006D3D4B">
      <w:r>
        <w:t>As coordenadas dos logradouros fornecidas pelo OpenStreetMap são usadas para ajustar a declividade geográfica de um segmento de via em relação ao eixo norte-sul e, por extensão, do polígono gerado a partir de informações do cadastro municipal.</w:t>
      </w:r>
    </w:p>
    <w:p w14:paraId="342413FF" w14:textId="77777777" w:rsidR="006D3D4B" w:rsidRDefault="006D3D4B" w:rsidP="006D3D4B">
      <w:r>
        <w:t xml:space="preserve">Com o centroide da face mais povoada calculado e usando o serviço API </w:t>
      </w:r>
      <w:proofErr w:type="spellStart"/>
      <w:r>
        <w:t>Overpass</w:t>
      </w:r>
      <w:proofErr w:type="spellEnd"/>
      <w:r>
        <w:t xml:space="preserve"> faz-se uma consulta na linguagem </w:t>
      </w:r>
      <w:proofErr w:type="spellStart"/>
      <w:r>
        <w:t>OverpassQL</w:t>
      </w:r>
      <w:proofErr w:type="spellEnd"/>
      <w:r>
        <w:t xml:space="preserve"> (“</w:t>
      </w:r>
      <w:proofErr w:type="spellStart"/>
      <w:r>
        <w:t>Overpass</w:t>
      </w:r>
      <w:proofErr w:type="spellEnd"/>
      <w:r>
        <w:t xml:space="preserve"> API”, 2025) para retornar as coordenadas dos pontos do logradouro próximos ao centroide. O Quadro 6 apresenta uma consulta que procura pontos da </w:t>
      </w:r>
      <w:proofErr w:type="spellStart"/>
      <w:r>
        <w:t>way</w:t>
      </w:r>
      <w:proofErr w:type="spellEnd"/>
      <w:r>
        <w:t xml:space="preserve"> logradouro, num raio de </w:t>
      </w:r>
      <w:proofErr w:type="spellStart"/>
      <w:r>
        <w:t>around</w:t>
      </w:r>
      <w:proofErr w:type="spellEnd"/>
      <w:r>
        <w:t xml:space="preserve"> metros das coordenadas </w:t>
      </w:r>
      <w:proofErr w:type="spellStart"/>
      <w:r>
        <w:t>lat</w:t>
      </w:r>
      <w:proofErr w:type="spellEnd"/>
      <w:r>
        <w:t xml:space="preserve"> e long.</w:t>
      </w:r>
    </w:p>
    <w:p w14:paraId="671FEB56" w14:textId="77777777" w:rsidR="006D3D4B" w:rsidRDefault="006D3D4B" w:rsidP="006D3D4B">
      <w:r>
        <w:t xml:space="preserve">Quadro 6: Consulta ao API </w:t>
      </w:r>
      <w:proofErr w:type="spellStart"/>
      <w:r>
        <w:t>Overpass</w:t>
      </w:r>
      <w:proofErr w:type="spellEnd"/>
    </w:p>
    <w:p w14:paraId="4E9429F1" w14:textId="77777777" w:rsidR="006D3D4B" w:rsidRPr="00485482" w:rsidRDefault="006D3D4B" w:rsidP="006D3D4B">
      <w:pPr>
        <w:rPr>
          <w:lang w:val="en-US"/>
        </w:rPr>
      </w:pPr>
      <w:r w:rsidRPr="00485482">
        <w:rPr>
          <w:lang w:val="en-US"/>
        </w:rPr>
        <w:t>`[out:json][timeout:25];</w:t>
      </w:r>
    </w:p>
    <w:p w14:paraId="2519EB61" w14:textId="77777777" w:rsidR="006D3D4B" w:rsidRPr="006D3D4B" w:rsidRDefault="006D3D4B" w:rsidP="006D3D4B">
      <w:pPr>
        <w:rPr>
          <w:lang w:val="en-US"/>
        </w:rPr>
      </w:pPr>
      <w:r w:rsidRPr="00485482">
        <w:rPr>
          <w:lang w:val="en-US"/>
        </w:rPr>
        <w:t xml:space="preserve">      </w:t>
      </w:r>
      <w:r w:rsidRPr="006D3D4B">
        <w:rPr>
          <w:lang w:val="en-US"/>
        </w:rPr>
        <w:t>(way["highway"]["name"~"${logradouro}",i](around:${raioMetros},${lat},${lng}););</w:t>
      </w:r>
    </w:p>
    <w:p w14:paraId="6E67A022" w14:textId="77777777" w:rsidR="006D3D4B" w:rsidRPr="006D3D4B" w:rsidRDefault="006D3D4B" w:rsidP="006D3D4B">
      <w:pPr>
        <w:rPr>
          <w:lang w:val="en-US"/>
        </w:rPr>
      </w:pPr>
      <w:r w:rsidRPr="006D3D4B">
        <w:rPr>
          <w:lang w:val="en-US"/>
        </w:rPr>
        <w:t xml:space="preserve">      out body;&gt;;out </w:t>
      </w:r>
      <w:proofErr w:type="spellStart"/>
      <w:r w:rsidRPr="006D3D4B">
        <w:rPr>
          <w:lang w:val="en-US"/>
        </w:rPr>
        <w:t>skel</w:t>
      </w:r>
      <w:proofErr w:type="spellEnd"/>
      <w:r w:rsidRPr="006D3D4B">
        <w:rPr>
          <w:lang w:val="en-US"/>
        </w:rPr>
        <w:t xml:space="preserve"> qt;`;</w:t>
      </w:r>
    </w:p>
    <w:p w14:paraId="18772586" w14:textId="77777777" w:rsidR="006D3D4B" w:rsidRDefault="006D3D4B" w:rsidP="006D3D4B">
      <w:r>
        <w:t>3.3.4</w:t>
      </w:r>
      <w:r>
        <w:tab/>
        <w:t>Integrando CNEFE e CIATA</w:t>
      </w:r>
    </w:p>
    <w:p w14:paraId="2DE7522F" w14:textId="77777777" w:rsidR="006D3D4B" w:rsidRDefault="006D3D4B" w:rsidP="006D3D4B">
      <w:r>
        <w:t xml:space="preserve">A ideia central da aplicação SuperCIATA é que o cadastro da prefeitura permita representar as quadras em polígonos, e que o CNEFE forneça a posição aproximada delas. Para isso, é fundamental estabelecer a correspondência entre as quadras nos dois cadastros. </w:t>
      </w:r>
    </w:p>
    <w:p w14:paraId="1E489A03" w14:textId="77777777" w:rsidR="006D3D4B" w:rsidRDefault="006D3D4B" w:rsidP="006D3D4B">
      <w:r>
        <w:t xml:space="preserve">Como as prefeituras definem livremente os valores dos componentes da chave, sem coordenação prévia com o IBGE, não há uma fórmula direta para </w:t>
      </w:r>
      <w:r>
        <w:lastRenderedPageBreak/>
        <w:t xml:space="preserve">relacionar a chave padrão CIATA com a chave CNEFE. No entanto, combinando a chave primária CIATA com o nome de logradouro dos endereços dos lotes/parcelas pode-se identificar quais são os logradouros que delimitam as diferentes quadras do município. </w:t>
      </w:r>
    </w:p>
    <w:p w14:paraId="62491CC3" w14:textId="77777777" w:rsidR="006D3D4B" w:rsidRDefault="006D3D4B" w:rsidP="006D3D4B">
      <w:r>
        <w:t>Ao aplicar o mesmo processo na base do CNEFE, a aplicação cria um atributo - o SC_ID_QUADRA – capaz de vincular as quadras nos dois bancos de dados.</w:t>
      </w:r>
    </w:p>
    <w:p w14:paraId="29E13D1B" w14:textId="0E055C82" w:rsidR="006D3D4B" w:rsidRDefault="006D3D4B" w:rsidP="00CC3648">
      <w:pPr>
        <w:pStyle w:val="Ttulo3"/>
      </w:pPr>
      <w:r>
        <w:t>Nomes de Logradouros</w:t>
      </w:r>
    </w:p>
    <w:p w14:paraId="40F20D99" w14:textId="77777777" w:rsidR="006D3D4B" w:rsidRDefault="006D3D4B" w:rsidP="006D3D4B">
      <w:r>
        <w:t>Uma vez que a estratégia escolhida para vincular as quadras nas duas bases de dados consiste em utilizar os nomes dos logradouros que as circundam, torna-se imprescindível conferir atenção rigorosa a essas denominações.</w:t>
      </w:r>
    </w:p>
    <w:p w14:paraId="210089CA" w14:textId="77777777" w:rsidR="006D3D4B" w:rsidRDefault="006D3D4B" w:rsidP="006D3D4B">
      <w:r>
        <w:t xml:space="preserve">Em qualquer sistema informatizado, a inserção de dados incorretos é uma ocorrência comum. </w:t>
      </w:r>
    </w:p>
    <w:p w14:paraId="2CB2D0BE" w14:textId="77777777" w:rsidR="006D3D4B" w:rsidRDefault="006D3D4B" w:rsidP="006D3D4B">
      <w:r>
        <w:t>A aplicação proposta aqui não possui autoridade sobre nenhuma das bases, ou seja, não pode alterar dados no cadastro da prefeitura e nem no CNEFE. Então será preciso criar um domínio para adequar os nomes de logradouros.</w:t>
      </w:r>
    </w:p>
    <w:p w14:paraId="62FED200" w14:textId="77777777" w:rsidR="006D3D4B" w:rsidRDefault="006D3D4B" w:rsidP="006D3D4B">
      <w:r>
        <w:t>Como os dados do IBGE já estão padronizados, a maior parte do pré-processamento deve ser feito sobre a base originária das prefeituras. O tipo de pré-processamento necessário depende de uma análise individualizada, mas provavelmente inclui a eliminação de acentos e outros caracteres especiais e a concatenação de campos.</w:t>
      </w:r>
    </w:p>
    <w:p w14:paraId="64CB470E" w14:textId="77777777" w:rsidR="006D3D4B" w:rsidRDefault="006D3D4B" w:rsidP="006D3D4B">
      <w:r>
        <w:t>O processo subsequente envolve a identificação de equivalências toponímicas entre as bases. A estratégia adotada segue um fluxo hierárquico: (i) comparação exata; (</w:t>
      </w:r>
      <w:proofErr w:type="spellStart"/>
      <w:r>
        <w:t>ii</w:t>
      </w:r>
      <w:proofErr w:type="spellEnd"/>
      <w:r>
        <w:t>) métodos fonéticos (</w:t>
      </w:r>
      <w:proofErr w:type="spellStart"/>
      <w:r>
        <w:t>Soundex</w:t>
      </w:r>
      <w:proofErr w:type="spellEnd"/>
      <w:r>
        <w:t xml:space="preserve">/Double </w:t>
      </w:r>
      <w:proofErr w:type="spellStart"/>
      <w:r>
        <w:t>Metaphone</w:t>
      </w:r>
      <w:proofErr w:type="spellEnd"/>
      <w:r>
        <w:t>) para os não pareados; e (</w:t>
      </w:r>
      <w:proofErr w:type="spellStart"/>
      <w:r>
        <w:t>iii</w:t>
      </w:r>
      <w:proofErr w:type="spellEnd"/>
      <w:r>
        <w:t>) finalmente, algoritmos de similaridade (</w:t>
      </w:r>
      <w:proofErr w:type="spellStart"/>
      <w:r>
        <w:t>Levenshtein</w:t>
      </w:r>
      <w:proofErr w:type="spellEnd"/>
      <w:r>
        <w:t>) para os casos residuais - conforme metodologia validada por Manning (Manning et al., 2008). Registros irrecuperáveis por esses métodos demandam uso de técnicas de inteligência artificial, intervenção manual ou descarte controlado (Macedo, 2023).</w:t>
      </w:r>
    </w:p>
    <w:p w14:paraId="6571C3FE" w14:textId="77777777" w:rsidR="006D3D4B" w:rsidRDefault="006D3D4B" w:rsidP="006D3D4B">
      <w:r>
        <w:t xml:space="preserve">Uma vez estabelecida a correspondência entre os nomes dos logradouros, é criada uma tabela que incluirá o COD_MUNICIPIO, os nomes de logradouros originais do CIATA e do CNEFE, além de uma identificação única para o logradouro. </w:t>
      </w:r>
    </w:p>
    <w:p w14:paraId="5878D44B" w14:textId="77777777" w:rsidR="006D3D4B" w:rsidRDefault="006D3D4B" w:rsidP="006D3D4B">
      <w:r>
        <w:t xml:space="preserve">A identificação única da correspondência dos logradouros, denominada SC_ID_LOGRADOURO, é um </w:t>
      </w:r>
      <w:proofErr w:type="spellStart"/>
      <w:r>
        <w:t>digest</w:t>
      </w:r>
      <w:proofErr w:type="spellEnd"/>
      <w:r>
        <w:t xml:space="preserve"> </w:t>
      </w:r>
      <w:proofErr w:type="spellStart"/>
      <w:r>
        <w:t>value</w:t>
      </w:r>
      <w:proofErr w:type="spellEnd"/>
      <w:r>
        <w:t xml:space="preserve"> hexadecimal calculado pela função CRC32 aplicada sobre a concatenação dos outros atributos seguindo a ordem:                CN.COD_MUNICIPIO, CN.NOM_LOGRADOURO_CIATA e </w:t>
      </w:r>
      <w:r>
        <w:lastRenderedPageBreak/>
        <w:t>NOM_LOGRADOURO_CNEFE. Ela será incorporada nas listas de endereços das duas bases. Após essa anexação, a aplicação passa a identificar os logradouros pelo SC_ID_LOGRADOURO em todas as operações de bancos de dados.</w:t>
      </w:r>
    </w:p>
    <w:p w14:paraId="2E75261A" w14:textId="77777777" w:rsidR="006D3D4B" w:rsidRDefault="006D3D4B" w:rsidP="006D3D4B">
      <w:r>
        <w:t>3.3.6</w:t>
      </w:r>
      <w:r>
        <w:tab/>
        <w:t>Criação do SC_ID_QUADRA</w:t>
      </w:r>
    </w:p>
    <w:p w14:paraId="5F4379A7" w14:textId="77777777" w:rsidR="006D3D4B" w:rsidRDefault="006D3D4B" w:rsidP="006D3D4B">
      <w:r>
        <w:t>Depois de gerados os SC_ID_LOGRADOURO, eles são agrupados em ordem alfabética crescente em um vetor, de acordo com as quadras que delimitam. Esse vetor é inserido nas tabelas de quadras do CIATA e CNEFE e passa a ser uma identidade unívoca da quadra compartilhada pelas duas bases.</w:t>
      </w:r>
    </w:p>
    <w:p w14:paraId="3A9EDD13" w14:textId="77777777" w:rsidR="006D3D4B" w:rsidRDefault="006D3D4B" w:rsidP="006D3D4B">
      <w:r>
        <w:t>Uma vez que o atributo SC_ID_QUADRA tenha sido apensado às tabelas, é possível correlacioná-las automaticamente.</w:t>
      </w:r>
    </w:p>
    <w:p w14:paraId="7B9400D5" w14:textId="77777777" w:rsidR="006D3D4B" w:rsidRDefault="006D3D4B" w:rsidP="006D3D4B">
      <w:r>
        <w:t>3.3.7</w:t>
      </w:r>
      <w:r>
        <w:tab/>
        <w:t>Representação gráfica das quadras</w:t>
      </w:r>
    </w:p>
    <w:p w14:paraId="77F0F0E6" w14:textId="77777777" w:rsidR="006D3D4B" w:rsidRDefault="006D3D4B" w:rsidP="006D3D4B">
      <w:r>
        <w:t xml:space="preserve">Foram testadas três abordagens para posicionar a quadra CIATA próximo à localização geográfica: usando uma reta de regressão dos pontos CNEFE; pelo centroide da quadra e; pelo centroide da face com maior quantidade de pontos únicos. </w:t>
      </w:r>
    </w:p>
    <w:p w14:paraId="71569BC4" w14:textId="77777777" w:rsidR="006D3D4B" w:rsidRDefault="006D3D4B" w:rsidP="006D3D4B">
      <w:r>
        <w:t>Em uma análise visual, a abordagem com o centroide da face mais povoada demonstrou ser a mais adequada. Ela consiste em posicionar o centro do lado do polígono no centroide da face escolhida e desenhar a quadra usando as dimensões do cadastro CIATA.</w:t>
      </w:r>
    </w:p>
    <w:p w14:paraId="22A2A3EB" w14:textId="77777777" w:rsidR="006D3D4B" w:rsidRDefault="006D3D4B" w:rsidP="006D3D4B">
      <w:r>
        <w:t>A função que desenha a quadra no SuperCIATA recebe como parâmetros:</w:t>
      </w:r>
    </w:p>
    <w:p w14:paraId="54772FA2" w14:textId="77777777" w:rsidR="006D3D4B" w:rsidRDefault="006D3D4B" w:rsidP="006D3D4B">
      <w:r>
        <w:t xml:space="preserve">id dos logradouros ordenada pela posição; dimensões das faces da quadra; centroides das faces da quadra; quantidade de pontos únicos das faces. </w:t>
      </w:r>
    </w:p>
    <w:p w14:paraId="7B6B3BB4" w14:textId="77777777" w:rsidR="006D3D4B" w:rsidRDefault="006D3D4B" w:rsidP="006D3D4B">
      <w:r>
        <w:t xml:space="preserve">A quadra é desenhada com as dimensões originárias do cadastro CIATA, inicialmente em um ângulo paralelo ao equador, e depois ajustada usando dados do OpenStreetMap, quando disponíveis. </w:t>
      </w:r>
    </w:p>
    <w:p w14:paraId="5BDE7122" w14:textId="77777777" w:rsidR="006D3D4B" w:rsidRDefault="006D3D4B" w:rsidP="006D3D4B">
      <w:r>
        <w:t>4.</w:t>
      </w:r>
      <w:r>
        <w:tab/>
        <w:t xml:space="preserve">APRESENTAÇÃO DOS RESULTADOS </w:t>
      </w:r>
    </w:p>
    <w:p w14:paraId="7FA71238" w14:textId="77777777" w:rsidR="006D3D4B" w:rsidRDefault="006D3D4B" w:rsidP="006D3D4B">
      <w:r>
        <w:t>4.1</w:t>
      </w:r>
      <w:r>
        <w:tab/>
        <w:t>RESULTADOS DA INTEGRAÇÃO CIATA</w:t>
      </w:r>
    </w:p>
    <w:p w14:paraId="4772EBA0" w14:textId="77777777" w:rsidR="006D3D4B" w:rsidRDefault="006D3D4B" w:rsidP="006D3D4B">
      <w:r>
        <w:t>Usando os dados do cadastro urbano se obtém um polígono com as dimensões das quadras. Já o posicionamento aproximado do polígono é obtido da base CNEFE e corresponde ao centroide da face com maior quantidade de pontos únicos da quadra. Essa face tem maior probabilidade de apresentar uma boa precisão.</w:t>
      </w:r>
    </w:p>
    <w:p w14:paraId="1EC62794" w14:textId="77777777" w:rsidR="006D3D4B" w:rsidRDefault="006D3D4B" w:rsidP="006D3D4B">
      <w:r>
        <w:t>4.2</w:t>
      </w:r>
      <w:r>
        <w:tab/>
        <w:t>AJUSTE COM O OPENSTREETMAP</w:t>
      </w:r>
    </w:p>
    <w:p w14:paraId="32E91310" w14:textId="77777777" w:rsidR="006D3D4B" w:rsidRDefault="006D3D4B" w:rsidP="006D3D4B">
      <w:r>
        <w:t xml:space="preserve">Os dados do OpenStreetMap são utilizados para ajustar o ângulo do desenho CIATA ao ângulo do trecho do logradouro referente à face usada como âncora. Nem </w:t>
      </w:r>
      <w:r>
        <w:lastRenderedPageBreak/>
        <w:t>sempre é possível obter dados com a precisão adequada porque o OSM é uma base de dados cooperativa. Nesses casos a quadra é desenhada sem ajustes.</w:t>
      </w:r>
    </w:p>
    <w:p w14:paraId="328D0C6E" w14:textId="77777777" w:rsidR="006D3D4B" w:rsidRDefault="006D3D4B" w:rsidP="006D3D4B">
      <w:r>
        <w:t>Na Figura 1 pode-se visualizar o centroide da quadra selecionada e a representação gráfica da quadra ajustada pelo ângulo obtido do OSM.</w:t>
      </w:r>
    </w:p>
    <w:p w14:paraId="6822939A" w14:textId="77777777" w:rsidR="006D3D4B" w:rsidRDefault="006D3D4B" w:rsidP="006D3D4B">
      <w:r>
        <w:t>Figura 1: Centroide da face e quadra ajustada</w:t>
      </w:r>
    </w:p>
    <w:p w14:paraId="11856B44" w14:textId="77777777" w:rsidR="006D3D4B" w:rsidRDefault="006D3D4B" w:rsidP="006D3D4B">
      <w:r>
        <w:t xml:space="preserve"> </w:t>
      </w:r>
      <w:r>
        <w:tab/>
        <w:t xml:space="preserve"> </w:t>
      </w:r>
    </w:p>
    <w:p w14:paraId="4670CDE5" w14:textId="77777777" w:rsidR="006D3D4B" w:rsidRDefault="006D3D4B" w:rsidP="006D3D4B">
      <w:r>
        <w:t xml:space="preserve">A Figura 2 mostra a imagem do </w:t>
      </w:r>
      <w:proofErr w:type="spellStart"/>
      <w:r>
        <w:t>shapefile</w:t>
      </w:r>
      <w:proofErr w:type="spellEnd"/>
      <w:r>
        <w:t xml:space="preserve"> retirado diretamente do Sistema de Informação Territorial (SIT) do município de Itabira-MG, que serve de referência para validação da metodologia. Os dados usados para cálculo do erro médio e do erro médio quadrático apresentados na seção 4.3 foram extraídos deste </w:t>
      </w:r>
      <w:proofErr w:type="spellStart"/>
      <w:r>
        <w:t>shapefile</w:t>
      </w:r>
      <w:proofErr w:type="spellEnd"/>
      <w:r>
        <w:t>.</w:t>
      </w:r>
    </w:p>
    <w:p w14:paraId="70979AE3" w14:textId="77777777" w:rsidR="006D3D4B" w:rsidRDefault="006D3D4B" w:rsidP="006D3D4B">
      <w:r>
        <w:t xml:space="preserve">Figura 2: </w:t>
      </w:r>
      <w:proofErr w:type="spellStart"/>
      <w:r>
        <w:t>Shapefile</w:t>
      </w:r>
      <w:proofErr w:type="spellEnd"/>
      <w:r>
        <w:t xml:space="preserve"> original da Prefeitura de Itabira</w:t>
      </w:r>
    </w:p>
    <w:p w14:paraId="031DE85C" w14:textId="77777777" w:rsidR="006D3D4B" w:rsidRDefault="006D3D4B" w:rsidP="006D3D4B">
      <w:r>
        <w:t xml:space="preserve"> </w:t>
      </w:r>
    </w:p>
    <w:p w14:paraId="2D67C87F" w14:textId="77777777" w:rsidR="006D3D4B" w:rsidRDefault="006D3D4B" w:rsidP="006D3D4B"/>
    <w:p w14:paraId="01837706" w14:textId="77777777" w:rsidR="006D3D4B" w:rsidRDefault="006D3D4B" w:rsidP="006D3D4B">
      <w:r>
        <w:t>4.3</w:t>
      </w:r>
      <w:r>
        <w:tab/>
        <w:t>VALIDAÇÃO</w:t>
      </w:r>
    </w:p>
    <w:p w14:paraId="2B79E537" w14:textId="77777777" w:rsidR="006D3D4B" w:rsidRDefault="006D3D4B" w:rsidP="006D3D4B">
      <w:r>
        <w:t xml:space="preserve">A verificação da acurácia do método SuperCIATA foi realizada por meio da métrica estatística Root </w:t>
      </w:r>
      <w:proofErr w:type="spellStart"/>
      <w:r>
        <w:t>Mean</w:t>
      </w:r>
      <w:proofErr w:type="spellEnd"/>
      <w:r>
        <w:t xml:space="preserve"> Square </w:t>
      </w:r>
      <w:proofErr w:type="spellStart"/>
      <w:r>
        <w:t>Error</w:t>
      </w:r>
      <w:proofErr w:type="spellEnd"/>
      <w:r>
        <w:t xml:space="preserve"> (RMSE), também conhecida como Raiz do Erro Médio Quadrático (REMQ). Seu cálculo consiste em obter a média dos quadrados das diferenças entre valores observados e valores estimados e, em seguida, extrair a raiz quadrada desse resultado (BUSSAB; MORETTIN, 2021). O RMSE é amplamente empregado na validação de modelos preditivos espaciais (Almeida et al., 2007). </w:t>
      </w:r>
    </w:p>
    <w:p w14:paraId="7E5B461F" w14:textId="77777777" w:rsidR="006D3D4B" w:rsidRDefault="006D3D4B" w:rsidP="006D3D4B">
      <w:r>
        <w:t xml:space="preserve">A Tabela 1 mostra os erros que ocorrem quando a quadra CIATA é desenhada tendo como âncora o centroide da quadra e após o ajuste de ângulo com os dados do OSM. Os dados se referem a uma quadra do município de Itabira-MG e os valores de referência foram obtidos do </w:t>
      </w:r>
      <w:proofErr w:type="spellStart"/>
      <w:r>
        <w:t>Shapefile</w:t>
      </w:r>
      <w:proofErr w:type="spellEnd"/>
      <w:r>
        <w:t xml:space="preserve"> extraído diretamente do Sistema de Informação Territorial (SIT) do município</w:t>
      </w:r>
    </w:p>
    <w:p w14:paraId="0E9E021F" w14:textId="77777777" w:rsidR="006D3D4B" w:rsidRDefault="006D3D4B" w:rsidP="006D3D4B">
      <w:r>
        <w:t>Tabela 1: Erro médio com ajuste de ângulo usando OSM</w:t>
      </w:r>
    </w:p>
    <w:p w14:paraId="5EC41BE1" w14:textId="77777777" w:rsidR="006D3D4B" w:rsidRDefault="006D3D4B" w:rsidP="006D3D4B">
      <w:r>
        <w:t>Ponto</w:t>
      </w:r>
      <w:r>
        <w:tab/>
        <w:t>Latitude</w:t>
      </w:r>
    </w:p>
    <w:p w14:paraId="246E5E8E" w14:textId="77777777" w:rsidR="006D3D4B" w:rsidRDefault="006D3D4B" w:rsidP="006D3D4B">
      <w:r>
        <w:t>SIT-Itabira</w:t>
      </w:r>
      <w:r>
        <w:tab/>
        <w:t>Longitude</w:t>
      </w:r>
    </w:p>
    <w:p w14:paraId="392E42EE" w14:textId="77777777" w:rsidR="006D3D4B" w:rsidRDefault="006D3D4B" w:rsidP="006D3D4B">
      <w:r>
        <w:t>SIT-Itabira</w:t>
      </w:r>
      <w:r>
        <w:tab/>
        <w:t>Latitude</w:t>
      </w:r>
    </w:p>
    <w:p w14:paraId="3ECA7A08" w14:textId="77777777" w:rsidR="006D3D4B" w:rsidRDefault="006D3D4B" w:rsidP="006D3D4B">
      <w:r>
        <w:t>Ajustada</w:t>
      </w:r>
      <w:r>
        <w:tab/>
        <w:t xml:space="preserve">Longitude </w:t>
      </w:r>
    </w:p>
    <w:p w14:paraId="78B84903" w14:textId="77777777" w:rsidR="006D3D4B" w:rsidRDefault="006D3D4B" w:rsidP="006D3D4B">
      <w:r>
        <w:t>Ajustada</w:t>
      </w:r>
      <w:r>
        <w:tab/>
      </w:r>
      <w:proofErr w:type="spellStart"/>
      <w:r>
        <w:t>Δlatitude</w:t>
      </w:r>
      <w:proofErr w:type="spellEnd"/>
    </w:p>
    <w:p w14:paraId="50D5FC90" w14:textId="77777777" w:rsidR="006D3D4B" w:rsidRDefault="006D3D4B" w:rsidP="006D3D4B">
      <w:r>
        <w:t>(°)</w:t>
      </w:r>
      <w:r>
        <w:tab/>
      </w:r>
      <w:proofErr w:type="spellStart"/>
      <w:r>
        <w:t>Δlongitude</w:t>
      </w:r>
      <w:proofErr w:type="spellEnd"/>
    </w:p>
    <w:p w14:paraId="3C46FF8C" w14:textId="77777777" w:rsidR="006D3D4B" w:rsidRDefault="006D3D4B" w:rsidP="006D3D4B">
      <w:r>
        <w:t>(°)</w:t>
      </w:r>
      <w:r>
        <w:tab/>
        <w:t>Distância</w:t>
      </w:r>
    </w:p>
    <w:p w14:paraId="0AC67288" w14:textId="77777777" w:rsidR="006D3D4B" w:rsidRDefault="006D3D4B" w:rsidP="006D3D4B">
      <w:r>
        <w:lastRenderedPageBreak/>
        <w:t>(°)</w:t>
      </w:r>
      <w:r>
        <w:tab/>
        <w:t>Erro em</w:t>
      </w:r>
    </w:p>
    <w:p w14:paraId="7A24889F" w14:textId="77777777" w:rsidR="006D3D4B" w:rsidRDefault="006D3D4B" w:rsidP="006D3D4B">
      <w:r>
        <w:t>metros</w:t>
      </w:r>
    </w:p>
    <w:p w14:paraId="669A24F6" w14:textId="77777777" w:rsidR="006D3D4B" w:rsidRDefault="006D3D4B" w:rsidP="006D3D4B">
      <w:r>
        <w:t>1</w:t>
      </w:r>
      <w:r>
        <w:tab/>
        <w:t>-19,61782</w:t>
      </w:r>
      <w:r>
        <w:tab/>
        <w:t>-43,21399</w:t>
      </w:r>
      <w:r>
        <w:tab/>
        <w:t>-19,61779</w:t>
      </w:r>
      <w:r>
        <w:tab/>
        <w:t>-43,21398</w:t>
      </w:r>
      <w:r>
        <w:tab/>
        <w:t>0,000027</w:t>
      </w:r>
      <w:r>
        <w:tab/>
        <w:t>0,000004</w:t>
      </w:r>
      <w:r>
        <w:tab/>
        <w:t>0,0000273</w:t>
      </w:r>
      <w:r>
        <w:tab/>
        <w:t>3,03</w:t>
      </w:r>
    </w:p>
    <w:p w14:paraId="4288CC1B" w14:textId="77777777" w:rsidR="006D3D4B" w:rsidRDefault="006D3D4B" w:rsidP="006D3D4B">
      <w:r>
        <w:t>2</w:t>
      </w:r>
      <w:r>
        <w:tab/>
        <w:t>-19,61725</w:t>
      </w:r>
      <w:r>
        <w:tab/>
        <w:t>-43,21417</w:t>
      </w:r>
      <w:r>
        <w:tab/>
        <w:t>-19,61723</w:t>
      </w:r>
      <w:r>
        <w:tab/>
        <w:t>-43,21417</w:t>
      </w:r>
      <w:r>
        <w:tab/>
        <w:t>0,000020</w:t>
      </w:r>
      <w:r>
        <w:tab/>
        <w:t>0</w:t>
      </w:r>
      <w:r>
        <w:tab/>
        <w:t>0,0000200</w:t>
      </w:r>
      <w:r>
        <w:tab/>
        <w:t>2,22</w:t>
      </w:r>
    </w:p>
    <w:p w14:paraId="150B0060" w14:textId="77777777" w:rsidR="006D3D4B" w:rsidRDefault="006D3D4B" w:rsidP="006D3D4B">
      <w:r>
        <w:t>3</w:t>
      </w:r>
      <w:r>
        <w:tab/>
        <w:t>-19,61691</w:t>
      </w:r>
      <w:r>
        <w:tab/>
        <w:t>-43,21301</w:t>
      </w:r>
      <w:r>
        <w:tab/>
        <w:t>-19,61688</w:t>
      </w:r>
      <w:r>
        <w:tab/>
        <w:t>-43,21302</w:t>
      </w:r>
      <w:r>
        <w:tab/>
        <w:t>0,000034</w:t>
      </w:r>
      <w:r>
        <w:tab/>
        <w:t>0,000009</w:t>
      </w:r>
      <w:r>
        <w:tab/>
        <w:t>0,0000352</w:t>
      </w:r>
      <w:r>
        <w:tab/>
        <w:t>3,91</w:t>
      </w:r>
    </w:p>
    <w:p w14:paraId="621A312C" w14:textId="77777777" w:rsidR="006D3D4B" w:rsidRDefault="006D3D4B" w:rsidP="006D3D4B">
      <w:r>
        <w:t>4</w:t>
      </w:r>
      <w:r>
        <w:tab/>
        <w:t>-19,61748</w:t>
      </w:r>
      <w:r>
        <w:tab/>
        <w:t>-43,21280</w:t>
      </w:r>
      <w:r>
        <w:tab/>
        <w:t>-19,61744</w:t>
      </w:r>
      <w:r>
        <w:tab/>
        <w:t>-43,21282</w:t>
      </w:r>
      <w:r>
        <w:tab/>
        <w:t>0,000032</w:t>
      </w:r>
      <w:r>
        <w:tab/>
        <w:t>0,000025</w:t>
      </w:r>
      <w:r>
        <w:tab/>
        <w:t>0,0000406</w:t>
      </w:r>
      <w:r>
        <w:tab/>
        <w:t>4,51</w:t>
      </w:r>
    </w:p>
    <w:p w14:paraId="21DD5E12" w14:textId="77777777" w:rsidR="006D3D4B" w:rsidRDefault="006D3D4B" w:rsidP="006D3D4B"/>
    <w:p w14:paraId="446EA065" w14:textId="77777777" w:rsidR="006D3D4B" w:rsidRDefault="006D3D4B" w:rsidP="006D3D4B"/>
    <w:p w14:paraId="630C23F2" w14:textId="77777777" w:rsidR="006D3D4B" w:rsidRDefault="006D3D4B" w:rsidP="006D3D4B">
      <w:r>
        <w:t>MAE (Erro Absoluto Médio)</w:t>
      </w:r>
      <w:r>
        <w:tab/>
        <w:t>3,42m</w:t>
      </w:r>
    </w:p>
    <w:p w14:paraId="63CBF246" w14:textId="77777777" w:rsidR="006D3D4B" w:rsidRDefault="006D3D4B" w:rsidP="006D3D4B">
      <w:r>
        <w:t>RMSE (Raiz do Erro Quadrático Médio)</w:t>
      </w:r>
      <w:r>
        <w:tab/>
        <w:t>3,53m</w:t>
      </w:r>
    </w:p>
    <w:p w14:paraId="221A4ED5" w14:textId="77777777" w:rsidR="006D3D4B" w:rsidRDefault="006D3D4B" w:rsidP="006D3D4B">
      <w:r>
        <w:t>Erro Máximo</w:t>
      </w:r>
      <w:r>
        <w:tab/>
        <w:t>4,51m</w:t>
      </w:r>
    </w:p>
    <w:p w14:paraId="664F0E54" w14:textId="77777777" w:rsidR="006D3D4B" w:rsidRDefault="006D3D4B" w:rsidP="006D3D4B">
      <w:r>
        <w:t>5.</w:t>
      </w:r>
      <w:r>
        <w:tab/>
        <w:t>CONCLUSÃO</w:t>
      </w:r>
    </w:p>
    <w:p w14:paraId="01E59B44" w14:textId="77777777" w:rsidR="006D3D4B" w:rsidRDefault="006D3D4B" w:rsidP="006D3D4B">
      <w:r>
        <w:t>O objetivo do trabalho foi alcançado, demonstrando a viabilidade de se utilizar dados do CNEFE em associação a um cadastro municipal urbano consistente e ao OpenStreetMap para o georreferenciamento das parcelas urbanas com diferentes níveis de precisão.</w:t>
      </w:r>
    </w:p>
    <w:p w14:paraId="60821EA6" w14:textId="77777777" w:rsidR="006D3D4B" w:rsidRDefault="006D3D4B" w:rsidP="006D3D4B">
      <w:r>
        <w:t>Considerando que qualidade dos dados da coleta do CNFE é homogênea em todo o país, os níveis de qualidade do georreferenciamento do SuperCIATA podem ser resumidos assim:</w:t>
      </w:r>
    </w:p>
    <w:p w14:paraId="7ADEA0D1" w14:textId="77777777" w:rsidR="006D3D4B" w:rsidRDefault="006D3D4B" w:rsidP="006D3D4B">
      <w:r>
        <w:t>a)</w:t>
      </w:r>
      <w:r>
        <w:tab/>
        <w:t>Se a quadra urbana apresentava pelo menos um imóvel construído em cada face na última coleta do CNEFE, então um cadastro municipal urbano realista é suficiente para garantir o georreferenciamento das parcelas urbanas com um erro máximo limitado à metade das dimensões da quadra. Essa condição estabelece um patamar mínimo de confiabilidade do método proposto.</w:t>
      </w:r>
    </w:p>
    <w:p w14:paraId="49CC72F4" w14:textId="77777777" w:rsidR="006D3D4B" w:rsidRDefault="006D3D4B" w:rsidP="006D3D4B">
      <w:r>
        <w:t>b)</w:t>
      </w:r>
      <w:r>
        <w:tab/>
        <w:t>Se pelo menos uma das faces dispuser de pontos únicos do CNEFE em quantidade suficiente para gerar um centroide de face com boa precisão, então um cadastro municipal urbano realista torna-se suficiente para permitir o georreferenciamento das parcelas urbanas com precisão razoável. Isso evidencia que a densidade dos pontos do CNEFE em cada face é determinante para refinar o resultado espacial.</w:t>
      </w:r>
    </w:p>
    <w:p w14:paraId="4362CC63" w14:textId="77777777" w:rsidR="006D3D4B" w:rsidRDefault="006D3D4B" w:rsidP="006D3D4B">
      <w:r>
        <w:lastRenderedPageBreak/>
        <w:t>c)</w:t>
      </w:r>
      <w:r>
        <w:tab/>
        <w:t>Por fim, se a representação de uma quadra CIATA divergir significativamente do mapa SuperCIATA em formato e/ou tamanho, é provável que o cadastro municipal apresente falhas de integridade de dados. Essa constatação reforça o potencial da metodologia não apenas para georreferenciamento, mas também como instrumento de auditoria e validação da base cadastral municipal.</w:t>
      </w:r>
    </w:p>
    <w:p w14:paraId="4047D253" w14:textId="77777777" w:rsidR="006D3D4B" w:rsidRDefault="006D3D4B" w:rsidP="006D3D4B">
      <w:r>
        <w:t>5.1</w:t>
      </w:r>
      <w:r>
        <w:tab/>
        <w:t>UTILIDADE E VALIDADE JURÍDICA</w:t>
      </w:r>
    </w:p>
    <w:p w14:paraId="1E5C8442" w14:textId="77777777" w:rsidR="006D3D4B" w:rsidRDefault="006D3D4B" w:rsidP="006D3D4B">
      <w:r>
        <w:t xml:space="preserve">Certamente um cadastro georreferenciado facilita o cumprimento de diversas obrigações legais. No entanto, as normas que obrigam o georreferenciamento dos imóveis para registro exigem que ele seja feito em um nível de precisão muito superior ao que será fornecido pela aplicação SuperCIATA. </w:t>
      </w:r>
    </w:p>
    <w:p w14:paraId="5E4AA41A" w14:textId="77777777" w:rsidR="006D3D4B" w:rsidRDefault="006D3D4B" w:rsidP="006D3D4B">
      <w:r>
        <w:t>5.2</w:t>
      </w:r>
      <w:r>
        <w:tab/>
        <w:t>CRÍTICAS E PONTOS A MELHORAR</w:t>
      </w:r>
    </w:p>
    <w:p w14:paraId="70866843" w14:textId="77777777" w:rsidR="006D3D4B" w:rsidRDefault="006D3D4B" w:rsidP="006D3D4B">
      <w:r>
        <w:t>5.2.1</w:t>
      </w:r>
      <w:r>
        <w:tab/>
        <w:t>Localização</w:t>
      </w:r>
    </w:p>
    <w:p w14:paraId="6F5AC4FA" w14:textId="77777777" w:rsidR="006D3D4B" w:rsidRDefault="006D3D4B" w:rsidP="006D3D4B">
      <w:r>
        <w:t xml:space="preserve">A utilização do CNEFE e de cadastros municipais no padrão CIATA restringe a aplicação do SuperCIATA e da metodologia de espacialização apresentada neste trabalho a municípios do Brasil. </w:t>
      </w:r>
    </w:p>
    <w:p w14:paraId="0843A7BB" w14:textId="77777777" w:rsidR="006D3D4B" w:rsidRDefault="006D3D4B" w:rsidP="006D3D4B">
      <w:r>
        <w:t>No entanto, a metodologia pode ser adaptada para uso em outros países, desde que haja uma base de dados com informações georreferenciadas das quadras e outra com identificação das quadras e dimensões dos lotes. Na ausência de georreferenciamento, as administrações municipais podem coletar apenas o posicionamento das esquinas e associá-lo à chave primária do cadastro municipal.</w:t>
      </w:r>
    </w:p>
    <w:p w14:paraId="26865C9E" w14:textId="77777777" w:rsidR="006D3D4B" w:rsidRDefault="006D3D4B" w:rsidP="006D3D4B">
      <w:r>
        <w:t>5.2.2</w:t>
      </w:r>
      <w:r>
        <w:tab/>
        <w:t>Inteligência Artificial</w:t>
      </w:r>
    </w:p>
    <w:p w14:paraId="0B9BEF45" w14:textId="77777777" w:rsidR="006D3D4B" w:rsidRDefault="006D3D4B" w:rsidP="006D3D4B">
      <w:r>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w:t>
      </w:r>
      <w:proofErr w:type="spellStart"/>
      <w:r>
        <w:t>deep</w:t>
      </w:r>
      <w:proofErr w:type="spellEnd"/>
      <w:r>
        <w:t xml:space="preserve"> learning). Dessa maneira, futuras versões da aplicação poderão incorporar os conhecimentos extraídos dessa base de dados, aprimorando a precisão e a automação dos processos.</w:t>
      </w:r>
    </w:p>
    <w:p w14:paraId="7836E3AF" w14:textId="77777777" w:rsidR="006D3D4B" w:rsidRDefault="006D3D4B" w:rsidP="006D3D4B">
      <w:r>
        <w:t xml:space="preserve">REFERÊNCIAS: </w:t>
      </w:r>
    </w:p>
    <w:p w14:paraId="6CC9A490" w14:textId="77777777" w:rsidR="006D3D4B" w:rsidRDefault="006D3D4B" w:rsidP="006D3D4B">
      <w:r>
        <w:t xml:space="preserve"> ALMEIDA, Cláudia Maria de et al. (ORGS.). Geoinformação em urbanismo: cidade real x cidade virtual. São Paulo, SP, Brasil: Oficina de Textos, 2007. </w:t>
      </w:r>
    </w:p>
    <w:p w14:paraId="0EBB090C" w14:textId="77777777" w:rsidR="006D3D4B" w:rsidRPr="006D3D4B" w:rsidRDefault="006D3D4B" w:rsidP="006D3D4B">
      <w:pPr>
        <w:rPr>
          <w:lang w:val="en-US"/>
        </w:rPr>
      </w:pPr>
      <w:r>
        <w:t xml:space="preserve">BUSSAB, W. O.; MORETTIN, P. A. Estatística Básica. </w:t>
      </w:r>
      <w:r w:rsidRPr="006D3D4B">
        <w:rPr>
          <w:lang w:val="en-US"/>
        </w:rPr>
        <w:t>[</w:t>
      </w:r>
      <w:proofErr w:type="spellStart"/>
      <w:r w:rsidRPr="006D3D4B">
        <w:rPr>
          <w:lang w:val="en-US"/>
        </w:rPr>
        <w:t>S.l.</w:t>
      </w:r>
      <w:proofErr w:type="spellEnd"/>
      <w:r w:rsidRPr="006D3D4B">
        <w:rPr>
          <w:lang w:val="en-US"/>
        </w:rPr>
        <w:t xml:space="preserve">]: Editora Saraiva, 2021. </w:t>
      </w:r>
    </w:p>
    <w:p w14:paraId="3856D804" w14:textId="77777777" w:rsidR="006D3D4B" w:rsidRPr="006D3D4B" w:rsidRDefault="006D3D4B" w:rsidP="006D3D4B">
      <w:pPr>
        <w:rPr>
          <w:lang w:val="en-US"/>
        </w:rPr>
      </w:pPr>
      <w:r w:rsidRPr="006D3D4B">
        <w:rPr>
          <w:lang w:val="en-US"/>
        </w:rPr>
        <w:lastRenderedPageBreak/>
        <w:t xml:space="preserve">ENEMARK, Stig; MCLAREN, Robin; LEMMEN, Christiaan. Fit-for-Purpose Land Administration—Providing Secure Land Rights at Scale. Land, v. 10, n. 9, p. 972, 15 set. 2021. </w:t>
      </w:r>
    </w:p>
    <w:p w14:paraId="76A9F64E" w14:textId="77777777" w:rsidR="006D3D4B" w:rsidRPr="006D3D4B" w:rsidRDefault="006D3D4B" w:rsidP="006D3D4B">
      <w:pPr>
        <w:rPr>
          <w:lang w:val="en-US"/>
        </w:rPr>
      </w:pPr>
      <w:r w:rsidRPr="006D3D4B">
        <w:rPr>
          <w:lang w:val="en-US"/>
        </w:rPr>
        <w:t xml:space="preserve">GOODCHILD, Michael F. Citizens as sensors: the world of volunteered geography. </w:t>
      </w:r>
      <w:proofErr w:type="spellStart"/>
      <w:r w:rsidRPr="006D3D4B">
        <w:rPr>
          <w:lang w:val="en-US"/>
        </w:rPr>
        <w:t>GeoJournal</w:t>
      </w:r>
      <w:proofErr w:type="spellEnd"/>
      <w:r w:rsidRPr="006D3D4B">
        <w:rPr>
          <w:lang w:val="en-US"/>
        </w:rPr>
        <w:t xml:space="preserve">, v. 69, n. 4, p. 211–221, 30 </w:t>
      </w:r>
      <w:proofErr w:type="spellStart"/>
      <w:r w:rsidRPr="006D3D4B">
        <w:rPr>
          <w:lang w:val="en-US"/>
        </w:rPr>
        <w:t>nov.</w:t>
      </w:r>
      <w:proofErr w:type="spellEnd"/>
      <w:r w:rsidRPr="006D3D4B">
        <w:rPr>
          <w:lang w:val="en-US"/>
        </w:rPr>
        <w:t xml:space="preserve"> 2007. </w:t>
      </w:r>
    </w:p>
    <w:p w14:paraId="715AFAE8" w14:textId="77777777" w:rsidR="006D3D4B" w:rsidRPr="006D3D4B" w:rsidRDefault="006D3D4B" w:rsidP="006D3D4B">
      <w:pPr>
        <w:rPr>
          <w:lang w:val="en-US"/>
        </w:rPr>
      </w:pPr>
      <w:r w:rsidRPr="006D3D4B">
        <w:rPr>
          <w:lang w:val="en-US"/>
        </w:rPr>
        <w:t xml:space="preserve">HAKLAY, M.; WEBER, P. OpenStreetMap: User-Generated Street Maps. IEEE Pervasive Computing, v. 7, n. 4, p. 12–18, out. 2008. </w:t>
      </w:r>
    </w:p>
    <w:p w14:paraId="4A5877C3" w14:textId="77777777" w:rsidR="006D3D4B" w:rsidRPr="006D3D4B" w:rsidRDefault="006D3D4B" w:rsidP="006D3D4B">
      <w:pPr>
        <w:rPr>
          <w:lang w:val="en-US"/>
        </w:rPr>
      </w:pPr>
      <w:r w:rsidRPr="006D3D4B">
        <w:rPr>
          <w:lang w:val="en-US"/>
        </w:rPr>
        <w:t xml:space="preserve">HAKLAY, Mordechai. How Good is Volunteered Geographical Information? A Comparative Study of OpenStreetMap and Ordnance Survey Datasets. Environment and Planning B: Planning and Design, v. 37, n. 4, p. 682–703, ago. 2010. </w:t>
      </w:r>
    </w:p>
    <w:p w14:paraId="3EF759D1" w14:textId="77777777" w:rsidR="006D3D4B" w:rsidRDefault="006D3D4B" w:rsidP="006D3D4B">
      <w:r>
        <w:t>IBGE. Padrão de Registro de Endereços - liv101639. , 2019. Disponível em: &lt;https://biblioteca.ibge.gov.br/visualizacao/livros/liv101639.pdf&gt;</w:t>
      </w:r>
    </w:p>
    <w:p w14:paraId="323D88EF" w14:textId="77777777" w:rsidR="006D3D4B" w:rsidRDefault="006D3D4B" w:rsidP="006D3D4B">
      <w:r>
        <w:t>IBGE. Censo Demográfico 2022. Coordenadas Geográficas dos Endereços. Nota metodológica n. 01. , 2024. Disponível em: &lt;https://biblioteca.ibge.gov.br/visualizacao/livros/liv102063.pdf&gt;</w:t>
      </w:r>
    </w:p>
    <w:p w14:paraId="7DBB02C6" w14:textId="77777777" w:rsidR="006D3D4B" w:rsidRPr="006D3D4B" w:rsidRDefault="006D3D4B" w:rsidP="006D3D4B">
      <w:pPr>
        <w:rPr>
          <w:lang w:val="en-US"/>
        </w:rPr>
      </w:pPr>
      <w:r>
        <w:t xml:space="preserve">IBGE. Cadastro Nacional de Endereços para Fins Estatísticos | IBGE. Disponível em: &lt;https://www.ibge.gov.br/estatisticas/sociais/habitacao/38734-cadastro-nacional-de-enderecos-para-fins-estatisticos.html?=&amp;t=o-que-e&gt;. </w:t>
      </w:r>
      <w:proofErr w:type="spellStart"/>
      <w:r w:rsidRPr="006D3D4B">
        <w:rPr>
          <w:lang w:val="en-US"/>
        </w:rPr>
        <w:t>Acesso</w:t>
      </w:r>
      <w:proofErr w:type="spellEnd"/>
      <w:r w:rsidRPr="006D3D4B">
        <w:rPr>
          <w:lang w:val="en-US"/>
        </w:rPr>
        <w:t xml:space="preserve"> </w:t>
      </w:r>
      <w:proofErr w:type="spellStart"/>
      <w:r w:rsidRPr="006D3D4B">
        <w:rPr>
          <w:lang w:val="en-US"/>
        </w:rPr>
        <w:t>em</w:t>
      </w:r>
      <w:proofErr w:type="spellEnd"/>
      <w:r w:rsidRPr="006D3D4B">
        <w:rPr>
          <w:lang w:val="en-US"/>
        </w:rPr>
        <w:t xml:space="preserve">: 4 jun. 2025. </w:t>
      </w:r>
    </w:p>
    <w:p w14:paraId="0A6670DA" w14:textId="77777777" w:rsidR="006D3D4B" w:rsidRDefault="006D3D4B" w:rsidP="006D3D4B">
      <w:r w:rsidRPr="006D3D4B">
        <w:rPr>
          <w:lang w:val="en-US"/>
        </w:rPr>
        <w:t>ISO 19152:2012(</w:t>
      </w:r>
      <w:proofErr w:type="spellStart"/>
      <w:r w:rsidRPr="006D3D4B">
        <w:rPr>
          <w:lang w:val="en-US"/>
        </w:rPr>
        <w:t>en</w:t>
      </w:r>
      <w:proofErr w:type="spellEnd"/>
      <w:r w:rsidRPr="006D3D4B">
        <w:rPr>
          <w:lang w:val="en-US"/>
        </w:rPr>
        <w:t xml:space="preserve">), Geographic information — Land Administration Domain Model (LADM). </w:t>
      </w:r>
      <w:r>
        <w:t>Disponível em: &lt;https://www.iso.org/</w:t>
      </w:r>
      <w:proofErr w:type="spellStart"/>
      <w:r>
        <w:t>obp</w:t>
      </w:r>
      <w:proofErr w:type="spellEnd"/>
      <w:r>
        <w:t>/ui/</w:t>
      </w:r>
      <w:proofErr w:type="spellStart"/>
      <w:r>
        <w:t>en</w:t>
      </w:r>
      <w:proofErr w:type="spellEnd"/>
      <w:r>
        <w:t xml:space="preserve">/#iso:std:iso:19152:ed-1:v1:en&gt;. Acesso em: 6 dez. 2024. </w:t>
      </w:r>
    </w:p>
    <w:p w14:paraId="170405AF" w14:textId="77777777" w:rsidR="006D3D4B" w:rsidRPr="006D3D4B" w:rsidRDefault="006D3D4B" w:rsidP="006D3D4B">
      <w:pPr>
        <w:rPr>
          <w:lang w:val="en-US"/>
        </w:rPr>
      </w:pPr>
      <w:proofErr w:type="spellStart"/>
      <w:r>
        <w:t>JavaScript</w:t>
      </w:r>
      <w:proofErr w:type="spellEnd"/>
      <w:r>
        <w:t xml:space="preserve"> | MDN. Disponível em: &lt;https://developer.mozilla.org/</w:t>
      </w:r>
      <w:proofErr w:type="spellStart"/>
      <w:r>
        <w:t>pt</w:t>
      </w:r>
      <w:proofErr w:type="spellEnd"/>
      <w:r>
        <w:t>-BR/</w:t>
      </w:r>
      <w:proofErr w:type="spellStart"/>
      <w:r>
        <w:t>docs</w:t>
      </w:r>
      <w:proofErr w:type="spellEnd"/>
      <w:r>
        <w:t>/Web/</w:t>
      </w:r>
      <w:proofErr w:type="spellStart"/>
      <w:r>
        <w:t>JavaScript</w:t>
      </w:r>
      <w:proofErr w:type="spellEnd"/>
      <w:r>
        <w:t xml:space="preserve">&gt;. </w:t>
      </w:r>
      <w:proofErr w:type="spellStart"/>
      <w:r w:rsidRPr="006D3D4B">
        <w:rPr>
          <w:lang w:val="en-US"/>
        </w:rPr>
        <w:t>Acesso</w:t>
      </w:r>
      <w:proofErr w:type="spellEnd"/>
      <w:r w:rsidRPr="006D3D4B">
        <w:rPr>
          <w:lang w:val="en-US"/>
        </w:rPr>
        <w:t xml:space="preserve"> </w:t>
      </w:r>
      <w:proofErr w:type="spellStart"/>
      <w:r w:rsidRPr="006D3D4B">
        <w:rPr>
          <w:lang w:val="en-US"/>
        </w:rPr>
        <w:t>em</w:t>
      </w:r>
      <w:proofErr w:type="spellEnd"/>
      <w:r w:rsidRPr="006D3D4B">
        <w:rPr>
          <w:lang w:val="en-US"/>
        </w:rPr>
        <w:t xml:space="preserve">: 10 ago. 2025. </w:t>
      </w:r>
    </w:p>
    <w:p w14:paraId="105ABDAE" w14:textId="77777777" w:rsidR="006D3D4B" w:rsidRPr="006D3D4B" w:rsidRDefault="006D3D4B" w:rsidP="006D3D4B">
      <w:pPr>
        <w:rPr>
          <w:lang w:val="en-US"/>
        </w:rPr>
      </w:pPr>
      <w:r w:rsidRPr="006D3D4B">
        <w:rPr>
          <w:lang w:val="en-US"/>
        </w:rPr>
        <w:t xml:space="preserve">KOEVA, Mila et al. Geospatial Tool and </w:t>
      </w:r>
      <w:proofErr w:type="spellStart"/>
      <w:r w:rsidRPr="006D3D4B">
        <w:rPr>
          <w:lang w:val="en-US"/>
        </w:rPr>
        <w:t>Geocloud</w:t>
      </w:r>
      <w:proofErr w:type="spellEnd"/>
      <w:r w:rsidRPr="006D3D4B">
        <w:rPr>
          <w:lang w:val="en-US"/>
        </w:rPr>
        <w:t xml:space="preserve"> Platform Innovations: A Fit-for-Purpose Land Administration Assessment. Land, v. 10, n. 6, p. 557, 26 </w:t>
      </w:r>
      <w:proofErr w:type="spellStart"/>
      <w:r w:rsidRPr="006D3D4B">
        <w:rPr>
          <w:lang w:val="en-US"/>
        </w:rPr>
        <w:t>maio</w:t>
      </w:r>
      <w:proofErr w:type="spellEnd"/>
      <w:r w:rsidRPr="006D3D4B">
        <w:rPr>
          <w:lang w:val="en-US"/>
        </w:rPr>
        <w:t xml:space="preserve"> 2021. </w:t>
      </w:r>
    </w:p>
    <w:p w14:paraId="042B6B0C" w14:textId="77777777" w:rsidR="006D3D4B" w:rsidRDefault="006D3D4B" w:rsidP="006D3D4B">
      <w:r w:rsidRPr="006D3D4B">
        <w:rPr>
          <w:lang w:val="en-US"/>
        </w:rPr>
        <w:t xml:space="preserve">Leaflet - a JavaScript library for interactive maps. </w:t>
      </w:r>
      <w:r>
        <w:t xml:space="preserve">Disponível em: &lt;https://leafletjs.com/&gt;. Acesso em: 10 ago. 2025. </w:t>
      </w:r>
    </w:p>
    <w:p w14:paraId="10B64CA1" w14:textId="77777777" w:rsidR="006D3D4B" w:rsidRPr="006D3D4B" w:rsidRDefault="006D3D4B" w:rsidP="006D3D4B">
      <w:pPr>
        <w:rPr>
          <w:lang w:val="en-US"/>
        </w:rPr>
      </w:pPr>
      <w:r>
        <w:t>MACEDO, Diego. Integração do Cadastro Único com Cadastro Nacional de Endereços para Fins Estatístico através da modelagem de um banco de dados espacial. [</w:t>
      </w:r>
      <w:proofErr w:type="spellStart"/>
      <w:r>
        <w:t>S.l</w:t>
      </w:r>
      <w:proofErr w:type="spellEnd"/>
      <w:r>
        <w:t xml:space="preserve">.]: mds.gov.br, 2023. Disponível em: &lt;https://aplicacoes.mds.gov.br/sagi/pesquisas/documentos/relatorio/relatorio_270.pdf&gt;. </w:t>
      </w:r>
      <w:proofErr w:type="spellStart"/>
      <w:r w:rsidRPr="006D3D4B">
        <w:rPr>
          <w:lang w:val="en-US"/>
        </w:rPr>
        <w:t>Acesso</w:t>
      </w:r>
      <w:proofErr w:type="spellEnd"/>
      <w:r w:rsidRPr="006D3D4B">
        <w:rPr>
          <w:lang w:val="en-US"/>
        </w:rPr>
        <w:t xml:space="preserve"> </w:t>
      </w:r>
      <w:proofErr w:type="spellStart"/>
      <w:r w:rsidRPr="006D3D4B">
        <w:rPr>
          <w:lang w:val="en-US"/>
        </w:rPr>
        <w:t>em</w:t>
      </w:r>
      <w:proofErr w:type="spellEnd"/>
      <w:r w:rsidRPr="006D3D4B">
        <w:rPr>
          <w:lang w:val="en-US"/>
        </w:rPr>
        <w:t>: 3 mar. 2025.</w:t>
      </w:r>
    </w:p>
    <w:p w14:paraId="3CA688D7" w14:textId="77777777" w:rsidR="006D3D4B" w:rsidRPr="006D3D4B" w:rsidRDefault="006D3D4B" w:rsidP="006D3D4B">
      <w:pPr>
        <w:rPr>
          <w:lang w:val="en-US"/>
        </w:rPr>
      </w:pPr>
      <w:r w:rsidRPr="006D3D4B">
        <w:rPr>
          <w:lang w:val="en-US"/>
        </w:rPr>
        <w:lastRenderedPageBreak/>
        <w:t xml:space="preserve">MANNING, Christopher D.; RAGHAVAN, Prabhakar; SCHÜTZE, Hinrich. Introduction to information retrieval. Cambridge: Cambridge university press, 2008. </w:t>
      </w:r>
    </w:p>
    <w:p w14:paraId="5BDC7D77" w14:textId="77777777" w:rsidR="006D3D4B" w:rsidRDefault="006D3D4B" w:rsidP="006D3D4B">
      <w:r>
        <w:t xml:space="preserve">MySQL. Disponível em: &lt;https://www.mysql.com/&gt;. Acesso em: 10 ago. 2025. </w:t>
      </w:r>
    </w:p>
    <w:p w14:paraId="34C62482" w14:textId="77777777" w:rsidR="006D3D4B" w:rsidRPr="006D3D4B" w:rsidRDefault="006D3D4B" w:rsidP="006D3D4B">
      <w:pPr>
        <w:rPr>
          <w:lang w:val="en-US"/>
        </w:rPr>
      </w:pPr>
      <w:r w:rsidRPr="00485482">
        <w:rPr>
          <w:lang w:val="en-US"/>
        </w:rPr>
        <w:t xml:space="preserve">OLBRICHT, Roland; PAULMANN, Michael. Overpass API. </w:t>
      </w:r>
      <w:r>
        <w:t xml:space="preserve">FOSS@HFT, , 2015. Disponível em: &lt;https://av.tib.eu/media/17720&gt;. </w:t>
      </w:r>
      <w:proofErr w:type="spellStart"/>
      <w:r w:rsidRPr="006D3D4B">
        <w:rPr>
          <w:lang w:val="en-US"/>
        </w:rPr>
        <w:t>Acesso</w:t>
      </w:r>
      <w:proofErr w:type="spellEnd"/>
      <w:r w:rsidRPr="006D3D4B">
        <w:rPr>
          <w:lang w:val="en-US"/>
        </w:rPr>
        <w:t xml:space="preserve"> </w:t>
      </w:r>
      <w:proofErr w:type="spellStart"/>
      <w:r w:rsidRPr="006D3D4B">
        <w:rPr>
          <w:lang w:val="en-US"/>
        </w:rPr>
        <w:t>em</w:t>
      </w:r>
      <w:proofErr w:type="spellEnd"/>
      <w:r w:rsidRPr="006D3D4B">
        <w:rPr>
          <w:lang w:val="en-US"/>
        </w:rPr>
        <w:t xml:space="preserve">: 17 </w:t>
      </w:r>
      <w:proofErr w:type="spellStart"/>
      <w:r w:rsidRPr="006D3D4B">
        <w:rPr>
          <w:lang w:val="en-US"/>
        </w:rPr>
        <w:t>jul.</w:t>
      </w:r>
      <w:proofErr w:type="spellEnd"/>
      <w:r w:rsidRPr="006D3D4B">
        <w:rPr>
          <w:lang w:val="en-US"/>
        </w:rPr>
        <w:t xml:space="preserve"> 2025</w:t>
      </w:r>
    </w:p>
    <w:p w14:paraId="307366BE" w14:textId="77777777" w:rsidR="006D3D4B" w:rsidRDefault="006D3D4B" w:rsidP="006D3D4B">
      <w:r w:rsidRPr="006D3D4B">
        <w:rPr>
          <w:lang w:val="en-US"/>
        </w:rPr>
        <w:t xml:space="preserve">OPEN KNOWLEDGE. The Open Data Handbook. </w:t>
      </w:r>
      <w:proofErr w:type="spellStart"/>
      <w:r w:rsidRPr="006D3D4B">
        <w:rPr>
          <w:lang w:val="en-US"/>
        </w:rPr>
        <w:t>Disponível</w:t>
      </w:r>
      <w:proofErr w:type="spellEnd"/>
      <w:r w:rsidRPr="006D3D4B">
        <w:rPr>
          <w:lang w:val="en-US"/>
        </w:rPr>
        <w:t xml:space="preserve"> </w:t>
      </w:r>
      <w:proofErr w:type="spellStart"/>
      <w:r w:rsidRPr="006D3D4B">
        <w:rPr>
          <w:lang w:val="en-US"/>
        </w:rPr>
        <w:t>em</w:t>
      </w:r>
      <w:proofErr w:type="spellEnd"/>
      <w:r w:rsidRPr="006D3D4B">
        <w:rPr>
          <w:lang w:val="en-US"/>
        </w:rPr>
        <w:t xml:space="preserve">: &lt;https://opendatahandbook-org.translate.goog/?_x_tr_sl=en&amp;_x_tr_tl=pt&amp;_x_tr_hl=pt&amp;_x_tr_pto=sge&gt;. </w:t>
      </w:r>
      <w:r>
        <w:t xml:space="preserve">Acesso em: 23 jul. 2025. </w:t>
      </w:r>
    </w:p>
    <w:p w14:paraId="563966DB" w14:textId="77777777" w:rsidR="006D3D4B" w:rsidRDefault="006D3D4B" w:rsidP="006D3D4B">
      <w:proofErr w:type="spellStart"/>
      <w:r>
        <w:t>Overpass</w:t>
      </w:r>
      <w:proofErr w:type="spellEnd"/>
      <w:r>
        <w:t xml:space="preserve"> API/</w:t>
      </w:r>
      <w:proofErr w:type="spellStart"/>
      <w:r>
        <w:t>Overpass</w:t>
      </w:r>
      <w:proofErr w:type="spellEnd"/>
      <w:r>
        <w:t xml:space="preserve"> QL - OpenStreetMap Wiki. Disponível em: &lt;https://wiki.openstreetmap.org/wiki/</w:t>
      </w:r>
      <w:proofErr w:type="spellStart"/>
      <w:r>
        <w:t>Overpass_API</w:t>
      </w:r>
      <w:proofErr w:type="spellEnd"/>
      <w:r>
        <w:t>/</w:t>
      </w:r>
      <w:proofErr w:type="spellStart"/>
      <w:r>
        <w:t>Overpass_QL</w:t>
      </w:r>
      <w:proofErr w:type="spellEnd"/>
      <w:r>
        <w:t xml:space="preserve">&gt;. Acesso em: 11 ago. 2025. </w:t>
      </w:r>
    </w:p>
    <w:p w14:paraId="732BC59C" w14:textId="77777777" w:rsidR="006D3D4B" w:rsidRDefault="006D3D4B" w:rsidP="006D3D4B">
      <w:r>
        <w:t xml:space="preserve">SERPRO; BARBIERO, Marco. SuperCIATA/PROJETO CIATA - MANUAL DO CADASTRO IMOBILIÁRIO.pdf </w:t>
      </w:r>
      <w:proofErr w:type="spellStart"/>
      <w:r>
        <w:t>at</w:t>
      </w:r>
      <w:proofErr w:type="spellEnd"/>
      <w:r>
        <w:t xml:space="preserve"> </w:t>
      </w:r>
      <w:proofErr w:type="spellStart"/>
      <w:r>
        <w:t>main</w:t>
      </w:r>
      <w:proofErr w:type="spellEnd"/>
      <w:r>
        <w:t xml:space="preserve"> · mbarbiero/SuperCIATA. Disponível em: &lt;https://github.com/mbarbiero/SuperCIATA/blob/main/PROJETO%20CIATA%20-%20MANUAL%20DO%20CADASTRO%20IMOBILI%C3%81RIO.pdf&gt;. Acesso em: 20 jul. 2025. </w:t>
      </w:r>
    </w:p>
    <w:p w14:paraId="7148DAA5" w14:textId="77777777" w:rsidR="006D3D4B" w:rsidRDefault="006D3D4B" w:rsidP="006D3D4B">
      <w:r>
        <w:t xml:space="preserve">SUPERCIATA, Barbiero, M. A. SUPERCIATA - Georreferenciamento Municipal. Aplicação. Disponível em: &lt;http://SuperCIATA.smuu.com.br/&gt;. Acesso em: 28 ago. 2025. </w:t>
      </w:r>
    </w:p>
    <w:p w14:paraId="12F8D837" w14:textId="77777777" w:rsidR="006D3D4B" w:rsidRDefault="006D3D4B" w:rsidP="006D3D4B">
      <w:r>
        <w:t xml:space="preserve">VIEIRA, Carlos A. O. et al. PROPOSIÇÃO DE MODELOS DE GOVERNANÇA E UTILIZAÇÃO DE INSTRUMENTOS DE RELAÇÕES INTERGOVERNAMENTAIS PARA IMPLEMENTAÇÃO DO CADASTRO TERRITORIAL MULTIFINALITÁRIO. 16° Congresso Brasileiro de Cadastro Multifinalitário e Gestão Territorial, 2024, Florianópolis, p. 1–13, UFSC 2024. </w:t>
      </w:r>
    </w:p>
    <w:p w14:paraId="6F8B7B96" w14:textId="77777777" w:rsidR="006D3D4B" w:rsidRPr="006D3D4B" w:rsidRDefault="006D3D4B" w:rsidP="006D3D4B">
      <w:pPr>
        <w:rPr>
          <w:lang w:val="en-US"/>
        </w:rPr>
      </w:pPr>
      <w:r w:rsidRPr="006D3D4B">
        <w:rPr>
          <w:lang w:val="en-US"/>
        </w:rPr>
        <w:t xml:space="preserve">YILMAZ, Okan; ALKAN, Mehmet. Applicability of spatial planning system package for the LADM Turkey country profile. Transactions in GIS, v. 28, n. 4, p. 858–883, jun. 2024. </w:t>
      </w:r>
    </w:p>
    <w:p w14:paraId="55111FE1" w14:textId="77777777" w:rsidR="006D3D4B" w:rsidRPr="006D3D4B" w:rsidRDefault="006D3D4B" w:rsidP="006D3D4B">
      <w:pPr>
        <w:rPr>
          <w:lang w:val="en-US"/>
        </w:rPr>
      </w:pPr>
    </w:p>
    <w:p w14:paraId="0D00D448" w14:textId="6592021A" w:rsidR="006D3D4B" w:rsidRPr="006D3D4B" w:rsidRDefault="006D3D4B" w:rsidP="006D3D4B">
      <w:pPr>
        <w:rPr>
          <w:lang w:val="en-US"/>
        </w:rPr>
      </w:pPr>
      <w:r w:rsidRPr="006D3D4B">
        <w:rPr>
          <w:lang w:val="en-US"/>
        </w:rPr>
        <w:t>BIOGRAPHICAL NOTES</w:t>
      </w:r>
    </w:p>
    <w:p w14:paraId="73DC83F4" w14:textId="77777777" w:rsidR="006D3D4B" w:rsidRPr="006D3D4B" w:rsidRDefault="006D3D4B" w:rsidP="006D3D4B">
      <w:pPr>
        <w:rPr>
          <w:lang w:val="en-US"/>
        </w:rPr>
      </w:pPr>
    </w:p>
    <w:p w14:paraId="6DBF1183" w14:textId="77777777" w:rsidR="006D3D4B" w:rsidRPr="006D3D4B" w:rsidRDefault="006D3D4B" w:rsidP="006D3D4B">
      <w:pPr>
        <w:rPr>
          <w:lang w:val="en-US"/>
        </w:rPr>
      </w:pPr>
      <w:r w:rsidRPr="006D3D4B">
        <w:rPr>
          <w:lang w:val="en-US"/>
        </w:rPr>
        <w:t>Biographical notes here …</w:t>
      </w:r>
    </w:p>
    <w:p w14:paraId="560FC1C1" w14:textId="77777777" w:rsidR="006D3D4B" w:rsidRPr="006D3D4B" w:rsidRDefault="006D3D4B" w:rsidP="006D3D4B">
      <w:pPr>
        <w:rPr>
          <w:lang w:val="en-US"/>
        </w:rPr>
      </w:pPr>
    </w:p>
    <w:p w14:paraId="3588E9FF" w14:textId="77777777" w:rsidR="006D3D4B" w:rsidRPr="006D3D4B" w:rsidRDefault="006D3D4B" w:rsidP="006D3D4B">
      <w:pPr>
        <w:rPr>
          <w:lang w:val="en-US"/>
        </w:rPr>
      </w:pPr>
      <w:r w:rsidRPr="006D3D4B">
        <w:rPr>
          <w:lang w:val="en-US"/>
        </w:rPr>
        <w:t>CONTACTS</w:t>
      </w:r>
    </w:p>
    <w:p w14:paraId="6085B027" w14:textId="77777777" w:rsidR="006D3D4B" w:rsidRPr="006D3D4B" w:rsidRDefault="006D3D4B" w:rsidP="006D3D4B">
      <w:pPr>
        <w:rPr>
          <w:lang w:val="en-US"/>
        </w:rPr>
      </w:pPr>
    </w:p>
    <w:p w14:paraId="03C3C42E" w14:textId="77777777" w:rsidR="006D3D4B" w:rsidRPr="006D3D4B" w:rsidRDefault="006D3D4B" w:rsidP="006D3D4B">
      <w:pPr>
        <w:rPr>
          <w:lang w:val="en-US"/>
        </w:rPr>
      </w:pPr>
      <w:r w:rsidRPr="006D3D4B">
        <w:rPr>
          <w:lang w:val="en-US"/>
        </w:rPr>
        <w:t>Given name and family name</w:t>
      </w:r>
    </w:p>
    <w:p w14:paraId="0849BD6E" w14:textId="77777777" w:rsidR="006D3D4B" w:rsidRPr="006D3D4B" w:rsidRDefault="006D3D4B" w:rsidP="006D3D4B">
      <w:pPr>
        <w:rPr>
          <w:lang w:val="en-US"/>
        </w:rPr>
      </w:pPr>
      <w:r w:rsidRPr="006D3D4B">
        <w:rPr>
          <w:lang w:val="en-US"/>
        </w:rPr>
        <w:t>Institution</w:t>
      </w:r>
    </w:p>
    <w:p w14:paraId="0FF4D897" w14:textId="77777777" w:rsidR="006D3D4B" w:rsidRPr="006D3D4B" w:rsidRDefault="006D3D4B" w:rsidP="006D3D4B">
      <w:pPr>
        <w:rPr>
          <w:lang w:val="en-US"/>
        </w:rPr>
      </w:pPr>
      <w:r w:rsidRPr="006D3D4B">
        <w:rPr>
          <w:lang w:val="en-US"/>
        </w:rPr>
        <w:t>Address</w:t>
      </w:r>
    </w:p>
    <w:p w14:paraId="3F25D21A" w14:textId="77777777" w:rsidR="006D3D4B" w:rsidRPr="006D3D4B" w:rsidRDefault="006D3D4B" w:rsidP="006D3D4B">
      <w:pPr>
        <w:rPr>
          <w:lang w:val="en-US"/>
        </w:rPr>
      </w:pPr>
      <w:r w:rsidRPr="006D3D4B">
        <w:rPr>
          <w:lang w:val="en-US"/>
        </w:rPr>
        <w:t>City</w:t>
      </w:r>
    </w:p>
    <w:p w14:paraId="28FA0098" w14:textId="77777777" w:rsidR="006D3D4B" w:rsidRPr="006D3D4B" w:rsidRDefault="006D3D4B" w:rsidP="006D3D4B">
      <w:pPr>
        <w:rPr>
          <w:lang w:val="en-US"/>
        </w:rPr>
      </w:pPr>
      <w:r w:rsidRPr="006D3D4B">
        <w:rPr>
          <w:lang w:val="en-US"/>
        </w:rPr>
        <w:t>COUNTRY</w:t>
      </w:r>
    </w:p>
    <w:p w14:paraId="19F59632" w14:textId="77777777" w:rsidR="006D3D4B" w:rsidRPr="006D3D4B" w:rsidRDefault="006D3D4B" w:rsidP="006D3D4B">
      <w:pPr>
        <w:rPr>
          <w:lang w:val="en-US"/>
        </w:rPr>
      </w:pPr>
      <w:r w:rsidRPr="006D3D4B">
        <w:rPr>
          <w:lang w:val="en-US"/>
        </w:rPr>
        <w:t xml:space="preserve">Phone: + </w:t>
      </w:r>
    </w:p>
    <w:p w14:paraId="7D8FC0DF" w14:textId="77777777" w:rsidR="006D3D4B" w:rsidRDefault="006D3D4B" w:rsidP="006D3D4B">
      <w:r>
        <w:t xml:space="preserve">Fax: + </w:t>
      </w:r>
    </w:p>
    <w:p w14:paraId="0EE71A82" w14:textId="77777777" w:rsidR="006D3D4B" w:rsidRDefault="006D3D4B" w:rsidP="006D3D4B">
      <w:r>
        <w:t xml:space="preserve">E-mail: </w:t>
      </w:r>
    </w:p>
    <w:p w14:paraId="49C659CA" w14:textId="52F0AB7E" w:rsidR="00765F88" w:rsidRPr="000752AD" w:rsidRDefault="006D3D4B" w:rsidP="006D3D4B">
      <w:r>
        <w:t>Website:</w:t>
      </w:r>
    </w:p>
    <w:sectPr w:rsidR="00765F88" w:rsidRPr="000752AD" w:rsidSect="00E473BB">
      <w:headerReference w:type="default" r:id="rId13"/>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Marco Aurélio Barbiero" w:date="2025-10-08T09:09:00Z" w:initials="MB">
    <w:p w14:paraId="1241B982" w14:textId="77777777" w:rsidR="0017784E" w:rsidRDefault="0017784E" w:rsidP="0017784E">
      <w:pPr>
        <w:pStyle w:val="Textodecomentrio"/>
        <w:ind w:firstLine="0"/>
        <w:jc w:val="left"/>
      </w:pPr>
      <w:r>
        <w:rPr>
          <w:rStyle w:val="Refdecomentrio"/>
        </w:rPr>
        <w:annotationRef/>
      </w:r>
      <w:r>
        <w:t>Definir a indexação no banco de dados geo</w:t>
      </w:r>
    </w:p>
  </w:comment>
  <w:comment w:id="6" w:author="Marco Aurélio Barbiero" w:date="2025-10-13T09:08:00Z" w:initials="MB">
    <w:p w14:paraId="612FBDC7" w14:textId="77777777" w:rsidR="00DD51A8" w:rsidRDefault="00DD51A8" w:rsidP="00DD51A8">
      <w:pPr>
        <w:pStyle w:val="Textodecomentrio"/>
        <w:ind w:firstLine="0"/>
        <w:jc w:val="left"/>
      </w:pPr>
      <w:r>
        <w:rPr>
          <w:rStyle w:val="Refdecomentrio"/>
        </w:rPr>
        <w:annotationRef/>
      </w:r>
      <w:r>
        <w:t>Sem dados protegidos como proprietário e valor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241B982" w15:done="0"/>
  <w15:commentEx w15:paraId="612FBDC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6B71F11" w16cex:dateUtc="2025-10-08T12:09:00Z"/>
  <w16cex:commentExtensible w16cex:durableId="447F879B" w16cex:dateUtc="2025-10-13T12: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241B982" w16cid:durableId="06B71F11"/>
  <w16cid:commentId w16cid:paraId="612FBDC7" w16cid:durableId="447F879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F5683E" w14:textId="77777777" w:rsidR="00E929DF" w:rsidRPr="00B322C5" w:rsidRDefault="00E929DF" w:rsidP="00362BEC">
      <w:pPr>
        <w:spacing w:line="240" w:lineRule="auto"/>
      </w:pPr>
      <w:r w:rsidRPr="00B322C5">
        <w:separator/>
      </w:r>
    </w:p>
  </w:endnote>
  <w:endnote w:type="continuationSeparator" w:id="0">
    <w:p w14:paraId="48CE9C9C" w14:textId="77777777" w:rsidR="00E929DF" w:rsidRPr="00B322C5" w:rsidRDefault="00E929DF"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EA36B9" w14:textId="77777777" w:rsidR="00E929DF" w:rsidRPr="00B322C5" w:rsidRDefault="00E929DF" w:rsidP="00802B3F">
      <w:pPr>
        <w:spacing w:line="240" w:lineRule="auto"/>
        <w:ind w:firstLine="0"/>
      </w:pPr>
      <w:r w:rsidRPr="00B322C5">
        <w:separator/>
      </w:r>
    </w:p>
  </w:footnote>
  <w:footnote w:type="continuationSeparator" w:id="0">
    <w:p w14:paraId="415B5955" w14:textId="77777777" w:rsidR="00E929DF" w:rsidRPr="00B322C5" w:rsidRDefault="00E929DF" w:rsidP="00362BEC">
      <w:pPr>
        <w:spacing w:line="240" w:lineRule="auto"/>
      </w:pPr>
      <w:r w:rsidRPr="00B322C5">
        <w:continuationSeparator/>
      </w:r>
    </w:p>
  </w:footnote>
  <w:footnote w:id="1">
    <w:p w14:paraId="7384E160" w14:textId="732BD802" w:rsidR="00997EF5" w:rsidRDefault="00997EF5">
      <w:pPr>
        <w:pStyle w:val="Textodenotaderodap"/>
      </w:pPr>
      <w:r>
        <w:rPr>
          <w:rStyle w:val="Refdenotaderodap"/>
        </w:rPr>
        <w:footnoteRef/>
      </w:r>
      <w:r>
        <w:t xml:space="preserve"> </w:t>
      </w:r>
      <w:r w:rsidRPr="00997EF5">
        <w:t>Os códigos de todas as consultas SQL usadas pela metodologia estão disponíveis em no sítio https://superciata.smuu.com.br (SuperCIATA, 2025).</w:t>
      </w:r>
    </w:p>
  </w:footnote>
  <w:footnote w:id="2">
    <w:p w14:paraId="778517A9" w14:textId="09F3A2E3" w:rsidR="006612F0" w:rsidRDefault="006612F0">
      <w:pPr>
        <w:pStyle w:val="Textodenotaderodap"/>
      </w:pPr>
      <w:r>
        <w:rPr>
          <w:rStyle w:val="Refdenotaderodap"/>
        </w:rPr>
        <w:footnoteRef/>
      </w:r>
      <w:r>
        <w:t xml:space="preserve"> </w:t>
      </w:r>
      <w:r w:rsidR="00C7580D" w:rsidRPr="00C7580D">
        <w:t xml:space="preserve">A tabela ASCII (sigla para </w:t>
      </w:r>
      <w:r w:rsidR="00C7580D" w:rsidRPr="00546C7F">
        <w:rPr>
          <w:i/>
          <w:iCs/>
        </w:rPr>
        <w:t xml:space="preserve">American Standard </w:t>
      </w:r>
      <w:proofErr w:type="spellStart"/>
      <w:r w:rsidR="00C7580D" w:rsidRPr="00546C7F">
        <w:rPr>
          <w:i/>
          <w:iCs/>
        </w:rPr>
        <w:t>Code</w:t>
      </w:r>
      <w:proofErr w:type="spellEnd"/>
      <w:r w:rsidR="00C7580D" w:rsidRPr="00546C7F">
        <w:rPr>
          <w:i/>
          <w:iCs/>
        </w:rPr>
        <w:t xml:space="preserve"> for </w:t>
      </w:r>
      <w:proofErr w:type="spellStart"/>
      <w:r w:rsidR="00C7580D" w:rsidRPr="00546C7F">
        <w:rPr>
          <w:i/>
          <w:iCs/>
        </w:rPr>
        <w:t>Information</w:t>
      </w:r>
      <w:proofErr w:type="spellEnd"/>
      <w:r w:rsidR="00C7580D" w:rsidRPr="00546C7F">
        <w:rPr>
          <w:i/>
          <w:iCs/>
        </w:rPr>
        <w:t xml:space="preserve"> </w:t>
      </w:r>
      <w:proofErr w:type="spellStart"/>
      <w:r w:rsidR="00C7580D" w:rsidRPr="00546C7F">
        <w:rPr>
          <w:i/>
          <w:iCs/>
        </w:rPr>
        <w:t>Interchange</w:t>
      </w:r>
      <w:proofErr w:type="spellEnd"/>
      <w:r w:rsidR="00C7580D" w:rsidRPr="00C7580D">
        <w:t>, ou Código Padrão Americano para o Intercâmbio de Informação) é um padrão de codificação de caracteres. Essencialmente, ela associa um número a cada caractere de texto</w:t>
      </w:r>
      <w:r w:rsidR="00C7580D">
        <w:t xml:space="preserve">. O CNEFE </w:t>
      </w:r>
      <w:r w:rsidR="009759ED">
        <w:t>usa somente os caracteres maiúsculos</w:t>
      </w:r>
      <w:r w:rsidR="00F208C6">
        <w:t>, algarismos</w:t>
      </w:r>
      <w:r w:rsidR="009759ED">
        <w:t xml:space="preserve"> e alguns sinais gráficos comuns.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2"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5" w15:restartNumberingAfterBreak="0">
    <w:nsid w:val="74B8083B"/>
    <w:multiLevelType w:val="multilevel"/>
    <w:tmpl w:val="1CA66D9E"/>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6"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7"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1"/>
  </w:num>
  <w:num w:numId="2" w16cid:durableId="728268208">
    <w:abstractNumId w:val="6"/>
  </w:num>
  <w:num w:numId="3" w16cid:durableId="745035051">
    <w:abstractNumId w:val="7"/>
  </w:num>
  <w:num w:numId="4" w16cid:durableId="884559754">
    <w:abstractNumId w:val="5"/>
  </w:num>
  <w:num w:numId="5" w16cid:durableId="1135755419">
    <w:abstractNumId w:val="4"/>
  </w:num>
  <w:num w:numId="6" w16cid:durableId="51119641">
    <w:abstractNumId w:val="2"/>
  </w:num>
  <w:num w:numId="7" w16cid:durableId="1702894710">
    <w:abstractNumId w:val="0"/>
  </w:num>
  <w:num w:numId="8" w16cid:durableId="1224217320">
    <w:abstractNumId w:val="3"/>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o Aurélio Barbiero">
    <w15:presenceInfo w15:providerId="Windows Live" w15:userId="f6f68d678cfe69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8D4"/>
    <w:rsid w:val="0000101A"/>
    <w:rsid w:val="000011FB"/>
    <w:rsid w:val="00001D74"/>
    <w:rsid w:val="000023D4"/>
    <w:rsid w:val="0000291E"/>
    <w:rsid w:val="00002DBA"/>
    <w:rsid w:val="000035DC"/>
    <w:rsid w:val="00005B9F"/>
    <w:rsid w:val="000067F4"/>
    <w:rsid w:val="000074AD"/>
    <w:rsid w:val="00010780"/>
    <w:rsid w:val="000107B9"/>
    <w:rsid w:val="0001136E"/>
    <w:rsid w:val="00011703"/>
    <w:rsid w:val="0001209B"/>
    <w:rsid w:val="00013C55"/>
    <w:rsid w:val="000143E8"/>
    <w:rsid w:val="0001500A"/>
    <w:rsid w:val="00015F02"/>
    <w:rsid w:val="000160DE"/>
    <w:rsid w:val="0001704A"/>
    <w:rsid w:val="0001720A"/>
    <w:rsid w:val="000211D7"/>
    <w:rsid w:val="000232A2"/>
    <w:rsid w:val="0002385F"/>
    <w:rsid w:val="00024107"/>
    <w:rsid w:val="00024395"/>
    <w:rsid w:val="000247D9"/>
    <w:rsid w:val="00024B84"/>
    <w:rsid w:val="000262E6"/>
    <w:rsid w:val="000276C5"/>
    <w:rsid w:val="0003070B"/>
    <w:rsid w:val="00030BF9"/>
    <w:rsid w:val="00032B21"/>
    <w:rsid w:val="00033365"/>
    <w:rsid w:val="000342B2"/>
    <w:rsid w:val="000347AA"/>
    <w:rsid w:val="00035206"/>
    <w:rsid w:val="00035EB7"/>
    <w:rsid w:val="00036578"/>
    <w:rsid w:val="00036725"/>
    <w:rsid w:val="000371BC"/>
    <w:rsid w:val="000413B3"/>
    <w:rsid w:val="0004198F"/>
    <w:rsid w:val="00041DA1"/>
    <w:rsid w:val="00044BD7"/>
    <w:rsid w:val="00044C41"/>
    <w:rsid w:val="00046C01"/>
    <w:rsid w:val="00050441"/>
    <w:rsid w:val="00050C84"/>
    <w:rsid w:val="000511FD"/>
    <w:rsid w:val="00051B67"/>
    <w:rsid w:val="00051D0A"/>
    <w:rsid w:val="0005362B"/>
    <w:rsid w:val="00054CAB"/>
    <w:rsid w:val="0005570D"/>
    <w:rsid w:val="00055F8E"/>
    <w:rsid w:val="000567EF"/>
    <w:rsid w:val="000569C6"/>
    <w:rsid w:val="00056B98"/>
    <w:rsid w:val="00056F24"/>
    <w:rsid w:val="000576B2"/>
    <w:rsid w:val="000579AB"/>
    <w:rsid w:val="00057BDD"/>
    <w:rsid w:val="00062B1D"/>
    <w:rsid w:val="00063547"/>
    <w:rsid w:val="00063EB9"/>
    <w:rsid w:val="00065CE8"/>
    <w:rsid w:val="0006781B"/>
    <w:rsid w:val="00067E1F"/>
    <w:rsid w:val="00070BC3"/>
    <w:rsid w:val="000716BC"/>
    <w:rsid w:val="000724E3"/>
    <w:rsid w:val="0007312F"/>
    <w:rsid w:val="00074104"/>
    <w:rsid w:val="0007423E"/>
    <w:rsid w:val="00074EDE"/>
    <w:rsid w:val="00074EEB"/>
    <w:rsid w:val="00075041"/>
    <w:rsid w:val="000752AD"/>
    <w:rsid w:val="000759F5"/>
    <w:rsid w:val="00076092"/>
    <w:rsid w:val="00076101"/>
    <w:rsid w:val="00081866"/>
    <w:rsid w:val="00081CA1"/>
    <w:rsid w:val="000833B3"/>
    <w:rsid w:val="000837B9"/>
    <w:rsid w:val="00083B1B"/>
    <w:rsid w:val="00083B70"/>
    <w:rsid w:val="000846C9"/>
    <w:rsid w:val="0008552C"/>
    <w:rsid w:val="00086332"/>
    <w:rsid w:val="0009082F"/>
    <w:rsid w:val="000909B5"/>
    <w:rsid w:val="00091176"/>
    <w:rsid w:val="0009165C"/>
    <w:rsid w:val="000916E4"/>
    <w:rsid w:val="00092292"/>
    <w:rsid w:val="00093399"/>
    <w:rsid w:val="000937FE"/>
    <w:rsid w:val="00093CFF"/>
    <w:rsid w:val="00094266"/>
    <w:rsid w:val="0009440A"/>
    <w:rsid w:val="0009548F"/>
    <w:rsid w:val="00096AB9"/>
    <w:rsid w:val="0009724D"/>
    <w:rsid w:val="0009738B"/>
    <w:rsid w:val="00097AF0"/>
    <w:rsid w:val="000A1E0D"/>
    <w:rsid w:val="000A1EF1"/>
    <w:rsid w:val="000A1FBC"/>
    <w:rsid w:val="000A21C8"/>
    <w:rsid w:val="000A28C8"/>
    <w:rsid w:val="000A5A5E"/>
    <w:rsid w:val="000A65D9"/>
    <w:rsid w:val="000A6C15"/>
    <w:rsid w:val="000A7060"/>
    <w:rsid w:val="000A72E2"/>
    <w:rsid w:val="000A78C2"/>
    <w:rsid w:val="000B022E"/>
    <w:rsid w:val="000B1093"/>
    <w:rsid w:val="000B279C"/>
    <w:rsid w:val="000B3A2F"/>
    <w:rsid w:val="000B405E"/>
    <w:rsid w:val="000B48B7"/>
    <w:rsid w:val="000B4F34"/>
    <w:rsid w:val="000B5A04"/>
    <w:rsid w:val="000B5F44"/>
    <w:rsid w:val="000B6532"/>
    <w:rsid w:val="000B6704"/>
    <w:rsid w:val="000B7330"/>
    <w:rsid w:val="000B7825"/>
    <w:rsid w:val="000C0951"/>
    <w:rsid w:val="000C166B"/>
    <w:rsid w:val="000C2527"/>
    <w:rsid w:val="000C380A"/>
    <w:rsid w:val="000C4DB9"/>
    <w:rsid w:val="000C4EAC"/>
    <w:rsid w:val="000C511D"/>
    <w:rsid w:val="000C52EE"/>
    <w:rsid w:val="000C5B46"/>
    <w:rsid w:val="000C5CBB"/>
    <w:rsid w:val="000C60AC"/>
    <w:rsid w:val="000C6AF2"/>
    <w:rsid w:val="000C7AED"/>
    <w:rsid w:val="000C7E7F"/>
    <w:rsid w:val="000D0A15"/>
    <w:rsid w:val="000D0F2A"/>
    <w:rsid w:val="000D163D"/>
    <w:rsid w:val="000D1C41"/>
    <w:rsid w:val="000D1F6A"/>
    <w:rsid w:val="000D3933"/>
    <w:rsid w:val="000D4AFC"/>
    <w:rsid w:val="000D4E5C"/>
    <w:rsid w:val="000D5953"/>
    <w:rsid w:val="000D7F24"/>
    <w:rsid w:val="000E003A"/>
    <w:rsid w:val="000E0700"/>
    <w:rsid w:val="000E0B2E"/>
    <w:rsid w:val="000E2ABF"/>
    <w:rsid w:val="000E2B78"/>
    <w:rsid w:val="000E2E05"/>
    <w:rsid w:val="000E2EA0"/>
    <w:rsid w:val="000E31AA"/>
    <w:rsid w:val="000E3379"/>
    <w:rsid w:val="000E538D"/>
    <w:rsid w:val="000E5D70"/>
    <w:rsid w:val="000E7429"/>
    <w:rsid w:val="000F03F8"/>
    <w:rsid w:val="000F1BEA"/>
    <w:rsid w:val="000F2D9D"/>
    <w:rsid w:val="000F2DF4"/>
    <w:rsid w:val="000F38F3"/>
    <w:rsid w:val="000F3BBC"/>
    <w:rsid w:val="000F4B9D"/>
    <w:rsid w:val="000F592A"/>
    <w:rsid w:val="000F5971"/>
    <w:rsid w:val="000F598C"/>
    <w:rsid w:val="000F6027"/>
    <w:rsid w:val="00100474"/>
    <w:rsid w:val="00100C3C"/>
    <w:rsid w:val="00100D7F"/>
    <w:rsid w:val="00101140"/>
    <w:rsid w:val="00101846"/>
    <w:rsid w:val="001029AB"/>
    <w:rsid w:val="00103544"/>
    <w:rsid w:val="001039A6"/>
    <w:rsid w:val="0010436D"/>
    <w:rsid w:val="00104768"/>
    <w:rsid w:val="001057C2"/>
    <w:rsid w:val="001068B4"/>
    <w:rsid w:val="0011119B"/>
    <w:rsid w:val="00111AB2"/>
    <w:rsid w:val="00111B65"/>
    <w:rsid w:val="001121FA"/>
    <w:rsid w:val="00112BE7"/>
    <w:rsid w:val="00112D7A"/>
    <w:rsid w:val="00113329"/>
    <w:rsid w:val="00114B2B"/>
    <w:rsid w:val="00114C3D"/>
    <w:rsid w:val="0011799F"/>
    <w:rsid w:val="00117E34"/>
    <w:rsid w:val="00120B78"/>
    <w:rsid w:val="00121406"/>
    <w:rsid w:val="00121DF9"/>
    <w:rsid w:val="0012261A"/>
    <w:rsid w:val="00123CF4"/>
    <w:rsid w:val="001263B6"/>
    <w:rsid w:val="00126936"/>
    <w:rsid w:val="00126C34"/>
    <w:rsid w:val="00126C56"/>
    <w:rsid w:val="00126DBA"/>
    <w:rsid w:val="0012717F"/>
    <w:rsid w:val="00130FC0"/>
    <w:rsid w:val="001315CC"/>
    <w:rsid w:val="00131966"/>
    <w:rsid w:val="00132448"/>
    <w:rsid w:val="00132513"/>
    <w:rsid w:val="00132B22"/>
    <w:rsid w:val="00132D9B"/>
    <w:rsid w:val="00134A1A"/>
    <w:rsid w:val="00134CF0"/>
    <w:rsid w:val="001368C2"/>
    <w:rsid w:val="001400B5"/>
    <w:rsid w:val="00140736"/>
    <w:rsid w:val="00140DEE"/>
    <w:rsid w:val="00142117"/>
    <w:rsid w:val="00143337"/>
    <w:rsid w:val="00143D9E"/>
    <w:rsid w:val="00144FA9"/>
    <w:rsid w:val="001450ED"/>
    <w:rsid w:val="00145F7B"/>
    <w:rsid w:val="00146DBC"/>
    <w:rsid w:val="00146E71"/>
    <w:rsid w:val="00146EF8"/>
    <w:rsid w:val="00147B18"/>
    <w:rsid w:val="0015089D"/>
    <w:rsid w:val="00150CA4"/>
    <w:rsid w:val="001518EF"/>
    <w:rsid w:val="001525F0"/>
    <w:rsid w:val="001526D0"/>
    <w:rsid w:val="0015340A"/>
    <w:rsid w:val="00153CD9"/>
    <w:rsid w:val="00154960"/>
    <w:rsid w:val="001606BF"/>
    <w:rsid w:val="00160901"/>
    <w:rsid w:val="00160CF3"/>
    <w:rsid w:val="00160EC1"/>
    <w:rsid w:val="00161A04"/>
    <w:rsid w:val="0016262A"/>
    <w:rsid w:val="0016369D"/>
    <w:rsid w:val="001639DF"/>
    <w:rsid w:val="00163C99"/>
    <w:rsid w:val="00166179"/>
    <w:rsid w:val="00167C93"/>
    <w:rsid w:val="00167F53"/>
    <w:rsid w:val="0017014A"/>
    <w:rsid w:val="00170C52"/>
    <w:rsid w:val="00170E8F"/>
    <w:rsid w:val="001715B6"/>
    <w:rsid w:val="00172768"/>
    <w:rsid w:val="00173BC2"/>
    <w:rsid w:val="00174141"/>
    <w:rsid w:val="00176D09"/>
    <w:rsid w:val="0017784E"/>
    <w:rsid w:val="00177C59"/>
    <w:rsid w:val="001801CD"/>
    <w:rsid w:val="00180B36"/>
    <w:rsid w:val="00180F57"/>
    <w:rsid w:val="001811BD"/>
    <w:rsid w:val="00181CB1"/>
    <w:rsid w:val="00181F7D"/>
    <w:rsid w:val="00181FFE"/>
    <w:rsid w:val="001820B6"/>
    <w:rsid w:val="001826FC"/>
    <w:rsid w:val="00182954"/>
    <w:rsid w:val="00183B0D"/>
    <w:rsid w:val="001849BD"/>
    <w:rsid w:val="001850D4"/>
    <w:rsid w:val="001856C0"/>
    <w:rsid w:val="001866E6"/>
    <w:rsid w:val="00186C9C"/>
    <w:rsid w:val="00187F70"/>
    <w:rsid w:val="00193F03"/>
    <w:rsid w:val="0019431A"/>
    <w:rsid w:val="0019569D"/>
    <w:rsid w:val="00196245"/>
    <w:rsid w:val="00197FDF"/>
    <w:rsid w:val="001A01C3"/>
    <w:rsid w:val="001A109A"/>
    <w:rsid w:val="001A1424"/>
    <w:rsid w:val="001A2422"/>
    <w:rsid w:val="001A2C4E"/>
    <w:rsid w:val="001A2CAE"/>
    <w:rsid w:val="001A3089"/>
    <w:rsid w:val="001A4760"/>
    <w:rsid w:val="001A48DF"/>
    <w:rsid w:val="001A4BE3"/>
    <w:rsid w:val="001A757A"/>
    <w:rsid w:val="001A76EB"/>
    <w:rsid w:val="001A7E1E"/>
    <w:rsid w:val="001B0BE6"/>
    <w:rsid w:val="001B2806"/>
    <w:rsid w:val="001B2FC4"/>
    <w:rsid w:val="001B3816"/>
    <w:rsid w:val="001B69C7"/>
    <w:rsid w:val="001B6E9A"/>
    <w:rsid w:val="001C024D"/>
    <w:rsid w:val="001C0707"/>
    <w:rsid w:val="001C17BA"/>
    <w:rsid w:val="001C33FA"/>
    <w:rsid w:val="001C3507"/>
    <w:rsid w:val="001C4296"/>
    <w:rsid w:val="001C559F"/>
    <w:rsid w:val="001C58DC"/>
    <w:rsid w:val="001C683F"/>
    <w:rsid w:val="001C71B6"/>
    <w:rsid w:val="001C7254"/>
    <w:rsid w:val="001C7EFF"/>
    <w:rsid w:val="001D0A7D"/>
    <w:rsid w:val="001D1019"/>
    <w:rsid w:val="001D15C0"/>
    <w:rsid w:val="001D2207"/>
    <w:rsid w:val="001D25E5"/>
    <w:rsid w:val="001D4F8F"/>
    <w:rsid w:val="001D51EA"/>
    <w:rsid w:val="001D55DE"/>
    <w:rsid w:val="001D59C3"/>
    <w:rsid w:val="001D5AC4"/>
    <w:rsid w:val="001D5CBA"/>
    <w:rsid w:val="001D5D42"/>
    <w:rsid w:val="001D6B99"/>
    <w:rsid w:val="001D6CBB"/>
    <w:rsid w:val="001D702A"/>
    <w:rsid w:val="001E2422"/>
    <w:rsid w:val="001E2DF2"/>
    <w:rsid w:val="001E4329"/>
    <w:rsid w:val="001E4501"/>
    <w:rsid w:val="001E5A6C"/>
    <w:rsid w:val="001E646D"/>
    <w:rsid w:val="001E7104"/>
    <w:rsid w:val="001E789C"/>
    <w:rsid w:val="001F2B74"/>
    <w:rsid w:val="001F3992"/>
    <w:rsid w:val="001F41EB"/>
    <w:rsid w:val="001F4CA6"/>
    <w:rsid w:val="001F601B"/>
    <w:rsid w:val="001F6116"/>
    <w:rsid w:val="001F74C1"/>
    <w:rsid w:val="00200B6B"/>
    <w:rsid w:val="002011AC"/>
    <w:rsid w:val="00201231"/>
    <w:rsid w:val="002027EA"/>
    <w:rsid w:val="00202BF3"/>
    <w:rsid w:val="00203322"/>
    <w:rsid w:val="00203794"/>
    <w:rsid w:val="00203814"/>
    <w:rsid w:val="00203DA0"/>
    <w:rsid w:val="00203F1A"/>
    <w:rsid w:val="002041AA"/>
    <w:rsid w:val="00204483"/>
    <w:rsid w:val="0020603F"/>
    <w:rsid w:val="00206D84"/>
    <w:rsid w:val="002074C5"/>
    <w:rsid w:val="00210190"/>
    <w:rsid w:val="00210C56"/>
    <w:rsid w:val="00210C6B"/>
    <w:rsid w:val="00210D52"/>
    <w:rsid w:val="00211253"/>
    <w:rsid w:val="00211491"/>
    <w:rsid w:val="00212044"/>
    <w:rsid w:val="0021373A"/>
    <w:rsid w:val="00214C74"/>
    <w:rsid w:val="002153C4"/>
    <w:rsid w:val="00215BAE"/>
    <w:rsid w:val="002170E3"/>
    <w:rsid w:val="00217937"/>
    <w:rsid w:val="00220164"/>
    <w:rsid w:val="00220C95"/>
    <w:rsid w:val="002218CA"/>
    <w:rsid w:val="00223499"/>
    <w:rsid w:val="0022360A"/>
    <w:rsid w:val="00225519"/>
    <w:rsid w:val="00227B10"/>
    <w:rsid w:val="00227E56"/>
    <w:rsid w:val="00230424"/>
    <w:rsid w:val="00230D5E"/>
    <w:rsid w:val="00230E06"/>
    <w:rsid w:val="00232590"/>
    <w:rsid w:val="00232A44"/>
    <w:rsid w:val="0023582D"/>
    <w:rsid w:val="0023605C"/>
    <w:rsid w:val="002367A5"/>
    <w:rsid w:val="00236E28"/>
    <w:rsid w:val="00237907"/>
    <w:rsid w:val="00240B2D"/>
    <w:rsid w:val="00240D4D"/>
    <w:rsid w:val="002414FB"/>
    <w:rsid w:val="00243975"/>
    <w:rsid w:val="00243E1B"/>
    <w:rsid w:val="00243E24"/>
    <w:rsid w:val="00244872"/>
    <w:rsid w:val="0024523D"/>
    <w:rsid w:val="002455C9"/>
    <w:rsid w:val="00246CFA"/>
    <w:rsid w:val="00246E76"/>
    <w:rsid w:val="0024760A"/>
    <w:rsid w:val="00247956"/>
    <w:rsid w:val="00247E14"/>
    <w:rsid w:val="0025188A"/>
    <w:rsid w:val="00252917"/>
    <w:rsid w:val="00254168"/>
    <w:rsid w:val="00254441"/>
    <w:rsid w:val="00254949"/>
    <w:rsid w:val="002549CA"/>
    <w:rsid w:val="002554A2"/>
    <w:rsid w:val="002559E6"/>
    <w:rsid w:val="00255F09"/>
    <w:rsid w:val="00256D34"/>
    <w:rsid w:val="00260347"/>
    <w:rsid w:val="002619DC"/>
    <w:rsid w:val="00262108"/>
    <w:rsid w:val="002633C2"/>
    <w:rsid w:val="00263D41"/>
    <w:rsid w:val="00264214"/>
    <w:rsid w:val="00265651"/>
    <w:rsid w:val="002658C8"/>
    <w:rsid w:val="00266319"/>
    <w:rsid w:val="00267342"/>
    <w:rsid w:val="0026764F"/>
    <w:rsid w:val="00267B2A"/>
    <w:rsid w:val="00271201"/>
    <w:rsid w:val="00272777"/>
    <w:rsid w:val="00272A82"/>
    <w:rsid w:val="0027448A"/>
    <w:rsid w:val="0027653C"/>
    <w:rsid w:val="002778CC"/>
    <w:rsid w:val="00280216"/>
    <w:rsid w:val="00280535"/>
    <w:rsid w:val="00283889"/>
    <w:rsid w:val="00284095"/>
    <w:rsid w:val="002841AA"/>
    <w:rsid w:val="00284DE2"/>
    <w:rsid w:val="00285158"/>
    <w:rsid w:val="0028560A"/>
    <w:rsid w:val="00286FDA"/>
    <w:rsid w:val="00287252"/>
    <w:rsid w:val="00287837"/>
    <w:rsid w:val="002908D3"/>
    <w:rsid w:val="00290D10"/>
    <w:rsid w:val="00290F14"/>
    <w:rsid w:val="00290F6E"/>
    <w:rsid w:val="0029300B"/>
    <w:rsid w:val="00293044"/>
    <w:rsid w:val="0029350B"/>
    <w:rsid w:val="0029389F"/>
    <w:rsid w:val="00294038"/>
    <w:rsid w:val="00294134"/>
    <w:rsid w:val="002945FD"/>
    <w:rsid w:val="0029669B"/>
    <w:rsid w:val="00296E7F"/>
    <w:rsid w:val="00297147"/>
    <w:rsid w:val="002A20AD"/>
    <w:rsid w:val="002A2954"/>
    <w:rsid w:val="002A3784"/>
    <w:rsid w:val="002A3B20"/>
    <w:rsid w:val="002A4328"/>
    <w:rsid w:val="002A44FC"/>
    <w:rsid w:val="002A4B7B"/>
    <w:rsid w:val="002A702F"/>
    <w:rsid w:val="002A73C9"/>
    <w:rsid w:val="002B098D"/>
    <w:rsid w:val="002B0D78"/>
    <w:rsid w:val="002B0F37"/>
    <w:rsid w:val="002B11A7"/>
    <w:rsid w:val="002B245B"/>
    <w:rsid w:val="002B2C4D"/>
    <w:rsid w:val="002B3F73"/>
    <w:rsid w:val="002B433D"/>
    <w:rsid w:val="002B4B52"/>
    <w:rsid w:val="002B4DC0"/>
    <w:rsid w:val="002B526F"/>
    <w:rsid w:val="002B55D7"/>
    <w:rsid w:val="002B5A1B"/>
    <w:rsid w:val="002B5E99"/>
    <w:rsid w:val="002B6253"/>
    <w:rsid w:val="002B6F68"/>
    <w:rsid w:val="002B709C"/>
    <w:rsid w:val="002B778E"/>
    <w:rsid w:val="002C0C84"/>
    <w:rsid w:val="002C10F7"/>
    <w:rsid w:val="002C128E"/>
    <w:rsid w:val="002C145A"/>
    <w:rsid w:val="002C1B90"/>
    <w:rsid w:val="002C2233"/>
    <w:rsid w:val="002C367A"/>
    <w:rsid w:val="002C38A5"/>
    <w:rsid w:val="002C3BA7"/>
    <w:rsid w:val="002C3D62"/>
    <w:rsid w:val="002C555F"/>
    <w:rsid w:val="002C5693"/>
    <w:rsid w:val="002C58D6"/>
    <w:rsid w:val="002C63E0"/>
    <w:rsid w:val="002C6A3E"/>
    <w:rsid w:val="002C6E89"/>
    <w:rsid w:val="002C7235"/>
    <w:rsid w:val="002C7453"/>
    <w:rsid w:val="002C74E7"/>
    <w:rsid w:val="002C79E7"/>
    <w:rsid w:val="002D1654"/>
    <w:rsid w:val="002D1744"/>
    <w:rsid w:val="002D3620"/>
    <w:rsid w:val="002D3EE2"/>
    <w:rsid w:val="002D4D0F"/>
    <w:rsid w:val="002D6063"/>
    <w:rsid w:val="002D6162"/>
    <w:rsid w:val="002D7B2E"/>
    <w:rsid w:val="002E10FC"/>
    <w:rsid w:val="002E11A3"/>
    <w:rsid w:val="002E1202"/>
    <w:rsid w:val="002E13BF"/>
    <w:rsid w:val="002E1B2F"/>
    <w:rsid w:val="002E218C"/>
    <w:rsid w:val="002E3674"/>
    <w:rsid w:val="002E4B29"/>
    <w:rsid w:val="002E4CC1"/>
    <w:rsid w:val="002E5850"/>
    <w:rsid w:val="002E5C60"/>
    <w:rsid w:val="002E5F57"/>
    <w:rsid w:val="002E6F83"/>
    <w:rsid w:val="002E72C4"/>
    <w:rsid w:val="002F029A"/>
    <w:rsid w:val="002F08F4"/>
    <w:rsid w:val="002F11B5"/>
    <w:rsid w:val="002F191E"/>
    <w:rsid w:val="002F1E32"/>
    <w:rsid w:val="002F1F28"/>
    <w:rsid w:val="002F2536"/>
    <w:rsid w:val="002F2C18"/>
    <w:rsid w:val="002F2D37"/>
    <w:rsid w:val="002F458A"/>
    <w:rsid w:val="002F4A5C"/>
    <w:rsid w:val="002F4A73"/>
    <w:rsid w:val="002F4B4A"/>
    <w:rsid w:val="002F5A94"/>
    <w:rsid w:val="002F600F"/>
    <w:rsid w:val="002F6CEF"/>
    <w:rsid w:val="002F758C"/>
    <w:rsid w:val="002F7650"/>
    <w:rsid w:val="002F7FE0"/>
    <w:rsid w:val="00300301"/>
    <w:rsid w:val="00301A96"/>
    <w:rsid w:val="00303281"/>
    <w:rsid w:val="00303A34"/>
    <w:rsid w:val="00303FE5"/>
    <w:rsid w:val="00304C08"/>
    <w:rsid w:val="00304D9A"/>
    <w:rsid w:val="00305023"/>
    <w:rsid w:val="00305610"/>
    <w:rsid w:val="00305C37"/>
    <w:rsid w:val="00305D45"/>
    <w:rsid w:val="003107A1"/>
    <w:rsid w:val="00310BE7"/>
    <w:rsid w:val="00310C3A"/>
    <w:rsid w:val="00310E7B"/>
    <w:rsid w:val="00310EAE"/>
    <w:rsid w:val="00311780"/>
    <w:rsid w:val="003121AF"/>
    <w:rsid w:val="00313137"/>
    <w:rsid w:val="00313F60"/>
    <w:rsid w:val="00315EDF"/>
    <w:rsid w:val="00317D6E"/>
    <w:rsid w:val="00317EA9"/>
    <w:rsid w:val="0032201A"/>
    <w:rsid w:val="00323212"/>
    <w:rsid w:val="00325416"/>
    <w:rsid w:val="00325597"/>
    <w:rsid w:val="003258C1"/>
    <w:rsid w:val="003266AC"/>
    <w:rsid w:val="00326FB5"/>
    <w:rsid w:val="00327875"/>
    <w:rsid w:val="00327D6D"/>
    <w:rsid w:val="00330397"/>
    <w:rsid w:val="0033060D"/>
    <w:rsid w:val="00331A9A"/>
    <w:rsid w:val="0033292E"/>
    <w:rsid w:val="00332E68"/>
    <w:rsid w:val="00332EED"/>
    <w:rsid w:val="0033373A"/>
    <w:rsid w:val="00333E9A"/>
    <w:rsid w:val="003344C6"/>
    <w:rsid w:val="00334889"/>
    <w:rsid w:val="0033503F"/>
    <w:rsid w:val="00335BEF"/>
    <w:rsid w:val="00335E44"/>
    <w:rsid w:val="00336F3A"/>
    <w:rsid w:val="003403B4"/>
    <w:rsid w:val="00341406"/>
    <w:rsid w:val="00341597"/>
    <w:rsid w:val="003437DF"/>
    <w:rsid w:val="00343B9D"/>
    <w:rsid w:val="00344627"/>
    <w:rsid w:val="003470D7"/>
    <w:rsid w:val="003473D8"/>
    <w:rsid w:val="00347421"/>
    <w:rsid w:val="00350250"/>
    <w:rsid w:val="003505EE"/>
    <w:rsid w:val="003541EB"/>
    <w:rsid w:val="003551F7"/>
    <w:rsid w:val="00355EB7"/>
    <w:rsid w:val="00357E86"/>
    <w:rsid w:val="00362BEC"/>
    <w:rsid w:val="0036362F"/>
    <w:rsid w:val="003649B2"/>
    <w:rsid w:val="00365B7E"/>
    <w:rsid w:val="003660EB"/>
    <w:rsid w:val="003668A6"/>
    <w:rsid w:val="00367002"/>
    <w:rsid w:val="00367630"/>
    <w:rsid w:val="00367E92"/>
    <w:rsid w:val="0037043D"/>
    <w:rsid w:val="00370F05"/>
    <w:rsid w:val="0037190A"/>
    <w:rsid w:val="00372911"/>
    <w:rsid w:val="0037335A"/>
    <w:rsid w:val="003739C3"/>
    <w:rsid w:val="00373BB7"/>
    <w:rsid w:val="00375A67"/>
    <w:rsid w:val="00376616"/>
    <w:rsid w:val="003778B0"/>
    <w:rsid w:val="003804C3"/>
    <w:rsid w:val="00383B41"/>
    <w:rsid w:val="00384095"/>
    <w:rsid w:val="00384447"/>
    <w:rsid w:val="00384778"/>
    <w:rsid w:val="0038493E"/>
    <w:rsid w:val="0038540C"/>
    <w:rsid w:val="003854EF"/>
    <w:rsid w:val="00385AD7"/>
    <w:rsid w:val="00385AF0"/>
    <w:rsid w:val="00385EAC"/>
    <w:rsid w:val="00385EB5"/>
    <w:rsid w:val="003860D2"/>
    <w:rsid w:val="00387BC7"/>
    <w:rsid w:val="00390FC8"/>
    <w:rsid w:val="003913D3"/>
    <w:rsid w:val="00391C26"/>
    <w:rsid w:val="003936E7"/>
    <w:rsid w:val="00393AC9"/>
    <w:rsid w:val="003940D4"/>
    <w:rsid w:val="00394350"/>
    <w:rsid w:val="00394377"/>
    <w:rsid w:val="00395067"/>
    <w:rsid w:val="00395D68"/>
    <w:rsid w:val="00396C66"/>
    <w:rsid w:val="003A0881"/>
    <w:rsid w:val="003A1A06"/>
    <w:rsid w:val="003A1B95"/>
    <w:rsid w:val="003A1C32"/>
    <w:rsid w:val="003A20AC"/>
    <w:rsid w:val="003A2178"/>
    <w:rsid w:val="003A3D03"/>
    <w:rsid w:val="003A3EC5"/>
    <w:rsid w:val="003A418F"/>
    <w:rsid w:val="003A557B"/>
    <w:rsid w:val="003A5A8B"/>
    <w:rsid w:val="003A5BAA"/>
    <w:rsid w:val="003A6A75"/>
    <w:rsid w:val="003A735B"/>
    <w:rsid w:val="003B1606"/>
    <w:rsid w:val="003B1843"/>
    <w:rsid w:val="003B20B3"/>
    <w:rsid w:val="003B2458"/>
    <w:rsid w:val="003B24F4"/>
    <w:rsid w:val="003B33C8"/>
    <w:rsid w:val="003B4A1B"/>
    <w:rsid w:val="003B5BA7"/>
    <w:rsid w:val="003B5E3F"/>
    <w:rsid w:val="003B69EC"/>
    <w:rsid w:val="003B7FB6"/>
    <w:rsid w:val="003C09EB"/>
    <w:rsid w:val="003C135A"/>
    <w:rsid w:val="003C1EFC"/>
    <w:rsid w:val="003C25E0"/>
    <w:rsid w:val="003C4ABD"/>
    <w:rsid w:val="003C76A8"/>
    <w:rsid w:val="003C791A"/>
    <w:rsid w:val="003C7D46"/>
    <w:rsid w:val="003D01A6"/>
    <w:rsid w:val="003D03B0"/>
    <w:rsid w:val="003D08D7"/>
    <w:rsid w:val="003D0D3E"/>
    <w:rsid w:val="003D297B"/>
    <w:rsid w:val="003D45C1"/>
    <w:rsid w:val="003D518D"/>
    <w:rsid w:val="003D52CC"/>
    <w:rsid w:val="003D53B6"/>
    <w:rsid w:val="003D5850"/>
    <w:rsid w:val="003D659F"/>
    <w:rsid w:val="003D6A1C"/>
    <w:rsid w:val="003D7363"/>
    <w:rsid w:val="003E073E"/>
    <w:rsid w:val="003E0782"/>
    <w:rsid w:val="003E19CB"/>
    <w:rsid w:val="003E2100"/>
    <w:rsid w:val="003E2628"/>
    <w:rsid w:val="003E2B0C"/>
    <w:rsid w:val="003E343A"/>
    <w:rsid w:val="003E37F4"/>
    <w:rsid w:val="003E38AE"/>
    <w:rsid w:val="003E3C65"/>
    <w:rsid w:val="003E4920"/>
    <w:rsid w:val="003E4D8C"/>
    <w:rsid w:val="003E4FFA"/>
    <w:rsid w:val="003E58E8"/>
    <w:rsid w:val="003E674C"/>
    <w:rsid w:val="003E7A15"/>
    <w:rsid w:val="003E7E9E"/>
    <w:rsid w:val="003E7F71"/>
    <w:rsid w:val="003F0019"/>
    <w:rsid w:val="003F03B7"/>
    <w:rsid w:val="003F076A"/>
    <w:rsid w:val="003F084B"/>
    <w:rsid w:val="003F0A90"/>
    <w:rsid w:val="003F2C13"/>
    <w:rsid w:val="003F2F1C"/>
    <w:rsid w:val="003F30B1"/>
    <w:rsid w:val="003F3BE3"/>
    <w:rsid w:val="003F4651"/>
    <w:rsid w:val="003F4F2F"/>
    <w:rsid w:val="003F5848"/>
    <w:rsid w:val="003F604B"/>
    <w:rsid w:val="003F7DFC"/>
    <w:rsid w:val="00400746"/>
    <w:rsid w:val="00402106"/>
    <w:rsid w:val="004021E3"/>
    <w:rsid w:val="004027BE"/>
    <w:rsid w:val="00403E17"/>
    <w:rsid w:val="00403F22"/>
    <w:rsid w:val="00403F38"/>
    <w:rsid w:val="00404F35"/>
    <w:rsid w:val="004053AB"/>
    <w:rsid w:val="004056FF"/>
    <w:rsid w:val="004057CB"/>
    <w:rsid w:val="00405A14"/>
    <w:rsid w:val="004064AB"/>
    <w:rsid w:val="00406F14"/>
    <w:rsid w:val="00407298"/>
    <w:rsid w:val="004077BC"/>
    <w:rsid w:val="00410679"/>
    <w:rsid w:val="00410846"/>
    <w:rsid w:val="004115A8"/>
    <w:rsid w:val="00411C95"/>
    <w:rsid w:val="0041321A"/>
    <w:rsid w:val="0041350E"/>
    <w:rsid w:val="004137BA"/>
    <w:rsid w:val="00413E98"/>
    <w:rsid w:val="00413FAF"/>
    <w:rsid w:val="0041432D"/>
    <w:rsid w:val="00414A50"/>
    <w:rsid w:val="00415BC0"/>
    <w:rsid w:val="00416469"/>
    <w:rsid w:val="004164B0"/>
    <w:rsid w:val="00416532"/>
    <w:rsid w:val="004170EB"/>
    <w:rsid w:val="004172E3"/>
    <w:rsid w:val="00417D30"/>
    <w:rsid w:val="0042054A"/>
    <w:rsid w:val="0042075A"/>
    <w:rsid w:val="0042095F"/>
    <w:rsid w:val="0042103E"/>
    <w:rsid w:val="00421573"/>
    <w:rsid w:val="00421CF8"/>
    <w:rsid w:val="004222CC"/>
    <w:rsid w:val="00423F71"/>
    <w:rsid w:val="004247CC"/>
    <w:rsid w:val="00424F1D"/>
    <w:rsid w:val="00425FEC"/>
    <w:rsid w:val="0042692D"/>
    <w:rsid w:val="00427845"/>
    <w:rsid w:val="00427CFD"/>
    <w:rsid w:val="00427DDB"/>
    <w:rsid w:val="00427DF4"/>
    <w:rsid w:val="00430C5B"/>
    <w:rsid w:val="00430CA4"/>
    <w:rsid w:val="00432041"/>
    <w:rsid w:val="004327BF"/>
    <w:rsid w:val="0043352D"/>
    <w:rsid w:val="004340D6"/>
    <w:rsid w:val="00434AEB"/>
    <w:rsid w:val="00434DDC"/>
    <w:rsid w:val="00435375"/>
    <w:rsid w:val="00435410"/>
    <w:rsid w:val="004354A6"/>
    <w:rsid w:val="00435941"/>
    <w:rsid w:val="00437E76"/>
    <w:rsid w:val="00437FCD"/>
    <w:rsid w:val="00440714"/>
    <w:rsid w:val="004412F9"/>
    <w:rsid w:val="004423CD"/>
    <w:rsid w:val="00442D4D"/>
    <w:rsid w:val="00443685"/>
    <w:rsid w:val="00444F62"/>
    <w:rsid w:val="00444FEB"/>
    <w:rsid w:val="00447515"/>
    <w:rsid w:val="004477DA"/>
    <w:rsid w:val="0045024A"/>
    <w:rsid w:val="00451BDB"/>
    <w:rsid w:val="00452592"/>
    <w:rsid w:val="00452FD6"/>
    <w:rsid w:val="004533EE"/>
    <w:rsid w:val="004541DF"/>
    <w:rsid w:val="00454465"/>
    <w:rsid w:val="00454642"/>
    <w:rsid w:val="00454ABB"/>
    <w:rsid w:val="00454C82"/>
    <w:rsid w:val="00455165"/>
    <w:rsid w:val="0045628F"/>
    <w:rsid w:val="00457450"/>
    <w:rsid w:val="00457733"/>
    <w:rsid w:val="00460397"/>
    <w:rsid w:val="004617C9"/>
    <w:rsid w:val="00461BA1"/>
    <w:rsid w:val="00462674"/>
    <w:rsid w:val="004627CC"/>
    <w:rsid w:val="00462ABE"/>
    <w:rsid w:val="004631E3"/>
    <w:rsid w:val="00463530"/>
    <w:rsid w:val="00463B01"/>
    <w:rsid w:val="00463BD5"/>
    <w:rsid w:val="004649FC"/>
    <w:rsid w:val="00465301"/>
    <w:rsid w:val="00466579"/>
    <w:rsid w:val="0047082C"/>
    <w:rsid w:val="00470D17"/>
    <w:rsid w:val="00471271"/>
    <w:rsid w:val="004717D7"/>
    <w:rsid w:val="0047201B"/>
    <w:rsid w:val="004722AD"/>
    <w:rsid w:val="0047292F"/>
    <w:rsid w:val="004746D8"/>
    <w:rsid w:val="004748C8"/>
    <w:rsid w:val="00475032"/>
    <w:rsid w:val="004775FC"/>
    <w:rsid w:val="00477616"/>
    <w:rsid w:val="004778C9"/>
    <w:rsid w:val="0047797F"/>
    <w:rsid w:val="00477CE1"/>
    <w:rsid w:val="00477D97"/>
    <w:rsid w:val="00477E77"/>
    <w:rsid w:val="00477FA1"/>
    <w:rsid w:val="00480999"/>
    <w:rsid w:val="00481C95"/>
    <w:rsid w:val="00482219"/>
    <w:rsid w:val="00482273"/>
    <w:rsid w:val="00482E60"/>
    <w:rsid w:val="004833C8"/>
    <w:rsid w:val="00483433"/>
    <w:rsid w:val="004841A6"/>
    <w:rsid w:val="004845EC"/>
    <w:rsid w:val="00485482"/>
    <w:rsid w:val="00485896"/>
    <w:rsid w:val="00486210"/>
    <w:rsid w:val="00487155"/>
    <w:rsid w:val="0048770D"/>
    <w:rsid w:val="004878A2"/>
    <w:rsid w:val="004900AB"/>
    <w:rsid w:val="00490C85"/>
    <w:rsid w:val="004927CA"/>
    <w:rsid w:val="00492AF1"/>
    <w:rsid w:val="0049389D"/>
    <w:rsid w:val="00494330"/>
    <w:rsid w:val="0049500D"/>
    <w:rsid w:val="00495155"/>
    <w:rsid w:val="00496946"/>
    <w:rsid w:val="00496A96"/>
    <w:rsid w:val="004A08AA"/>
    <w:rsid w:val="004A0CAB"/>
    <w:rsid w:val="004A13A8"/>
    <w:rsid w:val="004A151E"/>
    <w:rsid w:val="004A2967"/>
    <w:rsid w:val="004A4312"/>
    <w:rsid w:val="004A5751"/>
    <w:rsid w:val="004A60A9"/>
    <w:rsid w:val="004A6101"/>
    <w:rsid w:val="004A61AE"/>
    <w:rsid w:val="004A6E28"/>
    <w:rsid w:val="004A6EE2"/>
    <w:rsid w:val="004A78E7"/>
    <w:rsid w:val="004A7D3D"/>
    <w:rsid w:val="004A7DDB"/>
    <w:rsid w:val="004A7E25"/>
    <w:rsid w:val="004B03D7"/>
    <w:rsid w:val="004B2359"/>
    <w:rsid w:val="004B2530"/>
    <w:rsid w:val="004B27E7"/>
    <w:rsid w:val="004B2B88"/>
    <w:rsid w:val="004B31DD"/>
    <w:rsid w:val="004B3611"/>
    <w:rsid w:val="004B37D6"/>
    <w:rsid w:val="004B3FF0"/>
    <w:rsid w:val="004B473D"/>
    <w:rsid w:val="004B4F03"/>
    <w:rsid w:val="004B586A"/>
    <w:rsid w:val="004B5A7C"/>
    <w:rsid w:val="004B635F"/>
    <w:rsid w:val="004B6849"/>
    <w:rsid w:val="004B684A"/>
    <w:rsid w:val="004B6BDD"/>
    <w:rsid w:val="004B7C52"/>
    <w:rsid w:val="004C0802"/>
    <w:rsid w:val="004C3652"/>
    <w:rsid w:val="004C3713"/>
    <w:rsid w:val="004C4CBA"/>
    <w:rsid w:val="004C5602"/>
    <w:rsid w:val="004C6C30"/>
    <w:rsid w:val="004C6D8D"/>
    <w:rsid w:val="004C6D95"/>
    <w:rsid w:val="004D05B4"/>
    <w:rsid w:val="004D15B5"/>
    <w:rsid w:val="004D346E"/>
    <w:rsid w:val="004D5376"/>
    <w:rsid w:val="004D5489"/>
    <w:rsid w:val="004D55C9"/>
    <w:rsid w:val="004D69D9"/>
    <w:rsid w:val="004D7047"/>
    <w:rsid w:val="004D7B06"/>
    <w:rsid w:val="004E007D"/>
    <w:rsid w:val="004E08FB"/>
    <w:rsid w:val="004E113F"/>
    <w:rsid w:val="004E16DA"/>
    <w:rsid w:val="004E31E5"/>
    <w:rsid w:val="004E32F8"/>
    <w:rsid w:val="004E38C6"/>
    <w:rsid w:val="004E3F19"/>
    <w:rsid w:val="004E42A5"/>
    <w:rsid w:val="004E6435"/>
    <w:rsid w:val="004E64C1"/>
    <w:rsid w:val="004E7418"/>
    <w:rsid w:val="004F001C"/>
    <w:rsid w:val="004F0465"/>
    <w:rsid w:val="004F04FD"/>
    <w:rsid w:val="004F1459"/>
    <w:rsid w:val="004F1933"/>
    <w:rsid w:val="004F1AE1"/>
    <w:rsid w:val="004F1AF7"/>
    <w:rsid w:val="004F2076"/>
    <w:rsid w:val="004F2271"/>
    <w:rsid w:val="004F277E"/>
    <w:rsid w:val="004F2A6A"/>
    <w:rsid w:val="004F33B1"/>
    <w:rsid w:val="004F3675"/>
    <w:rsid w:val="004F3B25"/>
    <w:rsid w:val="004F4123"/>
    <w:rsid w:val="004F417B"/>
    <w:rsid w:val="004F455A"/>
    <w:rsid w:val="004F480D"/>
    <w:rsid w:val="004F59B5"/>
    <w:rsid w:val="004F6EEC"/>
    <w:rsid w:val="004F731C"/>
    <w:rsid w:val="004F74CE"/>
    <w:rsid w:val="004F7548"/>
    <w:rsid w:val="0050088B"/>
    <w:rsid w:val="00502F38"/>
    <w:rsid w:val="005032E8"/>
    <w:rsid w:val="00504424"/>
    <w:rsid w:val="0050484C"/>
    <w:rsid w:val="005048A7"/>
    <w:rsid w:val="0050492C"/>
    <w:rsid w:val="00504FCA"/>
    <w:rsid w:val="005072AB"/>
    <w:rsid w:val="0050747B"/>
    <w:rsid w:val="00507BDD"/>
    <w:rsid w:val="00511070"/>
    <w:rsid w:val="00511284"/>
    <w:rsid w:val="00511DE0"/>
    <w:rsid w:val="0051336E"/>
    <w:rsid w:val="0051398E"/>
    <w:rsid w:val="00513BA5"/>
    <w:rsid w:val="00514789"/>
    <w:rsid w:val="00514C0C"/>
    <w:rsid w:val="00514DAE"/>
    <w:rsid w:val="00515149"/>
    <w:rsid w:val="005160D3"/>
    <w:rsid w:val="00516FAA"/>
    <w:rsid w:val="0052061E"/>
    <w:rsid w:val="00522462"/>
    <w:rsid w:val="00522F52"/>
    <w:rsid w:val="005239FF"/>
    <w:rsid w:val="00523D29"/>
    <w:rsid w:val="00523D71"/>
    <w:rsid w:val="00523FB3"/>
    <w:rsid w:val="005250C1"/>
    <w:rsid w:val="00525A01"/>
    <w:rsid w:val="00525D05"/>
    <w:rsid w:val="00526263"/>
    <w:rsid w:val="005269AD"/>
    <w:rsid w:val="00526D5B"/>
    <w:rsid w:val="00527757"/>
    <w:rsid w:val="00530209"/>
    <w:rsid w:val="005305B7"/>
    <w:rsid w:val="005307B9"/>
    <w:rsid w:val="005315EF"/>
    <w:rsid w:val="00531735"/>
    <w:rsid w:val="00532960"/>
    <w:rsid w:val="005337B9"/>
    <w:rsid w:val="0053398C"/>
    <w:rsid w:val="005349A6"/>
    <w:rsid w:val="00534BD1"/>
    <w:rsid w:val="005376D5"/>
    <w:rsid w:val="00540648"/>
    <w:rsid w:val="005408D4"/>
    <w:rsid w:val="00541D1E"/>
    <w:rsid w:val="0054228E"/>
    <w:rsid w:val="0054242F"/>
    <w:rsid w:val="0054245D"/>
    <w:rsid w:val="0054324A"/>
    <w:rsid w:val="00543593"/>
    <w:rsid w:val="00543CE6"/>
    <w:rsid w:val="00545F0C"/>
    <w:rsid w:val="00546154"/>
    <w:rsid w:val="00546C7F"/>
    <w:rsid w:val="00547C8E"/>
    <w:rsid w:val="00547CB7"/>
    <w:rsid w:val="005500F8"/>
    <w:rsid w:val="00551771"/>
    <w:rsid w:val="00551897"/>
    <w:rsid w:val="005524B7"/>
    <w:rsid w:val="00552C35"/>
    <w:rsid w:val="005531BE"/>
    <w:rsid w:val="00553686"/>
    <w:rsid w:val="005541BC"/>
    <w:rsid w:val="00554753"/>
    <w:rsid w:val="005547EC"/>
    <w:rsid w:val="00554AAB"/>
    <w:rsid w:val="0055512F"/>
    <w:rsid w:val="00555B7F"/>
    <w:rsid w:val="005560CE"/>
    <w:rsid w:val="005562CC"/>
    <w:rsid w:val="005570FC"/>
    <w:rsid w:val="005579FC"/>
    <w:rsid w:val="005606C2"/>
    <w:rsid w:val="00560EE4"/>
    <w:rsid w:val="005610DB"/>
    <w:rsid w:val="0056137B"/>
    <w:rsid w:val="00562FAD"/>
    <w:rsid w:val="00563A61"/>
    <w:rsid w:val="00564768"/>
    <w:rsid w:val="00564BA9"/>
    <w:rsid w:val="00565163"/>
    <w:rsid w:val="005662A3"/>
    <w:rsid w:val="0056633C"/>
    <w:rsid w:val="005703F4"/>
    <w:rsid w:val="00570E8A"/>
    <w:rsid w:val="00570F59"/>
    <w:rsid w:val="005712E6"/>
    <w:rsid w:val="00571581"/>
    <w:rsid w:val="0057332E"/>
    <w:rsid w:val="00573399"/>
    <w:rsid w:val="00573496"/>
    <w:rsid w:val="00574445"/>
    <w:rsid w:val="00574D57"/>
    <w:rsid w:val="00574F20"/>
    <w:rsid w:val="00576504"/>
    <w:rsid w:val="00577ED3"/>
    <w:rsid w:val="005802D5"/>
    <w:rsid w:val="00581092"/>
    <w:rsid w:val="005819E6"/>
    <w:rsid w:val="00581BFD"/>
    <w:rsid w:val="00582550"/>
    <w:rsid w:val="005838F7"/>
    <w:rsid w:val="00584784"/>
    <w:rsid w:val="005853AB"/>
    <w:rsid w:val="00585E49"/>
    <w:rsid w:val="005862A3"/>
    <w:rsid w:val="005868AD"/>
    <w:rsid w:val="0059136F"/>
    <w:rsid w:val="00591D74"/>
    <w:rsid w:val="00594025"/>
    <w:rsid w:val="005949BA"/>
    <w:rsid w:val="00594C30"/>
    <w:rsid w:val="0059549C"/>
    <w:rsid w:val="00595813"/>
    <w:rsid w:val="00596F22"/>
    <w:rsid w:val="00597922"/>
    <w:rsid w:val="005A11AC"/>
    <w:rsid w:val="005A1755"/>
    <w:rsid w:val="005A2E5A"/>
    <w:rsid w:val="005A3498"/>
    <w:rsid w:val="005A3F2E"/>
    <w:rsid w:val="005A47FF"/>
    <w:rsid w:val="005A506C"/>
    <w:rsid w:val="005A572F"/>
    <w:rsid w:val="005A7A9F"/>
    <w:rsid w:val="005A7C14"/>
    <w:rsid w:val="005B0877"/>
    <w:rsid w:val="005B0FA7"/>
    <w:rsid w:val="005B2866"/>
    <w:rsid w:val="005B2946"/>
    <w:rsid w:val="005B3746"/>
    <w:rsid w:val="005B44C4"/>
    <w:rsid w:val="005B4A5E"/>
    <w:rsid w:val="005B5164"/>
    <w:rsid w:val="005B599B"/>
    <w:rsid w:val="005B5A76"/>
    <w:rsid w:val="005B656D"/>
    <w:rsid w:val="005B65FA"/>
    <w:rsid w:val="005B67C8"/>
    <w:rsid w:val="005B7306"/>
    <w:rsid w:val="005B7F3A"/>
    <w:rsid w:val="005C1626"/>
    <w:rsid w:val="005C1CB2"/>
    <w:rsid w:val="005C1F25"/>
    <w:rsid w:val="005C2B2A"/>
    <w:rsid w:val="005C347E"/>
    <w:rsid w:val="005C5134"/>
    <w:rsid w:val="005C5633"/>
    <w:rsid w:val="005C6DFC"/>
    <w:rsid w:val="005C70B3"/>
    <w:rsid w:val="005C73C2"/>
    <w:rsid w:val="005C787F"/>
    <w:rsid w:val="005D072C"/>
    <w:rsid w:val="005D1037"/>
    <w:rsid w:val="005D25C8"/>
    <w:rsid w:val="005D318D"/>
    <w:rsid w:val="005D3B87"/>
    <w:rsid w:val="005D4C41"/>
    <w:rsid w:val="005D5747"/>
    <w:rsid w:val="005D6F5F"/>
    <w:rsid w:val="005D79D8"/>
    <w:rsid w:val="005D7D77"/>
    <w:rsid w:val="005E018E"/>
    <w:rsid w:val="005E0A36"/>
    <w:rsid w:val="005E0B17"/>
    <w:rsid w:val="005E1508"/>
    <w:rsid w:val="005E1D60"/>
    <w:rsid w:val="005E276F"/>
    <w:rsid w:val="005E2DD9"/>
    <w:rsid w:val="005E3159"/>
    <w:rsid w:val="005E3474"/>
    <w:rsid w:val="005E3EFC"/>
    <w:rsid w:val="005E5D5C"/>
    <w:rsid w:val="005E6364"/>
    <w:rsid w:val="005F0216"/>
    <w:rsid w:val="005F0709"/>
    <w:rsid w:val="005F134E"/>
    <w:rsid w:val="005F1B0F"/>
    <w:rsid w:val="005F2589"/>
    <w:rsid w:val="005F2A77"/>
    <w:rsid w:val="005F3A72"/>
    <w:rsid w:val="005F5234"/>
    <w:rsid w:val="005F5AB5"/>
    <w:rsid w:val="005F5B6F"/>
    <w:rsid w:val="005F7443"/>
    <w:rsid w:val="005F754C"/>
    <w:rsid w:val="005F7D35"/>
    <w:rsid w:val="0060074A"/>
    <w:rsid w:val="00600D1D"/>
    <w:rsid w:val="00600D7D"/>
    <w:rsid w:val="006023CA"/>
    <w:rsid w:val="00602682"/>
    <w:rsid w:val="00602AD6"/>
    <w:rsid w:val="00603FA5"/>
    <w:rsid w:val="0060495B"/>
    <w:rsid w:val="00604A8F"/>
    <w:rsid w:val="0060511A"/>
    <w:rsid w:val="006059D3"/>
    <w:rsid w:val="00605EC8"/>
    <w:rsid w:val="00606081"/>
    <w:rsid w:val="006060EB"/>
    <w:rsid w:val="0060651F"/>
    <w:rsid w:val="00606A9B"/>
    <w:rsid w:val="006072B5"/>
    <w:rsid w:val="00607672"/>
    <w:rsid w:val="00607CE3"/>
    <w:rsid w:val="00610384"/>
    <w:rsid w:val="00610A03"/>
    <w:rsid w:val="0061146D"/>
    <w:rsid w:val="0061161E"/>
    <w:rsid w:val="006117E1"/>
    <w:rsid w:val="00613708"/>
    <w:rsid w:val="00613FC9"/>
    <w:rsid w:val="00614372"/>
    <w:rsid w:val="00614759"/>
    <w:rsid w:val="006156D6"/>
    <w:rsid w:val="00615B90"/>
    <w:rsid w:val="006165C9"/>
    <w:rsid w:val="00616D77"/>
    <w:rsid w:val="00616F00"/>
    <w:rsid w:val="006209FF"/>
    <w:rsid w:val="00621B48"/>
    <w:rsid w:val="0062572C"/>
    <w:rsid w:val="00627424"/>
    <w:rsid w:val="006274BD"/>
    <w:rsid w:val="006279A9"/>
    <w:rsid w:val="00627AE1"/>
    <w:rsid w:val="00627E6F"/>
    <w:rsid w:val="006310EC"/>
    <w:rsid w:val="0063140A"/>
    <w:rsid w:val="00631685"/>
    <w:rsid w:val="00631CF2"/>
    <w:rsid w:val="006329E9"/>
    <w:rsid w:val="00633079"/>
    <w:rsid w:val="00633355"/>
    <w:rsid w:val="006345A0"/>
    <w:rsid w:val="0063599E"/>
    <w:rsid w:val="00635DB5"/>
    <w:rsid w:val="00636D01"/>
    <w:rsid w:val="0063703A"/>
    <w:rsid w:val="0063782C"/>
    <w:rsid w:val="006378FF"/>
    <w:rsid w:val="00637D7F"/>
    <w:rsid w:val="006421EB"/>
    <w:rsid w:val="006423A8"/>
    <w:rsid w:val="00642537"/>
    <w:rsid w:val="0064260A"/>
    <w:rsid w:val="006449C3"/>
    <w:rsid w:val="00644BFA"/>
    <w:rsid w:val="00644D13"/>
    <w:rsid w:val="00644D93"/>
    <w:rsid w:val="00645976"/>
    <w:rsid w:val="00645D4B"/>
    <w:rsid w:val="0064735D"/>
    <w:rsid w:val="006506B1"/>
    <w:rsid w:val="00650D43"/>
    <w:rsid w:val="00650FBD"/>
    <w:rsid w:val="00651D56"/>
    <w:rsid w:val="00654BAD"/>
    <w:rsid w:val="006557AA"/>
    <w:rsid w:val="0065589D"/>
    <w:rsid w:val="00655EE3"/>
    <w:rsid w:val="006566AE"/>
    <w:rsid w:val="00657F48"/>
    <w:rsid w:val="006612F0"/>
    <w:rsid w:val="00661681"/>
    <w:rsid w:val="00662E61"/>
    <w:rsid w:val="00663253"/>
    <w:rsid w:val="0066356A"/>
    <w:rsid w:val="0066374C"/>
    <w:rsid w:val="00664A61"/>
    <w:rsid w:val="00665253"/>
    <w:rsid w:val="006657FC"/>
    <w:rsid w:val="00665C81"/>
    <w:rsid w:val="00665F41"/>
    <w:rsid w:val="00666A1F"/>
    <w:rsid w:val="00667327"/>
    <w:rsid w:val="00670A90"/>
    <w:rsid w:val="00671089"/>
    <w:rsid w:val="0067291B"/>
    <w:rsid w:val="006729CE"/>
    <w:rsid w:val="00672D63"/>
    <w:rsid w:val="00673348"/>
    <w:rsid w:val="00673554"/>
    <w:rsid w:val="00674A8B"/>
    <w:rsid w:val="00675851"/>
    <w:rsid w:val="006758DC"/>
    <w:rsid w:val="00675992"/>
    <w:rsid w:val="00676F6B"/>
    <w:rsid w:val="0067708C"/>
    <w:rsid w:val="006771B9"/>
    <w:rsid w:val="00677683"/>
    <w:rsid w:val="00680122"/>
    <w:rsid w:val="00680650"/>
    <w:rsid w:val="006813D2"/>
    <w:rsid w:val="00681470"/>
    <w:rsid w:val="00681F7D"/>
    <w:rsid w:val="00682FCE"/>
    <w:rsid w:val="0068348D"/>
    <w:rsid w:val="00683A28"/>
    <w:rsid w:val="006851EE"/>
    <w:rsid w:val="006858E4"/>
    <w:rsid w:val="00685C40"/>
    <w:rsid w:val="00685F65"/>
    <w:rsid w:val="0068638F"/>
    <w:rsid w:val="00686AC3"/>
    <w:rsid w:val="006871A2"/>
    <w:rsid w:val="00690BF4"/>
    <w:rsid w:val="006914E1"/>
    <w:rsid w:val="006919DF"/>
    <w:rsid w:val="006926CC"/>
    <w:rsid w:val="006931A0"/>
    <w:rsid w:val="00693CC9"/>
    <w:rsid w:val="00694548"/>
    <w:rsid w:val="00694731"/>
    <w:rsid w:val="006948C0"/>
    <w:rsid w:val="00694FC0"/>
    <w:rsid w:val="00695350"/>
    <w:rsid w:val="0069621D"/>
    <w:rsid w:val="00696B7B"/>
    <w:rsid w:val="00696C60"/>
    <w:rsid w:val="00696CD8"/>
    <w:rsid w:val="0069713D"/>
    <w:rsid w:val="00697418"/>
    <w:rsid w:val="006977A8"/>
    <w:rsid w:val="006A0079"/>
    <w:rsid w:val="006A00A4"/>
    <w:rsid w:val="006A0E60"/>
    <w:rsid w:val="006A1311"/>
    <w:rsid w:val="006A2E2B"/>
    <w:rsid w:val="006A2EEC"/>
    <w:rsid w:val="006A35F8"/>
    <w:rsid w:val="006A4882"/>
    <w:rsid w:val="006A49CE"/>
    <w:rsid w:val="006A5E91"/>
    <w:rsid w:val="006A65C2"/>
    <w:rsid w:val="006A768C"/>
    <w:rsid w:val="006A76AB"/>
    <w:rsid w:val="006B08FA"/>
    <w:rsid w:val="006B1D05"/>
    <w:rsid w:val="006B23E8"/>
    <w:rsid w:val="006B3834"/>
    <w:rsid w:val="006B38D3"/>
    <w:rsid w:val="006B3ACE"/>
    <w:rsid w:val="006B42B8"/>
    <w:rsid w:val="006B4D8E"/>
    <w:rsid w:val="006B5571"/>
    <w:rsid w:val="006B57CE"/>
    <w:rsid w:val="006B59DC"/>
    <w:rsid w:val="006B65D8"/>
    <w:rsid w:val="006B71B5"/>
    <w:rsid w:val="006B754B"/>
    <w:rsid w:val="006B76C1"/>
    <w:rsid w:val="006B77B0"/>
    <w:rsid w:val="006B794C"/>
    <w:rsid w:val="006B7E9F"/>
    <w:rsid w:val="006B7F88"/>
    <w:rsid w:val="006C0130"/>
    <w:rsid w:val="006C0FA0"/>
    <w:rsid w:val="006C1970"/>
    <w:rsid w:val="006C23C5"/>
    <w:rsid w:val="006C248F"/>
    <w:rsid w:val="006C2639"/>
    <w:rsid w:val="006C351F"/>
    <w:rsid w:val="006C3B8E"/>
    <w:rsid w:val="006C51E6"/>
    <w:rsid w:val="006C6828"/>
    <w:rsid w:val="006C777D"/>
    <w:rsid w:val="006D1F07"/>
    <w:rsid w:val="006D2190"/>
    <w:rsid w:val="006D2B69"/>
    <w:rsid w:val="006D2E47"/>
    <w:rsid w:val="006D3111"/>
    <w:rsid w:val="006D3D4B"/>
    <w:rsid w:val="006E167A"/>
    <w:rsid w:val="006E2124"/>
    <w:rsid w:val="006E21F6"/>
    <w:rsid w:val="006E2432"/>
    <w:rsid w:val="006E2457"/>
    <w:rsid w:val="006E3551"/>
    <w:rsid w:val="006E37D7"/>
    <w:rsid w:val="006E39DF"/>
    <w:rsid w:val="006E3D6D"/>
    <w:rsid w:val="006E437D"/>
    <w:rsid w:val="006E46F8"/>
    <w:rsid w:val="006E5D3D"/>
    <w:rsid w:val="006E61F3"/>
    <w:rsid w:val="006E6835"/>
    <w:rsid w:val="006E7EC5"/>
    <w:rsid w:val="006F0615"/>
    <w:rsid w:val="006F0E64"/>
    <w:rsid w:val="006F0FB8"/>
    <w:rsid w:val="006F1EF3"/>
    <w:rsid w:val="006F2D6C"/>
    <w:rsid w:val="006F2E9A"/>
    <w:rsid w:val="006F4179"/>
    <w:rsid w:val="006F689F"/>
    <w:rsid w:val="006F6933"/>
    <w:rsid w:val="006F7BE0"/>
    <w:rsid w:val="006F7C99"/>
    <w:rsid w:val="007008F2"/>
    <w:rsid w:val="00700D93"/>
    <w:rsid w:val="00701653"/>
    <w:rsid w:val="007031BC"/>
    <w:rsid w:val="007036F2"/>
    <w:rsid w:val="00703855"/>
    <w:rsid w:val="007043B2"/>
    <w:rsid w:val="00704895"/>
    <w:rsid w:val="007054BA"/>
    <w:rsid w:val="00705D87"/>
    <w:rsid w:val="0070679C"/>
    <w:rsid w:val="007074A9"/>
    <w:rsid w:val="007102CD"/>
    <w:rsid w:val="00710FF2"/>
    <w:rsid w:val="007119BC"/>
    <w:rsid w:val="00712982"/>
    <w:rsid w:val="00712AB5"/>
    <w:rsid w:val="007136E6"/>
    <w:rsid w:val="00713C6B"/>
    <w:rsid w:val="0071415E"/>
    <w:rsid w:val="007142EA"/>
    <w:rsid w:val="007143E3"/>
    <w:rsid w:val="00714B7D"/>
    <w:rsid w:val="0071581E"/>
    <w:rsid w:val="0071751A"/>
    <w:rsid w:val="00717727"/>
    <w:rsid w:val="0071773B"/>
    <w:rsid w:val="00717FF2"/>
    <w:rsid w:val="00720D70"/>
    <w:rsid w:val="00721085"/>
    <w:rsid w:val="00721329"/>
    <w:rsid w:val="007229BD"/>
    <w:rsid w:val="007235A1"/>
    <w:rsid w:val="00723B3E"/>
    <w:rsid w:val="00724452"/>
    <w:rsid w:val="007246D8"/>
    <w:rsid w:val="0072516F"/>
    <w:rsid w:val="007262AC"/>
    <w:rsid w:val="00726B8E"/>
    <w:rsid w:val="00726E8E"/>
    <w:rsid w:val="00727307"/>
    <w:rsid w:val="00730C67"/>
    <w:rsid w:val="00731098"/>
    <w:rsid w:val="00731C80"/>
    <w:rsid w:val="0073200C"/>
    <w:rsid w:val="00732399"/>
    <w:rsid w:val="00734033"/>
    <w:rsid w:val="00734570"/>
    <w:rsid w:val="007346BC"/>
    <w:rsid w:val="00734B7F"/>
    <w:rsid w:val="007350C8"/>
    <w:rsid w:val="007353FA"/>
    <w:rsid w:val="007356BD"/>
    <w:rsid w:val="0073602B"/>
    <w:rsid w:val="0073683C"/>
    <w:rsid w:val="00736E59"/>
    <w:rsid w:val="007400E7"/>
    <w:rsid w:val="00741439"/>
    <w:rsid w:val="00741BDB"/>
    <w:rsid w:val="007420DB"/>
    <w:rsid w:val="00742191"/>
    <w:rsid w:val="00742E1B"/>
    <w:rsid w:val="00744278"/>
    <w:rsid w:val="00745D82"/>
    <w:rsid w:val="007468EF"/>
    <w:rsid w:val="0074759C"/>
    <w:rsid w:val="00747F80"/>
    <w:rsid w:val="00747FAD"/>
    <w:rsid w:val="00750832"/>
    <w:rsid w:val="007519A5"/>
    <w:rsid w:val="00751C9C"/>
    <w:rsid w:val="00751CF7"/>
    <w:rsid w:val="007525C5"/>
    <w:rsid w:val="0075361F"/>
    <w:rsid w:val="0075507A"/>
    <w:rsid w:val="0075546A"/>
    <w:rsid w:val="00755AD0"/>
    <w:rsid w:val="00755FF4"/>
    <w:rsid w:val="00756032"/>
    <w:rsid w:val="007623E1"/>
    <w:rsid w:val="00762440"/>
    <w:rsid w:val="00762601"/>
    <w:rsid w:val="00762D4D"/>
    <w:rsid w:val="0076330E"/>
    <w:rsid w:val="00763B5D"/>
    <w:rsid w:val="00763C85"/>
    <w:rsid w:val="0076414F"/>
    <w:rsid w:val="007642CD"/>
    <w:rsid w:val="00764798"/>
    <w:rsid w:val="00765495"/>
    <w:rsid w:val="00765A85"/>
    <w:rsid w:val="00765C8E"/>
    <w:rsid w:val="00765F88"/>
    <w:rsid w:val="0076608B"/>
    <w:rsid w:val="007669D5"/>
    <w:rsid w:val="00767068"/>
    <w:rsid w:val="007673E5"/>
    <w:rsid w:val="00770F15"/>
    <w:rsid w:val="0077247B"/>
    <w:rsid w:val="00772A33"/>
    <w:rsid w:val="00772AF0"/>
    <w:rsid w:val="00773D06"/>
    <w:rsid w:val="00774574"/>
    <w:rsid w:val="00775278"/>
    <w:rsid w:val="0077703A"/>
    <w:rsid w:val="0078023E"/>
    <w:rsid w:val="0078082A"/>
    <w:rsid w:val="00780DF6"/>
    <w:rsid w:val="00781376"/>
    <w:rsid w:val="0078205C"/>
    <w:rsid w:val="007825AB"/>
    <w:rsid w:val="00782A8B"/>
    <w:rsid w:val="00783156"/>
    <w:rsid w:val="007833B9"/>
    <w:rsid w:val="00783E74"/>
    <w:rsid w:val="00784F2E"/>
    <w:rsid w:val="007852A9"/>
    <w:rsid w:val="00785719"/>
    <w:rsid w:val="00785945"/>
    <w:rsid w:val="007864EF"/>
    <w:rsid w:val="0078654F"/>
    <w:rsid w:val="007865B2"/>
    <w:rsid w:val="0078712A"/>
    <w:rsid w:val="00790050"/>
    <w:rsid w:val="0079201B"/>
    <w:rsid w:val="00792F35"/>
    <w:rsid w:val="00793E28"/>
    <w:rsid w:val="0079454C"/>
    <w:rsid w:val="0079566A"/>
    <w:rsid w:val="007956AA"/>
    <w:rsid w:val="00795E7F"/>
    <w:rsid w:val="007960A0"/>
    <w:rsid w:val="00797478"/>
    <w:rsid w:val="00797965"/>
    <w:rsid w:val="007A080C"/>
    <w:rsid w:val="007A0F8D"/>
    <w:rsid w:val="007A2137"/>
    <w:rsid w:val="007A229A"/>
    <w:rsid w:val="007A2836"/>
    <w:rsid w:val="007A3BD1"/>
    <w:rsid w:val="007A3E00"/>
    <w:rsid w:val="007A45B8"/>
    <w:rsid w:val="007A4891"/>
    <w:rsid w:val="007A4FC6"/>
    <w:rsid w:val="007A6CB3"/>
    <w:rsid w:val="007A7758"/>
    <w:rsid w:val="007B1078"/>
    <w:rsid w:val="007B115E"/>
    <w:rsid w:val="007B16CD"/>
    <w:rsid w:val="007B1E44"/>
    <w:rsid w:val="007B2F20"/>
    <w:rsid w:val="007B3C95"/>
    <w:rsid w:val="007B421B"/>
    <w:rsid w:val="007B4582"/>
    <w:rsid w:val="007B4D6F"/>
    <w:rsid w:val="007B55F5"/>
    <w:rsid w:val="007B58EC"/>
    <w:rsid w:val="007B5B7C"/>
    <w:rsid w:val="007B64B1"/>
    <w:rsid w:val="007C3C1F"/>
    <w:rsid w:val="007C4DFC"/>
    <w:rsid w:val="007C69E3"/>
    <w:rsid w:val="007C70D1"/>
    <w:rsid w:val="007C73C1"/>
    <w:rsid w:val="007C75D3"/>
    <w:rsid w:val="007D1193"/>
    <w:rsid w:val="007D2371"/>
    <w:rsid w:val="007D3F1B"/>
    <w:rsid w:val="007D7B86"/>
    <w:rsid w:val="007E1EEA"/>
    <w:rsid w:val="007E2B32"/>
    <w:rsid w:val="007E3C39"/>
    <w:rsid w:val="007E4085"/>
    <w:rsid w:val="007E5174"/>
    <w:rsid w:val="007E5E2E"/>
    <w:rsid w:val="007E5F51"/>
    <w:rsid w:val="007E7325"/>
    <w:rsid w:val="007E7729"/>
    <w:rsid w:val="007F025C"/>
    <w:rsid w:val="007F07E8"/>
    <w:rsid w:val="007F0B58"/>
    <w:rsid w:val="007F0E14"/>
    <w:rsid w:val="007F15E9"/>
    <w:rsid w:val="007F213D"/>
    <w:rsid w:val="007F2270"/>
    <w:rsid w:val="007F305D"/>
    <w:rsid w:val="007F310A"/>
    <w:rsid w:val="007F331E"/>
    <w:rsid w:val="007F3357"/>
    <w:rsid w:val="007F44F9"/>
    <w:rsid w:val="007F4D44"/>
    <w:rsid w:val="007F4E6F"/>
    <w:rsid w:val="007F4E83"/>
    <w:rsid w:val="007F5227"/>
    <w:rsid w:val="007F55F5"/>
    <w:rsid w:val="007F5F48"/>
    <w:rsid w:val="007F6888"/>
    <w:rsid w:val="007F7F69"/>
    <w:rsid w:val="008008DB"/>
    <w:rsid w:val="00800AA4"/>
    <w:rsid w:val="00802B3F"/>
    <w:rsid w:val="00802C56"/>
    <w:rsid w:val="008033D3"/>
    <w:rsid w:val="0080504D"/>
    <w:rsid w:val="0080516F"/>
    <w:rsid w:val="00805231"/>
    <w:rsid w:val="00805EF9"/>
    <w:rsid w:val="00806E3D"/>
    <w:rsid w:val="00806ECC"/>
    <w:rsid w:val="00807985"/>
    <w:rsid w:val="00810B3E"/>
    <w:rsid w:val="008114EB"/>
    <w:rsid w:val="00812573"/>
    <w:rsid w:val="00814402"/>
    <w:rsid w:val="008152BF"/>
    <w:rsid w:val="00816DBC"/>
    <w:rsid w:val="00817586"/>
    <w:rsid w:val="008179FA"/>
    <w:rsid w:val="00817D73"/>
    <w:rsid w:val="008201B4"/>
    <w:rsid w:val="0082201F"/>
    <w:rsid w:val="00822198"/>
    <w:rsid w:val="00822D7A"/>
    <w:rsid w:val="00823FFD"/>
    <w:rsid w:val="0082417C"/>
    <w:rsid w:val="008243CF"/>
    <w:rsid w:val="00824CD5"/>
    <w:rsid w:val="008258F6"/>
    <w:rsid w:val="00825B92"/>
    <w:rsid w:val="008260EF"/>
    <w:rsid w:val="008263CA"/>
    <w:rsid w:val="00826499"/>
    <w:rsid w:val="0082661D"/>
    <w:rsid w:val="00827264"/>
    <w:rsid w:val="00827394"/>
    <w:rsid w:val="00827ECF"/>
    <w:rsid w:val="008303C0"/>
    <w:rsid w:val="008309F6"/>
    <w:rsid w:val="00830C4B"/>
    <w:rsid w:val="008313E9"/>
    <w:rsid w:val="00832B3F"/>
    <w:rsid w:val="00832D02"/>
    <w:rsid w:val="00832E0C"/>
    <w:rsid w:val="00833B69"/>
    <w:rsid w:val="008345A3"/>
    <w:rsid w:val="0083516A"/>
    <w:rsid w:val="0083601F"/>
    <w:rsid w:val="008365F2"/>
    <w:rsid w:val="0083669C"/>
    <w:rsid w:val="00837AF2"/>
    <w:rsid w:val="00837C91"/>
    <w:rsid w:val="008400F1"/>
    <w:rsid w:val="008402F2"/>
    <w:rsid w:val="00841B0A"/>
    <w:rsid w:val="00841DDD"/>
    <w:rsid w:val="00841E95"/>
    <w:rsid w:val="00842911"/>
    <w:rsid w:val="00843426"/>
    <w:rsid w:val="00844166"/>
    <w:rsid w:val="008448CD"/>
    <w:rsid w:val="00845174"/>
    <w:rsid w:val="00846C26"/>
    <w:rsid w:val="00847066"/>
    <w:rsid w:val="0084724E"/>
    <w:rsid w:val="00847B58"/>
    <w:rsid w:val="00847C65"/>
    <w:rsid w:val="00850274"/>
    <w:rsid w:val="008505AC"/>
    <w:rsid w:val="00850715"/>
    <w:rsid w:val="008509B6"/>
    <w:rsid w:val="00851749"/>
    <w:rsid w:val="008524A1"/>
    <w:rsid w:val="00852FBC"/>
    <w:rsid w:val="00853B84"/>
    <w:rsid w:val="00853F37"/>
    <w:rsid w:val="00854223"/>
    <w:rsid w:val="00855F3D"/>
    <w:rsid w:val="00856A63"/>
    <w:rsid w:val="008571ED"/>
    <w:rsid w:val="0085729E"/>
    <w:rsid w:val="00857657"/>
    <w:rsid w:val="00862022"/>
    <w:rsid w:val="00862261"/>
    <w:rsid w:val="00862E10"/>
    <w:rsid w:val="00863FCD"/>
    <w:rsid w:val="00865787"/>
    <w:rsid w:val="00866252"/>
    <w:rsid w:val="00866702"/>
    <w:rsid w:val="00866E3E"/>
    <w:rsid w:val="0086708E"/>
    <w:rsid w:val="00870681"/>
    <w:rsid w:val="008709EF"/>
    <w:rsid w:val="00870AC3"/>
    <w:rsid w:val="00871765"/>
    <w:rsid w:val="00871F54"/>
    <w:rsid w:val="00872804"/>
    <w:rsid w:val="0087389E"/>
    <w:rsid w:val="00873F0E"/>
    <w:rsid w:val="00873F76"/>
    <w:rsid w:val="0087562E"/>
    <w:rsid w:val="008762B2"/>
    <w:rsid w:val="00877DE3"/>
    <w:rsid w:val="00880C59"/>
    <w:rsid w:val="0088191C"/>
    <w:rsid w:val="00881C00"/>
    <w:rsid w:val="00883122"/>
    <w:rsid w:val="0088394C"/>
    <w:rsid w:val="00883C94"/>
    <w:rsid w:val="00885E6A"/>
    <w:rsid w:val="00885FFD"/>
    <w:rsid w:val="008863D2"/>
    <w:rsid w:val="00887CD8"/>
    <w:rsid w:val="0089065B"/>
    <w:rsid w:val="00891D1F"/>
    <w:rsid w:val="0089208D"/>
    <w:rsid w:val="00892CCF"/>
    <w:rsid w:val="00893421"/>
    <w:rsid w:val="00894110"/>
    <w:rsid w:val="00894AF6"/>
    <w:rsid w:val="00895353"/>
    <w:rsid w:val="008964E4"/>
    <w:rsid w:val="00896832"/>
    <w:rsid w:val="00897386"/>
    <w:rsid w:val="008973AD"/>
    <w:rsid w:val="008A042A"/>
    <w:rsid w:val="008A0F6A"/>
    <w:rsid w:val="008A1A5B"/>
    <w:rsid w:val="008A21D7"/>
    <w:rsid w:val="008A31C7"/>
    <w:rsid w:val="008A33EC"/>
    <w:rsid w:val="008A37A6"/>
    <w:rsid w:val="008A44EF"/>
    <w:rsid w:val="008A465A"/>
    <w:rsid w:val="008A4BEB"/>
    <w:rsid w:val="008A5615"/>
    <w:rsid w:val="008A570A"/>
    <w:rsid w:val="008A577F"/>
    <w:rsid w:val="008A604D"/>
    <w:rsid w:val="008A7452"/>
    <w:rsid w:val="008A79DA"/>
    <w:rsid w:val="008B02AA"/>
    <w:rsid w:val="008B0D55"/>
    <w:rsid w:val="008B0D70"/>
    <w:rsid w:val="008B1668"/>
    <w:rsid w:val="008B23DF"/>
    <w:rsid w:val="008B2493"/>
    <w:rsid w:val="008B3EB8"/>
    <w:rsid w:val="008B4575"/>
    <w:rsid w:val="008B5E94"/>
    <w:rsid w:val="008B63DF"/>
    <w:rsid w:val="008B63E2"/>
    <w:rsid w:val="008B7824"/>
    <w:rsid w:val="008C0970"/>
    <w:rsid w:val="008C0DB3"/>
    <w:rsid w:val="008C11AA"/>
    <w:rsid w:val="008C11E0"/>
    <w:rsid w:val="008C1E88"/>
    <w:rsid w:val="008C2379"/>
    <w:rsid w:val="008C26C6"/>
    <w:rsid w:val="008C3433"/>
    <w:rsid w:val="008C4B77"/>
    <w:rsid w:val="008C5412"/>
    <w:rsid w:val="008C5BC3"/>
    <w:rsid w:val="008C5D66"/>
    <w:rsid w:val="008C7A8B"/>
    <w:rsid w:val="008D068E"/>
    <w:rsid w:val="008D0832"/>
    <w:rsid w:val="008D0E16"/>
    <w:rsid w:val="008D1AF2"/>
    <w:rsid w:val="008D2FAD"/>
    <w:rsid w:val="008D34D5"/>
    <w:rsid w:val="008D35A2"/>
    <w:rsid w:val="008D4FBE"/>
    <w:rsid w:val="008D53BF"/>
    <w:rsid w:val="008D548C"/>
    <w:rsid w:val="008D6665"/>
    <w:rsid w:val="008D6A95"/>
    <w:rsid w:val="008D727C"/>
    <w:rsid w:val="008E0224"/>
    <w:rsid w:val="008E0D4C"/>
    <w:rsid w:val="008E2960"/>
    <w:rsid w:val="008E3A54"/>
    <w:rsid w:val="008E3B7D"/>
    <w:rsid w:val="008E3C9B"/>
    <w:rsid w:val="008E42F9"/>
    <w:rsid w:val="008E4827"/>
    <w:rsid w:val="008E523A"/>
    <w:rsid w:val="008E548E"/>
    <w:rsid w:val="008E5626"/>
    <w:rsid w:val="008E6319"/>
    <w:rsid w:val="008E69B4"/>
    <w:rsid w:val="008E6BDB"/>
    <w:rsid w:val="008F000A"/>
    <w:rsid w:val="008F0215"/>
    <w:rsid w:val="008F0911"/>
    <w:rsid w:val="008F2AF9"/>
    <w:rsid w:val="008F2F6A"/>
    <w:rsid w:val="008F335D"/>
    <w:rsid w:val="008F35E9"/>
    <w:rsid w:val="008F3A6A"/>
    <w:rsid w:val="008F3E88"/>
    <w:rsid w:val="008F411B"/>
    <w:rsid w:val="008F496F"/>
    <w:rsid w:val="008F4BDE"/>
    <w:rsid w:val="008F5BF7"/>
    <w:rsid w:val="008F63EA"/>
    <w:rsid w:val="008F6664"/>
    <w:rsid w:val="008F67E2"/>
    <w:rsid w:val="008F7588"/>
    <w:rsid w:val="008F77D0"/>
    <w:rsid w:val="009005FD"/>
    <w:rsid w:val="0090065E"/>
    <w:rsid w:val="00901680"/>
    <w:rsid w:val="0090371D"/>
    <w:rsid w:val="00903BD3"/>
    <w:rsid w:val="0090565F"/>
    <w:rsid w:val="009056DE"/>
    <w:rsid w:val="00905830"/>
    <w:rsid w:val="00905B80"/>
    <w:rsid w:val="00905E2F"/>
    <w:rsid w:val="00906024"/>
    <w:rsid w:val="00906214"/>
    <w:rsid w:val="00907095"/>
    <w:rsid w:val="0090717A"/>
    <w:rsid w:val="00907AF8"/>
    <w:rsid w:val="009101CC"/>
    <w:rsid w:val="00910AAD"/>
    <w:rsid w:val="00910FB4"/>
    <w:rsid w:val="0091170B"/>
    <w:rsid w:val="00913463"/>
    <w:rsid w:val="0091486B"/>
    <w:rsid w:val="00914A2A"/>
    <w:rsid w:val="00914DF8"/>
    <w:rsid w:val="009165CB"/>
    <w:rsid w:val="009169AD"/>
    <w:rsid w:val="00916F5E"/>
    <w:rsid w:val="00917C18"/>
    <w:rsid w:val="00920D55"/>
    <w:rsid w:val="00921C61"/>
    <w:rsid w:val="00921F01"/>
    <w:rsid w:val="0092255F"/>
    <w:rsid w:val="00922CC9"/>
    <w:rsid w:val="0092329E"/>
    <w:rsid w:val="009232F9"/>
    <w:rsid w:val="009237F1"/>
    <w:rsid w:val="00923EF4"/>
    <w:rsid w:val="00924523"/>
    <w:rsid w:val="00924560"/>
    <w:rsid w:val="0092517E"/>
    <w:rsid w:val="0092565D"/>
    <w:rsid w:val="009259A4"/>
    <w:rsid w:val="009260E3"/>
    <w:rsid w:val="0092706E"/>
    <w:rsid w:val="00927179"/>
    <w:rsid w:val="009272C1"/>
    <w:rsid w:val="00927B31"/>
    <w:rsid w:val="00927D64"/>
    <w:rsid w:val="00927FDD"/>
    <w:rsid w:val="00930017"/>
    <w:rsid w:val="0093073A"/>
    <w:rsid w:val="00930E03"/>
    <w:rsid w:val="0093160D"/>
    <w:rsid w:val="00931CDE"/>
    <w:rsid w:val="00932DF7"/>
    <w:rsid w:val="009343C3"/>
    <w:rsid w:val="009344ED"/>
    <w:rsid w:val="00935C96"/>
    <w:rsid w:val="00937238"/>
    <w:rsid w:val="00937710"/>
    <w:rsid w:val="0093772B"/>
    <w:rsid w:val="0094016B"/>
    <w:rsid w:val="00940318"/>
    <w:rsid w:val="00940AD0"/>
    <w:rsid w:val="00940BB4"/>
    <w:rsid w:val="00940C0E"/>
    <w:rsid w:val="009418D0"/>
    <w:rsid w:val="00941CCC"/>
    <w:rsid w:val="009442CF"/>
    <w:rsid w:val="009449D4"/>
    <w:rsid w:val="00944AA4"/>
    <w:rsid w:val="00945452"/>
    <w:rsid w:val="009454DC"/>
    <w:rsid w:val="00945600"/>
    <w:rsid w:val="00945631"/>
    <w:rsid w:val="00946655"/>
    <w:rsid w:val="00946A3E"/>
    <w:rsid w:val="00947C2E"/>
    <w:rsid w:val="00947FB4"/>
    <w:rsid w:val="00947FD1"/>
    <w:rsid w:val="00947FDB"/>
    <w:rsid w:val="009504E9"/>
    <w:rsid w:val="00950D31"/>
    <w:rsid w:val="0095153C"/>
    <w:rsid w:val="0095203C"/>
    <w:rsid w:val="00954631"/>
    <w:rsid w:val="00955B69"/>
    <w:rsid w:val="00955EDC"/>
    <w:rsid w:val="00956826"/>
    <w:rsid w:val="00956D50"/>
    <w:rsid w:val="009573AF"/>
    <w:rsid w:val="009577C1"/>
    <w:rsid w:val="00960592"/>
    <w:rsid w:val="00961C28"/>
    <w:rsid w:val="00961C67"/>
    <w:rsid w:val="00964AA6"/>
    <w:rsid w:val="00965406"/>
    <w:rsid w:val="00966D04"/>
    <w:rsid w:val="009720AD"/>
    <w:rsid w:val="0097240F"/>
    <w:rsid w:val="00972675"/>
    <w:rsid w:val="0097306B"/>
    <w:rsid w:val="00973344"/>
    <w:rsid w:val="00974E98"/>
    <w:rsid w:val="009755A3"/>
    <w:rsid w:val="009759ED"/>
    <w:rsid w:val="00976EF1"/>
    <w:rsid w:val="0097737C"/>
    <w:rsid w:val="00977C37"/>
    <w:rsid w:val="009801FE"/>
    <w:rsid w:val="0098136F"/>
    <w:rsid w:val="009821E0"/>
    <w:rsid w:val="00982723"/>
    <w:rsid w:val="00983BBF"/>
    <w:rsid w:val="00983C2C"/>
    <w:rsid w:val="00984E0B"/>
    <w:rsid w:val="00985C88"/>
    <w:rsid w:val="0098778D"/>
    <w:rsid w:val="00990515"/>
    <w:rsid w:val="00992127"/>
    <w:rsid w:val="009921D2"/>
    <w:rsid w:val="009923B7"/>
    <w:rsid w:val="009928AF"/>
    <w:rsid w:val="00993912"/>
    <w:rsid w:val="00993E35"/>
    <w:rsid w:val="00994A14"/>
    <w:rsid w:val="00995057"/>
    <w:rsid w:val="00995B3D"/>
    <w:rsid w:val="0099714F"/>
    <w:rsid w:val="00997EF5"/>
    <w:rsid w:val="009A0643"/>
    <w:rsid w:val="009A13A4"/>
    <w:rsid w:val="009A1756"/>
    <w:rsid w:val="009A2C8A"/>
    <w:rsid w:val="009A3590"/>
    <w:rsid w:val="009A3BBD"/>
    <w:rsid w:val="009A3EF0"/>
    <w:rsid w:val="009A48DB"/>
    <w:rsid w:val="009A4BAE"/>
    <w:rsid w:val="009A5BA6"/>
    <w:rsid w:val="009A5BEE"/>
    <w:rsid w:val="009A6171"/>
    <w:rsid w:val="009A6BB6"/>
    <w:rsid w:val="009A7BC8"/>
    <w:rsid w:val="009A7EF0"/>
    <w:rsid w:val="009B1976"/>
    <w:rsid w:val="009B228C"/>
    <w:rsid w:val="009B275A"/>
    <w:rsid w:val="009B2B94"/>
    <w:rsid w:val="009B326A"/>
    <w:rsid w:val="009B3DC1"/>
    <w:rsid w:val="009B48B1"/>
    <w:rsid w:val="009B5324"/>
    <w:rsid w:val="009B5748"/>
    <w:rsid w:val="009B59C9"/>
    <w:rsid w:val="009B5F48"/>
    <w:rsid w:val="009B62F3"/>
    <w:rsid w:val="009C0EB0"/>
    <w:rsid w:val="009C37D6"/>
    <w:rsid w:val="009C3880"/>
    <w:rsid w:val="009C3B48"/>
    <w:rsid w:val="009C5378"/>
    <w:rsid w:val="009C5EAE"/>
    <w:rsid w:val="009C67B2"/>
    <w:rsid w:val="009C67F9"/>
    <w:rsid w:val="009C6F1C"/>
    <w:rsid w:val="009C7178"/>
    <w:rsid w:val="009C73EF"/>
    <w:rsid w:val="009C7E75"/>
    <w:rsid w:val="009C7EA7"/>
    <w:rsid w:val="009D072D"/>
    <w:rsid w:val="009D13DD"/>
    <w:rsid w:val="009D16A1"/>
    <w:rsid w:val="009D29A7"/>
    <w:rsid w:val="009D46C0"/>
    <w:rsid w:val="009D6CCF"/>
    <w:rsid w:val="009D79A0"/>
    <w:rsid w:val="009E2117"/>
    <w:rsid w:val="009E24FC"/>
    <w:rsid w:val="009E2749"/>
    <w:rsid w:val="009E2772"/>
    <w:rsid w:val="009E33D8"/>
    <w:rsid w:val="009E346A"/>
    <w:rsid w:val="009E4788"/>
    <w:rsid w:val="009E5430"/>
    <w:rsid w:val="009E5A13"/>
    <w:rsid w:val="009F0F80"/>
    <w:rsid w:val="009F22F9"/>
    <w:rsid w:val="009F3CDC"/>
    <w:rsid w:val="009F5887"/>
    <w:rsid w:val="009F5DE5"/>
    <w:rsid w:val="009F60C0"/>
    <w:rsid w:val="009F73C8"/>
    <w:rsid w:val="00A00BCD"/>
    <w:rsid w:val="00A011F3"/>
    <w:rsid w:val="00A01845"/>
    <w:rsid w:val="00A01A19"/>
    <w:rsid w:val="00A01DAD"/>
    <w:rsid w:val="00A02366"/>
    <w:rsid w:val="00A02708"/>
    <w:rsid w:val="00A0306F"/>
    <w:rsid w:val="00A03331"/>
    <w:rsid w:val="00A059F3"/>
    <w:rsid w:val="00A05E0F"/>
    <w:rsid w:val="00A07330"/>
    <w:rsid w:val="00A076D2"/>
    <w:rsid w:val="00A100C9"/>
    <w:rsid w:val="00A1262A"/>
    <w:rsid w:val="00A14679"/>
    <w:rsid w:val="00A14E23"/>
    <w:rsid w:val="00A14F62"/>
    <w:rsid w:val="00A15AF0"/>
    <w:rsid w:val="00A15D20"/>
    <w:rsid w:val="00A1629A"/>
    <w:rsid w:val="00A1667D"/>
    <w:rsid w:val="00A1690F"/>
    <w:rsid w:val="00A16A5D"/>
    <w:rsid w:val="00A17114"/>
    <w:rsid w:val="00A171A7"/>
    <w:rsid w:val="00A174D8"/>
    <w:rsid w:val="00A1779F"/>
    <w:rsid w:val="00A17FEA"/>
    <w:rsid w:val="00A21311"/>
    <w:rsid w:val="00A227A4"/>
    <w:rsid w:val="00A23CFD"/>
    <w:rsid w:val="00A24835"/>
    <w:rsid w:val="00A2772C"/>
    <w:rsid w:val="00A277DA"/>
    <w:rsid w:val="00A27EAD"/>
    <w:rsid w:val="00A30FDB"/>
    <w:rsid w:val="00A312F1"/>
    <w:rsid w:val="00A32507"/>
    <w:rsid w:val="00A32E0E"/>
    <w:rsid w:val="00A34593"/>
    <w:rsid w:val="00A351F4"/>
    <w:rsid w:val="00A35312"/>
    <w:rsid w:val="00A36522"/>
    <w:rsid w:val="00A3691B"/>
    <w:rsid w:val="00A36DA6"/>
    <w:rsid w:val="00A3783E"/>
    <w:rsid w:val="00A37CFE"/>
    <w:rsid w:val="00A37DC3"/>
    <w:rsid w:val="00A37F0E"/>
    <w:rsid w:val="00A37F73"/>
    <w:rsid w:val="00A40192"/>
    <w:rsid w:val="00A41343"/>
    <w:rsid w:val="00A41F77"/>
    <w:rsid w:val="00A4208E"/>
    <w:rsid w:val="00A4293F"/>
    <w:rsid w:val="00A4306D"/>
    <w:rsid w:val="00A43B98"/>
    <w:rsid w:val="00A43D0D"/>
    <w:rsid w:val="00A451C4"/>
    <w:rsid w:val="00A4545F"/>
    <w:rsid w:val="00A456FC"/>
    <w:rsid w:val="00A46B00"/>
    <w:rsid w:val="00A46DF2"/>
    <w:rsid w:val="00A506C9"/>
    <w:rsid w:val="00A51633"/>
    <w:rsid w:val="00A51D6E"/>
    <w:rsid w:val="00A52B0D"/>
    <w:rsid w:val="00A52F77"/>
    <w:rsid w:val="00A54AE6"/>
    <w:rsid w:val="00A5545F"/>
    <w:rsid w:val="00A56BE7"/>
    <w:rsid w:val="00A56C14"/>
    <w:rsid w:val="00A57398"/>
    <w:rsid w:val="00A57630"/>
    <w:rsid w:val="00A5774D"/>
    <w:rsid w:val="00A600AF"/>
    <w:rsid w:val="00A60D59"/>
    <w:rsid w:val="00A61C47"/>
    <w:rsid w:val="00A62476"/>
    <w:rsid w:val="00A643CA"/>
    <w:rsid w:val="00A649E1"/>
    <w:rsid w:val="00A66358"/>
    <w:rsid w:val="00A66630"/>
    <w:rsid w:val="00A6717D"/>
    <w:rsid w:val="00A677A5"/>
    <w:rsid w:val="00A702E5"/>
    <w:rsid w:val="00A70302"/>
    <w:rsid w:val="00A7098F"/>
    <w:rsid w:val="00A72C7F"/>
    <w:rsid w:val="00A74EA6"/>
    <w:rsid w:val="00A75CEA"/>
    <w:rsid w:val="00A76DB3"/>
    <w:rsid w:val="00A77B10"/>
    <w:rsid w:val="00A77D7D"/>
    <w:rsid w:val="00A81A32"/>
    <w:rsid w:val="00A81A34"/>
    <w:rsid w:val="00A825C1"/>
    <w:rsid w:val="00A840CD"/>
    <w:rsid w:val="00A840DF"/>
    <w:rsid w:val="00A854F7"/>
    <w:rsid w:val="00A8582C"/>
    <w:rsid w:val="00A85A4D"/>
    <w:rsid w:val="00A85D81"/>
    <w:rsid w:val="00A86811"/>
    <w:rsid w:val="00A86C55"/>
    <w:rsid w:val="00A877BF"/>
    <w:rsid w:val="00A901F7"/>
    <w:rsid w:val="00A908F2"/>
    <w:rsid w:val="00A90E6C"/>
    <w:rsid w:val="00A9205E"/>
    <w:rsid w:val="00A9302F"/>
    <w:rsid w:val="00A947C8"/>
    <w:rsid w:val="00A955C4"/>
    <w:rsid w:val="00A95DE8"/>
    <w:rsid w:val="00A961BB"/>
    <w:rsid w:val="00A9690A"/>
    <w:rsid w:val="00A9729E"/>
    <w:rsid w:val="00A97A68"/>
    <w:rsid w:val="00AA0045"/>
    <w:rsid w:val="00AA1B02"/>
    <w:rsid w:val="00AA1E75"/>
    <w:rsid w:val="00AA3082"/>
    <w:rsid w:val="00AA3478"/>
    <w:rsid w:val="00AA359D"/>
    <w:rsid w:val="00AA3671"/>
    <w:rsid w:val="00AA4F78"/>
    <w:rsid w:val="00AA558A"/>
    <w:rsid w:val="00AA5BFA"/>
    <w:rsid w:val="00AA5CAB"/>
    <w:rsid w:val="00AA68F7"/>
    <w:rsid w:val="00AA7001"/>
    <w:rsid w:val="00AA74A5"/>
    <w:rsid w:val="00AB0077"/>
    <w:rsid w:val="00AB1868"/>
    <w:rsid w:val="00AB2762"/>
    <w:rsid w:val="00AB3A8C"/>
    <w:rsid w:val="00AB3BD1"/>
    <w:rsid w:val="00AB48BE"/>
    <w:rsid w:val="00AB64E4"/>
    <w:rsid w:val="00AB662A"/>
    <w:rsid w:val="00AB7734"/>
    <w:rsid w:val="00AB7BD5"/>
    <w:rsid w:val="00AC15A4"/>
    <w:rsid w:val="00AC1620"/>
    <w:rsid w:val="00AC16D6"/>
    <w:rsid w:val="00AC2113"/>
    <w:rsid w:val="00AC21C5"/>
    <w:rsid w:val="00AC2F19"/>
    <w:rsid w:val="00AC4722"/>
    <w:rsid w:val="00AC4BB6"/>
    <w:rsid w:val="00AC6932"/>
    <w:rsid w:val="00AC733F"/>
    <w:rsid w:val="00AC78D8"/>
    <w:rsid w:val="00AD0745"/>
    <w:rsid w:val="00AD08F9"/>
    <w:rsid w:val="00AD0CCD"/>
    <w:rsid w:val="00AD1223"/>
    <w:rsid w:val="00AD277F"/>
    <w:rsid w:val="00AD278E"/>
    <w:rsid w:val="00AD29BB"/>
    <w:rsid w:val="00AD3607"/>
    <w:rsid w:val="00AD48C3"/>
    <w:rsid w:val="00AD48D8"/>
    <w:rsid w:val="00AD54C7"/>
    <w:rsid w:val="00AD5C94"/>
    <w:rsid w:val="00AD641E"/>
    <w:rsid w:val="00AD7DE7"/>
    <w:rsid w:val="00AD7E18"/>
    <w:rsid w:val="00AE1D07"/>
    <w:rsid w:val="00AE2C39"/>
    <w:rsid w:val="00AE4157"/>
    <w:rsid w:val="00AE47E3"/>
    <w:rsid w:val="00AE4B34"/>
    <w:rsid w:val="00AE4BCE"/>
    <w:rsid w:val="00AE5F98"/>
    <w:rsid w:val="00AE60C0"/>
    <w:rsid w:val="00AE6A4C"/>
    <w:rsid w:val="00AE6C7C"/>
    <w:rsid w:val="00AE7AD9"/>
    <w:rsid w:val="00AF0080"/>
    <w:rsid w:val="00AF0086"/>
    <w:rsid w:val="00AF0224"/>
    <w:rsid w:val="00AF08F9"/>
    <w:rsid w:val="00AF0956"/>
    <w:rsid w:val="00AF123B"/>
    <w:rsid w:val="00AF18BF"/>
    <w:rsid w:val="00AF2752"/>
    <w:rsid w:val="00AF29AB"/>
    <w:rsid w:val="00AF317B"/>
    <w:rsid w:val="00AF438F"/>
    <w:rsid w:val="00AF512D"/>
    <w:rsid w:val="00AF52F8"/>
    <w:rsid w:val="00AF5303"/>
    <w:rsid w:val="00AF58C3"/>
    <w:rsid w:val="00AF58F4"/>
    <w:rsid w:val="00AF5AD3"/>
    <w:rsid w:val="00AF60F1"/>
    <w:rsid w:val="00AF627B"/>
    <w:rsid w:val="00AF650F"/>
    <w:rsid w:val="00B007D4"/>
    <w:rsid w:val="00B00969"/>
    <w:rsid w:val="00B01D48"/>
    <w:rsid w:val="00B0286F"/>
    <w:rsid w:val="00B03201"/>
    <w:rsid w:val="00B03A18"/>
    <w:rsid w:val="00B05F85"/>
    <w:rsid w:val="00B06931"/>
    <w:rsid w:val="00B07E07"/>
    <w:rsid w:val="00B07FA6"/>
    <w:rsid w:val="00B10251"/>
    <w:rsid w:val="00B10B4E"/>
    <w:rsid w:val="00B1121E"/>
    <w:rsid w:val="00B115E8"/>
    <w:rsid w:val="00B11713"/>
    <w:rsid w:val="00B12ED4"/>
    <w:rsid w:val="00B13536"/>
    <w:rsid w:val="00B1408A"/>
    <w:rsid w:val="00B1483E"/>
    <w:rsid w:val="00B14B3F"/>
    <w:rsid w:val="00B14CCF"/>
    <w:rsid w:val="00B16BD7"/>
    <w:rsid w:val="00B17023"/>
    <w:rsid w:val="00B1726C"/>
    <w:rsid w:val="00B172EB"/>
    <w:rsid w:val="00B1767F"/>
    <w:rsid w:val="00B1777C"/>
    <w:rsid w:val="00B20393"/>
    <w:rsid w:val="00B2072A"/>
    <w:rsid w:val="00B20922"/>
    <w:rsid w:val="00B20D40"/>
    <w:rsid w:val="00B20E4B"/>
    <w:rsid w:val="00B21EE8"/>
    <w:rsid w:val="00B21F7C"/>
    <w:rsid w:val="00B227EB"/>
    <w:rsid w:val="00B22CDC"/>
    <w:rsid w:val="00B23433"/>
    <w:rsid w:val="00B23434"/>
    <w:rsid w:val="00B2354F"/>
    <w:rsid w:val="00B249B2"/>
    <w:rsid w:val="00B2592F"/>
    <w:rsid w:val="00B25C41"/>
    <w:rsid w:val="00B265DE"/>
    <w:rsid w:val="00B26AEB"/>
    <w:rsid w:val="00B27AB8"/>
    <w:rsid w:val="00B304D7"/>
    <w:rsid w:val="00B3095F"/>
    <w:rsid w:val="00B30A9E"/>
    <w:rsid w:val="00B31296"/>
    <w:rsid w:val="00B322C5"/>
    <w:rsid w:val="00B324F0"/>
    <w:rsid w:val="00B33546"/>
    <w:rsid w:val="00B33730"/>
    <w:rsid w:val="00B33A86"/>
    <w:rsid w:val="00B33FA3"/>
    <w:rsid w:val="00B3429B"/>
    <w:rsid w:val="00B35888"/>
    <w:rsid w:val="00B36295"/>
    <w:rsid w:val="00B40AC6"/>
    <w:rsid w:val="00B41ED5"/>
    <w:rsid w:val="00B4317F"/>
    <w:rsid w:val="00B43237"/>
    <w:rsid w:val="00B4332C"/>
    <w:rsid w:val="00B43EC0"/>
    <w:rsid w:val="00B44F8B"/>
    <w:rsid w:val="00B45E9C"/>
    <w:rsid w:val="00B503B2"/>
    <w:rsid w:val="00B505A3"/>
    <w:rsid w:val="00B51FE0"/>
    <w:rsid w:val="00B52E7B"/>
    <w:rsid w:val="00B53641"/>
    <w:rsid w:val="00B539C1"/>
    <w:rsid w:val="00B54B4C"/>
    <w:rsid w:val="00B54B88"/>
    <w:rsid w:val="00B55810"/>
    <w:rsid w:val="00B55D75"/>
    <w:rsid w:val="00B575ED"/>
    <w:rsid w:val="00B6004C"/>
    <w:rsid w:val="00B61624"/>
    <w:rsid w:val="00B62128"/>
    <w:rsid w:val="00B62902"/>
    <w:rsid w:val="00B63024"/>
    <w:rsid w:val="00B630B3"/>
    <w:rsid w:val="00B632B5"/>
    <w:rsid w:val="00B633D5"/>
    <w:rsid w:val="00B638F0"/>
    <w:rsid w:val="00B64372"/>
    <w:rsid w:val="00B6470D"/>
    <w:rsid w:val="00B66198"/>
    <w:rsid w:val="00B66D98"/>
    <w:rsid w:val="00B67002"/>
    <w:rsid w:val="00B6783A"/>
    <w:rsid w:val="00B67BFF"/>
    <w:rsid w:val="00B70242"/>
    <w:rsid w:val="00B71512"/>
    <w:rsid w:val="00B722BA"/>
    <w:rsid w:val="00B72420"/>
    <w:rsid w:val="00B72D22"/>
    <w:rsid w:val="00B72ED5"/>
    <w:rsid w:val="00B73948"/>
    <w:rsid w:val="00B7544B"/>
    <w:rsid w:val="00B757DD"/>
    <w:rsid w:val="00B76E71"/>
    <w:rsid w:val="00B76FF5"/>
    <w:rsid w:val="00B77030"/>
    <w:rsid w:val="00B77B46"/>
    <w:rsid w:val="00B8156B"/>
    <w:rsid w:val="00B829B2"/>
    <w:rsid w:val="00B82FF5"/>
    <w:rsid w:val="00B83704"/>
    <w:rsid w:val="00B83C34"/>
    <w:rsid w:val="00B83E41"/>
    <w:rsid w:val="00B8459A"/>
    <w:rsid w:val="00B879C1"/>
    <w:rsid w:val="00B87BDA"/>
    <w:rsid w:val="00B87FDB"/>
    <w:rsid w:val="00B9072A"/>
    <w:rsid w:val="00B90CA9"/>
    <w:rsid w:val="00B936D1"/>
    <w:rsid w:val="00B93C01"/>
    <w:rsid w:val="00B93D13"/>
    <w:rsid w:val="00B94362"/>
    <w:rsid w:val="00B949AD"/>
    <w:rsid w:val="00B9532D"/>
    <w:rsid w:val="00B95BC1"/>
    <w:rsid w:val="00B95BCE"/>
    <w:rsid w:val="00BA1015"/>
    <w:rsid w:val="00BA1089"/>
    <w:rsid w:val="00BA18B5"/>
    <w:rsid w:val="00BA19AF"/>
    <w:rsid w:val="00BA1B19"/>
    <w:rsid w:val="00BA1BED"/>
    <w:rsid w:val="00BA21D0"/>
    <w:rsid w:val="00BA2759"/>
    <w:rsid w:val="00BA2981"/>
    <w:rsid w:val="00BA2D29"/>
    <w:rsid w:val="00BA3940"/>
    <w:rsid w:val="00BA4D27"/>
    <w:rsid w:val="00BA4FA5"/>
    <w:rsid w:val="00BA7B28"/>
    <w:rsid w:val="00BB02F2"/>
    <w:rsid w:val="00BB145C"/>
    <w:rsid w:val="00BB1CD3"/>
    <w:rsid w:val="00BB2052"/>
    <w:rsid w:val="00BB2369"/>
    <w:rsid w:val="00BB2848"/>
    <w:rsid w:val="00BB3037"/>
    <w:rsid w:val="00BB34A2"/>
    <w:rsid w:val="00BB3CE4"/>
    <w:rsid w:val="00BB444B"/>
    <w:rsid w:val="00BB47FE"/>
    <w:rsid w:val="00BB48CC"/>
    <w:rsid w:val="00BB6DF5"/>
    <w:rsid w:val="00BB710A"/>
    <w:rsid w:val="00BB764E"/>
    <w:rsid w:val="00BB7782"/>
    <w:rsid w:val="00BC0B81"/>
    <w:rsid w:val="00BC0BCB"/>
    <w:rsid w:val="00BC0E1B"/>
    <w:rsid w:val="00BC1883"/>
    <w:rsid w:val="00BC1B84"/>
    <w:rsid w:val="00BC2535"/>
    <w:rsid w:val="00BC33AD"/>
    <w:rsid w:val="00BC44AA"/>
    <w:rsid w:val="00BC5D51"/>
    <w:rsid w:val="00BC725E"/>
    <w:rsid w:val="00BC7DCA"/>
    <w:rsid w:val="00BD0660"/>
    <w:rsid w:val="00BD06A7"/>
    <w:rsid w:val="00BD09C1"/>
    <w:rsid w:val="00BD1201"/>
    <w:rsid w:val="00BD1AAC"/>
    <w:rsid w:val="00BD212F"/>
    <w:rsid w:val="00BD2CC2"/>
    <w:rsid w:val="00BD3304"/>
    <w:rsid w:val="00BD33CE"/>
    <w:rsid w:val="00BD3485"/>
    <w:rsid w:val="00BD358F"/>
    <w:rsid w:val="00BD53A5"/>
    <w:rsid w:val="00BD5C55"/>
    <w:rsid w:val="00BD78A0"/>
    <w:rsid w:val="00BE01F9"/>
    <w:rsid w:val="00BE04FE"/>
    <w:rsid w:val="00BE0BA5"/>
    <w:rsid w:val="00BE0E18"/>
    <w:rsid w:val="00BE28C5"/>
    <w:rsid w:val="00BE368B"/>
    <w:rsid w:val="00BE4E55"/>
    <w:rsid w:val="00BE4F3E"/>
    <w:rsid w:val="00BE5BCC"/>
    <w:rsid w:val="00BE5DC0"/>
    <w:rsid w:val="00BE5E7B"/>
    <w:rsid w:val="00BE61FA"/>
    <w:rsid w:val="00BE6641"/>
    <w:rsid w:val="00BE6C10"/>
    <w:rsid w:val="00BE6C62"/>
    <w:rsid w:val="00BF04DA"/>
    <w:rsid w:val="00BF0A04"/>
    <w:rsid w:val="00BF0A46"/>
    <w:rsid w:val="00BF0AFC"/>
    <w:rsid w:val="00BF1E7D"/>
    <w:rsid w:val="00BF3B2E"/>
    <w:rsid w:val="00BF40EB"/>
    <w:rsid w:val="00BF410C"/>
    <w:rsid w:val="00BF4582"/>
    <w:rsid w:val="00BF4EA2"/>
    <w:rsid w:val="00BF555E"/>
    <w:rsid w:val="00BF69F0"/>
    <w:rsid w:val="00BF6DAB"/>
    <w:rsid w:val="00BF70BE"/>
    <w:rsid w:val="00C012B3"/>
    <w:rsid w:val="00C01FAE"/>
    <w:rsid w:val="00C03E1B"/>
    <w:rsid w:val="00C06742"/>
    <w:rsid w:val="00C102C9"/>
    <w:rsid w:val="00C10785"/>
    <w:rsid w:val="00C10AD2"/>
    <w:rsid w:val="00C10B82"/>
    <w:rsid w:val="00C10F9E"/>
    <w:rsid w:val="00C10F9F"/>
    <w:rsid w:val="00C11C0F"/>
    <w:rsid w:val="00C12367"/>
    <w:rsid w:val="00C12E4F"/>
    <w:rsid w:val="00C13DF4"/>
    <w:rsid w:val="00C13E8D"/>
    <w:rsid w:val="00C15426"/>
    <w:rsid w:val="00C15855"/>
    <w:rsid w:val="00C16332"/>
    <w:rsid w:val="00C1661A"/>
    <w:rsid w:val="00C17B4B"/>
    <w:rsid w:val="00C17D49"/>
    <w:rsid w:val="00C2073E"/>
    <w:rsid w:val="00C209C5"/>
    <w:rsid w:val="00C21259"/>
    <w:rsid w:val="00C22576"/>
    <w:rsid w:val="00C22677"/>
    <w:rsid w:val="00C22CA2"/>
    <w:rsid w:val="00C24279"/>
    <w:rsid w:val="00C245E7"/>
    <w:rsid w:val="00C24608"/>
    <w:rsid w:val="00C252F5"/>
    <w:rsid w:val="00C256A3"/>
    <w:rsid w:val="00C25D08"/>
    <w:rsid w:val="00C2717A"/>
    <w:rsid w:val="00C301C4"/>
    <w:rsid w:val="00C307F9"/>
    <w:rsid w:val="00C31188"/>
    <w:rsid w:val="00C32A52"/>
    <w:rsid w:val="00C32E22"/>
    <w:rsid w:val="00C33050"/>
    <w:rsid w:val="00C35AB8"/>
    <w:rsid w:val="00C379E9"/>
    <w:rsid w:val="00C37AE4"/>
    <w:rsid w:val="00C400A5"/>
    <w:rsid w:val="00C415AD"/>
    <w:rsid w:val="00C42D33"/>
    <w:rsid w:val="00C43BEC"/>
    <w:rsid w:val="00C43E72"/>
    <w:rsid w:val="00C44678"/>
    <w:rsid w:val="00C4477A"/>
    <w:rsid w:val="00C44A1A"/>
    <w:rsid w:val="00C45DD9"/>
    <w:rsid w:val="00C46D39"/>
    <w:rsid w:val="00C47FEE"/>
    <w:rsid w:val="00C519D7"/>
    <w:rsid w:val="00C5218C"/>
    <w:rsid w:val="00C5258B"/>
    <w:rsid w:val="00C5280F"/>
    <w:rsid w:val="00C5418B"/>
    <w:rsid w:val="00C55185"/>
    <w:rsid w:val="00C55FA3"/>
    <w:rsid w:val="00C56C6C"/>
    <w:rsid w:val="00C574A9"/>
    <w:rsid w:val="00C60D59"/>
    <w:rsid w:val="00C60F35"/>
    <w:rsid w:val="00C62300"/>
    <w:rsid w:val="00C62E20"/>
    <w:rsid w:val="00C630B3"/>
    <w:rsid w:val="00C64078"/>
    <w:rsid w:val="00C64483"/>
    <w:rsid w:val="00C646B7"/>
    <w:rsid w:val="00C6478F"/>
    <w:rsid w:val="00C64BC1"/>
    <w:rsid w:val="00C64C09"/>
    <w:rsid w:val="00C6545E"/>
    <w:rsid w:val="00C65A6D"/>
    <w:rsid w:val="00C65E5D"/>
    <w:rsid w:val="00C66544"/>
    <w:rsid w:val="00C672A0"/>
    <w:rsid w:val="00C674BC"/>
    <w:rsid w:val="00C6770F"/>
    <w:rsid w:val="00C67E5C"/>
    <w:rsid w:val="00C70594"/>
    <w:rsid w:val="00C7150E"/>
    <w:rsid w:val="00C72460"/>
    <w:rsid w:val="00C73037"/>
    <w:rsid w:val="00C73441"/>
    <w:rsid w:val="00C73844"/>
    <w:rsid w:val="00C7580D"/>
    <w:rsid w:val="00C75812"/>
    <w:rsid w:val="00C760FA"/>
    <w:rsid w:val="00C76292"/>
    <w:rsid w:val="00C76451"/>
    <w:rsid w:val="00C76498"/>
    <w:rsid w:val="00C7698A"/>
    <w:rsid w:val="00C77113"/>
    <w:rsid w:val="00C77A2D"/>
    <w:rsid w:val="00C77A4D"/>
    <w:rsid w:val="00C77CA7"/>
    <w:rsid w:val="00C81DC2"/>
    <w:rsid w:val="00C83DF1"/>
    <w:rsid w:val="00C851AC"/>
    <w:rsid w:val="00C861AF"/>
    <w:rsid w:val="00C8687C"/>
    <w:rsid w:val="00C86AF0"/>
    <w:rsid w:val="00C87176"/>
    <w:rsid w:val="00C871C5"/>
    <w:rsid w:val="00C871F3"/>
    <w:rsid w:val="00C901FA"/>
    <w:rsid w:val="00C91029"/>
    <w:rsid w:val="00C91D45"/>
    <w:rsid w:val="00C92007"/>
    <w:rsid w:val="00C93356"/>
    <w:rsid w:val="00C94DC6"/>
    <w:rsid w:val="00C95457"/>
    <w:rsid w:val="00C9560A"/>
    <w:rsid w:val="00C9651F"/>
    <w:rsid w:val="00C96811"/>
    <w:rsid w:val="00C96B14"/>
    <w:rsid w:val="00C96DCD"/>
    <w:rsid w:val="00C97869"/>
    <w:rsid w:val="00CA10AE"/>
    <w:rsid w:val="00CA1A9F"/>
    <w:rsid w:val="00CA1DC3"/>
    <w:rsid w:val="00CA2906"/>
    <w:rsid w:val="00CA37B6"/>
    <w:rsid w:val="00CA3FFE"/>
    <w:rsid w:val="00CA46B6"/>
    <w:rsid w:val="00CA51DC"/>
    <w:rsid w:val="00CA591D"/>
    <w:rsid w:val="00CA6B83"/>
    <w:rsid w:val="00CA7B8E"/>
    <w:rsid w:val="00CA7ED0"/>
    <w:rsid w:val="00CB0289"/>
    <w:rsid w:val="00CB1435"/>
    <w:rsid w:val="00CB1769"/>
    <w:rsid w:val="00CB1A9C"/>
    <w:rsid w:val="00CB1E14"/>
    <w:rsid w:val="00CB2A3A"/>
    <w:rsid w:val="00CB2AF9"/>
    <w:rsid w:val="00CB3339"/>
    <w:rsid w:val="00CC004D"/>
    <w:rsid w:val="00CC0514"/>
    <w:rsid w:val="00CC0DA9"/>
    <w:rsid w:val="00CC0E07"/>
    <w:rsid w:val="00CC204B"/>
    <w:rsid w:val="00CC2205"/>
    <w:rsid w:val="00CC2AC0"/>
    <w:rsid w:val="00CC3648"/>
    <w:rsid w:val="00CC3699"/>
    <w:rsid w:val="00CC3E1F"/>
    <w:rsid w:val="00CC3FB2"/>
    <w:rsid w:val="00CC41F9"/>
    <w:rsid w:val="00CC55AF"/>
    <w:rsid w:val="00CC5D42"/>
    <w:rsid w:val="00CC5DDF"/>
    <w:rsid w:val="00CC71DB"/>
    <w:rsid w:val="00CC766C"/>
    <w:rsid w:val="00CC777E"/>
    <w:rsid w:val="00CD0419"/>
    <w:rsid w:val="00CD1094"/>
    <w:rsid w:val="00CD190D"/>
    <w:rsid w:val="00CD233E"/>
    <w:rsid w:val="00CD31F4"/>
    <w:rsid w:val="00CD3C0B"/>
    <w:rsid w:val="00CD53AB"/>
    <w:rsid w:val="00CD5ADF"/>
    <w:rsid w:val="00CD64F7"/>
    <w:rsid w:val="00CD6706"/>
    <w:rsid w:val="00CD6ED3"/>
    <w:rsid w:val="00CD71B0"/>
    <w:rsid w:val="00CD7B5C"/>
    <w:rsid w:val="00CD7ED6"/>
    <w:rsid w:val="00CE02B9"/>
    <w:rsid w:val="00CE0559"/>
    <w:rsid w:val="00CE0854"/>
    <w:rsid w:val="00CE0900"/>
    <w:rsid w:val="00CE1B20"/>
    <w:rsid w:val="00CE2609"/>
    <w:rsid w:val="00CE2AB3"/>
    <w:rsid w:val="00CE2DFB"/>
    <w:rsid w:val="00CE3D64"/>
    <w:rsid w:val="00CE4B1C"/>
    <w:rsid w:val="00CE5DDC"/>
    <w:rsid w:val="00CE63EB"/>
    <w:rsid w:val="00CE680D"/>
    <w:rsid w:val="00CE7CE9"/>
    <w:rsid w:val="00CF10FA"/>
    <w:rsid w:val="00CF17BC"/>
    <w:rsid w:val="00CF17EE"/>
    <w:rsid w:val="00CF1B2B"/>
    <w:rsid w:val="00CF1B6E"/>
    <w:rsid w:val="00CF1C92"/>
    <w:rsid w:val="00CF3701"/>
    <w:rsid w:val="00CF3888"/>
    <w:rsid w:val="00CF3E8E"/>
    <w:rsid w:val="00CF498B"/>
    <w:rsid w:val="00CF659E"/>
    <w:rsid w:val="00CF6700"/>
    <w:rsid w:val="00CF6B47"/>
    <w:rsid w:val="00CF7978"/>
    <w:rsid w:val="00D00A19"/>
    <w:rsid w:val="00D02842"/>
    <w:rsid w:val="00D036D5"/>
    <w:rsid w:val="00D03A8A"/>
    <w:rsid w:val="00D040D8"/>
    <w:rsid w:val="00D0510C"/>
    <w:rsid w:val="00D057F4"/>
    <w:rsid w:val="00D05C9F"/>
    <w:rsid w:val="00D062D4"/>
    <w:rsid w:val="00D0635A"/>
    <w:rsid w:val="00D066E6"/>
    <w:rsid w:val="00D078A8"/>
    <w:rsid w:val="00D07B64"/>
    <w:rsid w:val="00D10F4B"/>
    <w:rsid w:val="00D1277A"/>
    <w:rsid w:val="00D12D03"/>
    <w:rsid w:val="00D14871"/>
    <w:rsid w:val="00D14E1D"/>
    <w:rsid w:val="00D16357"/>
    <w:rsid w:val="00D16874"/>
    <w:rsid w:val="00D16AED"/>
    <w:rsid w:val="00D16B1C"/>
    <w:rsid w:val="00D1716E"/>
    <w:rsid w:val="00D17B43"/>
    <w:rsid w:val="00D203AF"/>
    <w:rsid w:val="00D20E1C"/>
    <w:rsid w:val="00D21343"/>
    <w:rsid w:val="00D234CB"/>
    <w:rsid w:val="00D2362B"/>
    <w:rsid w:val="00D2382D"/>
    <w:rsid w:val="00D245A8"/>
    <w:rsid w:val="00D24C33"/>
    <w:rsid w:val="00D257E5"/>
    <w:rsid w:val="00D265FB"/>
    <w:rsid w:val="00D2704B"/>
    <w:rsid w:val="00D27537"/>
    <w:rsid w:val="00D3199B"/>
    <w:rsid w:val="00D323D4"/>
    <w:rsid w:val="00D3347B"/>
    <w:rsid w:val="00D338E5"/>
    <w:rsid w:val="00D33B4D"/>
    <w:rsid w:val="00D3441F"/>
    <w:rsid w:val="00D351B3"/>
    <w:rsid w:val="00D35A42"/>
    <w:rsid w:val="00D35F37"/>
    <w:rsid w:val="00D3775C"/>
    <w:rsid w:val="00D378FB"/>
    <w:rsid w:val="00D37A0B"/>
    <w:rsid w:val="00D37C73"/>
    <w:rsid w:val="00D4001A"/>
    <w:rsid w:val="00D4023B"/>
    <w:rsid w:val="00D41013"/>
    <w:rsid w:val="00D43291"/>
    <w:rsid w:val="00D44F1B"/>
    <w:rsid w:val="00D450E8"/>
    <w:rsid w:val="00D46602"/>
    <w:rsid w:val="00D4677A"/>
    <w:rsid w:val="00D46A14"/>
    <w:rsid w:val="00D46D0E"/>
    <w:rsid w:val="00D47B14"/>
    <w:rsid w:val="00D501E9"/>
    <w:rsid w:val="00D50F35"/>
    <w:rsid w:val="00D514A5"/>
    <w:rsid w:val="00D5228C"/>
    <w:rsid w:val="00D5243D"/>
    <w:rsid w:val="00D54735"/>
    <w:rsid w:val="00D551EB"/>
    <w:rsid w:val="00D55481"/>
    <w:rsid w:val="00D5585A"/>
    <w:rsid w:val="00D559B8"/>
    <w:rsid w:val="00D55D88"/>
    <w:rsid w:val="00D565F1"/>
    <w:rsid w:val="00D56A84"/>
    <w:rsid w:val="00D56D89"/>
    <w:rsid w:val="00D57832"/>
    <w:rsid w:val="00D610EF"/>
    <w:rsid w:val="00D61DEA"/>
    <w:rsid w:val="00D625F4"/>
    <w:rsid w:val="00D62782"/>
    <w:rsid w:val="00D64786"/>
    <w:rsid w:val="00D64E29"/>
    <w:rsid w:val="00D64E3E"/>
    <w:rsid w:val="00D658C3"/>
    <w:rsid w:val="00D65A34"/>
    <w:rsid w:val="00D67329"/>
    <w:rsid w:val="00D67DF6"/>
    <w:rsid w:val="00D71203"/>
    <w:rsid w:val="00D71878"/>
    <w:rsid w:val="00D723D6"/>
    <w:rsid w:val="00D7330B"/>
    <w:rsid w:val="00D7371A"/>
    <w:rsid w:val="00D7391B"/>
    <w:rsid w:val="00D74215"/>
    <w:rsid w:val="00D747F3"/>
    <w:rsid w:val="00D76393"/>
    <w:rsid w:val="00D77041"/>
    <w:rsid w:val="00D77A24"/>
    <w:rsid w:val="00D805E9"/>
    <w:rsid w:val="00D80FB0"/>
    <w:rsid w:val="00D81151"/>
    <w:rsid w:val="00D81B35"/>
    <w:rsid w:val="00D8219E"/>
    <w:rsid w:val="00D82995"/>
    <w:rsid w:val="00D8337B"/>
    <w:rsid w:val="00D85594"/>
    <w:rsid w:val="00D85A95"/>
    <w:rsid w:val="00D85BFD"/>
    <w:rsid w:val="00D85D97"/>
    <w:rsid w:val="00D86048"/>
    <w:rsid w:val="00D86378"/>
    <w:rsid w:val="00D867BE"/>
    <w:rsid w:val="00D86BBA"/>
    <w:rsid w:val="00D87E80"/>
    <w:rsid w:val="00D907F4"/>
    <w:rsid w:val="00D9226E"/>
    <w:rsid w:val="00D929CF"/>
    <w:rsid w:val="00D92D2C"/>
    <w:rsid w:val="00D96D2F"/>
    <w:rsid w:val="00D97085"/>
    <w:rsid w:val="00D9751D"/>
    <w:rsid w:val="00D97BBC"/>
    <w:rsid w:val="00D97D5D"/>
    <w:rsid w:val="00D97FB1"/>
    <w:rsid w:val="00D97FB3"/>
    <w:rsid w:val="00DA0B24"/>
    <w:rsid w:val="00DA14F3"/>
    <w:rsid w:val="00DA50AE"/>
    <w:rsid w:val="00DA55F2"/>
    <w:rsid w:val="00DA5D38"/>
    <w:rsid w:val="00DA618B"/>
    <w:rsid w:val="00DA6550"/>
    <w:rsid w:val="00DA78A7"/>
    <w:rsid w:val="00DA78A9"/>
    <w:rsid w:val="00DB11F2"/>
    <w:rsid w:val="00DB1422"/>
    <w:rsid w:val="00DB2FD1"/>
    <w:rsid w:val="00DB36D7"/>
    <w:rsid w:val="00DB4616"/>
    <w:rsid w:val="00DB607E"/>
    <w:rsid w:val="00DB727B"/>
    <w:rsid w:val="00DC0858"/>
    <w:rsid w:val="00DC119F"/>
    <w:rsid w:val="00DC2ED5"/>
    <w:rsid w:val="00DC3161"/>
    <w:rsid w:val="00DC42BC"/>
    <w:rsid w:val="00DC4F38"/>
    <w:rsid w:val="00DC4FD6"/>
    <w:rsid w:val="00DC5C8A"/>
    <w:rsid w:val="00DC6115"/>
    <w:rsid w:val="00DC63BD"/>
    <w:rsid w:val="00DC6FD4"/>
    <w:rsid w:val="00DC7703"/>
    <w:rsid w:val="00DC7A9A"/>
    <w:rsid w:val="00DD01B0"/>
    <w:rsid w:val="00DD10A3"/>
    <w:rsid w:val="00DD1DC2"/>
    <w:rsid w:val="00DD2291"/>
    <w:rsid w:val="00DD2599"/>
    <w:rsid w:val="00DD2646"/>
    <w:rsid w:val="00DD390C"/>
    <w:rsid w:val="00DD3CEC"/>
    <w:rsid w:val="00DD3F03"/>
    <w:rsid w:val="00DD3F7A"/>
    <w:rsid w:val="00DD44B1"/>
    <w:rsid w:val="00DD48F5"/>
    <w:rsid w:val="00DD4A00"/>
    <w:rsid w:val="00DD51A8"/>
    <w:rsid w:val="00DD531E"/>
    <w:rsid w:val="00DD65EB"/>
    <w:rsid w:val="00DD66CB"/>
    <w:rsid w:val="00DD6766"/>
    <w:rsid w:val="00DD7F84"/>
    <w:rsid w:val="00DE1022"/>
    <w:rsid w:val="00DE2390"/>
    <w:rsid w:val="00DE414F"/>
    <w:rsid w:val="00DE416B"/>
    <w:rsid w:val="00DE4F1D"/>
    <w:rsid w:val="00DE5A5D"/>
    <w:rsid w:val="00DE5C56"/>
    <w:rsid w:val="00DE6686"/>
    <w:rsid w:val="00DE7655"/>
    <w:rsid w:val="00DF0A5C"/>
    <w:rsid w:val="00DF1747"/>
    <w:rsid w:val="00DF1B87"/>
    <w:rsid w:val="00DF3B2D"/>
    <w:rsid w:val="00DF4264"/>
    <w:rsid w:val="00DF42A3"/>
    <w:rsid w:val="00DF6A0A"/>
    <w:rsid w:val="00DF6E9E"/>
    <w:rsid w:val="00DF7D2F"/>
    <w:rsid w:val="00E02303"/>
    <w:rsid w:val="00E026E9"/>
    <w:rsid w:val="00E03C8A"/>
    <w:rsid w:val="00E0424D"/>
    <w:rsid w:val="00E05EBC"/>
    <w:rsid w:val="00E062DC"/>
    <w:rsid w:val="00E063A4"/>
    <w:rsid w:val="00E068E4"/>
    <w:rsid w:val="00E07C69"/>
    <w:rsid w:val="00E103EF"/>
    <w:rsid w:val="00E11508"/>
    <w:rsid w:val="00E1202E"/>
    <w:rsid w:val="00E128C2"/>
    <w:rsid w:val="00E139D8"/>
    <w:rsid w:val="00E14CF8"/>
    <w:rsid w:val="00E154B2"/>
    <w:rsid w:val="00E160A9"/>
    <w:rsid w:val="00E1783D"/>
    <w:rsid w:val="00E17B0F"/>
    <w:rsid w:val="00E21464"/>
    <w:rsid w:val="00E216B6"/>
    <w:rsid w:val="00E21D31"/>
    <w:rsid w:val="00E21ED8"/>
    <w:rsid w:val="00E224D7"/>
    <w:rsid w:val="00E225BF"/>
    <w:rsid w:val="00E22DC3"/>
    <w:rsid w:val="00E23579"/>
    <w:rsid w:val="00E25167"/>
    <w:rsid w:val="00E252C5"/>
    <w:rsid w:val="00E25B70"/>
    <w:rsid w:val="00E25C19"/>
    <w:rsid w:val="00E26B89"/>
    <w:rsid w:val="00E26C7D"/>
    <w:rsid w:val="00E27A1D"/>
    <w:rsid w:val="00E27B4F"/>
    <w:rsid w:val="00E27DC7"/>
    <w:rsid w:val="00E308CA"/>
    <w:rsid w:val="00E30CF9"/>
    <w:rsid w:val="00E31839"/>
    <w:rsid w:val="00E32AB9"/>
    <w:rsid w:val="00E3306B"/>
    <w:rsid w:val="00E3544D"/>
    <w:rsid w:val="00E37719"/>
    <w:rsid w:val="00E37AAA"/>
    <w:rsid w:val="00E37C16"/>
    <w:rsid w:val="00E40941"/>
    <w:rsid w:val="00E40B2C"/>
    <w:rsid w:val="00E41940"/>
    <w:rsid w:val="00E42196"/>
    <w:rsid w:val="00E434F2"/>
    <w:rsid w:val="00E4414F"/>
    <w:rsid w:val="00E44D3D"/>
    <w:rsid w:val="00E457E1"/>
    <w:rsid w:val="00E473BB"/>
    <w:rsid w:val="00E504B9"/>
    <w:rsid w:val="00E50625"/>
    <w:rsid w:val="00E511B3"/>
    <w:rsid w:val="00E521A7"/>
    <w:rsid w:val="00E52836"/>
    <w:rsid w:val="00E53126"/>
    <w:rsid w:val="00E54056"/>
    <w:rsid w:val="00E54329"/>
    <w:rsid w:val="00E552F4"/>
    <w:rsid w:val="00E56E29"/>
    <w:rsid w:val="00E60722"/>
    <w:rsid w:val="00E619C8"/>
    <w:rsid w:val="00E622C1"/>
    <w:rsid w:val="00E63081"/>
    <w:rsid w:val="00E63B75"/>
    <w:rsid w:val="00E6414B"/>
    <w:rsid w:val="00E657D1"/>
    <w:rsid w:val="00E661D9"/>
    <w:rsid w:val="00E66253"/>
    <w:rsid w:val="00E67314"/>
    <w:rsid w:val="00E673C0"/>
    <w:rsid w:val="00E67A0F"/>
    <w:rsid w:val="00E70344"/>
    <w:rsid w:val="00E709F3"/>
    <w:rsid w:val="00E70FD4"/>
    <w:rsid w:val="00E714B9"/>
    <w:rsid w:val="00E71D98"/>
    <w:rsid w:val="00E73F64"/>
    <w:rsid w:val="00E74EF3"/>
    <w:rsid w:val="00E7595B"/>
    <w:rsid w:val="00E77221"/>
    <w:rsid w:val="00E77359"/>
    <w:rsid w:val="00E77991"/>
    <w:rsid w:val="00E779FD"/>
    <w:rsid w:val="00E80634"/>
    <w:rsid w:val="00E811CE"/>
    <w:rsid w:val="00E81A71"/>
    <w:rsid w:val="00E81B6B"/>
    <w:rsid w:val="00E8287D"/>
    <w:rsid w:val="00E82B90"/>
    <w:rsid w:val="00E82BB1"/>
    <w:rsid w:val="00E8369F"/>
    <w:rsid w:val="00E83BF1"/>
    <w:rsid w:val="00E843DD"/>
    <w:rsid w:val="00E847AB"/>
    <w:rsid w:val="00E84895"/>
    <w:rsid w:val="00E8672D"/>
    <w:rsid w:val="00E86A19"/>
    <w:rsid w:val="00E87457"/>
    <w:rsid w:val="00E87D42"/>
    <w:rsid w:val="00E90538"/>
    <w:rsid w:val="00E9127F"/>
    <w:rsid w:val="00E91788"/>
    <w:rsid w:val="00E92027"/>
    <w:rsid w:val="00E9267D"/>
    <w:rsid w:val="00E929DF"/>
    <w:rsid w:val="00E93DE9"/>
    <w:rsid w:val="00E9447E"/>
    <w:rsid w:val="00E9471F"/>
    <w:rsid w:val="00E95AFD"/>
    <w:rsid w:val="00E95F6F"/>
    <w:rsid w:val="00E9606E"/>
    <w:rsid w:val="00E96985"/>
    <w:rsid w:val="00E96E5A"/>
    <w:rsid w:val="00E9775E"/>
    <w:rsid w:val="00E97E6E"/>
    <w:rsid w:val="00EA0F57"/>
    <w:rsid w:val="00EA1500"/>
    <w:rsid w:val="00EA17C5"/>
    <w:rsid w:val="00EA22FA"/>
    <w:rsid w:val="00EA3331"/>
    <w:rsid w:val="00EA3BF6"/>
    <w:rsid w:val="00EA3DB9"/>
    <w:rsid w:val="00EA445C"/>
    <w:rsid w:val="00EA46EC"/>
    <w:rsid w:val="00EA5379"/>
    <w:rsid w:val="00EA58A7"/>
    <w:rsid w:val="00EA60A5"/>
    <w:rsid w:val="00EA6A05"/>
    <w:rsid w:val="00EA7CCC"/>
    <w:rsid w:val="00EB0A6E"/>
    <w:rsid w:val="00EB16E4"/>
    <w:rsid w:val="00EB41FB"/>
    <w:rsid w:val="00EB43BD"/>
    <w:rsid w:val="00EB46C3"/>
    <w:rsid w:val="00EB502E"/>
    <w:rsid w:val="00EB5EF5"/>
    <w:rsid w:val="00EB6537"/>
    <w:rsid w:val="00EB6CB2"/>
    <w:rsid w:val="00EB6D45"/>
    <w:rsid w:val="00EB7E57"/>
    <w:rsid w:val="00EB7F71"/>
    <w:rsid w:val="00EC03E7"/>
    <w:rsid w:val="00EC2FA5"/>
    <w:rsid w:val="00EC41EA"/>
    <w:rsid w:val="00EC4848"/>
    <w:rsid w:val="00EC51E9"/>
    <w:rsid w:val="00EC58AD"/>
    <w:rsid w:val="00EC5B81"/>
    <w:rsid w:val="00EC6E25"/>
    <w:rsid w:val="00EC731C"/>
    <w:rsid w:val="00EC7F7F"/>
    <w:rsid w:val="00ED0CF7"/>
    <w:rsid w:val="00ED0FB2"/>
    <w:rsid w:val="00ED376C"/>
    <w:rsid w:val="00ED4382"/>
    <w:rsid w:val="00ED468D"/>
    <w:rsid w:val="00ED4E33"/>
    <w:rsid w:val="00ED6337"/>
    <w:rsid w:val="00ED660F"/>
    <w:rsid w:val="00EE0532"/>
    <w:rsid w:val="00EE067B"/>
    <w:rsid w:val="00EE0A2E"/>
    <w:rsid w:val="00EE288D"/>
    <w:rsid w:val="00EE2E52"/>
    <w:rsid w:val="00EE311D"/>
    <w:rsid w:val="00EE4A04"/>
    <w:rsid w:val="00EE594D"/>
    <w:rsid w:val="00EE7B3E"/>
    <w:rsid w:val="00EF0259"/>
    <w:rsid w:val="00EF1160"/>
    <w:rsid w:val="00EF118A"/>
    <w:rsid w:val="00EF2E66"/>
    <w:rsid w:val="00EF2F99"/>
    <w:rsid w:val="00EF3119"/>
    <w:rsid w:val="00EF4BF9"/>
    <w:rsid w:val="00EF4F50"/>
    <w:rsid w:val="00EF63D5"/>
    <w:rsid w:val="00EF67F2"/>
    <w:rsid w:val="00EF6ACD"/>
    <w:rsid w:val="00EF7115"/>
    <w:rsid w:val="00EF712E"/>
    <w:rsid w:val="00EF7911"/>
    <w:rsid w:val="00F0078E"/>
    <w:rsid w:val="00F00894"/>
    <w:rsid w:val="00F0236B"/>
    <w:rsid w:val="00F02382"/>
    <w:rsid w:val="00F028DD"/>
    <w:rsid w:val="00F03D01"/>
    <w:rsid w:val="00F03E8B"/>
    <w:rsid w:val="00F0504E"/>
    <w:rsid w:val="00F0645E"/>
    <w:rsid w:val="00F07B9A"/>
    <w:rsid w:val="00F10491"/>
    <w:rsid w:val="00F10A48"/>
    <w:rsid w:val="00F10BF8"/>
    <w:rsid w:val="00F1252F"/>
    <w:rsid w:val="00F13061"/>
    <w:rsid w:val="00F1363A"/>
    <w:rsid w:val="00F13E05"/>
    <w:rsid w:val="00F147DB"/>
    <w:rsid w:val="00F15EE3"/>
    <w:rsid w:val="00F20557"/>
    <w:rsid w:val="00F20869"/>
    <w:rsid w:val="00F208C6"/>
    <w:rsid w:val="00F20BC0"/>
    <w:rsid w:val="00F20E30"/>
    <w:rsid w:val="00F21246"/>
    <w:rsid w:val="00F21F58"/>
    <w:rsid w:val="00F22861"/>
    <w:rsid w:val="00F241B7"/>
    <w:rsid w:val="00F246B9"/>
    <w:rsid w:val="00F25A28"/>
    <w:rsid w:val="00F263C5"/>
    <w:rsid w:val="00F2787D"/>
    <w:rsid w:val="00F31987"/>
    <w:rsid w:val="00F340CE"/>
    <w:rsid w:val="00F3469A"/>
    <w:rsid w:val="00F35186"/>
    <w:rsid w:val="00F353D2"/>
    <w:rsid w:val="00F356D5"/>
    <w:rsid w:val="00F360A1"/>
    <w:rsid w:val="00F36ECF"/>
    <w:rsid w:val="00F3740D"/>
    <w:rsid w:val="00F413B7"/>
    <w:rsid w:val="00F41C52"/>
    <w:rsid w:val="00F41F17"/>
    <w:rsid w:val="00F4201A"/>
    <w:rsid w:val="00F426B0"/>
    <w:rsid w:val="00F43417"/>
    <w:rsid w:val="00F43B8C"/>
    <w:rsid w:val="00F440A6"/>
    <w:rsid w:val="00F440DD"/>
    <w:rsid w:val="00F44EA5"/>
    <w:rsid w:val="00F4677D"/>
    <w:rsid w:val="00F46FBC"/>
    <w:rsid w:val="00F503AB"/>
    <w:rsid w:val="00F50F56"/>
    <w:rsid w:val="00F5140D"/>
    <w:rsid w:val="00F52E55"/>
    <w:rsid w:val="00F53118"/>
    <w:rsid w:val="00F533EF"/>
    <w:rsid w:val="00F55AA7"/>
    <w:rsid w:val="00F5707F"/>
    <w:rsid w:val="00F57D3D"/>
    <w:rsid w:val="00F600E2"/>
    <w:rsid w:val="00F6043E"/>
    <w:rsid w:val="00F60D73"/>
    <w:rsid w:val="00F6323F"/>
    <w:rsid w:val="00F6452F"/>
    <w:rsid w:val="00F64D78"/>
    <w:rsid w:val="00F658F1"/>
    <w:rsid w:val="00F65E6E"/>
    <w:rsid w:val="00F6671F"/>
    <w:rsid w:val="00F66986"/>
    <w:rsid w:val="00F66C1F"/>
    <w:rsid w:val="00F70A81"/>
    <w:rsid w:val="00F711D6"/>
    <w:rsid w:val="00F71AAA"/>
    <w:rsid w:val="00F71B54"/>
    <w:rsid w:val="00F71B65"/>
    <w:rsid w:val="00F71E46"/>
    <w:rsid w:val="00F723AD"/>
    <w:rsid w:val="00F7241C"/>
    <w:rsid w:val="00F73938"/>
    <w:rsid w:val="00F740FA"/>
    <w:rsid w:val="00F745DD"/>
    <w:rsid w:val="00F74FB4"/>
    <w:rsid w:val="00F753F8"/>
    <w:rsid w:val="00F759D1"/>
    <w:rsid w:val="00F75BE8"/>
    <w:rsid w:val="00F75FE4"/>
    <w:rsid w:val="00F760AD"/>
    <w:rsid w:val="00F77D80"/>
    <w:rsid w:val="00F77E04"/>
    <w:rsid w:val="00F80408"/>
    <w:rsid w:val="00F80636"/>
    <w:rsid w:val="00F808B2"/>
    <w:rsid w:val="00F81AF6"/>
    <w:rsid w:val="00F8394B"/>
    <w:rsid w:val="00F83F23"/>
    <w:rsid w:val="00F8517C"/>
    <w:rsid w:val="00F86192"/>
    <w:rsid w:val="00F8657B"/>
    <w:rsid w:val="00F87250"/>
    <w:rsid w:val="00F87885"/>
    <w:rsid w:val="00F87D46"/>
    <w:rsid w:val="00F87FB9"/>
    <w:rsid w:val="00F9088C"/>
    <w:rsid w:val="00F91AC2"/>
    <w:rsid w:val="00F91CE3"/>
    <w:rsid w:val="00F91E03"/>
    <w:rsid w:val="00F923BD"/>
    <w:rsid w:val="00F92781"/>
    <w:rsid w:val="00F9290C"/>
    <w:rsid w:val="00F92A88"/>
    <w:rsid w:val="00F92F10"/>
    <w:rsid w:val="00F92F25"/>
    <w:rsid w:val="00F936B2"/>
    <w:rsid w:val="00F93975"/>
    <w:rsid w:val="00F94A3D"/>
    <w:rsid w:val="00F972A1"/>
    <w:rsid w:val="00FA0D12"/>
    <w:rsid w:val="00FA1408"/>
    <w:rsid w:val="00FA174F"/>
    <w:rsid w:val="00FA17EB"/>
    <w:rsid w:val="00FA1853"/>
    <w:rsid w:val="00FA18E6"/>
    <w:rsid w:val="00FA20F7"/>
    <w:rsid w:val="00FA2291"/>
    <w:rsid w:val="00FA2358"/>
    <w:rsid w:val="00FA251B"/>
    <w:rsid w:val="00FA398D"/>
    <w:rsid w:val="00FA5538"/>
    <w:rsid w:val="00FA589D"/>
    <w:rsid w:val="00FA78C8"/>
    <w:rsid w:val="00FB085C"/>
    <w:rsid w:val="00FB0988"/>
    <w:rsid w:val="00FB1BB3"/>
    <w:rsid w:val="00FB33E6"/>
    <w:rsid w:val="00FB3D52"/>
    <w:rsid w:val="00FB3F77"/>
    <w:rsid w:val="00FB585D"/>
    <w:rsid w:val="00FB5D97"/>
    <w:rsid w:val="00FB610A"/>
    <w:rsid w:val="00FB6E3E"/>
    <w:rsid w:val="00FB6EF5"/>
    <w:rsid w:val="00FC025E"/>
    <w:rsid w:val="00FC0716"/>
    <w:rsid w:val="00FC1021"/>
    <w:rsid w:val="00FC1164"/>
    <w:rsid w:val="00FC1526"/>
    <w:rsid w:val="00FC1852"/>
    <w:rsid w:val="00FC2B6C"/>
    <w:rsid w:val="00FC2CF1"/>
    <w:rsid w:val="00FC3420"/>
    <w:rsid w:val="00FC3725"/>
    <w:rsid w:val="00FC4063"/>
    <w:rsid w:val="00FC4EED"/>
    <w:rsid w:val="00FC617C"/>
    <w:rsid w:val="00FC66DE"/>
    <w:rsid w:val="00FC714F"/>
    <w:rsid w:val="00FD0FB0"/>
    <w:rsid w:val="00FD17C7"/>
    <w:rsid w:val="00FD1829"/>
    <w:rsid w:val="00FD1B3F"/>
    <w:rsid w:val="00FD4CDF"/>
    <w:rsid w:val="00FD4D07"/>
    <w:rsid w:val="00FE04EF"/>
    <w:rsid w:val="00FE0890"/>
    <w:rsid w:val="00FE0F7D"/>
    <w:rsid w:val="00FE156C"/>
    <w:rsid w:val="00FE2DCB"/>
    <w:rsid w:val="00FE31FC"/>
    <w:rsid w:val="00FE35B5"/>
    <w:rsid w:val="00FE3B00"/>
    <w:rsid w:val="00FE3E1C"/>
    <w:rsid w:val="00FE671C"/>
    <w:rsid w:val="00FE73E2"/>
    <w:rsid w:val="00FE7E94"/>
    <w:rsid w:val="00FF01F1"/>
    <w:rsid w:val="00FF02B2"/>
    <w:rsid w:val="00FF03D8"/>
    <w:rsid w:val="00FF14A1"/>
    <w:rsid w:val="00FF1C22"/>
    <w:rsid w:val="00FF266A"/>
    <w:rsid w:val="00FF2673"/>
    <w:rsid w:val="00FF270F"/>
    <w:rsid w:val="00FF286B"/>
    <w:rsid w:val="00FF3226"/>
    <w:rsid w:val="00FF42E2"/>
    <w:rsid w:val="00FF4BAD"/>
    <w:rsid w:val="00FF5465"/>
    <w:rsid w:val="00FF5AF5"/>
    <w:rsid w:val="00FF6B58"/>
    <w:rsid w:val="00FF79A3"/>
    <w:rsid w:val="00FF7B2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286FDA"/>
    <w:rPr>
      <w:rFonts w:ascii="Arial" w:hAnsi="Arial"/>
      <w:sz w:val="24"/>
    </w:rPr>
  </w:style>
  <w:style w:type="paragraph" w:styleId="Ttulo1">
    <w:name w:val="heading 1"/>
    <w:basedOn w:val="Normal"/>
    <w:next w:val="Normal"/>
    <w:link w:val="Ttulo1Char"/>
    <w:autoRedefine/>
    <w:uiPriority w:val="9"/>
    <w:qFormat/>
    <w:rsid w:val="00325416"/>
    <w:pPr>
      <w:keepNext/>
      <w:keepLines/>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98778D"/>
    <w:pPr>
      <w:numPr>
        <w:ilvl w:val="1"/>
      </w:numPr>
      <w:outlineLvl w:val="1"/>
    </w:pPr>
    <w:rPr>
      <w:b w:val="0"/>
      <w:szCs w:val="26"/>
    </w:rPr>
  </w:style>
  <w:style w:type="paragraph" w:styleId="Ttulo3">
    <w:name w:val="heading 3"/>
    <w:basedOn w:val="Normal"/>
    <w:next w:val="Normal"/>
    <w:link w:val="Ttulo3Char"/>
    <w:uiPriority w:val="9"/>
    <w:unhideWhenUsed/>
    <w:qFormat/>
    <w:rsid w:val="00570E8A"/>
    <w:pPr>
      <w:keepNext/>
      <w:keepLines/>
      <w:numPr>
        <w:ilvl w:val="2"/>
        <w:numId w:val="4"/>
      </w:numPr>
      <w:spacing w:before="4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570E8A"/>
    <w:pPr>
      <w:keepNext/>
      <w:keepLines/>
      <w:numPr>
        <w:ilvl w:val="3"/>
        <w:numId w:val="4"/>
      </w:numPr>
      <w:spacing w:before="40"/>
      <w:outlineLvl w:val="3"/>
    </w:pPr>
    <w:rPr>
      <w:rFonts w:eastAsiaTheme="majorEastAsia" w:cstheme="majorBidi"/>
      <w:i/>
      <w:iCs/>
    </w:rPr>
  </w:style>
  <w:style w:type="paragraph" w:styleId="Ttulo5">
    <w:name w:val="heading 5"/>
    <w:basedOn w:val="Normal"/>
    <w:next w:val="Normal"/>
    <w:link w:val="Ttulo5Char"/>
    <w:uiPriority w:val="9"/>
    <w:semiHidden/>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325416"/>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98778D"/>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570E8A"/>
    <w:rPr>
      <w:rFonts w:ascii="Arial" w:eastAsiaTheme="majorEastAsia" w:hAnsi="Arial" w:cstheme="majorBidi"/>
      <w:b/>
      <w:sz w:val="24"/>
      <w:szCs w:val="24"/>
    </w:rPr>
  </w:style>
  <w:style w:type="character" w:customStyle="1" w:styleId="Ttulo4Char">
    <w:name w:val="Título 4 Char"/>
    <w:basedOn w:val="Fontepargpadro"/>
    <w:link w:val="Ttulo4"/>
    <w:uiPriority w:val="9"/>
    <w:rsid w:val="00570E8A"/>
    <w:rPr>
      <w:rFonts w:ascii="Arial" w:eastAsiaTheme="majorEastAsia" w:hAnsi="Arial" w:cstheme="majorBidi"/>
      <w:i/>
      <w:iCs/>
      <w:sz w:val="24"/>
    </w:rPr>
  </w:style>
  <w:style w:type="character" w:customStyle="1" w:styleId="Ttulo5Char">
    <w:name w:val="Título 5 Char"/>
    <w:basedOn w:val="Fontepargpadro"/>
    <w:link w:val="Ttulo5"/>
    <w:uiPriority w:val="9"/>
    <w:semiHidden/>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8B3EB8"/>
    <w:pPr>
      <w:keepNext/>
      <w:keepLines/>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semiHidden/>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04FCA"/>
    <w:pPr>
      <w:ind w:left="851" w:firstLine="0"/>
    </w:pPr>
    <w:rPr>
      <w:sz w:val="20"/>
      <w:szCs w:val="20"/>
      <w:lang w:eastAsia="pt-BR"/>
    </w:rPr>
  </w:style>
  <w:style w:type="character" w:customStyle="1" w:styleId="CitaoChar">
    <w:name w:val="_Citação Char"/>
    <w:basedOn w:val="Fontepargpadro"/>
    <w:link w:val="Citao"/>
    <w:rsid w:val="00504FCA"/>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microsoft.com/office/2011/relationships/people" Target="people.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1124</TotalTime>
  <Pages>26</Pages>
  <Words>7133</Words>
  <Characters>43513</Characters>
  <Application>Microsoft Office Word</Application>
  <DocSecurity>0</DocSecurity>
  <Lines>925</Lines>
  <Paragraphs>398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Marco Aurélio Barbiero</cp:lastModifiedBy>
  <cp:revision>304</cp:revision>
  <cp:lastPrinted>2025-09-18T13:19:00Z</cp:lastPrinted>
  <dcterms:created xsi:type="dcterms:W3CDTF">2025-10-06T12:30:00Z</dcterms:created>
  <dcterms:modified xsi:type="dcterms:W3CDTF">2025-10-18T11:58:00Z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id="B9k5Scvp"/&gt;&lt;style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