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5C8F9893"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3FFDE494"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5293FC3"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2F8A0620"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42FD6B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Recebido: mm.aaaa | Aceito: mm.aaaa</w:t>
      </w:r>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r w:rsidR="0007595A" w:rsidRPr="003C2102">
        <w:rPr>
          <w:i/>
          <w:iCs/>
        </w:rPr>
        <w:t>deep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06F3E97"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cadastre,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40E70742" w:rsidR="00DB79F5" w:rsidRPr="003966B0" w:rsidRDefault="007A5427" w:rsidP="00083715">
      <w:pPr>
        <w:pStyle w:val="ResumoAbstract"/>
        <w:rPr>
          <w:lang w:val="en-US"/>
        </w:rPr>
      </w:pPr>
      <w:r>
        <w:rPr>
          <w:b/>
          <w:lang w:val="en-US"/>
        </w:rPr>
        <w:fldChar w:fldCharType="begin"/>
      </w:r>
      <w:r w:rsidR="009D39DB">
        <w:rPr>
          <w:b/>
          <w:lang w:val="en-US"/>
        </w:rPr>
        <w:instrText xml:space="preserve"> ADDIN ZOTERO_ITEM CSL_CITATION {"citationID":"W9VS4u36","properties":{"formattedCitation":"Gruber; Willberg (2019)","plainCitation":"Gruber; Willberg (2019)","dontUpdate":true,"noteIndex":0},"citationItems":[{"id":"mUyARbJY/PhBJF7NK","uris":["http://zotero.org/users/6319220/items/GM63MGLZ"],"itemData":{"id":4,"type":"article-journal","abstract":"Abstract\n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261BC1F"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9D39DB">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79C39A7C" w14:textId="77777777" w:rsidR="005452AE" w:rsidRDefault="005452AE" w:rsidP="004031BF">
      <w:pPr>
        <w:pStyle w:val="Texto"/>
      </w:pP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0C64117D" w14:textId="77777777" w:rsidR="005452AE" w:rsidRPr="005452AE" w:rsidRDefault="005452AE" w:rsidP="00C96A61">
      <w:pPr>
        <w:pStyle w:val="Citaolonga"/>
      </w:pP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w:t>
      </w:r>
      <w:r>
        <w:lastRenderedPageBreak/>
        <w:t xml:space="preserve">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Global Navigation Satellite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cadastro municipal,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013B28E9" w:rsidR="009846E8" w:rsidRDefault="00887354" w:rsidP="00E70785">
      <w:pPr>
        <w:pStyle w:val="Texto"/>
      </w:pPr>
      <w:r>
        <w:t xml:space="preserve">Os dados usados </w:t>
      </w:r>
      <w:r w:rsidR="0009743F">
        <w:t xml:space="preserve">nesta etapa </w:t>
      </w:r>
      <w:r w:rsidR="00F1472F">
        <w:t xml:space="preserve">do projeto </w:t>
      </w:r>
      <w:r w:rsidR="006C114D">
        <w:t>são originários de um município</w:t>
      </w:r>
      <w:r w:rsidR="005A1CB3">
        <w:t xml:space="preserve"> paranaense</w:t>
      </w:r>
      <w:r w:rsidR="006C114D">
        <w:t xml:space="preserve"> </w:t>
      </w:r>
      <w:r w:rsidR="00AD58DB">
        <w:t xml:space="preserve">que disponibiliza seus dados cadastrais em seu sítio </w:t>
      </w:r>
      <w:r w:rsidR="00AF16B2">
        <w:t>na Internet.</w:t>
      </w:r>
      <w:r w:rsidR="006C114D">
        <w:t xml:space="preserve"> </w:t>
      </w:r>
    </w:p>
    <w:p w14:paraId="2C26DBBF" w14:textId="1BA940BD" w:rsidR="009846E8" w:rsidRDefault="00233D53" w:rsidP="00E70785">
      <w:pPr>
        <w:pStyle w:val="Texto"/>
      </w:pPr>
      <w:r>
        <w:t>Foram coletados</w:t>
      </w:r>
      <w:r w:rsidR="007A406B">
        <w:t xml:space="preserve"> </w:t>
      </w:r>
      <w:r w:rsidR="00E22AB1">
        <w:t>1048</w:t>
      </w:r>
      <w:r w:rsidR="00740677">
        <w:t xml:space="preserve">1 lotes desse cadastro que, após tratamento, </w:t>
      </w:r>
      <w:r w:rsidR="00F721B4">
        <w:t xml:space="preserve">resultaram em </w:t>
      </w:r>
      <w:r w:rsidR="005E17D8">
        <w:t>456 logradouros</w:t>
      </w:r>
      <w:r w:rsidR="009846E8">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w:t>
      </w:r>
      <w:r>
        <w:lastRenderedPageBreak/>
        <w:t xml:space="preserve">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r w:rsidRPr="006B2186">
        <w:rPr>
          <w:i/>
          <w:iCs/>
        </w:rPr>
        <w:t>Leaflet</w:t>
      </w:r>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r w:rsidR="004B259A" w:rsidRPr="004B259A">
        <w:rPr>
          <w:i/>
          <w:iCs/>
        </w:rPr>
        <w:t>Leaflet</w:t>
      </w:r>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r w:rsidRPr="00BF7EB4">
        <w:rPr>
          <w:i/>
          <w:iCs/>
        </w:rPr>
        <w:t>Structured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7B9F32BC"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FB7E25">
        <w:t xml:space="preserve">Figura </w:t>
      </w:r>
      <w:r w:rsidR="00FB7E25">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357009C5"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FB7E25">
        <w:rPr>
          <w:noProof/>
        </w:rPr>
        <w:t>1</w:t>
      </w:r>
      <w:r w:rsidR="00590273">
        <w:fldChar w:fldCharType="end"/>
      </w:r>
      <w:bookmarkEnd w:id="7"/>
      <w:r>
        <w:t>: Fluxo de processamento do arquivo CNEFE</w:t>
      </w:r>
    </w:p>
    <w:p w14:paraId="03738C50" w14:textId="14292900" w:rsidR="000C6A82" w:rsidRDefault="000C6A82" w:rsidP="003017A2">
      <w:pPr>
        <w:pStyle w:val="TableParagraph"/>
      </w:pPr>
      <w:r>
        <w:rPr>
          <w:noProof/>
        </w:rPr>
        <w:drawing>
          <wp:inline distT="0" distB="0" distL="0" distR="0" wp14:anchorId="0A169662" wp14:editId="629ED7B3">
            <wp:extent cx="6122670" cy="2816860"/>
            <wp:effectExtent l="0" t="0" r="0" b="254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6122670" cy="281686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4E3933EC"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FB7E25">
        <w:t xml:space="preserve">Quadro </w:t>
      </w:r>
      <w:r w:rsidR="00FB7E25">
        <w:rPr>
          <w:noProof/>
        </w:rPr>
        <w:t>1</w:t>
      </w:r>
      <w:r w:rsidR="009846E8">
        <w:fldChar w:fldCharType="end"/>
      </w:r>
      <w:r w:rsidR="009846E8">
        <w:t>).</w:t>
      </w:r>
    </w:p>
    <w:p w14:paraId="0814F323" w14:textId="77777777" w:rsidR="0004183E" w:rsidRDefault="0004183E" w:rsidP="00445B84">
      <w:pPr>
        <w:pStyle w:val="Texto"/>
      </w:pPr>
    </w:p>
    <w:p w14:paraId="34523C65" w14:textId="5E9C5150" w:rsidR="009846E8" w:rsidRDefault="009846E8" w:rsidP="00E6558A">
      <w:pPr>
        <w:pStyle w:val="Legenda"/>
        <w:keepNext/>
        <w:widowControl/>
      </w:pPr>
      <w:bookmarkStart w:id="8" w:name="_Ref210806662"/>
      <w:r>
        <w:lastRenderedPageBreak/>
        <w:t xml:space="preserve">Quadro </w:t>
      </w:r>
      <w:r>
        <w:fldChar w:fldCharType="begin"/>
      </w:r>
      <w:r>
        <w:instrText xml:space="preserve"> SEQ Quadro \* ARABIC </w:instrText>
      </w:r>
      <w:r>
        <w:fldChar w:fldCharType="separate"/>
      </w:r>
      <w:r w:rsidR="001051C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NOM_TITULO_SEGLOGR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POINT(LONGITUDE,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r>
        <w:t xml:space="preserve">LPAD( </w:t>
      </w:r>
      <w:r w:rsidRPr="007A0A0D">
        <w:t>HEX(</w:t>
      </w:r>
      <w:r>
        <w:t xml:space="preserve"> </w:t>
      </w:r>
      <w:r w:rsidRPr="007A0A0D">
        <w:t>CRC32(</w:t>
      </w:r>
      <w:r>
        <w:t xml:space="preserve"> </w:t>
      </w:r>
      <w:r w:rsidRPr="007A0A0D">
        <w:t>CONCAT(</w:t>
      </w:r>
      <w:r>
        <w:t xml:space="preserve"> </w:t>
      </w:r>
      <w:r w:rsidRPr="007A0A0D">
        <w:t xml:space="preserve">COD_MUNICIPIO, </w:t>
      </w:r>
      <w:r>
        <w:t xml:space="preserve">TRIM( </w:t>
      </w:r>
      <w:r w:rsidRPr="007A0A0D">
        <w:t>NOM_LOGRADOURO</w:t>
      </w:r>
      <w:r>
        <w:t xml:space="preserve"> </w:t>
      </w:r>
      <w:r w:rsidRPr="00A1317D">
        <w:t>)</w:t>
      </w:r>
      <w:r>
        <w:t xml:space="preserve"> </w:t>
      </w:r>
      <w:r w:rsidRPr="00A1317D">
        <w:t>)</w:t>
      </w:r>
      <w:r>
        <w:t xml:space="preserve"> </w:t>
      </w:r>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digest value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552CF009" w:rsidR="00DB44E3" w:rsidRDefault="00DB44E3" w:rsidP="00DB44E3">
      <w:pPr>
        <w:pStyle w:val="Texto"/>
      </w:pPr>
      <w:r>
        <w:t xml:space="preserve">O </w:t>
      </w:r>
      <w:r>
        <w:fldChar w:fldCharType="begin"/>
      </w:r>
      <w:r>
        <w:instrText xml:space="preserve"> REF _Ref215385411 \h </w:instrText>
      </w:r>
      <w:r>
        <w:fldChar w:fldCharType="separate"/>
      </w:r>
      <w:r w:rsidR="00FB7E25">
        <w:t xml:space="preserve">Quadro </w:t>
      </w:r>
      <w:r w:rsidR="00FB7E25">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074D678A"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1051C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r w:rsidRPr="003B4A4F">
              <w:rPr>
                <w:b/>
                <w:bCs/>
              </w:rPr>
              <w:t>Table:CN_LOGRADOUROS</w:t>
            </w:r>
            <w:r w:rsidRPr="003B4A4F">
              <w:br/>
            </w:r>
            <w:r w:rsidRPr="003B4A4F">
              <w:br/>
            </w:r>
            <w:r w:rsidRPr="003B4A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r w:rsidRPr="003B4A4F">
                    <w:t>varchar(8)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r w:rsidRPr="003B4A4F">
                    <w:t>varchar(7)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r w:rsidRPr="003B4A4F">
                    <w:t>varchar(250)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r w:rsidRPr="003B4A4F">
                    <w:t>text</w:t>
                  </w:r>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34DB81A3"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FB7E25">
        <w:t xml:space="preserve">Quadro </w:t>
      </w:r>
      <w:r w:rsidR="00FB7E25">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00B40F55"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1051C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r w:rsidRPr="00DE0530">
              <w:rPr>
                <w:b/>
                <w:bCs/>
              </w:rPr>
              <w:t>Table:CN_FACES</w:t>
            </w:r>
            <w:r w:rsidRPr="00DE0530">
              <w:br/>
            </w:r>
            <w:r w:rsidRPr="00DE0530">
              <w:br/>
            </w:r>
            <w:r w:rsidRPr="00DE0530">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r w:rsidRPr="00DE0530">
                    <w:t>varchar(22)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r w:rsidRPr="00DE0530">
                    <w:t>varchar(7)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r w:rsidRPr="00DE0530">
                    <w:t>varchar(19)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r w:rsidRPr="00DE0530">
                    <w:t>varchar(8)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r w:rsidRPr="00DE0530">
                    <w:t>varchar(250)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r w:rsidRPr="00DE0530">
                    <w:t>int(11)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58FD5325"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r w:rsidR="00630DB2" w:rsidRPr="00630DB2">
        <w:rPr>
          <w:i/>
          <w:iCs/>
        </w:rPr>
        <w:t>array</w:t>
      </w:r>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FB7E25">
        <w:t xml:space="preserve">Figura </w:t>
      </w:r>
      <w:r w:rsidR="00FB7E25">
        <w:rPr>
          <w:noProof/>
        </w:rPr>
        <w:t>2</w:t>
      </w:r>
      <w:r w:rsidR="00EB3AF5">
        <w:fldChar w:fldCharType="end"/>
      </w:r>
      <w:r w:rsidR="007473AD">
        <w:t>.</w:t>
      </w:r>
    </w:p>
    <w:p w14:paraId="62A5C722" w14:textId="77777777" w:rsidR="00E27522" w:rsidRPr="00417358" w:rsidRDefault="00E27522" w:rsidP="00417358">
      <w:pPr>
        <w:pStyle w:val="Texto"/>
      </w:pPr>
    </w:p>
    <w:p w14:paraId="1095E188" w14:textId="5A8B960B" w:rsidR="00590273" w:rsidRDefault="00590273" w:rsidP="00590273">
      <w:pPr>
        <w:pStyle w:val="Legenda"/>
        <w:keepNext/>
      </w:pPr>
      <w:bookmarkStart w:id="14" w:name="_Ref215390749"/>
      <w:r>
        <w:t xml:space="preserve">Figura </w:t>
      </w:r>
      <w:r>
        <w:fldChar w:fldCharType="begin"/>
      </w:r>
      <w:r>
        <w:instrText xml:space="preserve"> SEQ Figura \* ARABIC </w:instrText>
      </w:r>
      <w:r>
        <w:fldChar w:fldCharType="separate"/>
      </w:r>
      <w:r w:rsidR="00FB7E25">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16B42565">
            <wp:extent cx="3191320" cy="1209844"/>
            <wp:effectExtent l="0" t="0" r="0" b="9525"/>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191320" cy="1209844"/>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1C8B9AF5"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FB7E25">
        <w:t xml:space="preserve">Quadro </w:t>
      </w:r>
      <w:r w:rsidR="00FB7E25">
        <w:rPr>
          <w:noProof/>
        </w:rPr>
        <w:t>4</w:t>
      </w:r>
      <w:r w:rsidR="00943B17">
        <w:fldChar w:fldCharType="end"/>
      </w:r>
      <w:r w:rsidR="00943B17">
        <w:t>.</w:t>
      </w:r>
    </w:p>
    <w:p w14:paraId="596CEC3B" w14:textId="77777777" w:rsidR="00983822" w:rsidRPr="00983822" w:rsidRDefault="00983822" w:rsidP="00983822"/>
    <w:p w14:paraId="15DF0B4F" w14:textId="4A5A3C8B" w:rsidR="0059704E" w:rsidRDefault="0059704E" w:rsidP="0059704E">
      <w:pPr>
        <w:pStyle w:val="Legenda"/>
        <w:keepNext/>
      </w:pPr>
      <w:bookmarkStart w:id="15" w:name="_Ref215391063"/>
      <w:r>
        <w:lastRenderedPageBreak/>
        <w:t xml:space="preserve">Quadro </w:t>
      </w:r>
      <w:r>
        <w:fldChar w:fldCharType="begin"/>
      </w:r>
      <w:r>
        <w:instrText xml:space="preserve"> SEQ Quadro \* ARABIC </w:instrText>
      </w:r>
      <w:r>
        <w:fldChar w:fldCharType="separate"/>
      </w:r>
      <w:r w:rsidR="001051C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r w:rsidRPr="0092254D">
              <w:rPr>
                <w:b/>
                <w:bCs/>
              </w:rPr>
              <w:t>Table:CN_QUADRAS</w:t>
            </w:r>
            <w:r w:rsidRPr="0092254D">
              <w:rPr>
                <w:b/>
                <w:bCs/>
              </w:rPr>
              <w:br/>
            </w:r>
            <w:r w:rsidRPr="0092254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r w:rsidRPr="0092254D">
                    <w:t xml:space="preserve">int(11)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r w:rsidRPr="0092254D">
                    <w:t>varchar(19)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r w:rsidRPr="0092254D">
                    <w:t>varchar(7)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r w:rsidRPr="0092254D">
                    <w:t>varchar(250)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r w:rsidRPr="0092254D">
                    <w:t>int(11)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5F84BE4F" w:rsidR="008374F8" w:rsidRDefault="008374F8" w:rsidP="008374F8">
      <w:pPr>
        <w:pStyle w:val="Texto"/>
      </w:pPr>
      <w:r>
        <w:t xml:space="preserve">A </w:t>
      </w:r>
      <w:r>
        <w:fldChar w:fldCharType="begin"/>
      </w:r>
      <w:r>
        <w:instrText xml:space="preserve"> REF _Ref215411382 \h </w:instrText>
      </w:r>
      <w:r>
        <w:fldChar w:fldCharType="separate"/>
      </w:r>
      <w:r w:rsidR="00FB7E25">
        <w:t xml:space="preserve">Figura </w:t>
      </w:r>
      <w:r w:rsidR="00FB7E25">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4E688758" w:rsidR="008374F8" w:rsidRPr="008374F8" w:rsidRDefault="008374F8" w:rsidP="003F56F3">
      <w:pPr>
        <w:pStyle w:val="Legenda"/>
        <w:keepNext/>
      </w:pPr>
      <w:bookmarkStart w:id="16" w:name="_Ref215411382"/>
      <w:r>
        <w:t xml:space="preserve">Figura </w:t>
      </w:r>
      <w:r>
        <w:fldChar w:fldCharType="begin"/>
      </w:r>
      <w:r>
        <w:instrText xml:space="preserve"> SEQ Figura \* ARABIC </w:instrText>
      </w:r>
      <w:r>
        <w:fldChar w:fldCharType="separate"/>
      </w:r>
      <w:r w:rsidR="00FB7E25">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2546654A"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FB7E25">
        <w:t xml:space="preserve">Quadro </w:t>
      </w:r>
      <w:r w:rsidR="00FB7E25">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2BC5617E"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1051C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r w:rsidRPr="005D593B">
                    <w:rPr>
                      <w:b/>
                      <w:bCs/>
                    </w:rPr>
                    <w:t>varchar(7)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r w:rsidRPr="005D593B">
                    <w:rPr>
                      <w:b/>
                      <w:bCs/>
                    </w:rPr>
                    <w:t>varchar(25)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r w:rsidRPr="005D593B">
                    <w:rPr>
                      <w:b/>
                      <w:bCs/>
                    </w:rPr>
                    <w:t>varchar(20)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r w:rsidRPr="005D593B">
                    <w:rPr>
                      <w:b/>
                      <w:bCs/>
                    </w:rPr>
                    <w:t>varchar(250)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r w:rsidRPr="005D593B">
                    <w:rPr>
                      <w:b/>
                      <w:bCs/>
                    </w:rPr>
                    <w:t>varchar(10)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r w:rsidRPr="005D593B">
                    <w:rPr>
                      <w:b/>
                      <w:bCs/>
                    </w:rPr>
                    <w:t>varchar(250)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r w:rsidRPr="005D593B">
                    <w:rPr>
                      <w:b/>
                      <w:bCs/>
                    </w:rPr>
                    <w:t>decimal(6,2)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r w:rsidRPr="005D593B">
                    <w:rPr>
                      <w:b/>
                      <w:bCs/>
                    </w:rPr>
                    <w:t>decimal(6,2)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EF947E" w:rsidR="00AD378C" w:rsidRDefault="00AD378C" w:rsidP="00AD378C">
      <w:pPr>
        <w:pStyle w:val="Legenda"/>
        <w:keepNext/>
      </w:pPr>
      <w:r>
        <w:t xml:space="preserve">Quadro </w:t>
      </w:r>
      <w:r>
        <w:fldChar w:fldCharType="begin"/>
      </w:r>
      <w:r>
        <w:instrText xml:space="preserve"> SEQ Quadro \* ARABIC </w:instrText>
      </w:r>
      <w:r>
        <w:fldChar w:fldCharType="separate"/>
      </w:r>
      <w:r w:rsidR="001051C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AD378C" w:rsidRPr="001263B6" w14:paraId="4ADB21B4" w14:textId="77777777" w:rsidTr="0002725F">
        <w:trPr>
          <w:jc w:val="center"/>
        </w:trPr>
        <w:tc>
          <w:tcPr>
            <w:tcW w:w="9061" w:type="dxa"/>
            <w:shd w:val="clear" w:color="auto" w:fill="EEECE1" w:themeFill="background2"/>
          </w:tcPr>
          <w:p w14:paraId="6C598696" w14:textId="77777777" w:rsidR="00AD378C" w:rsidRPr="00F73DFC" w:rsidRDefault="00AD378C" w:rsidP="0002725F">
            <w:pPr>
              <w:pStyle w:val="Codigo"/>
              <w:keepNext/>
            </w:pPr>
            <w:r w:rsidRPr="00F73DFC">
              <w:rPr>
                <w:b/>
                <w:bCs/>
              </w:rPr>
              <w:t>Table:CI_LOGRADOUROS</w:t>
            </w:r>
            <w:r w:rsidRPr="00F73DFC">
              <w:br/>
            </w:r>
            <w:r w:rsidRPr="00F73DFC">
              <w:br/>
            </w:r>
            <w:r w:rsidRPr="00F73DFC">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AD378C" w:rsidRPr="00F73DFC" w14:paraId="7B8B65C8"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418D148A" w14:textId="77777777" w:rsidR="00AD378C" w:rsidRPr="00F73DFC" w:rsidRDefault="00AD378C" w:rsidP="0002725F">
                  <w:pPr>
                    <w:pStyle w:val="Codigo"/>
                    <w:keepNext/>
                  </w:pPr>
                  <w:r w:rsidRPr="00F73D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C59C946" w14:textId="77777777" w:rsidR="00AD378C" w:rsidRPr="00F73DFC" w:rsidRDefault="00AD378C" w:rsidP="0002725F">
                  <w:pPr>
                    <w:pStyle w:val="Codigo"/>
                    <w:keepNext/>
                  </w:pPr>
                  <w:r w:rsidRPr="00F73DFC">
                    <w:t>varchar(8)</w:t>
                  </w:r>
                </w:p>
              </w:tc>
            </w:tr>
            <w:tr w:rsidR="00AD378C" w:rsidRPr="00F73DFC" w14:paraId="0BB99A93"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2DCCA451" w14:textId="77777777" w:rsidR="00AD378C" w:rsidRPr="00F73DFC" w:rsidRDefault="00AD378C" w:rsidP="0002725F">
                  <w:pPr>
                    <w:pStyle w:val="Codigo"/>
                    <w:keepNext/>
                  </w:pPr>
                  <w:r w:rsidRPr="00F73DFC">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EC8783E" w14:textId="77777777" w:rsidR="00AD378C" w:rsidRPr="00F73DFC" w:rsidRDefault="00AD378C" w:rsidP="0002725F">
                  <w:pPr>
                    <w:pStyle w:val="Codigo"/>
                    <w:keepNext/>
                  </w:pPr>
                  <w:r w:rsidRPr="00F73DFC">
                    <w:t>varchar(7)</w:t>
                  </w:r>
                </w:p>
              </w:tc>
            </w:tr>
            <w:tr w:rsidR="00AD378C" w:rsidRPr="00F73DFC" w14:paraId="792C45F7"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6A6BA7C8" w14:textId="77777777" w:rsidR="00AD378C" w:rsidRPr="00F73DFC" w:rsidRDefault="00AD378C" w:rsidP="0002725F">
                  <w:pPr>
                    <w:pStyle w:val="Codigo"/>
                    <w:keepNext/>
                  </w:pPr>
                  <w:r w:rsidRPr="00F73DFC">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3F108E34" w14:textId="77777777" w:rsidR="00AD378C" w:rsidRPr="00F73DFC" w:rsidRDefault="00AD378C" w:rsidP="0002725F">
                  <w:pPr>
                    <w:pStyle w:val="Codigo"/>
                    <w:keepNext/>
                  </w:pPr>
                  <w:r w:rsidRPr="00F73DFC">
                    <w:t>varchar(250)</w:t>
                  </w:r>
                </w:p>
              </w:tc>
            </w:tr>
            <w:tr w:rsidR="00AD378C" w:rsidRPr="00F73DFC" w14:paraId="5CC477AA"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32851635" w14:textId="77777777" w:rsidR="00AD378C" w:rsidRPr="00F73DFC" w:rsidRDefault="00AD378C" w:rsidP="0002725F">
                  <w:pPr>
                    <w:pStyle w:val="Codigo"/>
                    <w:keepNext/>
                  </w:pPr>
                  <w:r w:rsidRPr="00F73DFC">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6B1C44C" w14:textId="77777777" w:rsidR="00AD378C" w:rsidRPr="00F73DFC" w:rsidRDefault="00AD378C" w:rsidP="0002725F">
                  <w:pPr>
                    <w:pStyle w:val="Codigo"/>
                    <w:keepNext/>
                  </w:pPr>
                  <w:r w:rsidRPr="00F73DFC">
                    <w:t>varchar(250)</w:t>
                  </w:r>
                </w:p>
              </w:tc>
            </w:tr>
            <w:tr w:rsidR="00AD378C" w:rsidRPr="00F73DFC" w14:paraId="162C4BAE"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782FAFB6" w14:textId="77777777" w:rsidR="00AD378C" w:rsidRPr="00F73DFC" w:rsidRDefault="00AD378C" w:rsidP="0002725F">
                  <w:pPr>
                    <w:pStyle w:val="Codigo"/>
                    <w:keepNext/>
                  </w:pPr>
                  <w:r w:rsidRPr="00F73DFC">
                    <w:t>COORDS</w:t>
                  </w:r>
                </w:p>
              </w:tc>
              <w:tc>
                <w:tcPr>
                  <w:tcW w:w="0" w:type="auto"/>
                  <w:tcBorders>
                    <w:top w:val="nil"/>
                    <w:left w:val="nil"/>
                    <w:bottom w:val="nil"/>
                    <w:right w:val="nil"/>
                  </w:tcBorders>
                  <w:tcMar>
                    <w:top w:w="15" w:type="dxa"/>
                    <w:left w:w="225" w:type="dxa"/>
                    <w:bottom w:w="15" w:type="dxa"/>
                    <w:right w:w="15" w:type="dxa"/>
                  </w:tcMar>
                  <w:vAlign w:val="center"/>
                  <w:hideMark/>
                </w:tcPr>
                <w:p w14:paraId="5874DC17" w14:textId="77777777" w:rsidR="00AD378C" w:rsidRPr="00F73DFC" w:rsidRDefault="00AD378C" w:rsidP="0002725F">
                  <w:pPr>
                    <w:pStyle w:val="Codigo"/>
                    <w:keepNext/>
                  </w:pPr>
                  <w:r w:rsidRPr="00F73DFC">
                    <w:t>text</w:t>
                  </w:r>
                </w:p>
              </w:tc>
            </w:tr>
          </w:tbl>
          <w:p w14:paraId="3C600636" w14:textId="77777777" w:rsidR="00AD378C" w:rsidRPr="00C03F56" w:rsidRDefault="00AD378C" w:rsidP="0002725F">
            <w:pPr>
              <w:pStyle w:val="Codigo"/>
              <w:keepNext/>
            </w:pPr>
          </w:p>
        </w:tc>
      </w:tr>
    </w:tbl>
    <w:p w14:paraId="53A8D94C" w14:textId="77777777" w:rsidR="00AD378C" w:rsidRDefault="00AD378C" w:rsidP="00AD378C">
      <w:pPr>
        <w:pStyle w:val="Legenda"/>
      </w:pPr>
      <w:r>
        <w:t>Fonte: Os autores (2025)</w:t>
      </w:r>
    </w:p>
    <w:p w14:paraId="6A679F51" w14:textId="77777777" w:rsidR="00BE3B42" w:rsidRDefault="00BE3B42" w:rsidP="00BE3B42">
      <w:pPr>
        <w:pStyle w:val="Texto"/>
      </w:pPr>
    </w:p>
    <w:p w14:paraId="5B87FC8A" w14:textId="4FFA74AA"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FB7E25">
        <w:t xml:space="preserve">Quadro </w:t>
      </w:r>
      <w:r w:rsidR="00FB7E25">
        <w:rPr>
          <w:noProof/>
        </w:rPr>
        <w:t>7</w:t>
      </w:r>
      <w:r w:rsidR="003A2EC5">
        <w:fldChar w:fldCharType="end"/>
      </w:r>
      <w:r w:rsidR="003A2EC5">
        <w:t>.</w:t>
      </w:r>
    </w:p>
    <w:p w14:paraId="423EA03A" w14:textId="77777777" w:rsidR="00E621A5" w:rsidRDefault="00E621A5" w:rsidP="00BE3B42">
      <w:pPr>
        <w:pStyle w:val="Texto"/>
      </w:pPr>
    </w:p>
    <w:p w14:paraId="49BD12B4" w14:textId="5D9E81B6"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1051C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17CABDF3" w:rsidR="0023616E" w:rsidRPr="0023616E" w:rsidRDefault="0023616E" w:rsidP="0023616E">
            <w:pPr>
              <w:pStyle w:val="Codigo"/>
              <w:keepNext/>
              <w:rPr>
                <w:lang w:val="en-US"/>
              </w:rPr>
            </w:pPr>
            <w:r>
              <w:t xml:space="preserve">        </w:t>
            </w:r>
            <w:r w:rsidRPr="0023616E">
              <w:rPr>
                <w:lang w:val="en-US"/>
              </w:rPr>
              <w:t>SC_ID_LOGRADOURO,</w:t>
            </w:r>
            <w:r>
              <w:rPr>
                <w:lang w:val="en-US"/>
              </w:rPr>
              <w:t xml:space="preserve"> </w:t>
            </w:r>
            <w:r w:rsidRPr="0023616E">
              <w:rPr>
                <w:lang w:val="en-US"/>
              </w:rPr>
              <w:t>COORDS)</w:t>
            </w:r>
          </w:p>
          <w:p w14:paraId="32E2C52A" w14:textId="77777777" w:rsidR="0023616E" w:rsidRPr="0023616E" w:rsidRDefault="0023616E" w:rsidP="0023616E">
            <w:pPr>
              <w:pStyle w:val="Codigo"/>
              <w:keepNext/>
              <w:rPr>
                <w:lang w:val="en-US"/>
              </w:rPr>
            </w:pPr>
            <w:r w:rsidRPr="0023616E">
              <w:rPr>
                <w:lang w:val="en-US"/>
              </w:rPr>
              <w:t xml:space="preserve">    SELECT DISTINCT</w:t>
            </w:r>
          </w:p>
          <w:p w14:paraId="40B2B6D9" w14:textId="14AD23B0" w:rsidR="0023616E" w:rsidRDefault="0023616E" w:rsidP="0023616E">
            <w:pPr>
              <w:pStyle w:val="Codigo"/>
              <w:keepNext/>
            </w:pPr>
            <w:r w:rsidRPr="00485DE4">
              <w:rPr>
                <w:lang w:val="en-US"/>
              </w:rPr>
              <w:t xml:space="preserve">        </w:t>
            </w:r>
            <w:r>
              <w:t>LT.COD_MUNICIPIO,</w:t>
            </w:r>
            <w:r w:rsidR="00562D9A">
              <w:t xml:space="preserve"> </w:t>
            </w:r>
          </w:p>
          <w:p w14:paraId="75F7D9C5" w14:textId="6CDA7AFD" w:rsidR="00562D9A" w:rsidRDefault="00562D9A" w:rsidP="0023616E">
            <w:pPr>
              <w:pStyle w:val="Codigo"/>
              <w:keepNext/>
            </w:pPr>
            <w:r>
              <w:t xml:space="preserve">        NULL AS CI_NOM_LOGRADOURO_NORM,</w:t>
            </w:r>
          </w:p>
          <w:p w14:paraId="0707A23C" w14:textId="77777777" w:rsidR="0023616E" w:rsidRDefault="0023616E" w:rsidP="0023616E">
            <w:pPr>
              <w:pStyle w:val="Codigo"/>
              <w:keepNext/>
            </w:pPr>
            <w:r>
              <w:t xml:space="preserve">        LT.NOM_LOGRADOURO AS CI_NOM_LOGRADOURO,</w:t>
            </w:r>
          </w:p>
          <w:p w14:paraId="4AE795C3" w14:textId="77777777" w:rsidR="0023616E" w:rsidRDefault="0023616E" w:rsidP="0023616E">
            <w:pPr>
              <w:pStyle w:val="Codigo"/>
              <w:keepNext/>
            </w:pPr>
            <w:r>
              <w:t xml:space="preserve">        NULL AS SC_ID_LOGRADOURO,</w:t>
            </w:r>
          </w:p>
          <w:p w14:paraId="31693BFF" w14:textId="77777777" w:rsidR="0023616E" w:rsidRDefault="0023616E" w:rsidP="0023616E">
            <w:pPr>
              <w:pStyle w:val="Codigo"/>
              <w:keepNext/>
            </w:pPr>
            <w:r>
              <w:t xml:space="preserve">        NULL AS COORDS</w:t>
            </w:r>
          </w:p>
          <w:p w14:paraId="782131F3" w14:textId="2D2F7D87"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lastRenderedPageBreak/>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r w:rsidR="008D702A" w:rsidRPr="00B10D35">
        <w:rPr>
          <w:i/>
          <w:iCs/>
        </w:rPr>
        <w:t>Soundex</w:t>
      </w:r>
      <w:r w:rsidR="00415E2E">
        <w:rPr>
          <w:rStyle w:val="Refdenotaderodap"/>
        </w:rPr>
        <w:footnoteReference w:id="7"/>
      </w:r>
      <w:r w:rsidR="008D702A" w:rsidRPr="000D0B1E">
        <w:t>/</w:t>
      </w:r>
      <w:r w:rsidR="008D702A" w:rsidRPr="00B10D35">
        <w:rPr>
          <w:i/>
          <w:iCs/>
        </w:rPr>
        <w:t>Double Metaphone</w:t>
      </w:r>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r w:rsidR="008D702A" w:rsidRPr="00E54CDA">
        <w:rPr>
          <w:i/>
          <w:iCs/>
        </w:rPr>
        <w:t>Levenshtein</w:t>
      </w:r>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09A01DB7" w:rsidR="00707E68" w:rsidRPr="009B62DD" w:rsidRDefault="00707E68" w:rsidP="00707E68">
      <w:pPr>
        <w:pStyle w:val="Texto"/>
      </w:pPr>
      <w:r>
        <w:t xml:space="preserve">O </w:t>
      </w:r>
      <w:r>
        <w:fldChar w:fldCharType="begin"/>
      </w:r>
      <w:r>
        <w:instrText xml:space="preserve"> REF _Ref215643198 \h </w:instrText>
      </w:r>
      <w:r>
        <w:fldChar w:fldCharType="separate"/>
      </w:r>
      <w:r w:rsidR="00FB7E25">
        <w:t xml:space="preserve">Quadro </w:t>
      </w:r>
      <w:r w:rsidR="00FB7E25">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0CCBF679" w:rsidR="00AD0880" w:rsidRDefault="00AD0880" w:rsidP="00AD0880">
      <w:pPr>
        <w:pStyle w:val="Legenda"/>
        <w:keepNext/>
      </w:pPr>
      <w:bookmarkStart w:id="19" w:name="_Ref215643198"/>
      <w:r>
        <w:lastRenderedPageBreak/>
        <w:t xml:space="preserve">Quadro </w:t>
      </w:r>
      <w:r>
        <w:fldChar w:fldCharType="begin"/>
      </w:r>
      <w:r>
        <w:instrText xml:space="preserve"> SEQ Quadro \* ARABIC </w:instrText>
      </w:r>
      <w:r>
        <w:fldChar w:fldCharType="separate"/>
      </w:r>
      <w:r w:rsidR="001051C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4BD21779" w14:textId="77777777" w:rsidR="00D212B0" w:rsidRDefault="00D212B0" w:rsidP="00D212B0">
            <w:pPr>
              <w:pStyle w:val="Codigo"/>
              <w:keepNext/>
            </w:pPr>
            <w:r>
              <w:t xml:space="preserve">    ON </w:t>
            </w:r>
          </w:p>
          <w:p w14:paraId="55DB65A1" w14:textId="77777777" w:rsidR="00D212B0" w:rsidRDefault="00D212B0" w:rsidP="00D212B0">
            <w:pPr>
              <w:pStyle w:val="Codigo"/>
              <w:keepNext/>
            </w:pPr>
            <w:r>
              <w:t xml:space="preserve">      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56E068" w14:textId="77777777" w:rsidR="00DB0251" w:rsidRDefault="00DB0251"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23E56EF2"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FB7E25">
        <w:t xml:space="preserve">Quadro </w:t>
      </w:r>
      <w:r w:rsidR="00FB7E25">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103E6083"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1051C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r w:rsidRPr="00C701A3">
              <w:rPr>
                <w:b/>
                <w:bCs/>
              </w:rPr>
              <w:t>Table:CI_FACES</w:t>
            </w:r>
            <w:r w:rsidRPr="00C701A3">
              <w:br/>
            </w:r>
            <w:r w:rsidRPr="00C701A3">
              <w:br/>
            </w:r>
            <w:r w:rsidRPr="00C701A3">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r w:rsidRPr="00C701A3">
                    <w:t>varchar(28)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r w:rsidRPr="00C701A3">
                    <w:t>varchar(7)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r w:rsidRPr="00C701A3">
                    <w:t>varchar(20)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r w:rsidRPr="00C701A3">
                    <w:t>varchar(8)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r w:rsidRPr="00C701A3">
                    <w:t>varchar(250)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r w:rsidRPr="00C701A3">
                    <w:t>int(11)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r w:rsidRPr="00C701A3">
                    <w:t>float</w:t>
                  </w:r>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3CD86AD3" w:rsidR="00AA6A16" w:rsidRDefault="008265F0" w:rsidP="004F2092">
      <w:pPr>
        <w:pStyle w:val="Texto"/>
        <w:widowControl/>
      </w:pPr>
      <w:r>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FB7E25">
        <w:t xml:space="preserve">Quadro </w:t>
      </w:r>
      <w:r w:rsidR="00FB7E25">
        <w:rPr>
          <w:noProof/>
        </w:rPr>
        <w:t>10</w:t>
      </w:r>
      <w:r w:rsidR="002B5A18">
        <w:fldChar w:fldCharType="end"/>
      </w:r>
      <w:r w:rsidR="002B5A18">
        <w:t>.</w:t>
      </w:r>
    </w:p>
    <w:p w14:paraId="3C1D4DCA" w14:textId="77777777" w:rsidR="0069708B" w:rsidRDefault="0069708B" w:rsidP="0083502D">
      <w:pPr>
        <w:pStyle w:val="Texto"/>
      </w:pPr>
    </w:p>
    <w:p w14:paraId="3F3D6150" w14:textId="17617721" w:rsidR="003D49BC" w:rsidRDefault="003D49BC" w:rsidP="003D49BC">
      <w:pPr>
        <w:pStyle w:val="Legenda"/>
        <w:keepNext/>
      </w:pPr>
      <w:bookmarkStart w:id="21" w:name="_Ref215590142"/>
      <w:r>
        <w:lastRenderedPageBreak/>
        <w:t xml:space="preserve">Quadro </w:t>
      </w:r>
      <w:r>
        <w:fldChar w:fldCharType="begin"/>
      </w:r>
      <w:r>
        <w:instrText xml:space="preserve"> SEQ Quadro \* ARABIC </w:instrText>
      </w:r>
      <w:r>
        <w:fldChar w:fldCharType="separate"/>
      </w:r>
      <w:r w:rsidR="001051C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FC2D62" w:rsidRPr="001263B6" w14:paraId="2805FAF0" w14:textId="77777777" w:rsidTr="00213792">
        <w:trPr>
          <w:jc w:val="center"/>
        </w:trPr>
        <w:tc>
          <w:tcPr>
            <w:tcW w:w="9061" w:type="dxa"/>
            <w:shd w:val="clear" w:color="auto" w:fill="EEECE1" w:themeFill="background2"/>
          </w:tcPr>
          <w:p w14:paraId="4F42FDD1" w14:textId="77777777" w:rsidR="00CB6626" w:rsidRPr="00CB6626" w:rsidRDefault="00CB6626" w:rsidP="00CB6626">
            <w:pPr>
              <w:pStyle w:val="Codigo"/>
              <w:keepNext/>
            </w:pPr>
            <w:r w:rsidRPr="00CB6626">
              <w:rPr>
                <w:b/>
                <w:bCs/>
              </w:rPr>
              <w:t>Table:CI_QUADRAS</w:t>
            </w:r>
            <w:r w:rsidRPr="00CB6626">
              <w:br/>
            </w:r>
            <w:r w:rsidRPr="00CB6626">
              <w:br/>
            </w:r>
            <w:r w:rsidRPr="00CB662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CB6626" w:rsidRPr="00CB6626" w14:paraId="6AB4C569" w14:textId="77777777">
              <w:tc>
                <w:tcPr>
                  <w:tcW w:w="0" w:type="auto"/>
                  <w:tcBorders>
                    <w:top w:val="nil"/>
                    <w:left w:val="nil"/>
                    <w:bottom w:val="nil"/>
                    <w:right w:val="nil"/>
                  </w:tcBorders>
                  <w:tcMar>
                    <w:top w:w="15" w:type="dxa"/>
                    <w:left w:w="225" w:type="dxa"/>
                    <w:bottom w:w="15" w:type="dxa"/>
                    <w:right w:w="15" w:type="dxa"/>
                  </w:tcMar>
                  <w:vAlign w:val="center"/>
                  <w:hideMark/>
                </w:tcPr>
                <w:p w14:paraId="58102207" w14:textId="77777777" w:rsidR="00CB6626" w:rsidRPr="00CB6626" w:rsidRDefault="00CB6626" w:rsidP="00CB6626">
                  <w:pPr>
                    <w:pStyle w:val="Codigo"/>
                    <w:keepNext/>
                  </w:pPr>
                  <w:r w:rsidRPr="00CB662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DF63DFB" w14:textId="77777777" w:rsidR="00CB6626" w:rsidRPr="00CB6626" w:rsidRDefault="00CB6626" w:rsidP="00CB6626">
                  <w:pPr>
                    <w:pStyle w:val="Codigo"/>
                    <w:keepNext/>
                  </w:pPr>
                  <w:r w:rsidRPr="00CB6626">
                    <w:t>varchar(19)</w:t>
                  </w:r>
                </w:p>
              </w:tc>
            </w:tr>
            <w:tr w:rsidR="00CB6626" w:rsidRPr="00CB6626" w14:paraId="7FF834AD" w14:textId="77777777">
              <w:tc>
                <w:tcPr>
                  <w:tcW w:w="0" w:type="auto"/>
                  <w:tcBorders>
                    <w:top w:val="nil"/>
                    <w:left w:val="nil"/>
                    <w:bottom w:val="nil"/>
                    <w:right w:val="nil"/>
                  </w:tcBorders>
                  <w:tcMar>
                    <w:top w:w="15" w:type="dxa"/>
                    <w:left w:w="225" w:type="dxa"/>
                    <w:bottom w:w="15" w:type="dxa"/>
                    <w:right w:w="15" w:type="dxa"/>
                  </w:tcMar>
                  <w:vAlign w:val="center"/>
                  <w:hideMark/>
                </w:tcPr>
                <w:p w14:paraId="34063778" w14:textId="77777777" w:rsidR="00CB6626" w:rsidRPr="00CB6626" w:rsidRDefault="00CB6626" w:rsidP="00CB6626">
                  <w:pPr>
                    <w:pStyle w:val="Codigo"/>
                    <w:keepNext/>
                  </w:pPr>
                  <w:r w:rsidRPr="00CB662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D8AC6C4" w14:textId="77777777" w:rsidR="00CB6626" w:rsidRPr="00CB6626" w:rsidRDefault="00CB6626" w:rsidP="00CB6626">
                  <w:pPr>
                    <w:pStyle w:val="Codigo"/>
                    <w:keepNext/>
                  </w:pPr>
                  <w:r w:rsidRPr="00CB6626">
                    <w:t>varchar(7)</w:t>
                  </w:r>
                </w:p>
              </w:tc>
            </w:tr>
            <w:tr w:rsidR="00CB6626" w:rsidRPr="00CB6626" w14:paraId="2D21E58E" w14:textId="77777777">
              <w:tc>
                <w:tcPr>
                  <w:tcW w:w="0" w:type="auto"/>
                  <w:tcBorders>
                    <w:top w:val="nil"/>
                    <w:left w:val="nil"/>
                    <w:bottom w:val="nil"/>
                    <w:right w:val="nil"/>
                  </w:tcBorders>
                  <w:tcMar>
                    <w:top w:w="15" w:type="dxa"/>
                    <w:left w:w="225" w:type="dxa"/>
                    <w:bottom w:w="15" w:type="dxa"/>
                    <w:right w:w="15" w:type="dxa"/>
                  </w:tcMar>
                  <w:vAlign w:val="center"/>
                  <w:hideMark/>
                </w:tcPr>
                <w:p w14:paraId="7009CB34" w14:textId="77777777" w:rsidR="00CB6626" w:rsidRPr="00CB6626" w:rsidRDefault="00CB6626" w:rsidP="00CB6626">
                  <w:pPr>
                    <w:pStyle w:val="Codigo"/>
                    <w:keepNext/>
                  </w:pPr>
                  <w:r w:rsidRPr="00CB662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2C57B8F" w14:textId="77777777" w:rsidR="00CB6626" w:rsidRPr="00CB6626" w:rsidRDefault="00CB6626" w:rsidP="00CB6626">
                  <w:pPr>
                    <w:pStyle w:val="Codigo"/>
                    <w:keepNext/>
                  </w:pPr>
                  <w:r w:rsidRPr="00CB6626">
                    <w:t>varchar(250)</w:t>
                  </w:r>
                </w:p>
              </w:tc>
            </w:tr>
            <w:tr w:rsidR="00CB6626" w:rsidRPr="00CB6626" w14:paraId="2A92CEE9" w14:textId="77777777">
              <w:tc>
                <w:tcPr>
                  <w:tcW w:w="0" w:type="auto"/>
                  <w:tcBorders>
                    <w:top w:val="nil"/>
                    <w:left w:val="nil"/>
                    <w:bottom w:val="nil"/>
                    <w:right w:val="nil"/>
                  </w:tcBorders>
                  <w:tcMar>
                    <w:top w:w="15" w:type="dxa"/>
                    <w:left w:w="225" w:type="dxa"/>
                    <w:bottom w:w="15" w:type="dxa"/>
                    <w:right w:w="15" w:type="dxa"/>
                  </w:tcMar>
                  <w:vAlign w:val="center"/>
                  <w:hideMark/>
                </w:tcPr>
                <w:p w14:paraId="087052CE" w14:textId="77777777" w:rsidR="00CB6626" w:rsidRPr="00CB6626" w:rsidRDefault="00CB6626" w:rsidP="00CB6626">
                  <w:pPr>
                    <w:pStyle w:val="Codigo"/>
                    <w:keepNext/>
                  </w:pPr>
                  <w:r w:rsidRPr="00CB6626">
                    <w:t>QTD_LOTES</w:t>
                  </w:r>
                </w:p>
              </w:tc>
              <w:tc>
                <w:tcPr>
                  <w:tcW w:w="0" w:type="auto"/>
                  <w:tcBorders>
                    <w:top w:val="nil"/>
                    <w:left w:val="nil"/>
                    <w:bottom w:val="nil"/>
                    <w:right w:val="nil"/>
                  </w:tcBorders>
                  <w:tcMar>
                    <w:top w:w="15" w:type="dxa"/>
                    <w:left w:w="225" w:type="dxa"/>
                    <w:bottom w:w="15" w:type="dxa"/>
                    <w:right w:w="15" w:type="dxa"/>
                  </w:tcMar>
                  <w:vAlign w:val="center"/>
                  <w:hideMark/>
                </w:tcPr>
                <w:p w14:paraId="5825509F" w14:textId="77777777" w:rsidR="00CB6626" w:rsidRPr="00CB6626" w:rsidRDefault="00CB6626" w:rsidP="00CB6626">
                  <w:pPr>
                    <w:pStyle w:val="Codigo"/>
                    <w:keepNext/>
                  </w:pPr>
                  <w:r w:rsidRPr="00CB6626">
                    <w:t>int(11)</w:t>
                  </w:r>
                </w:p>
              </w:tc>
            </w:tr>
          </w:tbl>
          <w:p w14:paraId="247B44AA" w14:textId="77777777" w:rsidR="00FC2D62" w:rsidRPr="00C03F56" w:rsidRDefault="00FC2D62" w:rsidP="00CB6626">
            <w:pPr>
              <w:pStyle w:val="Codigo"/>
              <w:keepNext/>
            </w:pPr>
          </w:p>
        </w:tc>
      </w:tr>
    </w:tbl>
    <w:p w14:paraId="0878801D" w14:textId="77777777" w:rsidR="00FC2D62" w:rsidRDefault="00FC2D62" w:rsidP="00FC2D62">
      <w:pPr>
        <w:pStyle w:val="Legenda"/>
      </w:pPr>
      <w:r>
        <w:t>Fonte: Os autores (2025)</w:t>
      </w:r>
    </w:p>
    <w:p w14:paraId="6E0B1C0B" w14:textId="77777777" w:rsidR="00FC2D62" w:rsidRDefault="00FC2D62" w:rsidP="0083502D">
      <w:pPr>
        <w:pStyle w:val="Texto"/>
      </w:pPr>
    </w:p>
    <w:p w14:paraId="39F6A5D8" w14:textId="0BF11894" w:rsidR="00BC4EE0" w:rsidRDefault="00C6379D" w:rsidP="0083502D">
      <w:pPr>
        <w:pStyle w:val="Texto"/>
      </w:pPr>
      <w:r>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FB7E25">
        <w:t>3.3.1.5</w:t>
      </w:r>
      <w:r w:rsidR="00B1574A">
        <w:fldChar w:fldCharType="end"/>
      </w:r>
      <w:r w:rsidR="00B1574A">
        <w:t xml:space="preserve">), um </w:t>
      </w:r>
      <w:r w:rsidR="00B1574A" w:rsidRPr="00630DB2">
        <w:rPr>
          <w:i/>
          <w:iCs/>
        </w:rPr>
        <w:t>array</w:t>
      </w:r>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114080BF"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FB7E25">
        <w:t xml:space="preserve">Quadro </w:t>
      </w:r>
      <w:r w:rsidR="00FB7E25">
        <w:rPr>
          <w:noProof/>
        </w:rPr>
        <w:t>11</w:t>
      </w:r>
      <w:r w:rsidR="002503C9">
        <w:fldChar w:fldCharType="end"/>
      </w:r>
      <w:r w:rsidR="001406E7">
        <w:t xml:space="preserve"> </w:t>
      </w:r>
      <w:r>
        <w:t xml:space="preserve">apresenta uma consulta que procura pontos da </w:t>
      </w:r>
      <w:r w:rsidR="00AA6FFA">
        <w:t>via (</w:t>
      </w:r>
      <w:r w:rsidRPr="009F40CB">
        <w:rPr>
          <w:i/>
          <w:iCs/>
        </w:rPr>
        <w:t>way</w:t>
      </w:r>
      <w:r w:rsidR="00AA6FFA" w:rsidRPr="00AA6FFA">
        <w:t>)</w:t>
      </w:r>
      <w:r>
        <w:t xml:space="preserve"> do tipo </w:t>
      </w:r>
      <w:r w:rsidRPr="0030065B">
        <w:t>["</w:t>
      </w:r>
      <w:r w:rsidRPr="0030065B">
        <w:rPr>
          <w:i/>
          <w:iCs/>
        </w:rPr>
        <w:t>highway</w:t>
      </w:r>
      <w:r w:rsidRPr="0030065B">
        <w:t>"</w:t>
      </w:r>
      <w:r>
        <w:t xml:space="preserve">] cujo </w:t>
      </w:r>
      <w:r w:rsidRPr="009311C4">
        <w:rPr>
          <w:i/>
          <w:iCs/>
        </w:rPr>
        <w:t>name</w:t>
      </w:r>
      <w:r>
        <w:t xml:space="preserve"> é “Rua Machado de Assis”, num raio (</w:t>
      </w:r>
      <w:r>
        <w:rPr>
          <w:i/>
          <w:iCs/>
        </w:rPr>
        <w:t>around</w:t>
      </w:r>
      <w:r w:rsidRPr="00D53591">
        <w:t>) de 30</w:t>
      </w:r>
      <w:r>
        <w:t xml:space="preserve"> metros das coordenadas lat e lng</w:t>
      </w:r>
      <w:r w:rsidR="00946854">
        <w:t>,</w:t>
      </w:r>
      <w:r>
        <w:t xml:space="preserve"> que representam o centroide da face.</w:t>
      </w:r>
    </w:p>
    <w:p w14:paraId="268187B9" w14:textId="14A21996" w:rsidR="009846E8" w:rsidRDefault="009846E8" w:rsidP="009846E8">
      <w:pPr>
        <w:pStyle w:val="Legenda"/>
      </w:pPr>
    </w:p>
    <w:p w14:paraId="77557788" w14:textId="2E24A3BC"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1051C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00005E" w14:paraId="61C52CC1" w14:textId="77777777" w:rsidTr="000949E8">
        <w:trPr>
          <w:jc w:val="center"/>
        </w:trPr>
        <w:tc>
          <w:tcPr>
            <w:tcW w:w="9061" w:type="dxa"/>
            <w:shd w:val="clear" w:color="auto" w:fill="EEECE1" w:themeFill="background2"/>
          </w:tcPr>
          <w:p w14:paraId="405D8A2E" w14:textId="77777777" w:rsidR="00B02F5E" w:rsidRPr="00B02F5E" w:rsidRDefault="00B02F5E" w:rsidP="00D66EAA">
            <w:pPr>
              <w:pStyle w:val="Codigo"/>
              <w:keepNext/>
              <w:ind w:left="-105"/>
              <w:jc w:val="left"/>
              <w:rPr>
                <w:b/>
                <w:bCs/>
                <w:lang w:val="en-US"/>
              </w:rPr>
            </w:pPr>
            <w:r w:rsidRPr="00B02F5E">
              <w:rPr>
                <w:b/>
                <w:bCs/>
                <w:lang w:val="en-US"/>
              </w:rPr>
              <w:t>[out:json][timeout:25];</w:t>
            </w:r>
          </w:p>
          <w:p w14:paraId="13C7599A" w14:textId="7044D9A8" w:rsidR="00B02F5E" w:rsidRPr="00B02F5E" w:rsidRDefault="00B02F5E" w:rsidP="00386C4D">
            <w:pPr>
              <w:pStyle w:val="Codigo"/>
              <w:keepNext/>
              <w:jc w:val="left"/>
              <w:rPr>
                <w:lang w:val="en-US"/>
              </w:rPr>
            </w:pPr>
            <w:r w:rsidRPr="00B02F5E">
              <w:rPr>
                <w:b/>
                <w:bCs/>
                <w:lang w:val="en-US"/>
              </w:rPr>
              <w:t>way["highway"]["name"="Rua Machado de</w:t>
            </w:r>
            <w:r>
              <w:rPr>
                <w:b/>
                <w:bCs/>
                <w:lang w:val="en-US"/>
              </w:rPr>
              <w:t xml:space="preserve"> </w:t>
            </w:r>
            <w:r w:rsidRPr="00B02F5E">
              <w:rPr>
                <w:b/>
                <w:bCs/>
                <w:lang w:val="en-US"/>
              </w:rPr>
              <w:t xml:space="preserve"> Assis"]</w:t>
            </w:r>
            <w:r>
              <w:rPr>
                <w:b/>
                <w:bCs/>
                <w:lang w:val="en-US"/>
              </w:rPr>
              <w:t xml:space="preserve"> </w:t>
            </w:r>
            <w:r w:rsidRPr="00B02F5E">
              <w:rPr>
                <w:b/>
                <w:bCs/>
                <w:lang w:val="en-US"/>
              </w:rPr>
              <w:t>(around:30,${lat},${lng});</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out skel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3CB5B6A3"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F534ED">
        <w:t xml:space="preserve">Quadro </w:t>
      </w:r>
      <w:r w:rsidR="00F534ED">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38A69BDD" w:rsidR="001051C8" w:rsidRPr="00AB0A68" w:rsidRDefault="001051C8" w:rsidP="00AB0A68">
      <w:pPr>
        <w:pStyle w:val="Legenda"/>
        <w:keepNext/>
      </w:pPr>
      <w:bookmarkStart w:id="23" w:name="_Ref215819333"/>
      <w:r>
        <w:lastRenderedPageBreak/>
        <w:t xml:space="preserve">Quadro </w:t>
      </w:r>
      <w:r>
        <w:fldChar w:fldCharType="begin"/>
      </w:r>
      <w:r>
        <w:instrText xml:space="preserve"> SEQ Quadro \* ARABIC </w:instrText>
      </w:r>
      <w:r>
        <w:fldChar w:fldCharType="separate"/>
      </w:r>
      <w:r>
        <w:rPr>
          <w:noProof/>
        </w:rPr>
        <w:t>12</w:t>
      </w:r>
      <w:r>
        <w:fldChar w:fldCharType="end"/>
      </w:r>
      <w:bookmarkEnd w:id="23"/>
      <w:r>
        <w:t>: Estrutura inicial do domínio SC_</w:t>
      </w:r>
    </w:p>
    <w:p w14:paraId="234D7634" w14:textId="70555B1E" w:rsidR="0034783D" w:rsidRDefault="0034783D" w:rsidP="00791258">
      <w:pPr>
        <w:pStyle w:val="Texto"/>
        <w:jc w:val="center"/>
      </w:pPr>
      <w:r>
        <w:rPr>
          <w:noProof/>
        </w:rPr>
        <w:drawing>
          <wp:inline distT="0" distB="0" distL="0" distR="0" wp14:anchorId="159579DF" wp14:editId="6EDC67C6">
            <wp:extent cx="4510341" cy="2581275"/>
            <wp:effectExtent l="0" t="0" r="508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510341" cy="2581275"/>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75534AA9" w:rsidR="009846E8" w:rsidRDefault="00860FB0" w:rsidP="00F60F2E">
      <w:pPr>
        <w:pStyle w:val="Texto"/>
      </w:pPr>
      <w:r>
        <w:t>Após o georreferenciamento</w:t>
      </w:r>
      <w:r w:rsidR="000A013D">
        <w:t>,</w:t>
      </w:r>
      <w:r>
        <w:t xml:space="preserve"> a prefeitura pode escolher entre</w:t>
      </w:r>
      <w:r w:rsidR="000A013D">
        <w:t>:</w:t>
      </w:r>
      <w:r>
        <w:t xml:space="preserve"> </w:t>
      </w:r>
    </w:p>
    <w:p w14:paraId="6BC868C4" w14:textId="77777777" w:rsidR="000A013D" w:rsidRDefault="000A013D" w:rsidP="00F03027">
      <w:pPr>
        <w:pStyle w:val="PargrafodaLista"/>
        <w:numPr>
          <w:ilvl w:val="0"/>
          <w:numId w:val="30"/>
        </w:numPr>
      </w:pPr>
      <w:r>
        <w:t>devolver as coordenadas dos polígonos para o cadastro urbano municipal;</w:t>
      </w:r>
    </w:p>
    <w:p w14:paraId="026818E0" w14:textId="20F30EE9" w:rsidR="000A013D" w:rsidRDefault="000A013D" w:rsidP="00F03027">
      <w:pPr>
        <w:pStyle w:val="PargrafodaLista"/>
      </w:pPr>
      <w:r>
        <w:t>desenvolver um novo cadastro; ou</w:t>
      </w:r>
    </w:p>
    <w:p w14:paraId="6E8EEB9D" w14:textId="1BDC8319" w:rsidR="000A013D" w:rsidRDefault="000A013D" w:rsidP="00F03027">
      <w:pPr>
        <w:pStyle w:val="PargrafodaLista"/>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3929860E" w14:textId="77777777" w:rsidR="00F03027" w:rsidRDefault="00F03027" w:rsidP="00F60F2E">
      <w:pPr>
        <w:pStyle w:val="Texto"/>
      </w:pPr>
    </w:p>
    <w:p w14:paraId="19CBF3B5" w14:textId="0295FC76" w:rsidR="00077D22" w:rsidRDefault="003A309E" w:rsidP="00C960D8">
      <w:pPr>
        <w:pStyle w:val="Ttulo1"/>
      </w:pPr>
      <w:r>
        <w:t xml:space="preserve">Resultados e </w:t>
      </w:r>
      <w:r w:rsidRPr="00C960D8">
        <w:t>Conclusões</w:t>
      </w:r>
      <w:r w:rsidR="009846E8">
        <w:t xml:space="preserve">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70B4D51D" w:rsidR="009846E8" w:rsidRDefault="00882A8C" w:rsidP="00AB63D9">
      <w:pPr>
        <w:pStyle w:val="Texto"/>
      </w:pPr>
      <w:r w:rsidRPr="00AB63D9">
        <w:t>N</w:t>
      </w:r>
      <w:r w:rsidR="005456AF" w:rsidRPr="00AB63D9">
        <w:t xml:space="preserve">a etapa de integração </w:t>
      </w:r>
      <w:r w:rsidR="008504C8" w:rsidRPr="00AB63D9">
        <w:t xml:space="preserve">abrangida por este artigo faz-se uma </w:t>
      </w:r>
      <w:r w:rsidR="00CF30FC" w:rsidRPr="00AB63D9">
        <w:t xml:space="preserve">análise estatística buscando avaliar </w:t>
      </w:r>
      <w:r w:rsidR="00E900B6" w:rsidRPr="00AB63D9">
        <w:t xml:space="preserve">a efetividade dos métodos de busca de equivalência dos nomes de logradouros </w:t>
      </w:r>
      <w:r w:rsidR="00F90B4C" w:rsidRPr="00AB63D9">
        <w:t>n</w:t>
      </w:r>
      <w:r w:rsidR="002F0B1D" w:rsidRPr="00AB63D9">
        <w:t>os dois domínios.</w:t>
      </w:r>
      <w:r w:rsidR="00BA3CB3">
        <w:t xml:space="preserve"> A </w:t>
      </w:r>
      <w:r w:rsidR="00BA3CB3">
        <w:fldChar w:fldCharType="begin"/>
      </w:r>
      <w:r w:rsidR="00BA3CB3">
        <w:instrText xml:space="preserve"> REF _Ref216032181 \h </w:instrText>
      </w:r>
      <w:r w:rsidR="00BA3CB3">
        <w:fldChar w:fldCharType="separate"/>
      </w:r>
      <w:r w:rsidR="00BA3CB3">
        <w:t xml:space="preserve">Tabela </w:t>
      </w:r>
      <w:r w:rsidR="00BA3CB3">
        <w:rPr>
          <w:noProof/>
        </w:rPr>
        <w:t>1</w:t>
      </w:r>
      <w:r w:rsidR="00BA3CB3">
        <w:fldChar w:fldCharType="end"/>
      </w:r>
      <w:r w:rsidR="00A57434">
        <w:t xml:space="preserve"> mostra o resultado </w:t>
      </w:r>
      <w:r w:rsidR="00D52FC4">
        <w:t>da integração.</w:t>
      </w:r>
    </w:p>
    <w:p w14:paraId="0466BF53" w14:textId="77777777" w:rsidR="0000005E" w:rsidRDefault="0000005E" w:rsidP="00AB63D9">
      <w:pPr>
        <w:pStyle w:val="Texto"/>
      </w:pPr>
    </w:p>
    <w:p w14:paraId="711BA754" w14:textId="668D714D" w:rsidR="00BA3CB3" w:rsidRPr="00BA3CB3" w:rsidRDefault="00BA3CB3" w:rsidP="00BA3CB3">
      <w:pPr>
        <w:pStyle w:val="Legenda"/>
      </w:pPr>
      <w:bookmarkStart w:id="24" w:name="_Ref216032181"/>
      <w:r>
        <w:t xml:space="preserve">Tabela </w:t>
      </w:r>
      <w:r>
        <w:fldChar w:fldCharType="begin"/>
      </w:r>
      <w:r>
        <w:instrText xml:space="preserve"> SEQ Tabela \* ARABIC </w:instrText>
      </w:r>
      <w:r>
        <w:fldChar w:fldCharType="separate"/>
      </w:r>
      <w:r>
        <w:rPr>
          <w:noProof/>
        </w:rPr>
        <w:t>1</w:t>
      </w:r>
      <w:r>
        <w:fldChar w:fldCharType="end"/>
      </w:r>
      <w:bookmarkEnd w:id="24"/>
      <w:r>
        <w:t>: Resultado da etapa de busca de equivalência</w:t>
      </w:r>
    </w:p>
    <w:p w14:paraId="57CFDA1B" w14:textId="54C8E9C6" w:rsidR="00B454FC" w:rsidRDefault="00D66EAA" w:rsidP="00D66EAA">
      <w:pPr>
        <w:pStyle w:val="Texto"/>
        <w:ind w:firstLine="0"/>
      </w:pPr>
      <w:r w:rsidRPr="00D66EAA">
        <w:drawing>
          <wp:inline distT="0" distB="0" distL="0" distR="0" wp14:anchorId="7D69675A" wp14:editId="3699F3E8">
            <wp:extent cx="6162675" cy="742315"/>
            <wp:effectExtent l="0" t="0" r="9525" b="635"/>
            <wp:docPr id="161216937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62675" cy="742315"/>
                    </a:xfrm>
                    <a:prstGeom prst="rect">
                      <a:avLst/>
                    </a:prstGeom>
                    <a:noFill/>
                    <a:ln>
                      <a:noFill/>
                    </a:ln>
                  </pic:spPr>
                </pic:pic>
              </a:graphicData>
            </a:graphic>
          </wp:inline>
        </w:drawing>
      </w:r>
    </w:p>
    <w:p w14:paraId="2D21E909" w14:textId="77777777" w:rsidR="00B454FC" w:rsidRDefault="00B454FC" w:rsidP="00AB63D9">
      <w:pPr>
        <w:pStyle w:val="Texto"/>
      </w:pPr>
    </w:p>
    <w:p w14:paraId="4C0E33AE" w14:textId="77D0A986" w:rsidR="00AB63D9" w:rsidRDefault="00A806CB" w:rsidP="00AB63D9">
      <w:pPr>
        <w:pStyle w:val="Texto"/>
      </w:pPr>
      <w:r>
        <w:t>Dos</w:t>
      </w:r>
      <w:r w:rsidR="000B6175">
        <w:t xml:space="preserve"> nomes de logradouros </w:t>
      </w:r>
      <w:r w:rsidR="002D725C">
        <w:t xml:space="preserve">que precisaram de tratamento manual </w:t>
      </w:r>
      <w:r w:rsidR="00F52960">
        <w:t>5</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p>
    <w:p w14:paraId="7F41A460" w14:textId="571069E1" w:rsidR="00370AEC" w:rsidRDefault="00750610" w:rsidP="00AB63D9">
      <w:pPr>
        <w:pStyle w:val="Texto"/>
      </w:pPr>
      <w:r>
        <w:t>Para l</w:t>
      </w:r>
      <w:r w:rsidR="00370AEC">
        <w:t xml:space="preserve">ogradouros criados após </w:t>
      </w:r>
      <w:r w:rsidR="00B85B01">
        <w:t xml:space="preserve">a coleta do CNEFE </w:t>
      </w:r>
      <w:r>
        <w:t xml:space="preserve">a prefeitura deve fazer </w:t>
      </w:r>
      <w:r w:rsidR="00877D75">
        <w:t xml:space="preserve">o georreferenciamento </w:t>
      </w:r>
      <w:r w:rsidR="00DA63B1">
        <w:t xml:space="preserve">dos lotes das extremidades das faces </w:t>
      </w:r>
      <w:r>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4162C304" w14:textId="6558B3B8" w:rsidR="0000005E" w:rsidRDefault="00B67A1C" w:rsidP="0000005E">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443563CE" w14:textId="77777777" w:rsidR="002A7D91" w:rsidRPr="00AB63D9" w:rsidRDefault="002A7D91" w:rsidP="00AB63D9">
      <w:pPr>
        <w:pStyle w:val="Texto"/>
      </w:pPr>
    </w:p>
    <w:p w14:paraId="56C2DA73" w14:textId="473BDB99" w:rsidR="001860A0" w:rsidRDefault="001860A0" w:rsidP="00AB63D9">
      <w:pPr>
        <w:pStyle w:val="Ttulo2"/>
      </w:pPr>
      <w:r>
        <w:t>Conclus</w:t>
      </w:r>
      <w:r w:rsidR="00672C42">
        <w:t>ões</w:t>
      </w:r>
    </w:p>
    <w:p w14:paraId="1BFCAEEC" w14:textId="77777777" w:rsidR="00B116BD" w:rsidRDefault="00B116BD" w:rsidP="00B116BD">
      <w:pPr>
        <w:pStyle w:val="Texto"/>
      </w:pPr>
    </w:p>
    <w:p w14:paraId="726661AF" w14:textId="17F7714A" w:rsidR="00273C32" w:rsidRDefault="006C1268" w:rsidP="006C1268">
      <w:pPr>
        <w:pStyle w:val="Texto"/>
      </w:pPr>
      <w:r>
        <w:t xml:space="preserve">Este artigo </w:t>
      </w:r>
      <w:r w:rsidR="003624CA">
        <w:t>apresentou</w:t>
      </w:r>
      <w:r w:rsidR="0054515A">
        <w:t xml:space="preserve"> e testou</w:t>
      </w:r>
      <w:r w:rsidR="00C15EEC">
        <w:t xml:space="preserve"> </w:t>
      </w:r>
      <w:r w:rsidR="004A3AED">
        <w:t>a primeira fase</w:t>
      </w:r>
      <w:r w:rsidR="003143FA">
        <w:t xml:space="preserve"> 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08912F4D" w:rsidR="006C1268" w:rsidRDefault="00273C32" w:rsidP="006C1268">
      <w:pPr>
        <w:pStyle w:val="Texto"/>
      </w:pPr>
      <w:r>
        <w:lastRenderedPageBreak/>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um polígono georreferenciado.</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27833D21" w:rsidR="002A7D91"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4C2C3A">
      <w:pPr>
        <w:pStyle w:val="Ttulo1"/>
      </w:pPr>
      <w:r w:rsidRPr="00EF33E5">
        <w:t>Trabalhos Futuros</w:t>
      </w:r>
    </w:p>
    <w:p w14:paraId="5C48B70B" w14:textId="77777777" w:rsidR="00A37307" w:rsidRDefault="00A37307" w:rsidP="00A37307">
      <w:pPr>
        <w:pStyle w:val="Texto"/>
      </w:pPr>
    </w:p>
    <w:p w14:paraId="03547688" w14:textId="3372D9E5" w:rsidR="007B1D25" w:rsidRPr="007B1D25" w:rsidRDefault="007B1D25" w:rsidP="00650CE6">
      <w:pPr>
        <w:pStyle w:val="Texto"/>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611E38">
      <w:pPr>
        <w:pStyle w:val="PargrafodaLista"/>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611E38">
      <w:pPr>
        <w:pStyle w:val="PargrafodaLista"/>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611E38">
      <w:pPr>
        <w:pStyle w:val="PargrafodaLista"/>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611E38">
      <w:pPr>
        <w:pStyle w:val="PargrafodaLista"/>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611E38">
      <w:pPr>
        <w:pStyle w:val="PargrafodaLista"/>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611E38">
      <w:pPr>
        <w:pStyle w:val="PargrafodaLista"/>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71750226" w14:textId="77777777" w:rsidR="009D39DB" w:rsidRPr="009D39DB" w:rsidRDefault="00D5605E" w:rsidP="009D39DB">
      <w:pPr>
        <w:pStyle w:val="Bibliografia"/>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9D39DB" w:rsidRPr="009D39DB">
        <w:t xml:space="preserve">Arquivos-CNEFE. (2025). </w:t>
      </w:r>
      <w:r w:rsidR="009D39DB" w:rsidRPr="009D39DB">
        <w:rPr>
          <w:i/>
          <w:iCs/>
        </w:rPr>
        <w:t>Downloads | IBGE</w:t>
      </w:r>
      <w:r w:rsidR="009D39DB" w:rsidRPr="009D39DB">
        <w:t>. https://ftp.ibge.gov.br/Cadastro_Nacional_de_Enderecos_para_Fins_Estatisticos/Censo_Demografico_2022/Arquivos_CNEFE/CSV/Municipio/</w:t>
      </w:r>
    </w:p>
    <w:p w14:paraId="30E06138" w14:textId="77777777" w:rsidR="009D39DB" w:rsidRPr="009D39DB" w:rsidRDefault="009D39DB" w:rsidP="009D39DB">
      <w:pPr>
        <w:pStyle w:val="Bibliografia"/>
      </w:pPr>
      <w:r w:rsidRPr="009D39DB">
        <w:t xml:space="preserve">Barbiero, M. (2025). </w:t>
      </w:r>
      <w:r w:rsidRPr="009D39DB">
        <w:rPr>
          <w:i/>
          <w:iCs/>
        </w:rPr>
        <w:t>SUPERCIATA—Georreferenciamento Municipal</w:t>
      </w:r>
      <w:r w:rsidRPr="009D39DB">
        <w:t xml:space="preserve"> [Aplicação]. http://superciata.smuu.com.br/</w:t>
      </w:r>
    </w:p>
    <w:p w14:paraId="2AFE6D19" w14:textId="77777777" w:rsidR="009D39DB" w:rsidRPr="009D39DB" w:rsidRDefault="009D39DB" w:rsidP="009D39DB">
      <w:pPr>
        <w:pStyle w:val="Bibliografia"/>
      </w:pPr>
      <w:r w:rsidRPr="009D39DB">
        <w:t xml:space="preserve">Carneiro, A. F. T. (2003). </w:t>
      </w:r>
      <w:r w:rsidRPr="009D39DB">
        <w:rPr>
          <w:i/>
          <w:iCs/>
        </w:rPr>
        <w:t>Cadastro imobiliário e registro de imóveis: A Lei n. 10,267/2001, Decreto n. 4,449/2002 e atos normativos do INCRA</w:t>
      </w:r>
      <w:r w:rsidRPr="009D39DB">
        <w:t>. Instituto de Registro Imobiliário do Brasil ; S.A. Fabris Editor.</w:t>
      </w:r>
    </w:p>
    <w:p w14:paraId="7DAC240E" w14:textId="77777777" w:rsidR="009D39DB" w:rsidRPr="009D39DB" w:rsidRDefault="009D39DB" w:rsidP="009D39DB">
      <w:pPr>
        <w:pStyle w:val="Bibliografia"/>
      </w:pPr>
      <w:r w:rsidRPr="009D39DB">
        <w:t xml:space="preserve">Cunha, E., Oliveira, F., JuliÃ£o, R., &amp; Carneiro, A. (2019). O cadastro urbano no Brasil: Histórico e evolução. </w:t>
      </w:r>
      <w:r w:rsidRPr="009D39DB">
        <w:rPr>
          <w:i/>
          <w:iCs/>
        </w:rPr>
        <w:t>Revista de Geografia e Ordenamento do Território</w:t>
      </w:r>
      <w:r w:rsidRPr="009D39DB">
        <w:t xml:space="preserve">, </w:t>
      </w:r>
      <w:r w:rsidRPr="009D39DB">
        <w:rPr>
          <w:i/>
          <w:iCs/>
        </w:rPr>
        <w:t>0</w:t>
      </w:r>
      <w:r w:rsidRPr="009D39DB">
        <w:t>(17), Artigo 17. https://doi.org/10.17127/got.v0i17.788</w:t>
      </w:r>
    </w:p>
    <w:p w14:paraId="4FF03455" w14:textId="77777777" w:rsidR="009D39DB" w:rsidRPr="009D39DB" w:rsidRDefault="009D39DB" w:rsidP="009D39DB">
      <w:pPr>
        <w:pStyle w:val="Bibliografia"/>
      </w:pPr>
      <w:r w:rsidRPr="009D39DB">
        <w:t xml:space="preserve">Date, C. J. (2004). </w:t>
      </w:r>
      <w:r w:rsidRPr="009D39DB">
        <w:rPr>
          <w:i/>
          <w:iCs/>
        </w:rPr>
        <w:t>Introducao a Sistemas De Banco De Dados-Tra.8 Ed..</w:t>
      </w:r>
      <w:r w:rsidRPr="009D39DB">
        <w:t xml:space="preserve"> Elsevier.</w:t>
      </w:r>
    </w:p>
    <w:p w14:paraId="4D147579" w14:textId="77777777" w:rsidR="009D39DB" w:rsidRPr="009D39DB" w:rsidRDefault="009D39DB" w:rsidP="009D39DB">
      <w:pPr>
        <w:pStyle w:val="Bibliografia"/>
      </w:pPr>
      <w:r w:rsidRPr="009D39DB">
        <w:rPr>
          <w:i/>
          <w:iCs/>
        </w:rPr>
        <w:t>Downloads | IBGE</w:t>
      </w:r>
      <w:r w:rsidRPr="009D39DB">
        <w:t>. (s. d.). Recuperado 19 de julho de 2025, de https://ftp.ibge.gov.br/Perfil_Municipios/2019/Base_de_Dados/</w:t>
      </w:r>
    </w:p>
    <w:p w14:paraId="24EB7F92" w14:textId="77777777" w:rsidR="009D39DB" w:rsidRPr="00233D53" w:rsidRDefault="009D39DB" w:rsidP="009D39DB">
      <w:pPr>
        <w:pStyle w:val="Bibliografia"/>
        <w:rPr>
          <w:lang w:val="en-US"/>
        </w:rPr>
      </w:pPr>
      <w:r w:rsidRPr="009D39DB">
        <w:rPr>
          <w:lang w:val="en-US"/>
        </w:rPr>
        <w:t xml:space="preserve">Enemark, S., McLaren, R., &amp; Lemmen, C. (2021). </w:t>
      </w:r>
      <w:r w:rsidRPr="00233D53">
        <w:rPr>
          <w:lang w:val="en-US"/>
        </w:rPr>
        <w:t xml:space="preserve">Fit-for-Purpose Land Administration—Providing Secure </w:t>
      </w:r>
      <w:r w:rsidRPr="00233D53">
        <w:rPr>
          <w:lang w:val="en-US"/>
        </w:rPr>
        <w:lastRenderedPageBreak/>
        <w:t xml:space="preserve">Land Rights at Scale. </w:t>
      </w:r>
      <w:r w:rsidRPr="00233D53">
        <w:rPr>
          <w:i/>
          <w:iCs/>
          <w:lang w:val="en-US"/>
        </w:rPr>
        <w:t>Land</w:t>
      </w:r>
      <w:r w:rsidRPr="00233D53">
        <w:rPr>
          <w:lang w:val="en-US"/>
        </w:rPr>
        <w:t xml:space="preserve">, </w:t>
      </w:r>
      <w:r w:rsidRPr="00233D53">
        <w:rPr>
          <w:i/>
          <w:iCs/>
          <w:lang w:val="en-US"/>
        </w:rPr>
        <w:t>10</w:t>
      </w:r>
      <w:r w:rsidRPr="00233D53">
        <w:rPr>
          <w:lang w:val="en-US"/>
        </w:rPr>
        <w:t>(9), 972. https://doi.org/10.3390/land10090972</w:t>
      </w:r>
    </w:p>
    <w:p w14:paraId="7989CAFE" w14:textId="77777777" w:rsidR="009D39DB" w:rsidRPr="00233D53" w:rsidRDefault="009D39DB" w:rsidP="009D39DB">
      <w:pPr>
        <w:pStyle w:val="Bibliografia"/>
        <w:rPr>
          <w:lang w:val="en-US"/>
        </w:rPr>
      </w:pPr>
      <w:r w:rsidRPr="00233D53">
        <w:rPr>
          <w:lang w:val="en-US"/>
        </w:rPr>
        <w:t xml:space="preserve">Goodchild, M. F. (2007). Citizens as sensors: The world of volunteered geography. </w:t>
      </w:r>
      <w:r w:rsidRPr="00233D53">
        <w:rPr>
          <w:i/>
          <w:iCs/>
          <w:lang w:val="en-US"/>
        </w:rPr>
        <w:t>GeoJournal</w:t>
      </w:r>
      <w:r w:rsidRPr="00233D53">
        <w:rPr>
          <w:lang w:val="en-US"/>
        </w:rPr>
        <w:t xml:space="preserve">, </w:t>
      </w:r>
      <w:r w:rsidRPr="00233D53">
        <w:rPr>
          <w:i/>
          <w:iCs/>
          <w:lang w:val="en-US"/>
        </w:rPr>
        <w:t>69</w:t>
      </w:r>
      <w:r w:rsidRPr="00233D53">
        <w:rPr>
          <w:lang w:val="en-US"/>
        </w:rPr>
        <w:t>(4), 211–221. https://doi.org/10.1007/s10708-007-9111-y</w:t>
      </w:r>
    </w:p>
    <w:p w14:paraId="363D7300" w14:textId="77777777" w:rsidR="009D39DB" w:rsidRPr="00233D53" w:rsidRDefault="009D39DB" w:rsidP="009D39DB">
      <w:pPr>
        <w:pStyle w:val="Bibliografia"/>
        <w:rPr>
          <w:lang w:val="en-US"/>
        </w:rPr>
      </w:pPr>
      <w:r w:rsidRPr="00233D53">
        <w:rPr>
          <w:lang w:val="en-US"/>
        </w:rPr>
        <w:t xml:space="preserve">Gruber, T., &amp; Willberg, M. (2019). Signal and error assessment of GOCE-based high resolution gravity field models. </w:t>
      </w:r>
      <w:r w:rsidRPr="00233D53">
        <w:rPr>
          <w:i/>
          <w:iCs/>
          <w:lang w:val="en-US"/>
        </w:rPr>
        <w:t>Journal of Geodetic Science</w:t>
      </w:r>
      <w:r w:rsidRPr="00233D53">
        <w:rPr>
          <w:lang w:val="en-US"/>
        </w:rPr>
        <w:t xml:space="preserve">, </w:t>
      </w:r>
      <w:r w:rsidRPr="00233D53">
        <w:rPr>
          <w:i/>
          <w:iCs/>
          <w:lang w:val="en-US"/>
        </w:rPr>
        <w:t>9</w:t>
      </w:r>
      <w:r w:rsidRPr="00233D53">
        <w:rPr>
          <w:lang w:val="en-US"/>
        </w:rPr>
        <w:t>(1), 71–86. https://doi.org/10.1515/jogs-2019-0008</w:t>
      </w:r>
    </w:p>
    <w:p w14:paraId="6E71A33C" w14:textId="77777777" w:rsidR="009D39DB" w:rsidRPr="00233D53" w:rsidRDefault="009D39DB" w:rsidP="009D39DB">
      <w:pPr>
        <w:pStyle w:val="Bibliografia"/>
        <w:rPr>
          <w:lang w:val="en-US"/>
        </w:rPr>
      </w:pPr>
      <w:r w:rsidRPr="00233D53">
        <w:rPr>
          <w:lang w:val="en-US"/>
        </w:rPr>
        <w:t xml:space="preserve">Haklay, M. (2010). How Good is Volunteered Geographical Information? A Comparative Study of OpenStreetMap and Ordnance Survey Datasets. </w:t>
      </w:r>
      <w:r w:rsidRPr="00233D53">
        <w:rPr>
          <w:i/>
          <w:iCs/>
          <w:lang w:val="en-US"/>
        </w:rPr>
        <w:t>Environment and Planning B: Planning and Design</w:t>
      </w:r>
      <w:r w:rsidRPr="00233D53">
        <w:rPr>
          <w:lang w:val="en-US"/>
        </w:rPr>
        <w:t xml:space="preserve">, </w:t>
      </w:r>
      <w:r w:rsidRPr="00233D53">
        <w:rPr>
          <w:i/>
          <w:iCs/>
          <w:lang w:val="en-US"/>
        </w:rPr>
        <w:t>37</w:t>
      </w:r>
      <w:r w:rsidRPr="00233D53">
        <w:rPr>
          <w:lang w:val="en-US"/>
        </w:rPr>
        <w:t>(4), 682–703. https://doi.org/10.1068/b35097</w:t>
      </w:r>
    </w:p>
    <w:p w14:paraId="189025A4" w14:textId="77777777" w:rsidR="009D39DB" w:rsidRPr="00233D53" w:rsidRDefault="009D39DB" w:rsidP="009D39DB">
      <w:pPr>
        <w:pStyle w:val="Bibliografia"/>
        <w:rPr>
          <w:lang w:val="en-US"/>
        </w:rPr>
      </w:pPr>
      <w:r w:rsidRPr="00233D53">
        <w:rPr>
          <w:lang w:val="en-US"/>
        </w:rPr>
        <w:t xml:space="preserve">Haklay, M., &amp; Weber, P. (2008). OpenStreetMap: User-Generated Street Maps. </w:t>
      </w:r>
      <w:r w:rsidRPr="00233D53">
        <w:rPr>
          <w:i/>
          <w:iCs/>
          <w:lang w:val="en-US"/>
        </w:rPr>
        <w:t>IEEE Pervasive Computing</w:t>
      </w:r>
      <w:r w:rsidRPr="00233D53">
        <w:rPr>
          <w:lang w:val="en-US"/>
        </w:rPr>
        <w:t xml:space="preserve">, </w:t>
      </w:r>
      <w:r w:rsidRPr="00233D53">
        <w:rPr>
          <w:i/>
          <w:iCs/>
          <w:lang w:val="en-US"/>
        </w:rPr>
        <w:t>7</w:t>
      </w:r>
      <w:r w:rsidRPr="00233D53">
        <w:rPr>
          <w:lang w:val="en-US"/>
        </w:rPr>
        <w:t>(4), 12–18. https://doi.org/10.1109/mprv.2008.80</w:t>
      </w:r>
    </w:p>
    <w:p w14:paraId="6D00CD55" w14:textId="77777777" w:rsidR="009D39DB" w:rsidRPr="00233D53" w:rsidRDefault="009D39DB" w:rsidP="009D39DB">
      <w:pPr>
        <w:pStyle w:val="Bibliografia"/>
        <w:rPr>
          <w:lang w:val="en-US"/>
        </w:rPr>
      </w:pPr>
      <w:r w:rsidRPr="00233D53">
        <w:rPr>
          <w:lang w:val="en-US"/>
        </w:rPr>
        <w:t xml:space="preserve">IBGE. (2019a). </w:t>
      </w:r>
      <w:r w:rsidRPr="00233D53">
        <w:rPr>
          <w:i/>
          <w:iCs/>
          <w:lang w:val="en-US"/>
        </w:rPr>
        <w:t>MUNIC 2019</w:t>
      </w:r>
      <w:r w:rsidRPr="00233D53">
        <w:rPr>
          <w:lang w:val="en-US"/>
        </w:rPr>
        <w:t>. https://ftp.ibge.gov.br/Perfil_Municipios/2019/Base_de_Dados/</w:t>
      </w:r>
    </w:p>
    <w:p w14:paraId="52D21E07" w14:textId="77777777" w:rsidR="009D39DB" w:rsidRPr="009D39DB" w:rsidRDefault="009D39DB" w:rsidP="009D39DB">
      <w:pPr>
        <w:pStyle w:val="Bibliografia"/>
      </w:pPr>
      <w:r w:rsidRPr="009D39DB">
        <w:t xml:space="preserve">IBGE. (2019b). </w:t>
      </w:r>
      <w:r w:rsidRPr="009D39DB">
        <w:rPr>
          <w:i/>
          <w:iCs/>
        </w:rPr>
        <w:t>Padrão de Registro de Endereços—Liv101639</w:t>
      </w:r>
      <w:r w:rsidRPr="009D39DB">
        <w:t>. https://biblioteca.ibge.gov.br/visualizacao/livros/liv101639.pdf</w:t>
      </w:r>
    </w:p>
    <w:p w14:paraId="61D6DEF6" w14:textId="77777777" w:rsidR="009D39DB" w:rsidRPr="009D39DB" w:rsidRDefault="009D39DB" w:rsidP="009D39DB">
      <w:pPr>
        <w:pStyle w:val="Bibliografia"/>
      </w:pPr>
      <w:r w:rsidRPr="009D39DB">
        <w:t xml:space="preserve">IBGE. (2024). </w:t>
      </w:r>
      <w:r w:rsidRPr="009D39DB">
        <w:rPr>
          <w:i/>
          <w:iCs/>
        </w:rPr>
        <w:t>Censo Demográfico 2022. Coordenadas Geográficas dos Endereços. Nota metodológica n. 01</w:t>
      </w:r>
      <w:r w:rsidRPr="009D39DB">
        <w:t>. https://biblioteca.ibge.gov.br/visualizacao/livros/liv102063.pdf</w:t>
      </w:r>
    </w:p>
    <w:p w14:paraId="0B347D34" w14:textId="77777777" w:rsidR="009D39DB" w:rsidRPr="00233D53" w:rsidRDefault="009D39DB" w:rsidP="009D39DB">
      <w:pPr>
        <w:pStyle w:val="Bibliografia"/>
        <w:rPr>
          <w:lang w:val="es-ES"/>
        </w:rPr>
      </w:pPr>
      <w:r w:rsidRPr="009D39DB">
        <w:t xml:space="preserve">IBGE. (2025). </w:t>
      </w:r>
      <w:r w:rsidRPr="009D39DB">
        <w:rPr>
          <w:i/>
          <w:iCs/>
        </w:rPr>
        <w:t>Cadastro Nacional de Endereços para Fins Estatísticos | IBGE</w:t>
      </w:r>
      <w:r w:rsidRPr="009D39DB">
        <w:t xml:space="preserve">. </w:t>
      </w:r>
      <w:r w:rsidRPr="00233D53">
        <w:rPr>
          <w:lang w:val="es-ES"/>
        </w:rPr>
        <w:t>IBGE. https://www.ibge.gov.br/estatisticas/sociais/habitacao/38734-cadastro-nacional-de-enderecos-para-fins-estatisticos.html?=&amp;t=o-que-e</w:t>
      </w:r>
    </w:p>
    <w:p w14:paraId="77B3F4B3" w14:textId="77777777" w:rsidR="009D39DB" w:rsidRPr="00233D53" w:rsidRDefault="009D39DB" w:rsidP="009D39DB">
      <w:pPr>
        <w:pStyle w:val="Bibliografia"/>
        <w:rPr>
          <w:lang w:val="es-ES"/>
        </w:rPr>
      </w:pPr>
      <w:r w:rsidRPr="00233D53">
        <w:rPr>
          <w:i/>
          <w:iCs/>
          <w:lang w:val="es-ES"/>
        </w:rPr>
        <w:t>JavaScript | MDN</w:t>
      </w:r>
      <w:r w:rsidRPr="00233D53">
        <w:rPr>
          <w:lang w:val="es-ES"/>
        </w:rPr>
        <w:t>. (2025, abril 27). https://developer.mozilla.org/pt-BR/docs/Web/JavaScript</w:t>
      </w:r>
    </w:p>
    <w:p w14:paraId="4DBF7BCD" w14:textId="77777777" w:rsidR="009D39DB" w:rsidRPr="009D39DB" w:rsidRDefault="009D39DB" w:rsidP="009D39DB">
      <w:pPr>
        <w:pStyle w:val="Bibliografia"/>
      </w:pPr>
      <w:r w:rsidRPr="00233D53">
        <w:rPr>
          <w:i/>
          <w:iCs/>
          <w:lang w:val="en-US"/>
        </w:rPr>
        <w:t>JSON type representation—Glossary | MDN</w:t>
      </w:r>
      <w:r w:rsidRPr="00233D53">
        <w:rPr>
          <w:lang w:val="en-US"/>
        </w:rPr>
        <w:t xml:space="preserve">. </w:t>
      </w:r>
      <w:r w:rsidRPr="009D39DB">
        <w:t>(2025, julho 11). MDN Web Docs. https://developer.mozilla.org/en-US/docs/Glossary/JSON_type_representation</w:t>
      </w:r>
    </w:p>
    <w:p w14:paraId="45FD3C37" w14:textId="77777777" w:rsidR="009D39DB" w:rsidRPr="009D39DB" w:rsidRDefault="009D39DB" w:rsidP="009D39DB">
      <w:pPr>
        <w:pStyle w:val="Bibliografia"/>
      </w:pPr>
      <w:r w:rsidRPr="00233D53">
        <w:rPr>
          <w:i/>
          <w:iCs/>
          <w:lang w:val="en-US"/>
        </w:rPr>
        <w:t>Leaflet—A JavaScript library for interactive maps</w:t>
      </w:r>
      <w:r w:rsidRPr="00233D53">
        <w:rPr>
          <w:lang w:val="en-US"/>
        </w:rPr>
        <w:t xml:space="preserve">. </w:t>
      </w:r>
      <w:r w:rsidRPr="009D39DB">
        <w:t>(2025). https://leafletjs.com/</w:t>
      </w:r>
    </w:p>
    <w:p w14:paraId="1EFBF488" w14:textId="77777777" w:rsidR="009D39DB" w:rsidRPr="009D39DB" w:rsidRDefault="009D39DB" w:rsidP="009D39DB">
      <w:pPr>
        <w:pStyle w:val="Bibliografia"/>
      </w:pPr>
      <w:r w:rsidRPr="009D39DB">
        <w:t>LGPD - Lei n</w:t>
      </w:r>
      <w:r w:rsidRPr="009D39DB">
        <w:rPr>
          <w:vertAlign w:val="superscript"/>
        </w:rPr>
        <w:t>o</w:t>
      </w:r>
      <w:r w:rsidRPr="009D39DB">
        <w:t xml:space="preserve"> 13.709/2018, N. 13.709/2018, Congresso Nacional - Brasil (2018). https://www2.camara.leg.br/legin/fed/lei/2018/lei-13709-14-agosto-2018-787077-publicacaooriginal-156212-pl.html</w:t>
      </w:r>
    </w:p>
    <w:p w14:paraId="42E0C41F" w14:textId="77777777" w:rsidR="009D39DB" w:rsidRPr="009D39DB" w:rsidRDefault="009D39DB" w:rsidP="009D39DB">
      <w:pPr>
        <w:pStyle w:val="Bibliografia"/>
      </w:pPr>
      <w:r w:rsidRPr="009D39DB">
        <w:t xml:space="preserve">Macedo, D. (2023). </w:t>
      </w:r>
      <w:r w:rsidRPr="009D39DB">
        <w:rPr>
          <w:i/>
          <w:iCs/>
        </w:rPr>
        <w:t>Integração do Cadastro Único com Cadastro Nacional de Endereços para Fins Estatístico através da modelagem de um banco de dados espacial</w:t>
      </w:r>
      <w:r w:rsidRPr="009D39DB">
        <w:t>. mds.gov.br; relatorio_270.pdf. https://aplicacoes.mds.gov.br/sagi/pesquisas/documentos/relatorio/relatorio_270.pdf</w:t>
      </w:r>
    </w:p>
    <w:p w14:paraId="43D0B460" w14:textId="77777777" w:rsidR="009D39DB" w:rsidRPr="00233D53" w:rsidRDefault="009D39DB" w:rsidP="009D39DB">
      <w:pPr>
        <w:pStyle w:val="Bibliografia"/>
        <w:rPr>
          <w:lang w:val="en-US"/>
        </w:rPr>
      </w:pPr>
      <w:r w:rsidRPr="00233D53">
        <w:rPr>
          <w:lang w:val="en-US"/>
        </w:rPr>
        <w:t xml:space="preserve">Manning, C. D. (2008). </w:t>
      </w:r>
      <w:r w:rsidRPr="00233D53">
        <w:rPr>
          <w:i/>
          <w:iCs/>
          <w:lang w:val="en-US"/>
        </w:rPr>
        <w:t>Introduction to information retrieval</w:t>
      </w:r>
      <w:r w:rsidRPr="00233D53">
        <w:rPr>
          <w:lang w:val="en-US"/>
        </w:rPr>
        <w:t>. Cambridge university press.</w:t>
      </w:r>
    </w:p>
    <w:p w14:paraId="38A49BEB" w14:textId="77777777" w:rsidR="009D39DB" w:rsidRPr="00233D53" w:rsidRDefault="009D39DB" w:rsidP="009D39DB">
      <w:pPr>
        <w:pStyle w:val="Bibliografia"/>
        <w:rPr>
          <w:lang w:val="en-US"/>
        </w:rPr>
      </w:pPr>
      <w:r w:rsidRPr="00233D53">
        <w:rPr>
          <w:i/>
          <w:iCs/>
          <w:lang w:val="en-US"/>
        </w:rPr>
        <w:t>MySQL</w:t>
      </w:r>
      <w:r w:rsidRPr="00233D53">
        <w:rPr>
          <w:lang w:val="en-US"/>
        </w:rPr>
        <w:t>. (2025). https://www.mysql.com/</w:t>
      </w:r>
    </w:p>
    <w:p w14:paraId="1DFE666E" w14:textId="77777777" w:rsidR="009D39DB" w:rsidRPr="009D39DB" w:rsidRDefault="009D39DB" w:rsidP="009D39DB">
      <w:pPr>
        <w:pStyle w:val="Bibliografia"/>
      </w:pPr>
      <w:r w:rsidRPr="009D39DB">
        <w:lastRenderedPageBreak/>
        <w:t xml:space="preserve">Nunes, M. das G. V. (com Caseli, H. de M.). (2024). </w:t>
      </w:r>
      <w:r w:rsidRPr="009D39DB">
        <w:rPr>
          <w:i/>
          <w:iCs/>
        </w:rPr>
        <w:t>Processamento de Linguagem Natural: Conceitos, Técnicas e Aplicações em Português</w:t>
      </w:r>
      <w:r w:rsidRPr="009D39DB">
        <w:t xml:space="preserve"> (2</w:t>
      </w:r>
      <w:r w:rsidRPr="009D39DB">
        <w:rPr>
          <w:vertAlign w:val="superscript"/>
        </w:rPr>
        <w:t>o</w:t>
      </w:r>
      <w:r w:rsidRPr="009D39DB">
        <w:t xml:space="preserve"> ed.). Graça Nunes.</w:t>
      </w:r>
    </w:p>
    <w:p w14:paraId="43AC5E8E" w14:textId="77777777" w:rsidR="009D39DB" w:rsidRPr="009D39DB" w:rsidRDefault="009D39DB" w:rsidP="009D39DB">
      <w:pPr>
        <w:pStyle w:val="Bibliografia"/>
      </w:pPr>
      <w:r w:rsidRPr="009D39DB">
        <w:t xml:space="preserve">Olbricht, R., &amp; Paulmann, M. (2015). </w:t>
      </w:r>
      <w:r w:rsidRPr="009D39DB">
        <w:rPr>
          <w:i/>
          <w:iCs/>
        </w:rPr>
        <w:t>Overpass API</w:t>
      </w:r>
      <w:r w:rsidRPr="009D39DB">
        <w:t>. FOSS@HFT. https://doi.org/10.5446/17720</w:t>
      </w:r>
    </w:p>
    <w:p w14:paraId="46B44A32" w14:textId="77777777" w:rsidR="009D39DB" w:rsidRPr="009D39DB" w:rsidRDefault="009D39DB" w:rsidP="009D39DB">
      <w:pPr>
        <w:pStyle w:val="Bibliografia"/>
      </w:pPr>
      <w:r w:rsidRPr="009D39DB">
        <w:t xml:space="preserve">SERPRO. (2025). </w:t>
      </w:r>
      <w:r w:rsidRPr="009D39DB">
        <w:rPr>
          <w:i/>
          <w:iCs/>
        </w:rPr>
        <w:t>Superciata/PROJETO CIATA - MANUAL DO CADASTRO IMOBILIÁRIO.pdf</w:t>
      </w:r>
      <w:r w:rsidRPr="009D39DB">
        <w:t>. GitHub. https://superciata.smuu.com.br/docs/ProjetoCiata_ManualCadastroImobiliario_OCR.pdf</w:t>
      </w:r>
    </w:p>
    <w:p w14:paraId="0D8F4D7D" w14:textId="77777777" w:rsidR="009D39DB" w:rsidRPr="009D39DB" w:rsidRDefault="009D39DB" w:rsidP="009D39DB">
      <w:pPr>
        <w:pStyle w:val="Bibliografia"/>
      </w:pPr>
      <w:r w:rsidRPr="009D39DB">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9D39DB">
        <w:rPr>
          <w:i/>
          <w:iCs/>
        </w:rPr>
        <w:t>Cadastro Territorial Multifinalitário aplicado à gestão municipal</w:t>
      </w:r>
      <w:r w:rsidRPr="009D39DB">
        <w:t>. Ufsc.</w:t>
      </w:r>
    </w:p>
    <w:p w14:paraId="4D9C6869" w14:textId="77777777" w:rsidR="009D39DB" w:rsidRPr="009D39DB" w:rsidRDefault="009D39DB" w:rsidP="009D39DB">
      <w:pPr>
        <w:pStyle w:val="Bibliografia"/>
      </w:pPr>
      <w:r w:rsidRPr="009D39DB">
        <w:t xml:space="preserve">Vieira, C. A. O., Silva, E. da, Erba, D. A., Oliveira, F. H., &amp; Silva, L. R. da. (2024). PROPOSIÇÃO DE MODELOS DE GOVERNANÇA E UTILIZAÇÃO DE INSTRUMENTOS DE RELAÇÕES INTERGOVERNAMENTAIS PARA IMPLEMENTAÇÃO DO CADASTRO TERRITORIAL MULTIFINALITÁRIO. </w:t>
      </w:r>
      <w:r w:rsidRPr="009D39DB">
        <w:rPr>
          <w:i/>
          <w:iCs/>
        </w:rPr>
        <w:t>16° Congresso Brasileiro de Cadastro Multifinalitário e Gestão Territorial, 2024, Florianópolis</w:t>
      </w:r>
      <w:r w:rsidRPr="009D39DB">
        <w:t>, 1–13.</w:t>
      </w:r>
    </w:p>
    <w:p w14:paraId="44CC6B63" w14:textId="6693CC73" w:rsidR="00F24CD4" w:rsidRDefault="00D5605E" w:rsidP="00312617">
      <w:pPr>
        <w:pStyle w:val="Referncias"/>
        <w:jc w:val="left"/>
        <w:rPr>
          <w:rFonts w:eastAsiaTheme="minorHAnsi"/>
          <w:lang w:bidi="ar-SA"/>
        </w:rPr>
      </w:pPr>
      <w:r>
        <w:rPr>
          <w:rFonts w:eastAsiaTheme="minorHAnsi"/>
          <w:lang w:bidi="ar-SA"/>
        </w:rPr>
        <w:fldChar w:fldCharType="end"/>
      </w:r>
    </w:p>
    <w:p w14:paraId="6A61ABE9" w14:textId="77777777" w:rsidR="00F24CD4" w:rsidRPr="00F47167" w:rsidRDefault="00F24CD4" w:rsidP="00F47167">
      <w:pPr>
        <w:pStyle w:val="Referncias"/>
        <w:rPr>
          <w:rFonts w:eastAsiaTheme="minorHAnsi"/>
          <w:lang w:bidi="ar-SA"/>
        </w:rPr>
      </w:pPr>
    </w:p>
    <w:p w14:paraId="691454CD" w14:textId="77777777" w:rsidR="00023F93" w:rsidRDefault="00023F93" w:rsidP="00984BA4">
      <w:pPr>
        <w:pStyle w:val="Referncias"/>
        <w:ind w:left="0" w:firstLine="0"/>
      </w:pPr>
    </w:p>
    <w:sectPr w:rsidR="00023F93" w:rsidSect="001775BD">
      <w:headerReference w:type="default" r:id="rId23"/>
      <w:footerReference w:type="default" r:id="rId24"/>
      <w:headerReference w:type="first" r:id="rId25"/>
      <w:footerReference w:type="first" r:id="rId26"/>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88054" w14:textId="77777777" w:rsidR="00F350F4" w:rsidRDefault="00F350F4">
      <w:r>
        <w:separator/>
      </w:r>
    </w:p>
  </w:endnote>
  <w:endnote w:type="continuationSeparator" w:id="0">
    <w:p w14:paraId="0791487C" w14:textId="77777777" w:rsidR="00F350F4" w:rsidRDefault="00F350F4">
      <w:r>
        <w:continuationSeparator/>
      </w:r>
    </w:p>
  </w:endnote>
  <w:endnote w:type="continuationNotice" w:id="1">
    <w:p w14:paraId="05FFEF80" w14:textId="77777777" w:rsidR="00F350F4" w:rsidRDefault="00F350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2F6DC" w14:textId="77777777" w:rsidR="00F350F4" w:rsidRDefault="00F350F4">
      <w:r>
        <w:separator/>
      </w:r>
    </w:p>
  </w:footnote>
  <w:footnote w:type="continuationSeparator" w:id="0">
    <w:p w14:paraId="4823738E" w14:textId="77777777" w:rsidR="00F350F4" w:rsidRDefault="00F350F4">
      <w:r>
        <w:continuationSeparator/>
      </w:r>
    </w:p>
  </w:footnote>
  <w:footnote w:type="continuationNotice" w:id="1">
    <w:p w14:paraId="2284A206" w14:textId="77777777" w:rsidR="00F350F4" w:rsidRDefault="00F350F4"/>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Cartogr, </w:t>
    </w:r>
    <w:r>
      <w:rPr>
        <w:color w:val="666666"/>
        <w:sz w:val="16"/>
        <w:szCs w:val="16"/>
      </w:rPr>
      <w:t>v</w:t>
    </w:r>
    <w:r w:rsidRPr="0009563E">
      <w:rPr>
        <w:color w:val="666666"/>
        <w:sz w:val="16"/>
        <w:szCs w:val="16"/>
      </w:rPr>
      <w:t>ol. x, n. x, aaaa</w:t>
    </w:r>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Cartogr, </w:t>
    </w:r>
    <w:r>
      <w:rPr>
        <w:color w:val="666666"/>
        <w:sz w:val="16"/>
        <w:szCs w:val="16"/>
      </w:rPr>
      <w:t>v</w:t>
    </w:r>
    <w:r w:rsidRPr="0009563E">
      <w:rPr>
        <w:color w:val="666666"/>
        <w:sz w:val="16"/>
        <w:szCs w:val="16"/>
      </w:rPr>
      <w:t>ol. x, aaaa</w:t>
    </w:r>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6E72"/>
    <w:rsid w:val="000270AE"/>
    <w:rsid w:val="000307AC"/>
    <w:rsid w:val="00031A89"/>
    <w:rsid w:val="000353AD"/>
    <w:rsid w:val="00035848"/>
    <w:rsid w:val="00036E31"/>
    <w:rsid w:val="00040B52"/>
    <w:rsid w:val="0004183E"/>
    <w:rsid w:val="00043247"/>
    <w:rsid w:val="00043359"/>
    <w:rsid w:val="00043AC8"/>
    <w:rsid w:val="000442E6"/>
    <w:rsid w:val="00045081"/>
    <w:rsid w:val="000462FF"/>
    <w:rsid w:val="000475B9"/>
    <w:rsid w:val="000501E8"/>
    <w:rsid w:val="000502B3"/>
    <w:rsid w:val="00052CE1"/>
    <w:rsid w:val="00052F1E"/>
    <w:rsid w:val="000550A3"/>
    <w:rsid w:val="000569F8"/>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43F"/>
    <w:rsid w:val="00097E5C"/>
    <w:rsid w:val="000A013D"/>
    <w:rsid w:val="000A070E"/>
    <w:rsid w:val="000A0A4D"/>
    <w:rsid w:val="000A287E"/>
    <w:rsid w:val="000A3971"/>
    <w:rsid w:val="000A480F"/>
    <w:rsid w:val="000A4B5A"/>
    <w:rsid w:val="000B0FD9"/>
    <w:rsid w:val="000B1826"/>
    <w:rsid w:val="000B1BD6"/>
    <w:rsid w:val="000B2C3D"/>
    <w:rsid w:val="000B3983"/>
    <w:rsid w:val="000B3BA1"/>
    <w:rsid w:val="000B45DF"/>
    <w:rsid w:val="000B5762"/>
    <w:rsid w:val="000B6175"/>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4E6F"/>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178A"/>
    <w:rsid w:val="00222E81"/>
    <w:rsid w:val="00225A05"/>
    <w:rsid w:val="0023065C"/>
    <w:rsid w:val="00230A48"/>
    <w:rsid w:val="00230FCC"/>
    <w:rsid w:val="00233878"/>
    <w:rsid w:val="00233D53"/>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25C"/>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0AEC"/>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62E"/>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5199"/>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231B"/>
    <w:rsid w:val="004031BF"/>
    <w:rsid w:val="004045E6"/>
    <w:rsid w:val="00404DAD"/>
    <w:rsid w:val="00406984"/>
    <w:rsid w:val="00406E26"/>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78B3"/>
    <w:rsid w:val="004D170F"/>
    <w:rsid w:val="004D22B8"/>
    <w:rsid w:val="004D34E6"/>
    <w:rsid w:val="004D35E1"/>
    <w:rsid w:val="004D44B8"/>
    <w:rsid w:val="004D74CE"/>
    <w:rsid w:val="004E1B53"/>
    <w:rsid w:val="004E2FEB"/>
    <w:rsid w:val="004E43B2"/>
    <w:rsid w:val="004E44CF"/>
    <w:rsid w:val="004E643C"/>
    <w:rsid w:val="004E790D"/>
    <w:rsid w:val="004E7AF8"/>
    <w:rsid w:val="004E7C3B"/>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DA4"/>
    <w:rsid w:val="00533CA1"/>
    <w:rsid w:val="00534C70"/>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4D3"/>
    <w:rsid w:val="005645BC"/>
    <w:rsid w:val="00564CCF"/>
    <w:rsid w:val="0056513F"/>
    <w:rsid w:val="00565C1F"/>
    <w:rsid w:val="00565F06"/>
    <w:rsid w:val="00570C43"/>
    <w:rsid w:val="00570D6B"/>
    <w:rsid w:val="00571B4D"/>
    <w:rsid w:val="00576344"/>
    <w:rsid w:val="00576CBD"/>
    <w:rsid w:val="00576D5C"/>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1CB3"/>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2AE0"/>
    <w:rsid w:val="005D5201"/>
    <w:rsid w:val="005D593B"/>
    <w:rsid w:val="005D7366"/>
    <w:rsid w:val="005E0452"/>
    <w:rsid w:val="005E083D"/>
    <w:rsid w:val="005E17D8"/>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2253"/>
    <w:rsid w:val="006A2D92"/>
    <w:rsid w:val="006A4133"/>
    <w:rsid w:val="006A54CF"/>
    <w:rsid w:val="006A5CA0"/>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677"/>
    <w:rsid w:val="0074092B"/>
    <w:rsid w:val="00740CDE"/>
    <w:rsid w:val="00742024"/>
    <w:rsid w:val="00743FF0"/>
    <w:rsid w:val="00744A87"/>
    <w:rsid w:val="00744F3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18C0"/>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406B"/>
    <w:rsid w:val="007A5427"/>
    <w:rsid w:val="007A6549"/>
    <w:rsid w:val="007A6CC0"/>
    <w:rsid w:val="007A707C"/>
    <w:rsid w:val="007A70C3"/>
    <w:rsid w:val="007B0003"/>
    <w:rsid w:val="007B0C52"/>
    <w:rsid w:val="007B1D25"/>
    <w:rsid w:val="007B398C"/>
    <w:rsid w:val="007B553C"/>
    <w:rsid w:val="007B5D36"/>
    <w:rsid w:val="007B6318"/>
    <w:rsid w:val="007B6746"/>
    <w:rsid w:val="007C0BCC"/>
    <w:rsid w:val="007C16D7"/>
    <w:rsid w:val="007C1D7F"/>
    <w:rsid w:val="007C21AE"/>
    <w:rsid w:val="007C360F"/>
    <w:rsid w:val="007C4697"/>
    <w:rsid w:val="007C4758"/>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2EE5"/>
    <w:rsid w:val="00853D0E"/>
    <w:rsid w:val="008544A1"/>
    <w:rsid w:val="00855191"/>
    <w:rsid w:val="0085661F"/>
    <w:rsid w:val="0086087A"/>
    <w:rsid w:val="00860F97"/>
    <w:rsid w:val="00860FB0"/>
    <w:rsid w:val="008618FB"/>
    <w:rsid w:val="008620D8"/>
    <w:rsid w:val="00862C20"/>
    <w:rsid w:val="008634E8"/>
    <w:rsid w:val="00863B6A"/>
    <w:rsid w:val="00865D49"/>
    <w:rsid w:val="008672AA"/>
    <w:rsid w:val="00867BB9"/>
    <w:rsid w:val="00870E72"/>
    <w:rsid w:val="0087233B"/>
    <w:rsid w:val="008727D1"/>
    <w:rsid w:val="00873CBD"/>
    <w:rsid w:val="00874224"/>
    <w:rsid w:val="00875944"/>
    <w:rsid w:val="0087627C"/>
    <w:rsid w:val="008762B8"/>
    <w:rsid w:val="00877D75"/>
    <w:rsid w:val="00877FD3"/>
    <w:rsid w:val="008813B5"/>
    <w:rsid w:val="00882A8C"/>
    <w:rsid w:val="0088320F"/>
    <w:rsid w:val="00884952"/>
    <w:rsid w:val="00884B38"/>
    <w:rsid w:val="00886FA8"/>
    <w:rsid w:val="00887354"/>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7E0"/>
    <w:rsid w:val="009418F6"/>
    <w:rsid w:val="00943B17"/>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1F0E"/>
    <w:rsid w:val="00963365"/>
    <w:rsid w:val="00965103"/>
    <w:rsid w:val="00965726"/>
    <w:rsid w:val="00965DC9"/>
    <w:rsid w:val="009670FD"/>
    <w:rsid w:val="009679FD"/>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7A97"/>
    <w:rsid w:val="009A0D0E"/>
    <w:rsid w:val="009A125D"/>
    <w:rsid w:val="009A184B"/>
    <w:rsid w:val="009A3289"/>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E1318"/>
    <w:rsid w:val="009E3357"/>
    <w:rsid w:val="009E5CE7"/>
    <w:rsid w:val="009E5EFA"/>
    <w:rsid w:val="009F1772"/>
    <w:rsid w:val="009F184B"/>
    <w:rsid w:val="009F2A09"/>
    <w:rsid w:val="009F2FBC"/>
    <w:rsid w:val="009F60A6"/>
    <w:rsid w:val="009F7F69"/>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5EC"/>
    <w:rsid w:val="00A40F17"/>
    <w:rsid w:val="00A43206"/>
    <w:rsid w:val="00A46B33"/>
    <w:rsid w:val="00A5062E"/>
    <w:rsid w:val="00A52C88"/>
    <w:rsid w:val="00A53F4B"/>
    <w:rsid w:val="00A545D5"/>
    <w:rsid w:val="00A54787"/>
    <w:rsid w:val="00A55CD1"/>
    <w:rsid w:val="00A57434"/>
    <w:rsid w:val="00A57CC8"/>
    <w:rsid w:val="00A6060D"/>
    <w:rsid w:val="00A60662"/>
    <w:rsid w:val="00A6108E"/>
    <w:rsid w:val="00A62D2A"/>
    <w:rsid w:val="00A6366D"/>
    <w:rsid w:val="00A64711"/>
    <w:rsid w:val="00A652BC"/>
    <w:rsid w:val="00A654A1"/>
    <w:rsid w:val="00A66832"/>
    <w:rsid w:val="00A7123C"/>
    <w:rsid w:val="00A71241"/>
    <w:rsid w:val="00A74191"/>
    <w:rsid w:val="00A755DF"/>
    <w:rsid w:val="00A7592B"/>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E3A"/>
    <w:rsid w:val="00AB5D53"/>
    <w:rsid w:val="00AB63D9"/>
    <w:rsid w:val="00AB666D"/>
    <w:rsid w:val="00AB6AC9"/>
    <w:rsid w:val="00AB6B7C"/>
    <w:rsid w:val="00AB790F"/>
    <w:rsid w:val="00AC08F4"/>
    <w:rsid w:val="00AC27C0"/>
    <w:rsid w:val="00AC363C"/>
    <w:rsid w:val="00AC6328"/>
    <w:rsid w:val="00AC646D"/>
    <w:rsid w:val="00AC6EEE"/>
    <w:rsid w:val="00AD0880"/>
    <w:rsid w:val="00AD378C"/>
    <w:rsid w:val="00AD4D7F"/>
    <w:rsid w:val="00AD58A4"/>
    <w:rsid w:val="00AD58DB"/>
    <w:rsid w:val="00AE2620"/>
    <w:rsid w:val="00AE2F6E"/>
    <w:rsid w:val="00AE4D93"/>
    <w:rsid w:val="00AE56A2"/>
    <w:rsid w:val="00AE5FC1"/>
    <w:rsid w:val="00AE66A6"/>
    <w:rsid w:val="00AF1510"/>
    <w:rsid w:val="00AF16B2"/>
    <w:rsid w:val="00AF1E63"/>
    <w:rsid w:val="00AF3599"/>
    <w:rsid w:val="00AF3D80"/>
    <w:rsid w:val="00AF41DF"/>
    <w:rsid w:val="00AF54A4"/>
    <w:rsid w:val="00AF68A4"/>
    <w:rsid w:val="00AF6E18"/>
    <w:rsid w:val="00AF783F"/>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0282"/>
    <w:rsid w:val="00B41326"/>
    <w:rsid w:val="00B413CC"/>
    <w:rsid w:val="00B41C5E"/>
    <w:rsid w:val="00B41D32"/>
    <w:rsid w:val="00B43C57"/>
    <w:rsid w:val="00B454FC"/>
    <w:rsid w:val="00B46093"/>
    <w:rsid w:val="00B46C2C"/>
    <w:rsid w:val="00B4792A"/>
    <w:rsid w:val="00B521FA"/>
    <w:rsid w:val="00B600FF"/>
    <w:rsid w:val="00B6215D"/>
    <w:rsid w:val="00B63217"/>
    <w:rsid w:val="00B6372E"/>
    <w:rsid w:val="00B65E34"/>
    <w:rsid w:val="00B67A1C"/>
    <w:rsid w:val="00B703D5"/>
    <w:rsid w:val="00B70EC7"/>
    <w:rsid w:val="00B72454"/>
    <w:rsid w:val="00B743E5"/>
    <w:rsid w:val="00B74637"/>
    <w:rsid w:val="00B75D9C"/>
    <w:rsid w:val="00B8044B"/>
    <w:rsid w:val="00B80E30"/>
    <w:rsid w:val="00B8194C"/>
    <w:rsid w:val="00B8200D"/>
    <w:rsid w:val="00B82FF4"/>
    <w:rsid w:val="00B84C1E"/>
    <w:rsid w:val="00B85B01"/>
    <w:rsid w:val="00B87B19"/>
    <w:rsid w:val="00B90290"/>
    <w:rsid w:val="00B922AE"/>
    <w:rsid w:val="00B93213"/>
    <w:rsid w:val="00B944B4"/>
    <w:rsid w:val="00B95969"/>
    <w:rsid w:val="00B96A95"/>
    <w:rsid w:val="00B9702F"/>
    <w:rsid w:val="00B976FE"/>
    <w:rsid w:val="00B97D96"/>
    <w:rsid w:val="00BA0039"/>
    <w:rsid w:val="00BA0C1E"/>
    <w:rsid w:val="00BA13D4"/>
    <w:rsid w:val="00BA225F"/>
    <w:rsid w:val="00BA3CB3"/>
    <w:rsid w:val="00BA552F"/>
    <w:rsid w:val="00BA75C8"/>
    <w:rsid w:val="00BA7DEE"/>
    <w:rsid w:val="00BB065B"/>
    <w:rsid w:val="00BB360B"/>
    <w:rsid w:val="00BB3849"/>
    <w:rsid w:val="00BB5D84"/>
    <w:rsid w:val="00BC02BD"/>
    <w:rsid w:val="00BC1C7F"/>
    <w:rsid w:val="00BC2A65"/>
    <w:rsid w:val="00BC3EF9"/>
    <w:rsid w:val="00BC41FD"/>
    <w:rsid w:val="00BC42EA"/>
    <w:rsid w:val="00BC4EE0"/>
    <w:rsid w:val="00BC5141"/>
    <w:rsid w:val="00BC59A0"/>
    <w:rsid w:val="00BC5D70"/>
    <w:rsid w:val="00BC6DDF"/>
    <w:rsid w:val="00BD0C20"/>
    <w:rsid w:val="00BD0F68"/>
    <w:rsid w:val="00BD10DA"/>
    <w:rsid w:val="00BD2572"/>
    <w:rsid w:val="00BD2DCC"/>
    <w:rsid w:val="00BD36F8"/>
    <w:rsid w:val="00BD4E56"/>
    <w:rsid w:val="00BD7322"/>
    <w:rsid w:val="00BE0281"/>
    <w:rsid w:val="00BE0B99"/>
    <w:rsid w:val="00BE1319"/>
    <w:rsid w:val="00BE1CC3"/>
    <w:rsid w:val="00BE26F5"/>
    <w:rsid w:val="00BE3B42"/>
    <w:rsid w:val="00BE3BB4"/>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B9F"/>
    <w:rsid w:val="00C3506E"/>
    <w:rsid w:val="00C3567A"/>
    <w:rsid w:val="00C36851"/>
    <w:rsid w:val="00C36DDB"/>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0D8"/>
    <w:rsid w:val="00C9644E"/>
    <w:rsid w:val="00C96A61"/>
    <w:rsid w:val="00CA0586"/>
    <w:rsid w:val="00CA1428"/>
    <w:rsid w:val="00CA2936"/>
    <w:rsid w:val="00CA370C"/>
    <w:rsid w:val="00CA6301"/>
    <w:rsid w:val="00CA79F1"/>
    <w:rsid w:val="00CB0103"/>
    <w:rsid w:val="00CB33CC"/>
    <w:rsid w:val="00CB36AA"/>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7B35"/>
    <w:rsid w:val="00D148DA"/>
    <w:rsid w:val="00D154F1"/>
    <w:rsid w:val="00D15A7C"/>
    <w:rsid w:val="00D171C8"/>
    <w:rsid w:val="00D17868"/>
    <w:rsid w:val="00D201A9"/>
    <w:rsid w:val="00D212B0"/>
    <w:rsid w:val="00D21F2E"/>
    <w:rsid w:val="00D22960"/>
    <w:rsid w:val="00D23906"/>
    <w:rsid w:val="00D2525A"/>
    <w:rsid w:val="00D31D22"/>
    <w:rsid w:val="00D32E96"/>
    <w:rsid w:val="00D33797"/>
    <w:rsid w:val="00D34DE6"/>
    <w:rsid w:val="00D353E7"/>
    <w:rsid w:val="00D35560"/>
    <w:rsid w:val="00D368C8"/>
    <w:rsid w:val="00D4018B"/>
    <w:rsid w:val="00D426DF"/>
    <w:rsid w:val="00D45EDE"/>
    <w:rsid w:val="00D50417"/>
    <w:rsid w:val="00D5084C"/>
    <w:rsid w:val="00D51324"/>
    <w:rsid w:val="00D52ED4"/>
    <w:rsid w:val="00D52FC4"/>
    <w:rsid w:val="00D53292"/>
    <w:rsid w:val="00D5439A"/>
    <w:rsid w:val="00D5605E"/>
    <w:rsid w:val="00D57791"/>
    <w:rsid w:val="00D60269"/>
    <w:rsid w:val="00D605D7"/>
    <w:rsid w:val="00D62036"/>
    <w:rsid w:val="00D63AC1"/>
    <w:rsid w:val="00D63D09"/>
    <w:rsid w:val="00D64E69"/>
    <w:rsid w:val="00D6572F"/>
    <w:rsid w:val="00D6642E"/>
    <w:rsid w:val="00D66EAA"/>
    <w:rsid w:val="00D72CDE"/>
    <w:rsid w:val="00D73815"/>
    <w:rsid w:val="00D75D5A"/>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A38"/>
    <w:rsid w:val="00DA5F01"/>
    <w:rsid w:val="00DA63B1"/>
    <w:rsid w:val="00DB0251"/>
    <w:rsid w:val="00DB17C3"/>
    <w:rsid w:val="00DB17CE"/>
    <w:rsid w:val="00DB2F29"/>
    <w:rsid w:val="00DB44E3"/>
    <w:rsid w:val="00DB77BD"/>
    <w:rsid w:val="00DB79F5"/>
    <w:rsid w:val="00DB7A4F"/>
    <w:rsid w:val="00DC0EC8"/>
    <w:rsid w:val="00DC17FC"/>
    <w:rsid w:val="00DC27C4"/>
    <w:rsid w:val="00DC2C6C"/>
    <w:rsid w:val="00DC342F"/>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2AB1"/>
    <w:rsid w:val="00E23FC9"/>
    <w:rsid w:val="00E27522"/>
    <w:rsid w:val="00E33623"/>
    <w:rsid w:val="00E33AEE"/>
    <w:rsid w:val="00E33BCC"/>
    <w:rsid w:val="00E40617"/>
    <w:rsid w:val="00E4422C"/>
    <w:rsid w:val="00E45211"/>
    <w:rsid w:val="00E460A7"/>
    <w:rsid w:val="00E47F66"/>
    <w:rsid w:val="00E5112F"/>
    <w:rsid w:val="00E538F0"/>
    <w:rsid w:val="00E5404D"/>
    <w:rsid w:val="00E5476B"/>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0092"/>
    <w:rsid w:val="00EB1912"/>
    <w:rsid w:val="00EB220C"/>
    <w:rsid w:val="00EB2A78"/>
    <w:rsid w:val="00EB3AF5"/>
    <w:rsid w:val="00EB5537"/>
    <w:rsid w:val="00EB62DF"/>
    <w:rsid w:val="00EB6953"/>
    <w:rsid w:val="00EC0C1E"/>
    <w:rsid w:val="00EC1528"/>
    <w:rsid w:val="00EC304F"/>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0CA"/>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354C"/>
    <w:rsid w:val="00F1472F"/>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50F4"/>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21B4"/>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464"/>
    <w:rsid w:val="00FA0548"/>
    <w:rsid w:val="00FA0FC6"/>
    <w:rsid w:val="00FA1E9A"/>
    <w:rsid w:val="00FA2256"/>
    <w:rsid w:val="00FA2D47"/>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7.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3874</TotalTime>
  <Pages>16</Pages>
  <Words>12475</Words>
  <Characters>76846</Characters>
  <Application>Microsoft Office Word</Application>
  <DocSecurity>0</DocSecurity>
  <Lines>1670</Lines>
  <Paragraphs>893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949</cp:revision>
  <cp:lastPrinted>2024-10-01T11:20:00Z</cp:lastPrinted>
  <dcterms:created xsi:type="dcterms:W3CDTF">2025-11-27T21:39:00Z</dcterms:created>
  <dcterms:modified xsi:type="dcterms:W3CDTF">2025-12-07T23:41:00Z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id="mUyARbJY"/&gt;&lt;style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