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4DD5F2BB"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2AAEC3F7" w:rsidR="00B8200D" w:rsidRPr="001C5F5C" w:rsidRDefault="00EE577F" w:rsidP="004B2939">
      <w:pPr>
        <w:pStyle w:val="Ttuloemportugus"/>
      </w:pPr>
      <w:r>
        <w:t>Georreferenciamento em Massa de Parcelas Urbanas</w:t>
      </w:r>
    </w:p>
    <w:p w14:paraId="4048983D" w14:textId="1F069B16" w:rsidR="003E68BF" w:rsidRPr="002E66F8" w:rsidRDefault="002E66F8" w:rsidP="005114FA">
      <w:pPr>
        <w:pStyle w:val="TtuloemIngls"/>
        <w:rPr>
          <w:lang w:val="en-US"/>
        </w:rPr>
      </w:pPr>
      <w:r w:rsidRPr="002E66F8">
        <w:rPr>
          <w:lang w:val="en-US"/>
        </w:rPr>
        <w:t>Large-Scale Georeferencing of Urban Parcels</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2891A4CD"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2CF58906"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3ED997C5"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6B57A928"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Recebido: mm.aaaa | Aceito: mm.aaaa</w:t>
      </w:r>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F4383C"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690094" w:rsidRPr="00690094">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r w:rsidR="0007595A" w:rsidRPr="003C2102">
        <w:rPr>
          <w:i/>
          <w:iCs/>
        </w:rPr>
        <w:t>deep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55378F35"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cadastre, and OpenStreetMap. Initial results show that the positional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6F673D2E" w:rsidR="00DB79F5" w:rsidRPr="003966B0" w:rsidRDefault="007A5427" w:rsidP="00083715">
      <w:pPr>
        <w:pStyle w:val="ResumoAbstract"/>
        <w:rPr>
          <w:lang w:val="en-US"/>
        </w:rPr>
      </w:pPr>
      <w:r>
        <w:rPr>
          <w:b/>
          <w:lang w:val="en-US"/>
        </w:rPr>
        <w:fldChar w:fldCharType="begin"/>
      </w:r>
      <w:r w:rsidR="00690094">
        <w:rPr>
          <w:b/>
          <w:lang w:val="en-US"/>
        </w:rPr>
        <w:instrText xml:space="preserve"> ADDIN ZOTERO_ITEM CSL_CITATION {"citationID":"W9VS4u36","properties":{"formattedCitation":"Gruber; Willberg (2019)","plainCitation":"Gruber; Willberg (2019)","dontUpdate":true,"noteIndex":0},"citationItems":[{"id":"p1btHR3M/O0kl0SwB","uris":["http://zotero.org/users/6319220/items/GM63MGLZ"],"itemData":{"id":4,"type":"article-journal","abstract":"Abstract\n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End w:id="0"/>
      <w:bookmarkEnd w:id="1"/>
      <w:r>
        <w:lastRenderedPageBreak/>
        <w:t>I</w:t>
      </w:r>
      <w:r w:rsidR="00E20647" w:rsidRPr="008D3644">
        <w:t xml:space="preserve">NTRODUÇÃO </w:t>
      </w:r>
    </w:p>
    <w:p w14:paraId="5782A22B" w14:textId="77777777" w:rsidR="00BD7322" w:rsidRDefault="00BD7322" w:rsidP="00C40BCA">
      <w:pPr>
        <w:pStyle w:val="Texto"/>
      </w:pPr>
    </w:p>
    <w:p w14:paraId="1664C122" w14:textId="240E6698" w:rsidR="00C40BCA" w:rsidRDefault="00C40BCA" w:rsidP="00C40BCA">
      <w:pPr>
        <w:pStyle w:val="Texto"/>
      </w:pPr>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193117">
        <w:t xml:space="preserve">- </w:t>
      </w:r>
      <w:r>
        <w:t xml:space="preserve">SINTER. Além disso, é um instrumento fundamental para redução de riscos urbanos, formulação de políticas sociais territoriais e promoção da transparência e participação social. </w:t>
      </w:r>
    </w:p>
    <w:p w14:paraId="3251EE86" w14:textId="40F3F100"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690094" w:rsidRPr="00690094">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62E76B0E"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690094" w:rsidRPr="00690094">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2505038B" w:rsidR="00700F52" w:rsidRPr="00B96A95" w:rsidRDefault="000B1BD6" w:rsidP="00C40BCA">
      <w:pPr>
        <w:pStyle w:val="Texto"/>
      </w:pPr>
      <w:r w:rsidRPr="0007595A">
        <w:t xml:space="preserve">propõe uma </w:t>
      </w:r>
      <w:r>
        <w:t xml:space="preserve">abordagem </w:t>
      </w:r>
      <w:r w:rsidRPr="00D23906">
        <w:rPr>
          <w:i/>
          <w:iCs/>
        </w:rPr>
        <w:t>Fit-For-Purpose</w:t>
      </w:r>
      <w:r>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522C37" w:rsidRPr="00522C37">
        <w:t>(Enemark et al., 2021)</w:t>
      </w:r>
      <w:r w:rsidR="00790B77">
        <w:fldChar w:fldCharType="end"/>
      </w:r>
      <w:r w:rsidR="00790B77">
        <w:t xml:space="preserve"> </w:t>
      </w:r>
      <w:r>
        <w:t xml:space="preserve">de georreferenciamento em massa, </w:t>
      </w:r>
      <w:r w:rsidRPr="0007595A">
        <w:t>utilizando</w:t>
      </w:r>
      <w:r>
        <w:t xml:space="preserve"> apenas dados descritivos das bases abertas </w:t>
      </w:r>
      <w:r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690094" w:rsidRPr="00690094">
        <w:t>(IBGE, 2025)</w:t>
      </w:r>
      <w:r w:rsidR="0046795D">
        <w:fldChar w:fldCharType="end"/>
      </w:r>
      <w:r>
        <w:t xml:space="preserve">, </w:t>
      </w:r>
      <w:r w:rsidRPr="0007595A">
        <w:t>do cadastro municipal</w:t>
      </w:r>
      <w:r>
        <w:t xml:space="preserve"> e do</w:t>
      </w:r>
      <w:r w:rsidRPr="0007595A">
        <w:t xml:space="preserve"> </w:t>
      </w:r>
      <w:r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690094" w:rsidRPr="00690094">
        <w:t>(Haklay &amp; Weber, 2008)</w:t>
      </w:r>
      <w:r w:rsidR="00AF1510">
        <w:fldChar w:fldCharType="end"/>
      </w:r>
      <w:r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r w:rsidRPr="008727D1">
        <w:t>REFERENCIAL TEÓRICO</w:t>
      </w:r>
    </w:p>
    <w:p w14:paraId="71ECD0E5" w14:textId="77777777" w:rsidR="003B2CC9" w:rsidRDefault="003B2CC9" w:rsidP="005644D3">
      <w:pPr>
        <w:pStyle w:val="Texto"/>
      </w:pPr>
    </w:p>
    <w:p w14:paraId="0EE32F5A" w14:textId="77777777" w:rsidR="00372443" w:rsidRPr="0089086C" w:rsidRDefault="00372443" w:rsidP="0089086C">
      <w:pPr>
        <w:pStyle w:val="Texto"/>
      </w:pPr>
      <w:r w:rsidRPr="0089086C">
        <w:t>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3C9C3AB4" w14:textId="7D5B8C3F" w:rsidR="00372443" w:rsidRPr="0089086C" w:rsidRDefault="00372443" w:rsidP="0089086C">
      <w:pPr>
        <w:pStyle w:val="Texto"/>
      </w:pPr>
      <w:r w:rsidRPr="0089086C">
        <w:t>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w:t>
      </w:r>
      <w:r w:rsidR="007E62FB" w:rsidRPr="0089086C">
        <w:t xml:space="preserve"> </w:t>
      </w:r>
      <w:r w:rsidR="003275DE" w:rsidRPr="0089086C">
        <w:fldChar w:fldCharType="begin"/>
      </w:r>
      <w:r w:rsidR="00690094">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3275DE" w:rsidRPr="0089086C">
        <w:fldChar w:fldCharType="separate"/>
      </w:r>
      <w:r w:rsidR="00690094" w:rsidRPr="00690094">
        <w:t>(Cunha et al., 2019)</w:t>
      </w:r>
      <w:r w:rsidR="003275DE" w:rsidRPr="0089086C">
        <w:fldChar w:fldCharType="end"/>
      </w:r>
      <w:r w:rsidRPr="0089086C">
        <w:t>.</w:t>
      </w:r>
    </w:p>
    <w:p w14:paraId="20C30A2D" w14:textId="5084EF45" w:rsidR="00C30DE6" w:rsidRPr="0089086C" w:rsidRDefault="00372443" w:rsidP="0089086C">
      <w:pPr>
        <w:pStyle w:val="Texto"/>
      </w:pPr>
      <w:r w:rsidRPr="0089086C">
        <w:t>Além de designar a metodologia, SuperCIATA também nomeia a aplicação web desenvolvida para demonstrar as diferentes etapas de transformação e integração dos dados originais até sua consolidação em informações cadastrais georreferenciadas.</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2" w:name="_Toc31378790"/>
      <w:bookmarkEnd w:id="2"/>
      <w:r>
        <w:t>C</w:t>
      </w:r>
      <w:r w:rsidR="00853D0E">
        <w:t>adastro Territorial Urbano e o CIAT</w:t>
      </w:r>
      <w:r>
        <w:t>A</w:t>
      </w:r>
    </w:p>
    <w:p w14:paraId="0AD45BD6" w14:textId="77777777" w:rsidR="0089086C" w:rsidRDefault="0089086C" w:rsidP="0089086C">
      <w:pPr>
        <w:pStyle w:val="Texto"/>
      </w:pPr>
    </w:p>
    <w:p w14:paraId="54847F29" w14:textId="7D0770CE"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690094" w:rsidRPr="00690094">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w:t>
      </w:r>
      <w:r>
        <w:lastRenderedPageBreak/>
        <w:t xml:space="preserve">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690094" w:rsidRPr="00690094">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3" w:name="_Toc31378792"/>
      <w:r w:rsidRPr="006508A8">
        <w:t>Modelo conceitual do CIATA</w:t>
      </w:r>
      <w:bookmarkEnd w:id="3"/>
    </w:p>
    <w:p w14:paraId="036481DC" w14:textId="77777777" w:rsidR="00C30DE6" w:rsidRDefault="00C30DE6" w:rsidP="00841004">
      <w:pPr>
        <w:pStyle w:val="Texto"/>
      </w:pPr>
    </w:p>
    <w:p w14:paraId="6FF5230E" w14:textId="316C297F"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690094" w:rsidRPr="00690094">
        <w:t>(Carneiro, 2003)</w:t>
      </w:r>
      <w:r w:rsidR="00DA367C">
        <w:fldChar w:fldCharType="end"/>
      </w:r>
    </w:p>
    <w:p w14:paraId="2A4ED2EA" w14:textId="4AD927E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690094" w:rsidRPr="00690094">
        <w:t>(SERPRO, 2025)</w:t>
      </w:r>
      <w:r w:rsidR="00283274">
        <w:fldChar w:fldCharType="end"/>
      </w:r>
      <w:r>
        <w:t>.</w:t>
      </w:r>
    </w:p>
    <w:p w14:paraId="731B54F8" w14:textId="33880D29"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690094" w:rsidRPr="00690094">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4" w:name="_Ref213940241"/>
      <w:r>
        <w:t>A parcela no CIATA</w:t>
      </w:r>
      <w:bookmarkEnd w:id="4"/>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79C39A7C" w14:textId="77777777" w:rsidR="005452AE" w:rsidRDefault="005452AE" w:rsidP="004031BF">
      <w:pPr>
        <w:pStyle w:val="Texto"/>
      </w:pP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0C64117D" w14:textId="77777777" w:rsidR="005452AE" w:rsidRPr="005452AE" w:rsidRDefault="005452AE" w:rsidP="00C96A61">
      <w:pPr>
        <w:pStyle w:val="Citaolonga"/>
      </w:pPr>
    </w:p>
    <w:p w14:paraId="6D4BA52A" w14:textId="37F3F9DD"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690094" w:rsidRPr="00690094">
        <w:t>(SERPRO, 2025)</w:t>
      </w:r>
      <w:r w:rsidR="00510417">
        <w:fldChar w:fldCharType="end"/>
      </w:r>
      <w:r>
        <w:t xml:space="preserve"> não há referências diretas ao termo parcela, embora seja possível associá-lo parcialmente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053676D0"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690094" w:rsidRPr="00690094">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24C92DBB" w:rsidR="007E300A" w:rsidRDefault="007E300A" w:rsidP="007E300A">
      <w:pPr>
        <w:pStyle w:val="Texto"/>
      </w:pPr>
      <w:r>
        <w:t xml:space="preserve">Em suma, a partir do censo de 2022, para cada endereço encontrado nos municípios, os recenseadores </w:t>
      </w:r>
      <w:r>
        <w:lastRenderedPageBreak/>
        <w:t xml:space="preserve">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690094" w:rsidRPr="00690094">
        <w:t>(IBGE, 2024)</w:t>
      </w:r>
      <w:r w:rsidR="00F50AC2">
        <w:fldChar w:fldCharType="end"/>
      </w:r>
      <w:r w:rsidR="00F50AC2">
        <w:t>.</w:t>
      </w:r>
      <w:r>
        <w:t xml:space="preserve"> </w:t>
      </w:r>
    </w:p>
    <w:p w14:paraId="4B5E3098" w14:textId="52DB9618"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690094" w:rsidRPr="00690094">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335FFA">
        <w:rPr>
          <w:b/>
          <w:bCs/>
        </w:rPr>
        <w:t>SIRGAS 2000</w:t>
      </w:r>
      <w:r>
        <w:t xml:space="preserve">, no </w:t>
      </w:r>
      <w:r w:rsidRPr="00335FFA">
        <w:rPr>
          <w:b/>
          <w:bCs/>
        </w:rPr>
        <w:t>formato de graus decimais com sinal e até cinco casas decimais</w:t>
      </w:r>
      <w:r>
        <w:t>. A captação dessas coordenadas foi feita dispositivos GNSS (</w:t>
      </w:r>
      <w:r w:rsidRPr="00335FFA">
        <w:rPr>
          <w:i/>
          <w:iCs/>
        </w:rPr>
        <w:t>Global Navigation Satellite System</w:t>
      </w:r>
      <w:r>
        <w:t>) embarcados nos aparelhos de coleta. Em condições normais de coleta (edificações horizontais, prédios baixos, áreas rurais), o erro máximo atingiu 11,71 metros.</w:t>
      </w:r>
    </w:p>
    <w:p w14:paraId="32F29B27" w14:textId="3DFEB6DC"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690094" w:rsidRPr="00690094">
        <w:t>(</w:t>
      </w:r>
      <w:r w:rsidR="00690094" w:rsidRPr="00690094">
        <w:rPr>
          <w:i/>
          <w:iCs/>
        </w:rPr>
        <w:t>Downloads | IBGE</w:t>
      </w:r>
      <w:r w:rsidR="00690094" w:rsidRPr="00690094">
        <w:t>, s. d.)</w:t>
      </w:r>
      <w:r w:rsidR="00505649">
        <w:fldChar w:fldCharType="end"/>
      </w:r>
      <w:r>
        <w:t>, no formato CSV (</w:t>
      </w:r>
      <w:r w:rsidR="00121792">
        <w:t xml:space="preserve">texto </w:t>
      </w:r>
      <w:r>
        <w:t>separado por</w:t>
      </w:r>
      <w:r w:rsidR="003446C8">
        <w:t xml:space="preserve"> </w:t>
      </w:r>
      <w:r w:rsidR="003446C8" w:rsidRPr="00221627">
        <w:rPr>
          <w:b/>
          <w:bCs/>
        </w:rPr>
        <w:t>ponto e</w:t>
      </w:r>
      <w:r w:rsidRPr="00221627">
        <w:rPr>
          <w:b/>
          <w:bCs/>
        </w:rPr>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17DECAB"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EB6953" w:rsidRPr="00EB6953">
        <w:t>(Haklay, 2010)</w:t>
      </w:r>
      <w:r w:rsidR="006C2C0E">
        <w:fldChar w:fldCharType="end"/>
      </w:r>
      <w:r>
        <w:t>.</w:t>
      </w:r>
    </w:p>
    <w:p w14:paraId="5A503265" w14:textId="1F8D4730"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EB6953" w:rsidRPr="00EB6953">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EB6953" w:rsidRPr="00EB6953">
        <w:t>(Goodchild, 2007)</w:t>
      </w:r>
      <w:r w:rsidR="00721C26">
        <w:fldChar w:fldCharType="end"/>
      </w:r>
      <w:r>
        <w:t>.</w:t>
      </w:r>
    </w:p>
    <w:p w14:paraId="51AA3A29" w14:textId="4463BC36" w:rsidR="009679FD" w:rsidRDefault="009679FD" w:rsidP="009679FD">
      <w:pPr>
        <w:pStyle w:val="Texto"/>
      </w:pPr>
      <w:r>
        <w:t xml:space="preserve">O banco de dados do </w:t>
      </w:r>
      <w:r w:rsidRPr="00DE5C9F">
        <w:rPr>
          <w:b/>
          <w:bCs/>
        </w:rPr>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cadastro municipal,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EB6953" w:rsidRPr="00EB6953">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2A5C297" w14:textId="77777777" w:rsidR="009846E8" w:rsidRDefault="009846E8" w:rsidP="00E70785">
      <w:pPr>
        <w:pStyle w:val="Texto"/>
      </w:pPr>
      <w:r>
        <w:t>O município de Itabira, localizado no Quadrilátero Ferrífero a aproximadamente 110 km de Belo Horizonte, possui área total de 1.253,704 km², dos quais cerca de 70 km² são urbanos. A população estimada em 2020 era de 120.904 habitantes.</w:t>
      </w:r>
    </w:p>
    <w:p w14:paraId="2C26DBBF" w14:textId="046F1DE4" w:rsidR="009846E8" w:rsidRDefault="009846E8" w:rsidP="00E70785">
      <w:pPr>
        <w:pStyle w:val="Texto"/>
      </w:pPr>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w:t>
      </w:r>
      <w:r w:rsidR="0063000F">
        <w:fldChar w:fldCharType="begin"/>
      </w:r>
      <w:r w:rsidR="00EB6953">
        <w:instrText xml:space="preserve"> ADDIN ZOTERO_ITEM CSL_CITATION {"citationID":"acupjo5usd","properties":{"formattedCitation":"(Vieira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63000F">
        <w:fldChar w:fldCharType="separate"/>
      </w:r>
      <w:r w:rsidR="00EB6953" w:rsidRPr="00EB6953">
        <w:t>(Vieira et al., 2024)</w:t>
      </w:r>
      <w:r w:rsidR="0063000F">
        <w:fldChar w:fldCharType="end"/>
      </w:r>
      <w:r>
        <w:t>.</w:t>
      </w:r>
    </w:p>
    <w:p w14:paraId="7110F45B" w14:textId="77777777" w:rsidR="00F65DC9" w:rsidRDefault="00F65DC9" w:rsidP="00E70785">
      <w:pPr>
        <w:pStyle w:val="Texto"/>
      </w:pPr>
    </w:p>
    <w:p w14:paraId="69C8ED67" w14:textId="77777777" w:rsidR="009846E8" w:rsidRDefault="009846E8" w:rsidP="009846E8">
      <w:pPr>
        <w:pStyle w:val="Ttulo2"/>
      </w:pPr>
      <w:r>
        <w:t>MATERIAIS</w:t>
      </w:r>
    </w:p>
    <w:p w14:paraId="39E05B56" w14:textId="77777777" w:rsidR="00F65DC9" w:rsidRDefault="00F65DC9" w:rsidP="0063000F">
      <w:pPr>
        <w:pStyle w:val="Texto"/>
      </w:pPr>
    </w:p>
    <w:p w14:paraId="5C48700B" w14:textId="327B28FE" w:rsidR="009846E8" w:rsidRDefault="009846E8" w:rsidP="0063000F">
      <w:pPr>
        <w:pStyle w:val="Texto"/>
      </w:pPr>
      <w:r>
        <w:lastRenderedPageBreak/>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Para organizar as diferentes origens de dados, adotou-se a convenção de acrescentar um identificador de domínio antes dos nomes das tabelas: CN_ para CNEFE; CI_ para CIATA e; SC_ para SuperCIATA</w:t>
      </w:r>
    </w:p>
    <w:p w14:paraId="170E8894" w14:textId="446DB56B" w:rsidR="009846E8" w:rsidRDefault="009846E8" w:rsidP="00F55947">
      <w:pPr>
        <w:pStyle w:val="Texto"/>
      </w:pPr>
      <w:r>
        <w:t xml:space="preserve">A aplicação </w:t>
      </w:r>
      <w:r w:rsidRPr="00F55947">
        <w:rPr>
          <w:i/>
          <w:iCs/>
        </w:rPr>
        <w:t>SuperCIATA</w:t>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EB6953" w:rsidRPr="00EB6953">
        <w:t>(</w:t>
      </w:r>
      <w:r w:rsidR="00EB6953" w:rsidRPr="00EB6953">
        <w:rPr>
          <w:i/>
          <w:iCs/>
        </w:rPr>
        <w:t>MySQL</w:t>
      </w:r>
      <w:r w:rsidR="00EB6953" w:rsidRPr="00EB6953">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EB6953" w:rsidRPr="00EB6953">
        <w:t>(</w:t>
      </w:r>
      <w:r w:rsidR="00EB6953" w:rsidRPr="00EB6953">
        <w:rPr>
          <w:i/>
          <w:iCs/>
        </w:rPr>
        <w:t>JavaScript | MDN</w:t>
      </w:r>
      <w:r w:rsidR="00EB6953" w:rsidRPr="00EB6953">
        <w:t>, 2025)</w:t>
      </w:r>
      <w:r>
        <w:fldChar w:fldCharType="end"/>
      </w:r>
      <w:r>
        <w:t xml:space="preserve"> para a realização de cálculos e desenvolvimento das páginas e; a biblioteca </w:t>
      </w:r>
      <w:r w:rsidRPr="006B2186">
        <w:rPr>
          <w:i/>
          <w:iCs/>
        </w:rPr>
        <w:t>Leaflet</w:t>
      </w:r>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EB6953" w:rsidRPr="00EB6953">
        <w:t>(</w:t>
      </w:r>
      <w:r w:rsidR="00EB6953" w:rsidRPr="00EB6953">
        <w:rPr>
          <w:i/>
          <w:iCs/>
        </w:rPr>
        <w:t>Leaflet</w:t>
      </w:r>
      <w:r w:rsidR="00EB6953" w:rsidRPr="00EB6953">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77777777" w:rsidR="009846E8" w:rsidRDefault="009846E8"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51223995"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r w:rsidRPr="00BF7EB4">
        <w:rPr>
          <w:i/>
          <w:iCs/>
        </w:rPr>
        <w:t>Structured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EB6953" w:rsidRPr="00EB6953">
        <w:t>(Date, 2004)</w:t>
      </w:r>
      <w:r>
        <w:fldChar w:fldCharType="end"/>
      </w:r>
      <w:r>
        <w:t>.</w:t>
      </w:r>
    </w:p>
    <w:p w14:paraId="41307828" w14:textId="22CA29AA"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3F4FEA">
        <w:t xml:space="preserve">Figura </w:t>
      </w:r>
      <w:r w:rsidR="003F4FEA">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EB6953" w:rsidRPr="00EB6953">
        <w:t>(Arquivos-CNEFE, 2025)</w:t>
      </w:r>
      <w:r w:rsidR="00F25CFF">
        <w:fldChar w:fldCharType="end"/>
      </w:r>
      <w:r w:rsidR="00F25CFF">
        <w:t>.</w:t>
      </w:r>
    </w:p>
    <w:p w14:paraId="6B5EC58C" w14:textId="77777777" w:rsidR="006855D0" w:rsidRDefault="006855D0" w:rsidP="002F6311">
      <w:pPr>
        <w:pStyle w:val="Texto"/>
      </w:pPr>
    </w:p>
    <w:p w14:paraId="60C54F8F" w14:textId="7DCAB8A2" w:rsidR="00A6060D" w:rsidRPr="009F184B" w:rsidRDefault="00A6060D" w:rsidP="009F184B">
      <w:pPr>
        <w:pStyle w:val="Legenda"/>
      </w:pPr>
      <w:bookmarkStart w:id="5" w:name="_Ref215301419"/>
      <w:r>
        <w:t xml:space="preserve">Figura </w:t>
      </w:r>
      <w:r>
        <w:fldChar w:fldCharType="begin"/>
      </w:r>
      <w:r>
        <w:instrText xml:space="preserve"> SEQ Figura \* ARABIC </w:instrText>
      </w:r>
      <w:r>
        <w:fldChar w:fldCharType="separate"/>
      </w:r>
      <w:r w:rsidR="003F4FEA">
        <w:rPr>
          <w:noProof/>
        </w:rPr>
        <w:t>1</w:t>
      </w:r>
      <w:r>
        <w:fldChar w:fldCharType="end"/>
      </w:r>
      <w:bookmarkEnd w:id="5"/>
      <w:r>
        <w:t>: Fluxo de processamento do arquivo CNEFE</w:t>
      </w:r>
    </w:p>
    <w:p w14:paraId="03738C50" w14:textId="14292900" w:rsidR="000C6A82" w:rsidRDefault="000C6A82" w:rsidP="003017A2">
      <w:pPr>
        <w:pStyle w:val="TableParagraph"/>
      </w:pPr>
      <w:r>
        <w:rPr>
          <w:noProof/>
        </w:rPr>
        <w:drawing>
          <wp:inline distT="0" distB="0" distL="0" distR="0" wp14:anchorId="0A169662" wp14:editId="629ED7B3">
            <wp:extent cx="6122670" cy="2816860"/>
            <wp:effectExtent l="0" t="0" r="0" b="254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6122670" cy="2816860"/>
                    </a:xfrm>
                    <a:prstGeom prst="rect">
                      <a:avLst/>
                    </a:prstGeom>
                  </pic:spPr>
                </pic:pic>
              </a:graphicData>
            </a:graphic>
          </wp:inline>
        </w:drawing>
      </w:r>
    </w:p>
    <w:p w14:paraId="2DFDF90B" w14:textId="4FA2456E" w:rsidR="00757AD4" w:rsidRPr="000A3971" w:rsidRDefault="009F184B" w:rsidP="005E641A">
      <w:pPr>
        <w:pStyle w:val="Legenda"/>
      </w:pPr>
      <w:r>
        <w:t>Fon</w:t>
      </w:r>
      <w:r w:rsidR="006C420E">
        <w:t xml:space="preserve">te: </w:t>
      </w:r>
      <w:r w:rsidR="006302A5">
        <w:t xml:space="preserve">O autor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7AE48AD7"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t>(</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B944B4">
        <w:t xml:space="preserve">Quadro </w:t>
      </w:r>
      <w:r w:rsidR="00B944B4">
        <w:rPr>
          <w:noProof/>
        </w:rPr>
        <w:t>1</w:t>
      </w:r>
      <w:r w:rsidR="009846E8">
        <w:fldChar w:fldCharType="end"/>
      </w:r>
      <w:r w:rsidR="009846E8">
        <w:t>).</w:t>
      </w:r>
    </w:p>
    <w:p w14:paraId="34523C65" w14:textId="1755919A" w:rsidR="009846E8" w:rsidRDefault="009846E8" w:rsidP="00E6558A">
      <w:pPr>
        <w:pStyle w:val="Legenda"/>
        <w:keepNext/>
        <w:widowControl/>
      </w:pPr>
      <w:bookmarkStart w:id="6" w:name="_Ref210806662"/>
      <w:r>
        <w:lastRenderedPageBreak/>
        <w:t xml:space="preserve">Quadro </w:t>
      </w:r>
      <w:r>
        <w:fldChar w:fldCharType="begin"/>
      </w:r>
      <w:r>
        <w:instrText xml:space="preserve"> SEQ Quadro \* ARABIC </w:instrText>
      </w:r>
      <w:r>
        <w:fldChar w:fldCharType="separate"/>
      </w:r>
      <w:r w:rsidR="00275544">
        <w:rPr>
          <w:noProof/>
        </w:rPr>
        <w:t>1</w:t>
      </w:r>
      <w:r>
        <w:rPr>
          <w:noProof/>
        </w:rPr>
        <w:fldChar w:fldCharType="end"/>
      </w:r>
      <w:bookmarkEnd w:id="6"/>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NOM_TITULO_SEGLOGR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POINT(LONGITUDE, LATITUDE)</w:t>
            </w:r>
          </w:p>
        </w:tc>
      </w:tr>
    </w:tbl>
    <w:p w14:paraId="35CF06D3" w14:textId="006D42F0" w:rsidR="0018796A" w:rsidRDefault="0018796A" w:rsidP="00E6558A">
      <w:pPr>
        <w:pStyle w:val="Legenda"/>
      </w:pPr>
      <w:r>
        <w:t>Fonte: O autor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6B03730" w14:textId="318FDB3B" w:rsidR="005E083D" w:rsidRDefault="005E083D" w:rsidP="003359F2">
      <w:pPr>
        <w:pStyle w:val="Ttulo4"/>
      </w:pPr>
      <w:r w:rsidRPr="005E083D">
        <w:t>Adicionar a chave primária do logradouro SC_ID_LOGRADOURO</w:t>
      </w:r>
      <w:r w:rsidR="003359F2">
        <w:t xml:space="preserve"> à CN_LOGRADOUROS</w:t>
      </w:r>
    </w:p>
    <w:p w14:paraId="36B2A37F" w14:textId="77777777" w:rsidR="00235002" w:rsidRDefault="00235002" w:rsidP="00235002">
      <w:pPr>
        <w:pStyle w:val="Texto"/>
      </w:pPr>
    </w:p>
    <w:p w14:paraId="31C612FC" w14:textId="77777777" w:rsidR="00045081" w:rsidRDefault="00235002" w:rsidP="007A0A0D">
      <w:pPr>
        <w:pStyle w:val="Texto"/>
      </w:pPr>
      <w:r>
        <w:t xml:space="preserve">O atributo </w:t>
      </w:r>
      <w:r w:rsidRPr="005E083D">
        <w:t>SC_ID_LOGRADOURO</w:t>
      </w:r>
      <w:r w:rsidR="009108A1">
        <w:t xml:space="preserve"> será utilizado n</w:t>
      </w:r>
      <w:r w:rsidR="00587C25">
        <w:t>a ligação (</w:t>
      </w:r>
      <w:r w:rsidR="00587C25" w:rsidRPr="00587C25">
        <w:rPr>
          <w:i/>
          <w:iCs/>
        </w:rPr>
        <w:t>JOIN</w:t>
      </w:r>
      <w:r w:rsidR="00587C25">
        <w:t>) da</w:t>
      </w:r>
      <w:r w:rsidR="008C5C62">
        <w:t>s tabelas do CIATA e do CNEFE. Sua construção se dá por uma sequência de funções</w:t>
      </w:r>
      <w:r w:rsidR="003C4983">
        <w:t xml:space="preserve">: </w:t>
      </w:r>
      <w:r w:rsidR="002F2101">
        <w:t xml:space="preserve">LPAD( </w:t>
      </w:r>
      <w:r w:rsidR="007A0A0D" w:rsidRPr="007A0A0D">
        <w:t>HEX(</w:t>
      </w:r>
      <w:r w:rsidR="002F2101">
        <w:t xml:space="preserve"> </w:t>
      </w:r>
      <w:r w:rsidR="007A0A0D" w:rsidRPr="007A0A0D">
        <w:t>CRC32(</w:t>
      </w:r>
      <w:r w:rsidR="002F2101">
        <w:t xml:space="preserve"> </w:t>
      </w:r>
      <w:r w:rsidR="007A0A0D" w:rsidRPr="007A0A0D">
        <w:t>CONCAT(</w:t>
      </w:r>
      <w:r w:rsidR="002F2101">
        <w:t xml:space="preserve"> </w:t>
      </w:r>
      <w:r w:rsidR="007A0A0D" w:rsidRPr="007A0A0D">
        <w:t xml:space="preserve">COD_MUNICIPIO, </w:t>
      </w:r>
      <w:r w:rsidR="003253D5">
        <w:t>TRIM(</w:t>
      </w:r>
      <w:r w:rsidR="00045081">
        <w:t xml:space="preserve"> </w:t>
      </w:r>
      <w:r w:rsidR="007A0A0D" w:rsidRPr="007A0A0D">
        <w:t>NOM_LOGRADOURO</w:t>
      </w:r>
      <w:r w:rsidR="002F2101">
        <w:t xml:space="preserve"> </w:t>
      </w:r>
      <w:r w:rsidR="00A1317D" w:rsidRPr="00A1317D">
        <w:t>)</w:t>
      </w:r>
      <w:r w:rsidR="00045081">
        <w:t xml:space="preserve"> </w:t>
      </w:r>
      <w:r w:rsidR="00A1317D" w:rsidRPr="00A1317D">
        <w:t>)</w:t>
      </w:r>
      <w:r w:rsidR="00045081">
        <w:t xml:space="preserve"> </w:t>
      </w:r>
      <w:r w:rsidR="00A1317D" w:rsidRPr="00A1317D">
        <w:t>), 8, '0')</w:t>
      </w:r>
      <w:r w:rsidR="006D358D">
        <w:t>.</w:t>
      </w:r>
      <w:r w:rsidR="007A0A0D">
        <w:t xml:space="preserve"> </w:t>
      </w:r>
    </w:p>
    <w:p w14:paraId="1152B463" w14:textId="70D4E0EF" w:rsidR="007A0A0D" w:rsidRDefault="006D358D" w:rsidP="007A0A0D">
      <w:pPr>
        <w:pStyle w:val="Texto"/>
      </w:pPr>
      <w:r>
        <w:t>O</w:t>
      </w:r>
      <w:r w:rsidR="007A0A0D">
        <w:t xml:space="preserve">u, em linguagem </w:t>
      </w:r>
      <w:r>
        <w:t xml:space="preserve">de ‘gente’: </w:t>
      </w:r>
    </w:p>
    <w:p w14:paraId="777A5353" w14:textId="4BAF5EE5" w:rsidR="003253D5" w:rsidRDefault="00627618" w:rsidP="005A2FF5">
      <w:pPr>
        <w:pStyle w:val="PargrafodaLista"/>
        <w:numPr>
          <w:ilvl w:val="0"/>
          <w:numId w:val="26"/>
        </w:numPr>
      </w:pPr>
      <w:r>
        <w:t>e</w:t>
      </w:r>
      <w:r w:rsidR="003253D5">
        <w:t xml:space="preserve">limina </w:t>
      </w:r>
      <w:r w:rsidR="008C4C58">
        <w:t>espaços depois de NOM_LOGRADOURO (TRIM);</w:t>
      </w:r>
    </w:p>
    <w:p w14:paraId="38CF2C67" w14:textId="02C91029" w:rsidR="00852AD7" w:rsidRPr="005A2FF5" w:rsidRDefault="00627618" w:rsidP="005A2FF5">
      <w:pPr>
        <w:pStyle w:val="PargrafodaLista"/>
        <w:numPr>
          <w:ilvl w:val="0"/>
          <w:numId w:val="26"/>
        </w:numPr>
      </w:pPr>
      <w:r>
        <w:t>c</w:t>
      </w:r>
      <w:r w:rsidR="00852AD7" w:rsidRPr="005A2FF5">
        <w:t xml:space="preserve">oncatena </w:t>
      </w:r>
      <w:r w:rsidR="00852AD7" w:rsidRPr="005A2FF5">
        <w:t>COD_MUNICIPIO, NOM_LOGRADOURO</w:t>
      </w:r>
      <w:r w:rsidR="008C4C58">
        <w:t xml:space="preserve"> (</w:t>
      </w:r>
      <w:r w:rsidR="002F2101">
        <w:t>CONCAT)</w:t>
      </w:r>
      <w:r w:rsidR="00852AD7" w:rsidRPr="005A2FF5">
        <w:t>;</w:t>
      </w:r>
    </w:p>
    <w:p w14:paraId="37A3CACB" w14:textId="4C9482FD" w:rsidR="00852AD7" w:rsidRPr="005A2FF5" w:rsidRDefault="00627618" w:rsidP="005A2FF5">
      <w:pPr>
        <w:pStyle w:val="PargrafodaLista"/>
      </w:pPr>
      <w:r>
        <w:t>g</w:t>
      </w:r>
      <w:r w:rsidR="00852AD7" w:rsidRPr="005A2FF5">
        <w:t>era um digest value CRC32 da concate</w:t>
      </w:r>
      <w:r w:rsidR="00222E81" w:rsidRPr="005A2FF5">
        <w:t>nação</w:t>
      </w:r>
      <w:r w:rsidR="002F2101">
        <w:t xml:space="preserve"> (CRC32)</w:t>
      </w:r>
      <w:r w:rsidR="00222E81" w:rsidRPr="005A2FF5">
        <w:t>;</w:t>
      </w:r>
    </w:p>
    <w:p w14:paraId="4989BB0A" w14:textId="496831AE" w:rsidR="00222E81" w:rsidRDefault="00627618" w:rsidP="005A2FF5">
      <w:pPr>
        <w:pStyle w:val="PargrafodaLista"/>
      </w:pPr>
      <w:r>
        <w:t>t</w:t>
      </w:r>
      <w:r w:rsidR="00222E81" w:rsidRPr="005A2FF5">
        <w:t xml:space="preserve">ransforma </w:t>
      </w:r>
      <w:r w:rsidR="000B1826" w:rsidRPr="005A2FF5">
        <w:t>para a notação hexadecimal</w:t>
      </w:r>
      <w:r w:rsidR="002F2101">
        <w:t xml:space="preserve"> (HEX);</w:t>
      </w:r>
    </w:p>
    <w:p w14:paraId="0AEFEA88" w14:textId="5BE0E777" w:rsidR="002F2101" w:rsidRDefault="00627618" w:rsidP="005A2FF5">
      <w:pPr>
        <w:pStyle w:val="PargrafodaLista"/>
      </w:pPr>
      <w:r>
        <w:t>i</w:t>
      </w:r>
      <w:r w:rsidR="002F2101">
        <w:t>nclui zeros à esquerda até completar 8 posições (LPAD)</w:t>
      </w:r>
      <w:r w:rsidR="006C651A">
        <w:t>.</w:t>
      </w:r>
    </w:p>
    <w:p w14:paraId="3CAEC9FA" w14:textId="23F97279" w:rsidR="00236456" w:rsidRDefault="006B6E35" w:rsidP="00236456">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E1D3ED1" w14:textId="1AD4472F" w:rsidR="003903C7" w:rsidRPr="005A2FF5" w:rsidRDefault="003903C7" w:rsidP="00236456">
      <w:pPr>
        <w:pStyle w:val="Texto"/>
      </w:pPr>
      <w:r>
        <w:t xml:space="preserve">O </w:t>
      </w:r>
      <w:r>
        <w:fldChar w:fldCharType="begin"/>
      </w:r>
      <w:r>
        <w:instrText xml:space="preserve"> REF _Ref215385411 \h </w:instrText>
      </w:r>
      <w:r>
        <w:fldChar w:fldCharType="separate"/>
      </w:r>
      <w:r>
        <w:t xml:space="preserve">Quadro </w:t>
      </w:r>
      <w:r>
        <w:rPr>
          <w:noProof/>
        </w:rPr>
        <w:t>2</w:t>
      </w:r>
      <w:r>
        <w:fldChar w:fldCharType="end"/>
      </w:r>
      <w:r w:rsidR="0097244E">
        <w:t xml:space="preserve"> mostra uma sugestão de atributos para a tabela CN_LOGRADOUROS.</w:t>
      </w:r>
    </w:p>
    <w:p w14:paraId="2A138286" w14:textId="31F8AE07" w:rsidR="00275544" w:rsidRDefault="00275544" w:rsidP="00275544">
      <w:pPr>
        <w:pStyle w:val="Legenda"/>
        <w:keepNext/>
      </w:pPr>
      <w:bookmarkStart w:id="7" w:name="_Ref215385411"/>
      <w:r>
        <w:t xml:space="preserve">Quadro </w:t>
      </w:r>
      <w:r>
        <w:fldChar w:fldCharType="begin"/>
      </w:r>
      <w:r>
        <w:instrText xml:space="preserve"> SEQ Quadro \* ARABIC </w:instrText>
      </w:r>
      <w:r>
        <w:fldChar w:fldCharType="separate"/>
      </w:r>
      <w:r>
        <w:rPr>
          <w:noProof/>
        </w:rPr>
        <w:t>2</w:t>
      </w:r>
      <w:r>
        <w:fldChar w:fldCharType="end"/>
      </w:r>
      <w:bookmarkEnd w:id="7"/>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125AB2" w:rsidRPr="001263B6" w14:paraId="3B4139C8" w14:textId="77777777" w:rsidTr="00B41B59">
        <w:trPr>
          <w:jc w:val="center"/>
        </w:trPr>
        <w:tc>
          <w:tcPr>
            <w:tcW w:w="9061" w:type="dxa"/>
            <w:shd w:val="clear" w:color="auto" w:fill="EEECE1" w:themeFill="background2"/>
          </w:tcPr>
          <w:p w14:paraId="2476F532" w14:textId="77777777" w:rsidR="003B4A4F" w:rsidRPr="003B4A4F" w:rsidRDefault="003B4A4F" w:rsidP="003B4A4F">
            <w:pPr>
              <w:pStyle w:val="Codigo"/>
              <w:keepNext/>
            </w:pPr>
            <w:r w:rsidRPr="003B4A4F">
              <w:rPr>
                <w:b/>
                <w:bCs/>
              </w:rPr>
              <w:t>Table:CN_LOGRADOUROS</w:t>
            </w:r>
            <w:r w:rsidRPr="003B4A4F">
              <w:br/>
            </w:r>
            <w:r w:rsidRPr="003B4A4F">
              <w:br/>
            </w:r>
            <w:r w:rsidRPr="003B4A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3B4A4F" w:rsidRPr="003B4A4F" w14:paraId="07BF5A3A" w14:textId="77777777">
              <w:tc>
                <w:tcPr>
                  <w:tcW w:w="0" w:type="auto"/>
                  <w:tcBorders>
                    <w:top w:val="nil"/>
                    <w:left w:val="nil"/>
                    <w:bottom w:val="nil"/>
                    <w:right w:val="nil"/>
                  </w:tcBorders>
                  <w:tcMar>
                    <w:top w:w="15" w:type="dxa"/>
                    <w:left w:w="225" w:type="dxa"/>
                    <w:bottom w:w="15" w:type="dxa"/>
                    <w:right w:w="15" w:type="dxa"/>
                  </w:tcMar>
                  <w:vAlign w:val="center"/>
                  <w:hideMark/>
                </w:tcPr>
                <w:p w14:paraId="02A95483" w14:textId="77777777" w:rsidR="003B4A4F" w:rsidRPr="003B4A4F" w:rsidRDefault="003B4A4F" w:rsidP="003B4A4F">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51BD4CC" w14:textId="77777777" w:rsidR="003B4A4F" w:rsidRPr="003B4A4F" w:rsidRDefault="003B4A4F" w:rsidP="003B4A4F">
                  <w:pPr>
                    <w:pStyle w:val="Codigo"/>
                    <w:keepNext/>
                  </w:pPr>
                  <w:r w:rsidRPr="003B4A4F">
                    <w:t>varchar(8)</w:t>
                  </w:r>
                </w:p>
              </w:tc>
            </w:tr>
            <w:tr w:rsidR="003B4A4F" w:rsidRPr="003B4A4F" w14:paraId="37A764FA" w14:textId="77777777">
              <w:tc>
                <w:tcPr>
                  <w:tcW w:w="0" w:type="auto"/>
                  <w:tcBorders>
                    <w:top w:val="nil"/>
                    <w:left w:val="nil"/>
                    <w:bottom w:val="nil"/>
                    <w:right w:val="nil"/>
                  </w:tcBorders>
                  <w:tcMar>
                    <w:top w:w="15" w:type="dxa"/>
                    <w:left w:w="225" w:type="dxa"/>
                    <w:bottom w:w="15" w:type="dxa"/>
                    <w:right w:w="15" w:type="dxa"/>
                  </w:tcMar>
                  <w:vAlign w:val="center"/>
                  <w:hideMark/>
                </w:tcPr>
                <w:p w14:paraId="52F50B75" w14:textId="77777777" w:rsidR="003B4A4F" w:rsidRPr="003B4A4F" w:rsidRDefault="003B4A4F" w:rsidP="003B4A4F">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C55DAD" w14:textId="77777777" w:rsidR="003B4A4F" w:rsidRPr="003B4A4F" w:rsidRDefault="003B4A4F" w:rsidP="003B4A4F">
                  <w:pPr>
                    <w:pStyle w:val="Codigo"/>
                    <w:keepNext/>
                  </w:pPr>
                  <w:r w:rsidRPr="003B4A4F">
                    <w:t>varchar(7)</w:t>
                  </w:r>
                </w:p>
              </w:tc>
            </w:tr>
            <w:tr w:rsidR="003B4A4F" w:rsidRPr="003B4A4F" w14:paraId="2AD9F676" w14:textId="77777777">
              <w:tc>
                <w:tcPr>
                  <w:tcW w:w="0" w:type="auto"/>
                  <w:tcBorders>
                    <w:top w:val="nil"/>
                    <w:left w:val="nil"/>
                    <w:bottom w:val="nil"/>
                    <w:right w:val="nil"/>
                  </w:tcBorders>
                  <w:tcMar>
                    <w:top w:w="15" w:type="dxa"/>
                    <w:left w:w="225" w:type="dxa"/>
                    <w:bottom w:w="15" w:type="dxa"/>
                    <w:right w:w="15" w:type="dxa"/>
                  </w:tcMar>
                  <w:vAlign w:val="center"/>
                  <w:hideMark/>
                </w:tcPr>
                <w:p w14:paraId="2BD9AE54" w14:textId="77777777" w:rsidR="003B4A4F" w:rsidRPr="003B4A4F" w:rsidRDefault="003B4A4F" w:rsidP="003B4A4F">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9018862" w14:textId="77777777" w:rsidR="003B4A4F" w:rsidRPr="003B4A4F" w:rsidRDefault="003B4A4F" w:rsidP="003B4A4F">
                  <w:pPr>
                    <w:pStyle w:val="Codigo"/>
                    <w:keepNext/>
                  </w:pPr>
                  <w:r w:rsidRPr="003B4A4F">
                    <w:t>varchar(250)</w:t>
                  </w:r>
                </w:p>
              </w:tc>
            </w:tr>
            <w:tr w:rsidR="003B4A4F" w:rsidRPr="003B4A4F" w14:paraId="1A2B3865" w14:textId="77777777">
              <w:tc>
                <w:tcPr>
                  <w:tcW w:w="0" w:type="auto"/>
                  <w:tcBorders>
                    <w:top w:val="nil"/>
                    <w:left w:val="nil"/>
                    <w:bottom w:val="nil"/>
                    <w:right w:val="nil"/>
                  </w:tcBorders>
                  <w:tcMar>
                    <w:top w:w="15" w:type="dxa"/>
                    <w:left w:w="225" w:type="dxa"/>
                    <w:bottom w:w="15" w:type="dxa"/>
                    <w:right w:w="15" w:type="dxa"/>
                  </w:tcMar>
                  <w:vAlign w:val="center"/>
                  <w:hideMark/>
                </w:tcPr>
                <w:p w14:paraId="06D0E510" w14:textId="77777777" w:rsidR="003B4A4F" w:rsidRPr="003B4A4F" w:rsidRDefault="003B4A4F" w:rsidP="003B4A4F">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16F04246" w14:textId="77777777" w:rsidR="003B4A4F" w:rsidRPr="003B4A4F" w:rsidRDefault="003B4A4F" w:rsidP="003B4A4F">
                  <w:pPr>
                    <w:pStyle w:val="Codigo"/>
                    <w:keepNext/>
                  </w:pPr>
                  <w:r w:rsidRPr="003B4A4F">
                    <w:t>text</w:t>
                  </w:r>
                </w:p>
              </w:tc>
            </w:tr>
          </w:tbl>
          <w:p w14:paraId="6260EBC1" w14:textId="4C28F85C" w:rsidR="00125AB2" w:rsidRPr="001263B6" w:rsidRDefault="00125AB2" w:rsidP="00B41B59">
            <w:pPr>
              <w:pStyle w:val="Codigo"/>
              <w:keepNext/>
              <w:rPr>
                <w:lang w:val="en-US"/>
              </w:rPr>
            </w:pPr>
          </w:p>
        </w:tc>
      </w:tr>
    </w:tbl>
    <w:p w14:paraId="553578C7" w14:textId="0FE6432E" w:rsidR="003359F2" w:rsidRDefault="00A2117E" w:rsidP="00BD0C20">
      <w:pPr>
        <w:pStyle w:val="Legenda"/>
      </w:pPr>
      <w:r>
        <w:t>Fonte: O autor (2025)</w:t>
      </w:r>
    </w:p>
    <w:p w14:paraId="3BC3EEF3" w14:textId="40959C51" w:rsidR="003359F2" w:rsidRPr="003359F2" w:rsidRDefault="003359F2" w:rsidP="00235002">
      <w:pPr>
        <w:pStyle w:val="Texto"/>
        <w:ind w:firstLine="0"/>
      </w:pPr>
    </w:p>
    <w:p w14:paraId="17873CE1" w14:textId="77777777" w:rsidR="009323A5" w:rsidRDefault="009323A5"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04B739D"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CD0419">
        <w:rPr>
          <w:rFonts w:cs="Arial"/>
        </w:rPr>
        <w:t>(2024)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xml:space="preserve">, cada face está associada a um único logradouro, e os números </w:t>
      </w:r>
      <w:r w:rsidRPr="00405A14">
        <w:lastRenderedPageBreak/>
        <w:t>das faces seguem uma sequência ordenada. Essa estrutura permite identificar a posição relativa dos logradouros que delimitam uma quadra.</w:t>
      </w:r>
    </w:p>
    <w:p w14:paraId="7CB78056" w14:textId="77777777" w:rsidR="00AF1E63" w:rsidRPr="002B5E99"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26C35C2E" w14:textId="2E38E0B9" w:rsidR="00AF1E63" w:rsidRDefault="00AF1E63" w:rsidP="00AF1E63">
      <w:pPr>
        <w:pStyle w:val="Legenda"/>
      </w:pPr>
      <w:bookmarkStart w:id="8" w:name="_Ref211094736"/>
      <w:r>
        <w:t xml:space="preserve">Quadro </w:t>
      </w:r>
      <w:r>
        <w:fldChar w:fldCharType="begin"/>
      </w:r>
      <w:r>
        <w:instrText xml:space="preserve"> SEQ Quadro \* ARABIC </w:instrText>
      </w:r>
      <w:r>
        <w:fldChar w:fldCharType="separate"/>
      </w:r>
      <w:r w:rsidR="00275544">
        <w:rPr>
          <w:noProof/>
        </w:rPr>
        <w:t>3</w:t>
      </w:r>
      <w:r>
        <w:rPr>
          <w:noProof/>
        </w:rPr>
        <w:fldChar w:fldCharType="end"/>
      </w:r>
      <w:bookmarkEnd w:id="8"/>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AF1E63" w:rsidRPr="00F65DC9" w14:paraId="33F42C47" w14:textId="77777777" w:rsidTr="00B41B59">
        <w:tc>
          <w:tcPr>
            <w:tcW w:w="9061" w:type="dxa"/>
          </w:tcPr>
          <w:p w14:paraId="2FB40AC8" w14:textId="77777777" w:rsidR="00AF1E63" w:rsidRPr="00574D57" w:rsidRDefault="00AF1E63" w:rsidP="00B41B59">
            <w:pPr>
              <w:pStyle w:val="Codigo"/>
              <w:rPr>
                <w:lang w:val="en-US"/>
              </w:rPr>
            </w:pPr>
            <w:r w:rsidRPr="00574D57">
              <w:rPr>
                <w:lang w:val="en-US"/>
              </w:rPr>
              <w:t>-- Tabela de Faces</w:t>
            </w:r>
          </w:p>
          <w:p w14:paraId="290E6BBB" w14:textId="77777777" w:rsidR="00AF1E63" w:rsidRPr="009C3880" w:rsidRDefault="00AF1E63" w:rsidP="00B41B59">
            <w:pPr>
              <w:pStyle w:val="Codigo"/>
              <w:rPr>
                <w:lang w:val="en-US"/>
              </w:rPr>
            </w:pPr>
            <w:r w:rsidRPr="009C3880">
              <w:rPr>
                <w:lang w:val="en-US"/>
              </w:rPr>
              <w:t>CREATE TABLE IF NOT EXISTS CN_FACES (</w:t>
            </w:r>
          </w:p>
          <w:p w14:paraId="2947ACF1" w14:textId="77777777" w:rsidR="00AF1E63" w:rsidRPr="009C3880" w:rsidRDefault="00AF1E63" w:rsidP="00B41B59">
            <w:pPr>
              <w:pStyle w:val="Codigo"/>
              <w:rPr>
                <w:lang w:val="es-ES"/>
              </w:rPr>
            </w:pPr>
            <w:r w:rsidRPr="009C3880">
              <w:rPr>
                <w:lang w:val="en-US"/>
              </w:rPr>
              <w:t xml:space="preserve">    </w:t>
            </w:r>
            <w:r w:rsidRPr="009C3880">
              <w:rPr>
                <w:lang w:val="es-ES"/>
              </w:rPr>
              <w:t>ID_FACE VARCHAR(20),</w:t>
            </w:r>
          </w:p>
          <w:p w14:paraId="3DC26262" w14:textId="77777777" w:rsidR="00AF1E63" w:rsidRPr="009C3880" w:rsidRDefault="00AF1E63" w:rsidP="00B41B59">
            <w:pPr>
              <w:pStyle w:val="Codigo"/>
              <w:rPr>
                <w:lang w:val="es-ES"/>
              </w:rPr>
            </w:pPr>
            <w:r w:rsidRPr="009C3880">
              <w:rPr>
                <w:lang w:val="es-ES"/>
              </w:rPr>
              <w:t xml:space="preserve">    COD_MUNICIPIO VARCHAR(7),</w:t>
            </w:r>
          </w:p>
          <w:p w14:paraId="6545125B" w14:textId="77777777" w:rsidR="00AF1E63" w:rsidRDefault="00AF1E63" w:rsidP="00B41B59">
            <w:pPr>
              <w:pStyle w:val="Codigo"/>
            </w:pPr>
            <w:r w:rsidRPr="009C3880">
              <w:rPr>
                <w:lang w:val="es-ES"/>
              </w:rPr>
              <w:t xml:space="preserve">    </w:t>
            </w:r>
            <w:r>
              <w:t>ID_QUADRA VARCHAR(20),</w:t>
            </w:r>
          </w:p>
          <w:p w14:paraId="25DE1536" w14:textId="77777777" w:rsidR="00AF1E63" w:rsidRDefault="00AF1E63" w:rsidP="00B41B59">
            <w:pPr>
              <w:pStyle w:val="Codigo"/>
            </w:pPr>
            <w:r>
              <w:t xml:space="preserve">    NOM_LOGRADOURO VARCHAR(255),</w:t>
            </w:r>
          </w:p>
          <w:p w14:paraId="53E07E86" w14:textId="77777777" w:rsidR="00AF1E63" w:rsidRDefault="00AF1E63" w:rsidP="00B41B59">
            <w:pPr>
              <w:pStyle w:val="Codigo"/>
            </w:pPr>
            <w:r>
              <w:t xml:space="preserve">    QTD_PONTOS INT,</w:t>
            </w:r>
          </w:p>
          <w:p w14:paraId="6662C693" w14:textId="77777777" w:rsidR="00AF1E63" w:rsidRDefault="00AF1E63" w:rsidP="00B41B59">
            <w:pPr>
              <w:pStyle w:val="Codigo"/>
            </w:pPr>
            <w:r>
              <w:t xml:space="preserve">    CENTROIDE POINT</w:t>
            </w:r>
          </w:p>
          <w:p w14:paraId="7668E4D1" w14:textId="77777777" w:rsidR="00AF1E63" w:rsidRDefault="00AF1E63" w:rsidP="00B41B59">
            <w:pPr>
              <w:pStyle w:val="Codigo"/>
            </w:pPr>
            <w:r>
              <w:t>);</w:t>
            </w:r>
          </w:p>
          <w:p w14:paraId="311F29F3" w14:textId="77777777" w:rsidR="00AF1E63" w:rsidRDefault="00AF1E63" w:rsidP="00B41B59">
            <w:pPr>
              <w:pStyle w:val="Codigo"/>
            </w:pPr>
          </w:p>
          <w:p w14:paraId="13992B38" w14:textId="77777777" w:rsidR="00AF1E63" w:rsidRDefault="00AF1E63" w:rsidP="00B41B59">
            <w:pPr>
              <w:pStyle w:val="Codigo"/>
            </w:pPr>
            <w:r>
              <w:t>-- Faces</w:t>
            </w:r>
          </w:p>
          <w:p w14:paraId="761BB1F2" w14:textId="77777777" w:rsidR="00AF1E63" w:rsidRDefault="00AF1E63" w:rsidP="00B41B59">
            <w:pPr>
              <w:pStyle w:val="Codigo"/>
              <w:jc w:val="left"/>
            </w:pPr>
            <w:r>
              <w:t>INSERT INTO CN_FACES (ID_FACE, COD_MUNICIPIO, ID_QUADRA,</w:t>
            </w:r>
            <w:r>
              <w:br/>
              <w:t xml:space="preserve">    NOM_LOGRADOURO, QTD_PONTOS, CENTROIDE)</w:t>
            </w:r>
          </w:p>
          <w:p w14:paraId="1F86905F" w14:textId="77777777" w:rsidR="00AF1E63" w:rsidRPr="009C3880" w:rsidRDefault="00AF1E63" w:rsidP="00B41B59">
            <w:pPr>
              <w:pStyle w:val="Codigo"/>
              <w:rPr>
                <w:lang w:val="en-US"/>
              </w:rPr>
            </w:pPr>
            <w:r w:rsidRPr="009C3880">
              <w:rPr>
                <w:lang w:val="en-US"/>
              </w:rPr>
              <w:t>SELECT</w:t>
            </w:r>
          </w:p>
          <w:p w14:paraId="085D3EF1" w14:textId="77777777" w:rsidR="00AF1E63" w:rsidRPr="009C3880" w:rsidRDefault="00AF1E63" w:rsidP="00B41B59">
            <w:pPr>
              <w:pStyle w:val="Codigo"/>
              <w:rPr>
                <w:lang w:val="en-US"/>
              </w:rPr>
            </w:pPr>
            <w:r w:rsidRPr="009C3880">
              <w:rPr>
                <w:lang w:val="en-US"/>
              </w:rPr>
              <w:t xml:space="preserve">    ID_FACE,</w:t>
            </w:r>
          </w:p>
          <w:p w14:paraId="7C446064" w14:textId="77777777" w:rsidR="00AF1E63" w:rsidRPr="009C3880" w:rsidRDefault="00AF1E63" w:rsidP="00B41B59">
            <w:pPr>
              <w:pStyle w:val="Codigo"/>
              <w:rPr>
                <w:lang w:val="en-US"/>
              </w:rPr>
            </w:pPr>
            <w:r w:rsidRPr="009C3880">
              <w:rPr>
                <w:lang w:val="en-US"/>
              </w:rPr>
              <w:t xml:space="preserve">    COD_MUNICIPIO,</w:t>
            </w:r>
          </w:p>
          <w:p w14:paraId="6632C90C" w14:textId="77777777" w:rsidR="00AF1E63" w:rsidRDefault="00AF1E63" w:rsidP="00B41B59">
            <w:pPr>
              <w:pStyle w:val="Codigo"/>
            </w:pPr>
            <w:r w:rsidRPr="009C3880">
              <w:rPr>
                <w:lang w:val="en-US"/>
              </w:rPr>
              <w:t xml:space="preserve">    </w:t>
            </w:r>
            <w:r>
              <w:t>ID_QUADRA,</w:t>
            </w:r>
          </w:p>
          <w:p w14:paraId="4557C0C7" w14:textId="77777777" w:rsidR="00AF1E63" w:rsidRDefault="00AF1E63" w:rsidP="00B41B59">
            <w:pPr>
              <w:pStyle w:val="Codigo"/>
            </w:pPr>
            <w:r>
              <w:t xml:space="preserve">    NOM_LOGRADOURO,</w:t>
            </w:r>
          </w:p>
          <w:p w14:paraId="528B6FF4" w14:textId="77777777" w:rsidR="00AF1E63" w:rsidRPr="006847CA" w:rsidRDefault="00AF1E63" w:rsidP="00B41B59">
            <w:pPr>
              <w:pStyle w:val="Codigo"/>
            </w:pPr>
            <w:r>
              <w:t xml:space="preserve">    </w:t>
            </w:r>
            <w:r w:rsidRPr="006847CA">
              <w:t>COUNT(*) AS QTD_PONTOS,</w:t>
            </w:r>
          </w:p>
          <w:p w14:paraId="4A52BF6D" w14:textId="77777777" w:rsidR="00AF1E63" w:rsidRPr="00AF1E63" w:rsidRDefault="00AF1E63" w:rsidP="00B41B59">
            <w:pPr>
              <w:pStyle w:val="Codigo"/>
              <w:rPr>
                <w:lang w:val="en-US"/>
              </w:rPr>
            </w:pPr>
            <w:r w:rsidRPr="006847CA">
              <w:t xml:space="preserve">    </w:t>
            </w:r>
            <w:r w:rsidRPr="00AF1E63">
              <w:rPr>
                <w:lang w:val="en-US"/>
              </w:rPr>
              <w:t>POINT(AVG(LONGITUDE), AVG(LATITUDE)) AS CENTROIDE</w:t>
            </w:r>
          </w:p>
          <w:p w14:paraId="6386A5FE" w14:textId="77777777" w:rsidR="00AF1E63" w:rsidRPr="004833C8" w:rsidRDefault="00AF1E63" w:rsidP="00B41B59">
            <w:pPr>
              <w:pStyle w:val="Codigo"/>
              <w:rPr>
                <w:lang w:val="en-US"/>
              </w:rPr>
            </w:pPr>
            <w:r w:rsidRPr="004833C8">
              <w:rPr>
                <w:lang w:val="en-US"/>
              </w:rPr>
              <w:t>FROM CN_PONTOS_UNICOS</w:t>
            </w:r>
          </w:p>
          <w:p w14:paraId="3F9AE29B" w14:textId="77777777" w:rsidR="00AF1E63" w:rsidRPr="004833C8" w:rsidRDefault="00AF1E63" w:rsidP="00B41B59">
            <w:pPr>
              <w:pStyle w:val="Codigo"/>
              <w:rPr>
                <w:lang w:val="en-US"/>
              </w:rPr>
            </w:pPr>
            <w:r w:rsidRPr="004833C8">
              <w:rPr>
                <w:lang w:val="en-US"/>
              </w:rPr>
              <w:t>GROUP BY ID_FACE;</w:t>
            </w:r>
          </w:p>
        </w:tc>
      </w:tr>
    </w:tbl>
    <w:p w14:paraId="675E1FD7" w14:textId="77777777" w:rsidR="00AF1E63" w:rsidRPr="00AF1E63" w:rsidRDefault="00AF1E63" w:rsidP="00292E17">
      <w:pPr>
        <w:pStyle w:val="Texto"/>
        <w:rPr>
          <w:lang w:val="en-US"/>
        </w:rPr>
      </w:pPr>
    </w:p>
    <w:p w14:paraId="1B73F372" w14:textId="77777777" w:rsidR="009846E8" w:rsidRPr="00AF1E63" w:rsidRDefault="009846E8" w:rsidP="009846E8">
      <w:pPr>
        <w:rPr>
          <w:lang w:val="en-US"/>
        </w:rPr>
      </w:pPr>
    </w:p>
    <w:p w14:paraId="4A4F0B05" w14:textId="77777777" w:rsidR="009846E8" w:rsidRDefault="009846E8" w:rsidP="009846E8">
      <w:pPr>
        <w:pStyle w:val="Ttulo4"/>
      </w:pPr>
      <w:r>
        <w:t>Tabela CN_QUADRAS</w:t>
      </w:r>
    </w:p>
    <w:p w14:paraId="556697E8" w14:textId="77777777" w:rsidR="009846E8" w:rsidRDefault="009846E8" w:rsidP="00B93213">
      <w:pPr>
        <w:pStyle w:val="Texto"/>
      </w:pPr>
      <w:r>
        <w:t xml:space="preserve">A quadra é uma entidade com definição semelhante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9846E8">
      <w:r>
        <w:t xml:space="preserve">A identificação única da quadra (chave primária) no CNEFE é formada por uma composição de atributos: </w:t>
      </w:r>
      <w:r w:rsidRPr="00325679">
        <w:rPr>
          <w:b/>
          <w:bCs/>
        </w:rPr>
        <w:t>COD_SETOR</w:t>
      </w:r>
      <w:r>
        <w:t xml:space="preserve"> + </w:t>
      </w:r>
      <w:r w:rsidRPr="00325679">
        <w:rPr>
          <w:b/>
          <w:bCs/>
        </w:rPr>
        <w:t>NUM_QUADRA</w:t>
      </w:r>
      <w:r>
        <w:t xml:space="preserve">. No entanto, é importante destacar que </w:t>
      </w:r>
      <w:r w:rsidRPr="00816759">
        <w:rPr>
          <w:b/>
          <w:bCs/>
        </w:rPr>
        <w:t>COD_SETOR</w:t>
      </w:r>
      <w:r>
        <w:t xml:space="preserve"> é um atributo hierárquico composto por UF, MUNICIPIO, DISTRITO e SUBDISTRITO, além da própria identificação do SETOR. </w:t>
      </w:r>
    </w:p>
    <w:p w14:paraId="00AE4DE1" w14:textId="669CD741" w:rsidR="009846E8" w:rsidRPr="0073683C" w:rsidRDefault="009846E8" w:rsidP="009846E8">
      <w:r>
        <w:t xml:space="preserve">Como as transformações de atributos já foram realizadas durante a consulta que criou a tabela </w:t>
      </w:r>
      <w:r w:rsidRPr="00816759">
        <w:rPr>
          <w:b/>
          <w:bCs/>
        </w:rPr>
        <w:t>CN_PONTOS_UNICOS</w:t>
      </w:r>
      <w:r>
        <w:t xml:space="preserve">, a nova consulta só precisa copiar os valores, </w:t>
      </w:r>
      <w:r w:rsidRPr="004021E3">
        <w:t>conforme ilustrado no</w:t>
      </w:r>
      <w:r>
        <w:t xml:space="preserve"> </w:t>
      </w:r>
      <w:r>
        <w:fldChar w:fldCharType="begin"/>
      </w:r>
      <w:r>
        <w:instrText xml:space="preserve"> REF _Ref211090707 \h </w:instrText>
      </w:r>
      <w:r>
        <w:fldChar w:fldCharType="separate"/>
      </w:r>
      <w:r w:rsidR="003F4FEA">
        <w:t xml:space="preserve">Quadro </w:t>
      </w:r>
      <w:r w:rsidR="003F4FEA">
        <w:rPr>
          <w:noProof/>
        </w:rPr>
        <w:t>3</w:t>
      </w:r>
      <w:r>
        <w:fldChar w:fldCharType="end"/>
      </w:r>
      <w:r>
        <w:t>.</w:t>
      </w:r>
    </w:p>
    <w:p w14:paraId="39EE54DB" w14:textId="3A66400D" w:rsidR="009846E8" w:rsidRDefault="009846E8" w:rsidP="009846E8">
      <w:pPr>
        <w:pStyle w:val="Legenda"/>
      </w:pPr>
      <w:bookmarkStart w:id="9" w:name="_Ref211090707"/>
      <w:r>
        <w:t xml:space="preserve">Quadro </w:t>
      </w:r>
      <w:r>
        <w:fldChar w:fldCharType="begin"/>
      </w:r>
      <w:r>
        <w:instrText xml:space="preserve"> SEQ Quadro \* ARABIC </w:instrText>
      </w:r>
      <w:r>
        <w:fldChar w:fldCharType="separate"/>
      </w:r>
      <w:r w:rsidR="00275544">
        <w:rPr>
          <w:noProof/>
        </w:rPr>
        <w:t>4</w:t>
      </w:r>
      <w:r>
        <w:rPr>
          <w:noProof/>
        </w:rPr>
        <w:fldChar w:fldCharType="end"/>
      </w:r>
      <w:bookmarkEnd w:id="9"/>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9846E8" w:rsidRPr="0073683C" w14:paraId="33D4764A" w14:textId="77777777" w:rsidTr="00B17D74">
        <w:tc>
          <w:tcPr>
            <w:tcW w:w="9061" w:type="dxa"/>
          </w:tcPr>
          <w:p w14:paraId="073A1E2B" w14:textId="77777777" w:rsidR="009846E8" w:rsidRDefault="009846E8" w:rsidP="00B17D74">
            <w:pPr>
              <w:pStyle w:val="Codigo"/>
            </w:pPr>
            <w:r>
              <w:t>-- Tabela de Quadras</w:t>
            </w:r>
          </w:p>
          <w:p w14:paraId="5BA416EF" w14:textId="77777777" w:rsidR="009846E8" w:rsidRPr="007F5227" w:rsidRDefault="009846E8" w:rsidP="00B17D74">
            <w:pPr>
              <w:pStyle w:val="Codigo"/>
            </w:pPr>
            <w:r w:rsidRPr="007F5227">
              <w:t>CREATE TABLE IF NOT EXISTS CN_QUADRAS (</w:t>
            </w:r>
          </w:p>
          <w:p w14:paraId="4110BB52" w14:textId="77777777" w:rsidR="009846E8" w:rsidRPr="00F65DC9" w:rsidRDefault="009846E8" w:rsidP="00B17D74">
            <w:pPr>
              <w:pStyle w:val="Codigo"/>
              <w:rPr>
                <w:lang w:val="es-ES"/>
              </w:rPr>
            </w:pPr>
            <w:r w:rsidRPr="007F5227">
              <w:t xml:space="preserve">    </w:t>
            </w:r>
            <w:r w:rsidRPr="00F65DC9">
              <w:rPr>
                <w:lang w:val="es-ES"/>
              </w:rPr>
              <w:t>ID_QUADRA VARCHAR(19),</w:t>
            </w:r>
          </w:p>
          <w:p w14:paraId="39EF133A" w14:textId="77777777" w:rsidR="009846E8" w:rsidRPr="00F65DC9" w:rsidRDefault="009846E8" w:rsidP="00B17D74">
            <w:pPr>
              <w:pStyle w:val="Codigo"/>
              <w:rPr>
                <w:lang w:val="es-ES"/>
              </w:rPr>
            </w:pPr>
            <w:r w:rsidRPr="00F65DC9">
              <w:rPr>
                <w:lang w:val="es-ES"/>
              </w:rPr>
              <w:t xml:space="preserve">    COD_MUNICIPIO VARCHAR(7),</w:t>
            </w:r>
          </w:p>
          <w:p w14:paraId="23C17B21" w14:textId="77777777" w:rsidR="009846E8" w:rsidRPr="00F65DC9" w:rsidRDefault="009846E8" w:rsidP="00B17D74">
            <w:pPr>
              <w:pStyle w:val="Codigo"/>
              <w:rPr>
                <w:lang w:val="es-ES"/>
              </w:rPr>
            </w:pPr>
            <w:r w:rsidRPr="00F65DC9">
              <w:rPr>
                <w:lang w:val="es-ES"/>
              </w:rPr>
              <w:t xml:space="preserve">    QTD_PONTOS INT,</w:t>
            </w:r>
          </w:p>
          <w:p w14:paraId="509D5969" w14:textId="77777777" w:rsidR="009846E8" w:rsidRPr="00F65DC9" w:rsidRDefault="009846E8" w:rsidP="00B17D74">
            <w:pPr>
              <w:pStyle w:val="Codigo"/>
              <w:rPr>
                <w:lang w:val="es-ES"/>
              </w:rPr>
            </w:pPr>
            <w:r w:rsidRPr="00F65DC9">
              <w:rPr>
                <w:lang w:val="es-ES"/>
              </w:rPr>
              <w:t xml:space="preserve">    CENTROIDE POINT</w:t>
            </w:r>
          </w:p>
          <w:p w14:paraId="3F7BE25E" w14:textId="77777777" w:rsidR="009846E8" w:rsidRPr="00F65DC9" w:rsidRDefault="009846E8" w:rsidP="00B17D74">
            <w:pPr>
              <w:pStyle w:val="Codigo"/>
              <w:rPr>
                <w:lang w:val="es-ES"/>
              </w:rPr>
            </w:pPr>
            <w:r w:rsidRPr="00F65DC9">
              <w:rPr>
                <w:lang w:val="es-ES"/>
              </w:rPr>
              <w:t>);</w:t>
            </w:r>
          </w:p>
          <w:p w14:paraId="0EA80618" w14:textId="77777777" w:rsidR="009846E8" w:rsidRPr="00F65DC9" w:rsidRDefault="009846E8" w:rsidP="00B17D74">
            <w:pPr>
              <w:pStyle w:val="Codigo"/>
              <w:rPr>
                <w:lang w:val="es-ES"/>
              </w:rPr>
            </w:pPr>
          </w:p>
          <w:p w14:paraId="5EFE874E" w14:textId="77777777" w:rsidR="009846E8" w:rsidRPr="00F65DC9" w:rsidRDefault="009846E8" w:rsidP="00B17D74">
            <w:pPr>
              <w:pStyle w:val="Codigo"/>
              <w:rPr>
                <w:lang w:val="es-ES"/>
              </w:rPr>
            </w:pPr>
            <w:r w:rsidRPr="00F65DC9">
              <w:rPr>
                <w:lang w:val="es-ES"/>
              </w:rPr>
              <w:t>INSERT INTO CN_QUADRAS (ID_QUADRA, COD_MUNICIPIO, QTD_PONTOS,</w:t>
            </w:r>
          </w:p>
          <w:p w14:paraId="6599AB34" w14:textId="77777777" w:rsidR="009846E8" w:rsidRPr="00F65DC9" w:rsidRDefault="009846E8" w:rsidP="00B17D74">
            <w:pPr>
              <w:pStyle w:val="Codigo"/>
              <w:rPr>
                <w:lang w:val="es-ES"/>
              </w:rPr>
            </w:pPr>
            <w:r w:rsidRPr="00F65DC9">
              <w:rPr>
                <w:lang w:val="es-ES"/>
              </w:rPr>
              <w:t xml:space="preserve">    CENTROIDE)</w:t>
            </w:r>
          </w:p>
          <w:p w14:paraId="5349CAFF" w14:textId="77777777" w:rsidR="009846E8" w:rsidRPr="00F65DC9" w:rsidRDefault="009846E8" w:rsidP="00B17D74">
            <w:pPr>
              <w:pStyle w:val="Codigo"/>
              <w:rPr>
                <w:lang w:val="es-ES"/>
              </w:rPr>
            </w:pPr>
            <w:r w:rsidRPr="00F65DC9">
              <w:rPr>
                <w:lang w:val="es-ES"/>
              </w:rPr>
              <w:t>SELECT</w:t>
            </w:r>
          </w:p>
          <w:p w14:paraId="50FD820F" w14:textId="77777777" w:rsidR="009846E8" w:rsidRPr="00F65DC9" w:rsidRDefault="009846E8" w:rsidP="00B17D74">
            <w:pPr>
              <w:pStyle w:val="Codigo"/>
              <w:rPr>
                <w:lang w:val="es-ES"/>
              </w:rPr>
            </w:pPr>
            <w:r w:rsidRPr="00F65DC9">
              <w:rPr>
                <w:lang w:val="es-ES"/>
              </w:rPr>
              <w:t xml:space="preserve">    ID_QUADRA,</w:t>
            </w:r>
          </w:p>
          <w:p w14:paraId="28736918" w14:textId="77777777" w:rsidR="009846E8" w:rsidRPr="00F65DC9" w:rsidRDefault="009846E8" w:rsidP="00B17D74">
            <w:pPr>
              <w:pStyle w:val="Codigo"/>
              <w:rPr>
                <w:lang w:val="es-ES"/>
              </w:rPr>
            </w:pPr>
            <w:r w:rsidRPr="00F65DC9">
              <w:rPr>
                <w:lang w:val="es-ES"/>
              </w:rPr>
              <w:t xml:space="preserve">    COD_MUNICIPIO,</w:t>
            </w:r>
          </w:p>
          <w:p w14:paraId="6E9389EB" w14:textId="77777777" w:rsidR="009846E8" w:rsidRPr="007F5227" w:rsidRDefault="009846E8" w:rsidP="00B17D74">
            <w:pPr>
              <w:pStyle w:val="Codigo"/>
            </w:pPr>
            <w:r w:rsidRPr="00F65DC9">
              <w:rPr>
                <w:lang w:val="es-ES"/>
              </w:rPr>
              <w:t xml:space="preserve">    </w:t>
            </w:r>
            <w:r w:rsidRPr="007F5227">
              <w:t>COUNT(*) AS QTD_PONTOS,</w:t>
            </w:r>
          </w:p>
          <w:p w14:paraId="2D1EF229" w14:textId="77777777" w:rsidR="009846E8" w:rsidRPr="007F5227" w:rsidRDefault="009846E8" w:rsidP="00B17D74">
            <w:pPr>
              <w:pStyle w:val="Codigo"/>
            </w:pPr>
            <w:r w:rsidRPr="007F5227">
              <w:t xml:space="preserve">    POINT(AVG(LONGITUDE), AVG(LATITUDE)) AS CENTROIDE</w:t>
            </w:r>
          </w:p>
          <w:p w14:paraId="173CD70E" w14:textId="77777777" w:rsidR="009846E8" w:rsidRPr="007F5227" w:rsidRDefault="009846E8" w:rsidP="00B17D74">
            <w:pPr>
              <w:pStyle w:val="Codigo"/>
            </w:pPr>
            <w:r w:rsidRPr="007F5227">
              <w:t>FROM CN_PONTOS_UNICOS</w:t>
            </w:r>
          </w:p>
          <w:p w14:paraId="1412E47E" w14:textId="77777777" w:rsidR="009846E8" w:rsidRPr="007F5227" w:rsidRDefault="009846E8" w:rsidP="00B17D74">
            <w:pPr>
              <w:pStyle w:val="Codigo"/>
            </w:pPr>
            <w:r w:rsidRPr="007F5227">
              <w:t>GROUP BY ID_QUADRA;</w:t>
            </w:r>
          </w:p>
        </w:tc>
      </w:tr>
    </w:tbl>
    <w:p w14:paraId="78CAB76A" w14:textId="77777777" w:rsidR="009846E8" w:rsidRPr="007F5227" w:rsidRDefault="009846E8" w:rsidP="009846E8"/>
    <w:p w14:paraId="0C8F7ACF" w14:textId="77777777" w:rsidR="009846E8" w:rsidRPr="004833C8" w:rsidRDefault="009846E8" w:rsidP="009846E8">
      <w:pPr>
        <w:rPr>
          <w:lang w:val="en-US"/>
        </w:rPr>
      </w:pPr>
    </w:p>
    <w:p w14:paraId="77671157" w14:textId="77777777" w:rsidR="009846E8" w:rsidRDefault="009846E8" w:rsidP="009846E8">
      <w:pPr>
        <w:pStyle w:val="Ttulo3"/>
      </w:pPr>
      <w:r>
        <w:lastRenderedPageBreak/>
        <w:t>Obtenção dos dados do CIATA (Cadastro Municipal)</w:t>
      </w:r>
    </w:p>
    <w:p w14:paraId="48113502" w14:textId="6EFE1041" w:rsidR="009846E8" w:rsidRDefault="009846E8" w:rsidP="009846E8">
      <w:r>
        <w:t xml:space="preserve">Obter os dados do cadastro municipal no formato correto pode ser bastante desafiador porque, embora a maioria das prefeituras usem um modelo de dados semelhante ao </w:t>
      </w:r>
      <w:r w:rsidRPr="008E10D7">
        <w:rPr>
          <w:b/>
          <w:bCs/>
        </w:rPr>
        <w:t>CIATA</w:t>
      </w:r>
      <w:r>
        <w:t>,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r w:rsidRPr="002778CC">
        <w:rPr>
          <w:i/>
          <w:iCs/>
        </w:rPr>
        <w:t>Comma Separated Values</w:t>
      </w:r>
      <w:r>
        <w:t xml:space="preserve">, Valores Separados por Vírgula) </w:t>
      </w:r>
      <w:r>
        <w:fldChar w:fldCharType="begin"/>
      </w:r>
      <w:r w:rsidR="00EB6953">
        <w:instrText xml:space="preserve"> ADDIN ZOTERO_ITEM CSL_CITATION {"citationID":"rqV6wvpM","properties":{"formattedCitation":"(opendatahandbook.org, 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fldChar w:fldCharType="separate"/>
      </w:r>
      <w:r w:rsidR="00EB6953" w:rsidRPr="00EB6953">
        <w:t>(opendatahandbook.org, s. d.)</w:t>
      </w:r>
      <w:r>
        <w:fldChar w:fldCharType="end"/>
      </w:r>
      <w:r>
        <w:t xml:space="preserve"> e, posteriormente, fazer as alterações necessárias no SGBD.</w:t>
      </w:r>
    </w:p>
    <w:p w14:paraId="572B780C" w14:textId="77777777" w:rsidR="009846E8" w:rsidRDefault="009846E8" w:rsidP="009846E8">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D565F1">
        <w:rPr>
          <w:rFonts w:cs="Arial"/>
        </w:rPr>
        <w:t>(LGPD, 2018)</w:t>
      </w:r>
      <w:r>
        <w:fldChar w:fldCharType="end"/>
      </w:r>
      <w:r>
        <w:t xml:space="preserve">, que disciplina o tratamento de dados pessoais no Brasil, distinguem-se dois tipos de agentes de tratamento: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9846E8">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77777777" w:rsidR="009846E8" w:rsidRDefault="009846E8" w:rsidP="009846E8">
      <w:r>
        <w:t xml:space="preserve">Cabe ressaltar que os dados utilizados na metodologia não estão, em princípio, protegidos pela </w:t>
      </w:r>
      <w:commentRangeStart w:id="10"/>
      <w:r>
        <w:t>LGPD</w:t>
      </w:r>
      <w:commentRangeEnd w:id="10"/>
      <w:r>
        <w:rPr>
          <w:rStyle w:val="Refdecomentrio"/>
        </w:rPr>
        <w:commentReference w:id="10"/>
      </w:r>
      <w:r>
        <w:t xml:space="preserve">. Informações sobre valor ou propriedade não são necessários para o funcionamento do </w:t>
      </w:r>
      <w:r w:rsidRPr="00452FD6">
        <w:rPr>
          <w:i/>
          <w:iCs/>
        </w:rPr>
        <w:t>SuperCIATA</w:t>
      </w:r>
      <w:r>
        <w:t>.</w:t>
      </w:r>
    </w:p>
    <w:p w14:paraId="7107760A" w14:textId="77777777" w:rsidR="009846E8" w:rsidRDefault="009846E8" w:rsidP="009846E8">
      <w:pPr>
        <w:pStyle w:val="Ttulo4"/>
      </w:pPr>
      <w:r>
        <w:t xml:space="preserve">Atributos essenciais para o </w:t>
      </w:r>
      <w:r w:rsidRPr="00ED468D">
        <w:t>SuperCIATA</w:t>
      </w:r>
    </w:p>
    <w:p w14:paraId="46484841" w14:textId="77777777" w:rsidR="009846E8" w:rsidRDefault="009846E8" w:rsidP="009846E8">
      <w:r>
        <w:t xml:space="preserve">Nesta seção são elencados os atributos do CIATA original necessários para a definição (desenho) de uma quadra. Todas as informações foram adaptadas do </w:t>
      </w:r>
      <w:r w:rsidRPr="006C6ACA">
        <w:rPr>
          <w:b/>
          <w:bCs/>
        </w:rPr>
        <w:t>Boletim de Cadastro Imobiliário</w:t>
      </w:r>
      <w:r>
        <w:t xml:space="preserve"> – </w:t>
      </w:r>
      <w:r w:rsidRPr="00AF132A">
        <w:rPr>
          <w:b/>
          <w:bCs/>
        </w:rPr>
        <w:t>BCI</w:t>
      </w:r>
      <w:r>
        <w:t xml:space="preserve"> – do </w:t>
      </w:r>
      <w:r w:rsidRPr="006C6ACA">
        <w:rPr>
          <w:b/>
          <w:bCs/>
        </w:rPr>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15191A">
        <w:rPr>
          <w:rFonts w:cs="Arial"/>
        </w:rPr>
        <w:t>(SERPRO, 2025)</w:t>
      </w:r>
      <w:r>
        <w:fldChar w:fldCharType="end"/>
      </w:r>
      <w:r>
        <w:t xml:space="preserve">, </w:t>
      </w:r>
    </w:p>
    <w:p w14:paraId="00A5EC43" w14:textId="77777777" w:rsidR="00AF1E63" w:rsidRDefault="00AF1E63" w:rsidP="009846E8"/>
    <w:p w14:paraId="5E08D1BC" w14:textId="1C812A7D" w:rsidR="009846E8" w:rsidRDefault="009846E8" w:rsidP="009846E8">
      <w:pPr>
        <w:pStyle w:val="Legenda"/>
      </w:pPr>
      <w:r>
        <w:t xml:space="preserve">Quadro </w:t>
      </w:r>
      <w:r>
        <w:fldChar w:fldCharType="begin"/>
      </w:r>
      <w:r>
        <w:instrText xml:space="preserve"> SEQ Quadro \* ARABIC </w:instrText>
      </w:r>
      <w:r>
        <w:fldChar w:fldCharType="separate"/>
      </w:r>
      <w:r w:rsidR="00275544">
        <w:rPr>
          <w:noProof/>
        </w:rPr>
        <w:t>5</w:t>
      </w:r>
      <w:r>
        <w:rPr>
          <w:noProof/>
        </w:rPr>
        <w:fldChar w:fldCharType="end"/>
      </w:r>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9846E8" w:rsidRPr="003C5D33" w14:paraId="56B47046" w14:textId="77777777" w:rsidTr="00B17D74">
        <w:trPr>
          <w:trHeight w:val="300"/>
          <w:jc w:val="center"/>
        </w:trPr>
        <w:tc>
          <w:tcPr>
            <w:tcW w:w="6429" w:type="dxa"/>
            <w:gridSpan w:val="2"/>
            <w:noWrap/>
            <w:hideMark/>
          </w:tcPr>
          <w:p w14:paraId="1362F743" w14:textId="77777777" w:rsidR="009846E8" w:rsidRPr="003C5D33" w:rsidRDefault="009846E8" w:rsidP="00B17D74">
            <w:pPr>
              <w:pStyle w:val="Codigo"/>
              <w:rPr>
                <w:b/>
                <w:bCs/>
              </w:rPr>
            </w:pPr>
            <w:r w:rsidRPr="003C5D33">
              <w:rPr>
                <w:b/>
                <w:bCs/>
              </w:rPr>
              <w:t>Table:CI_LOTES</w:t>
            </w:r>
          </w:p>
        </w:tc>
      </w:tr>
      <w:tr w:rsidR="009846E8" w:rsidRPr="003C5D33" w14:paraId="6E5E2890" w14:textId="77777777" w:rsidTr="00B17D74">
        <w:trPr>
          <w:trHeight w:val="300"/>
          <w:jc w:val="center"/>
        </w:trPr>
        <w:tc>
          <w:tcPr>
            <w:tcW w:w="4001" w:type="dxa"/>
            <w:noWrap/>
            <w:hideMark/>
          </w:tcPr>
          <w:p w14:paraId="63440A57" w14:textId="77777777" w:rsidR="009846E8" w:rsidRPr="003C5D33" w:rsidRDefault="009846E8" w:rsidP="00B17D74">
            <w:pPr>
              <w:pStyle w:val="Codigo"/>
              <w:rPr>
                <w:b/>
                <w:bCs/>
              </w:rPr>
            </w:pPr>
            <w:r w:rsidRPr="003C5D33">
              <w:rPr>
                <w:b/>
                <w:bCs/>
              </w:rPr>
              <w:t>Columns:</w:t>
            </w:r>
          </w:p>
        </w:tc>
        <w:tc>
          <w:tcPr>
            <w:tcW w:w="2428" w:type="dxa"/>
            <w:noWrap/>
            <w:hideMark/>
          </w:tcPr>
          <w:p w14:paraId="444D8E70" w14:textId="77777777" w:rsidR="009846E8" w:rsidRPr="003C5D33" w:rsidRDefault="009846E8" w:rsidP="00B17D74">
            <w:pPr>
              <w:pStyle w:val="Codigo"/>
            </w:pPr>
          </w:p>
        </w:tc>
      </w:tr>
      <w:tr w:rsidR="009846E8" w:rsidRPr="003C5D33" w14:paraId="46F6F2EB" w14:textId="77777777" w:rsidTr="00B17D74">
        <w:trPr>
          <w:trHeight w:val="300"/>
          <w:jc w:val="center"/>
        </w:trPr>
        <w:tc>
          <w:tcPr>
            <w:tcW w:w="4001" w:type="dxa"/>
            <w:noWrap/>
            <w:hideMark/>
          </w:tcPr>
          <w:p w14:paraId="2D472043" w14:textId="77777777" w:rsidR="009846E8" w:rsidRPr="003C5D33" w:rsidRDefault="009846E8" w:rsidP="00B17D74">
            <w:pPr>
              <w:pStyle w:val="Codigo"/>
            </w:pPr>
            <w:r w:rsidRPr="003C5D33">
              <w:t>COD_MUNICIPIO</w:t>
            </w:r>
          </w:p>
        </w:tc>
        <w:tc>
          <w:tcPr>
            <w:tcW w:w="2428" w:type="dxa"/>
            <w:noWrap/>
            <w:hideMark/>
          </w:tcPr>
          <w:p w14:paraId="1CAD7F3C" w14:textId="77777777" w:rsidR="009846E8" w:rsidRPr="003C5D33" w:rsidRDefault="009846E8" w:rsidP="00B17D74">
            <w:pPr>
              <w:pStyle w:val="Codigo"/>
            </w:pPr>
            <w:r w:rsidRPr="003C5D33">
              <w:t>varchar(7)</w:t>
            </w:r>
          </w:p>
        </w:tc>
      </w:tr>
      <w:tr w:rsidR="009846E8" w:rsidRPr="003C5D33" w14:paraId="117433E7" w14:textId="77777777" w:rsidTr="00B17D74">
        <w:trPr>
          <w:trHeight w:val="300"/>
          <w:jc w:val="center"/>
        </w:trPr>
        <w:tc>
          <w:tcPr>
            <w:tcW w:w="4001" w:type="dxa"/>
            <w:noWrap/>
            <w:hideMark/>
          </w:tcPr>
          <w:p w14:paraId="0AD1FE36" w14:textId="77777777" w:rsidR="009846E8" w:rsidRPr="003C5D33" w:rsidRDefault="009846E8" w:rsidP="00B17D74">
            <w:pPr>
              <w:pStyle w:val="Codigo"/>
            </w:pPr>
            <w:r w:rsidRPr="003C5D33">
              <w:t>COD_UNICO_ENDERECO</w:t>
            </w:r>
          </w:p>
        </w:tc>
        <w:tc>
          <w:tcPr>
            <w:tcW w:w="2428" w:type="dxa"/>
            <w:noWrap/>
            <w:hideMark/>
          </w:tcPr>
          <w:p w14:paraId="3512131E" w14:textId="77777777" w:rsidR="009846E8" w:rsidRPr="003C5D33" w:rsidRDefault="009846E8" w:rsidP="00B17D74">
            <w:pPr>
              <w:pStyle w:val="Codigo"/>
            </w:pPr>
            <w:r>
              <w:t>v</w:t>
            </w:r>
            <w:r w:rsidRPr="003C5D33">
              <w:t>arc</w:t>
            </w:r>
            <w:r>
              <w:t>h</w:t>
            </w:r>
            <w:r w:rsidRPr="003C5D33">
              <w:t>ar(25)</w:t>
            </w:r>
          </w:p>
        </w:tc>
      </w:tr>
      <w:tr w:rsidR="009846E8" w:rsidRPr="003C5D33" w14:paraId="5AEBA241" w14:textId="77777777" w:rsidTr="00B17D74">
        <w:trPr>
          <w:trHeight w:val="300"/>
          <w:jc w:val="center"/>
        </w:trPr>
        <w:tc>
          <w:tcPr>
            <w:tcW w:w="4001" w:type="dxa"/>
            <w:noWrap/>
            <w:hideMark/>
          </w:tcPr>
          <w:p w14:paraId="31F7DBC4" w14:textId="77777777" w:rsidR="009846E8" w:rsidRPr="003C5D33" w:rsidRDefault="009846E8" w:rsidP="00B17D74">
            <w:pPr>
              <w:pStyle w:val="Codigo"/>
            </w:pPr>
            <w:r w:rsidRPr="003C5D33">
              <w:t>NUM_QUADRA</w:t>
            </w:r>
          </w:p>
        </w:tc>
        <w:tc>
          <w:tcPr>
            <w:tcW w:w="2428" w:type="dxa"/>
            <w:noWrap/>
            <w:hideMark/>
          </w:tcPr>
          <w:p w14:paraId="0CB6C68C" w14:textId="77777777" w:rsidR="009846E8" w:rsidRPr="003C5D33" w:rsidRDefault="009846E8" w:rsidP="00B17D74">
            <w:pPr>
              <w:pStyle w:val="Codigo"/>
            </w:pPr>
            <w:r w:rsidRPr="003C5D33">
              <w:t>varchar(20)</w:t>
            </w:r>
          </w:p>
        </w:tc>
      </w:tr>
      <w:tr w:rsidR="009846E8" w:rsidRPr="003C5D33" w14:paraId="1659394D" w14:textId="77777777" w:rsidTr="00B17D74">
        <w:trPr>
          <w:trHeight w:val="300"/>
          <w:jc w:val="center"/>
        </w:trPr>
        <w:tc>
          <w:tcPr>
            <w:tcW w:w="4001" w:type="dxa"/>
            <w:noWrap/>
            <w:hideMark/>
          </w:tcPr>
          <w:p w14:paraId="1CBC76B3" w14:textId="77777777" w:rsidR="009846E8" w:rsidRPr="003C5D33" w:rsidRDefault="009846E8" w:rsidP="00B17D74">
            <w:pPr>
              <w:pStyle w:val="Codigo"/>
            </w:pPr>
            <w:r w:rsidRPr="003C5D33">
              <w:t>NOM_LOGRADOURO</w:t>
            </w:r>
          </w:p>
        </w:tc>
        <w:tc>
          <w:tcPr>
            <w:tcW w:w="2428" w:type="dxa"/>
            <w:noWrap/>
            <w:hideMark/>
          </w:tcPr>
          <w:p w14:paraId="052277C3" w14:textId="77777777" w:rsidR="009846E8" w:rsidRPr="003C5D33" w:rsidRDefault="009846E8" w:rsidP="00B17D74">
            <w:pPr>
              <w:pStyle w:val="Codigo"/>
            </w:pPr>
            <w:r w:rsidRPr="003C5D33">
              <w:t>varchar(250)</w:t>
            </w:r>
          </w:p>
        </w:tc>
      </w:tr>
      <w:tr w:rsidR="009846E8" w:rsidRPr="003C5D33" w14:paraId="37F078EC" w14:textId="77777777" w:rsidTr="00B17D74">
        <w:trPr>
          <w:trHeight w:val="300"/>
          <w:jc w:val="center"/>
        </w:trPr>
        <w:tc>
          <w:tcPr>
            <w:tcW w:w="4001" w:type="dxa"/>
            <w:noWrap/>
            <w:hideMark/>
          </w:tcPr>
          <w:p w14:paraId="77F8010E" w14:textId="77777777" w:rsidR="009846E8" w:rsidRPr="003C5D33" w:rsidRDefault="009846E8" w:rsidP="00B17D74">
            <w:pPr>
              <w:pStyle w:val="Codigo"/>
            </w:pPr>
            <w:r w:rsidRPr="003C5D33">
              <w:t>NUM_ENDERECO</w:t>
            </w:r>
          </w:p>
        </w:tc>
        <w:tc>
          <w:tcPr>
            <w:tcW w:w="2428" w:type="dxa"/>
            <w:noWrap/>
            <w:hideMark/>
          </w:tcPr>
          <w:p w14:paraId="004D7E3C" w14:textId="77777777" w:rsidR="009846E8" w:rsidRPr="003C5D33" w:rsidRDefault="009846E8" w:rsidP="00B17D74">
            <w:pPr>
              <w:pStyle w:val="Codigo"/>
            </w:pPr>
            <w:r w:rsidRPr="003C5D33">
              <w:t>varchar(10)</w:t>
            </w:r>
          </w:p>
        </w:tc>
      </w:tr>
      <w:tr w:rsidR="009846E8" w:rsidRPr="003C5D33" w14:paraId="2C770B99" w14:textId="77777777" w:rsidTr="00B17D74">
        <w:trPr>
          <w:trHeight w:val="300"/>
          <w:jc w:val="center"/>
        </w:trPr>
        <w:tc>
          <w:tcPr>
            <w:tcW w:w="4001" w:type="dxa"/>
            <w:noWrap/>
            <w:hideMark/>
          </w:tcPr>
          <w:p w14:paraId="1F5BC743" w14:textId="77777777" w:rsidR="009846E8" w:rsidRPr="003C5D33" w:rsidRDefault="009846E8" w:rsidP="00B17D74">
            <w:pPr>
              <w:pStyle w:val="Codigo"/>
            </w:pPr>
            <w:r w:rsidRPr="003A7390">
              <w:t>NOM_LOGRADOURO_ADJACENTE</w:t>
            </w:r>
          </w:p>
        </w:tc>
        <w:tc>
          <w:tcPr>
            <w:tcW w:w="2428" w:type="dxa"/>
            <w:noWrap/>
            <w:hideMark/>
          </w:tcPr>
          <w:p w14:paraId="1EF808D1" w14:textId="77777777" w:rsidR="009846E8" w:rsidRPr="003C5D33" w:rsidRDefault="009846E8" w:rsidP="00B17D74">
            <w:pPr>
              <w:pStyle w:val="Codigo"/>
            </w:pPr>
            <w:r w:rsidRPr="003C5D33">
              <w:t>varchar(250)</w:t>
            </w:r>
          </w:p>
        </w:tc>
      </w:tr>
      <w:tr w:rsidR="009846E8" w:rsidRPr="003C5D33" w14:paraId="4EFF9853" w14:textId="77777777" w:rsidTr="00B17D74">
        <w:trPr>
          <w:trHeight w:val="300"/>
          <w:jc w:val="center"/>
        </w:trPr>
        <w:tc>
          <w:tcPr>
            <w:tcW w:w="4001" w:type="dxa"/>
            <w:noWrap/>
            <w:hideMark/>
          </w:tcPr>
          <w:p w14:paraId="6E04C5F8" w14:textId="77777777" w:rsidR="009846E8" w:rsidRPr="003C5D33" w:rsidRDefault="009846E8" w:rsidP="00B17D74">
            <w:pPr>
              <w:pStyle w:val="Codigo"/>
            </w:pPr>
            <w:r w:rsidRPr="003C5D33">
              <w:t>DIM_TESTADA</w:t>
            </w:r>
          </w:p>
        </w:tc>
        <w:tc>
          <w:tcPr>
            <w:tcW w:w="2428" w:type="dxa"/>
            <w:noWrap/>
            <w:hideMark/>
          </w:tcPr>
          <w:p w14:paraId="482BAFAF" w14:textId="77777777" w:rsidR="009846E8" w:rsidRPr="003C5D33" w:rsidRDefault="009846E8" w:rsidP="00B17D74">
            <w:pPr>
              <w:pStyle w:val="Codigo"/>
            </w:pPr>
            <w:r w:rsidRPr="003C5D33">
              <w:t>decimal(6,2)</w:t>
            </w:r>
          </w:p>
        </w:tc>
      </w:tr>
      <w:tr w:rsidR="009846E8" w:rsidRPr="003C5D33" w14:paraId="5081658D" w14:textId="77777777" w:rsidTr="00B17D74">
        <w:trPr>
          <w:trHeight w:val="300"/>
          <w:jc w:val="center"/>
        </w:trPr>
        <w:tc>
          <w:tcPr>
            <w:tcW w:w="4001" w:type="dxa"/>
            <w:noWrap/>
            <w:hideMark/>
          </w:tcPr>
          <w:p w14:paraId="3E839A7E" w14:textId="77777777" w:rsidR="009846E8" w:rsidRPr="003C5D33" w:rsidRDefault="009846E8" w:rsidP="00B17D74">
            <w:pPr>
              <w:pStyle w:val="Codigo"/>
            </w:pPr>
            <w:r w:rsidRPr="003A7390">
              <w:t>DIM_PROFUNDIDADE</w:t>
            </w:r>
          </w:p>
        </w:tc>
        <w:tc>
          <w:tcPr>
            <w:tcW w:w="2428" w:type="dxa"/>
            <w:noWrap/>
            <w:hideMark/>
          </w:tcPr>
          <w:p w14:paraId="59CAB4A8" w14:textId="77777777" w:rsidR="009846E8" w:rsidRPr="003C5D33" w:rsidRDefault="009846E8" w:rsidP="00B17D74">
            <w:pPr>
              <w:pStyle w:val="Codigo"/>
            </w:pPr>
            <w:r w:rsidRPr="003C5D33">
              <w:t>decimal(6,2)</w:t>
            </w:r>
          </w:p>
        </w:tc>
      </w:tr>
    </w:tbl>
    <w:p w14:paraId="0F21A7DE" w14:textId="77777777" w:rsidR="009846E8" w:rsidRPr="00D1366D" w:rsidRDefault="009846E8" w:rsidP="009846E8"/>
    <w:tbl>
      <w:tblPr>
        <w:tblStyle w:val="Tabelacomgrade"/>
        <w:tblW w:w="0" w:type="auto"/>
        <w:tblLook w:val="04A0" w:firstRow="1" w:lastRow="0" w:firstColumn="1" w:lastColumn="0" w:noHBand="0" w:noVBand="1"/>
      </w:tblPr>
      <w:tblGrid>
        <w:gridCol w:w="1364"/>
        <w:gridCol w:w="7697"/>
      </w:tblGrid>
      <w:tr w:rsidR="009846E8" w14:paraId="48C08C8F" w14:textId="77777777" w:rsidTr="00B17D74">
        <w:tc>
          <w:tcPr>
            <w:tcW w:w="1364" w:type="dxa"/>
          </w:tcPr>
          <w:p w14:paraId="1931BABB" w14:textId="77777777" w:rsidR="009846E8" w:rsidRDefault="009846E8" w:rsidP="00B17D74">
            <w:r>
              <w:rPr>
                <w:b/>
                <w:bCs/>
              </w:rPr>
              <w:t>Nome</w:t>
            </w:r>
            <w:r>
              <w:rPr>
                <w:b/>
                <w:bCs/>
              </w:rPr>
              <w:tab/>
            </w:r>
          </w:p>
        </w:tc>
        <w:tc>
          <w:tcPr>
            <w:tcW w:w="7697" w:type="dxa"/>
          </w:tcPr>
          <w:p w14:paraId="23D54B90" w14:textId="77777777" w:rsidR="009846E8" w:rsidRDefault="009846E8" w:rsidP="00B17D74">
            <w:r w:rsidRPr="00985BF6">
              <w:rPr>
                <w:b/>
                <w:bCs/>
              </w:rPr>
              <w:t>COD_MUNICIPIO</w:t>
            </w:r>
          </w:p>
        </w:tc>
      </w:tr>
      <w:tr w:rsidR="009846E8" w14:paraId="39AFCD29" w14:textId="77777777" w:rsidTr="00B17D74">
        <w:tc>
          <w:tcPr>
            <w:tcW w:w="1364" w:type="dxa"/>
          </w:tcPr>
          <w:p w14:paraId="1DDD1B19" w14:textId="77777777" w:rsidR="009846E8" w:rsidRDefault="009846E8" w:rsidP="00B17D74">
            <w:pPr>
              <w:rPr>
                <w:b/>
                <w:bCs/>
              </w:rPr>
            </w:pPr>
            <w:r>
              <w:rPr>
                <w:b/>
                <w:bCs/>
              </w:rPr>
              <w:t>Descrição</w:t>
            </w:r>
          </w:p>
        </w:tc>
        <w:tc>
          <w:tcPr>
            <w:tcW w:w="7697" w:type="dxa"/>
          </w:tcPr>
          <w:p w14:paraId="46655D0E" w14:textId="77777777" w:rsidR="009846E8" w:rsidRDefault="009846E8" w:rsidP="00B17D74">
            <w:pPr>
              <w:rPr>
                <w:b/>
                <w:bCs/>
              </w:rPr>
            </w:pPr>
            <w:r>
              <w:rPr>
                <w:b/>
                <w:bCs/>
              </w:rPr>
              <w:t>Código do município</w:t>
            </w:r>
          </w:p>
        </w:tc>
      </w:tr>
      <w:tr w:rsidR="009846E8" w14:paraId="38541DDE" w14:textId="77777777" w:rsidTr="00B17D74">
        <w:tc>
          <w:tcPr>
            <w:tcW w:w="1364" w:type="dxa"/>
          </w:tcPr>
          <w:p w14:paraId="285E6707" w14:textId="77777777" w:rsidR="009846E8" w:rsidRDefault="009846E8" w:rsidP="00B17D74">
            <w:pPr>
              <w:rPr>
                <w:b/>
                <w:bCs/>
              </w:rPr>
            </w:pPr>
            <w:r>
              <w:rPr>
                <w:b/>
                <w:bCs/>
              </w:rPr>
              <w:t>Origem</w:t>
            </w:r>
          </w:p>
        </w:tc>
        <w:tc>
          <w:tcPr>
            <w:tcW w:w="7697" w:type="dxa"/>
          </w:tcPr>
          <w:p w14:paraId="48A335CF" w14:textId="77777777" w:rsidR="009846E8" w:rsidRPr="00D74AB0" w:rsidRDefault="009846E8" w:rsidP="00B17D74">
            <w:pPr>
              <w:rPr>
                <w:b/>
                <w:bCs/>
              </w:rPr>
            </w:pPr>
            <w:r>
              <w:rPr>
                <w:b/>
                <w:bCs/>
              </w:rPr>
              <w:t>Atribuído pelo Serpro ou Tabela de códigos do IBGE</w:t>
            </w:r>
          </w:p>
        </w:tc>
      </w:tr>
      <w:tr w:rsidR="009846E8" w14:paraId="297295EB" w14:textId="77777777" w:rsidTr="00B17D74">
        <w:tc>
          <w:tcPr>
            <w:tcW w:w="1364" w:type="dxa"/>
          </w:tcPr>
          <w:p w14:paraId="0E0A950F" w14:textId="77777777" w:rsidR="009846E8" w:rsidRDefault="009846E8" w:rsidP="00B17D74">
            <w:r>
              <w:rPr>
                <w:b/>
                <w:bCs/>
              </w:rPr>
              <w:t>Objetivo</w:t>
            </w:r>
          </w:p>
        </w:tc>
        <w:tc>
          <w:tcPr>
            <w:tcW w:w="7697" w:type="dxa"/>
          </w:tcPr>
          <w:p w14:paraId="470517E5" w14:textId="77777777" w:rsidR="009846E8" w:rsidRDefault="009846E8" w:rsidP="00B17D74">
            <w:r>
              <w:rPr>
                <w:b/>
                <w:bCs/>
              </w:rPr>
              <w:t>Identificar o município em bancos de dados compartilhados por vários municípios.</w:t>
            </w:r>
          </w:p>
        </w:tc>
      </w:tr>
    </w:tbl>
    <w:p w14:paraId="2BEE172A" w14:textId="77777777" w:rsidR="009846E8" w:rsidRDefault="009846E8" w:rsidP="009846E8">
      <w:r>
        <w:t xml:space="preserve">Esse atributo é opcional quando o banco de dados contém dados de apenas um município, mas recomenda-se mantê-lo para garantir que o </w:t>
      </w:r>
      <w:r w:rsidRPr="00474F4A">
        <w:rPr>
          <w:b/>
          <w:bCs/>
        </w:rPr>
        <w:t>COD_UNICO_ENDERECO</w:t>
      </w:r>
      <w:r>
        <w:t xml:space="preserve"> funcione efetivamente como chave primária no contexto dos municípios brasileiros.</w:t>
      </w:r>
    </w:p>
    <w:p w14:paraId="67FB61F9" w14:textId="78D8FC37" w:rsidR="009846E8" w:rsidRDefault="009846E8" w:rsidP="009846E8">
      <w:r>
        <w:t xml:space="preserve">Originalmente, esse valor era atribuído pelo Serpro, mas atualmente a tabela de códigos do IBGE </w:t>
      </w:r>
      <w:r>
        <w:fldChar w:fldCharType="begin"/>
      </w:r>
      <w:r w:rsidR="00EB6953">
        <w:instrText xml:space="preserve"> ADDIN ZOTERO_ITEM CSL_CITATION {"citationID":"mEYgsus9","properties":{"formattedCitation":"({\\i{}Cod_Munic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fldChar w:fldCharType="separate"/>
      </w:r>
      <w:r w:rsidR="00EB6953" w:rsidRPr="00EB6953">
        <w:t>(</w:t>
      </w:r>
      <w:r w:rsidR="00EB6953" w:rsidRPr="00EB6953">
        <w:rPr>
          <w:i/>
          <w:iCs/>
        </w:rPr>
        <w:t>Cod_Munic IBGE</w:t>
      </w:r>
      <w:r w:rsidR="00EB6953" w:rsidRPr="00EB6953">
        <w:t>, 2025)</w:t>
      </w:r>
      <w:r>
        <w:fldChar w:fldCharType="end"/>
      </w:r>
      <w:r>
        <w:t xml:space="preserve"> é a opção mais adequada.</w:t>
      </w:r>
    </w:p>
    <w:tbl>
      <w:tblPr>
        <w:tblStyle w:val="Tabelacomgrade"/>
        <w:tblW w:w="0" w:type="auto"/>
        <w:tblLook w:val="04A0" w:firstRow="1" w:lastRow="0" w:firstColumn="1" w:lastColumn="0" w:noHBand="0" w:noVBand="1"/>
      </w:tblPr>
      <w:tblGrid>
        <w:gridCol w:w="1364"/>
        <w:gridCol w:w="7697"/>
      </w:tblGrid>
      <w:tr w:rsidR="009846E8" w14:paraId="6CEF5293" w14:textId="77777777" w:rsidTr="00B17D74">
        <w:tc>
          <w:tcPr>
            <w:tcW w:w="1364" w:type="dxa"/>
          </w:tcPr>
          <w:p w14:paraId="31EA84BE" w14:textId="77777777" w:rsidR="009846E8" w:rsidRDefault="009846E8" w:rsidP="00B17D74">
            <w:r>
              <w:rPr>
                <w:b/>
                <w:bCs/>
              </w:rPr>
              <w:t>Nome</w:t>
            </w:r>
            <w:r>
              <w:rPr>
                <w:b/>
                <w:bCs/>
              </w:rPr>
              <w:tab/>
            </w:r>
          </w:p>
        </w:tc>
        <w:tc>
          <w:tcPr>
            <w:tcW w:w="7697" w:type="dxa"/>
          </w:tcPr>
          <w:p w14:paraId="0CF34D76" w14:textId="77777777" w:rsidR="009846E8" w:rsidRDefault="009846E8" w:rsidP="00B17D74">
            <w:r w:rsidRPr="00560C32">
              <w:rPr>
                <w:b/>
                <w:bCs/>
              </w:rPr>
              <w:t>COD_UNICO_ENDERECO</w:t>
            </w:r>
          </w:p>
        </w:tc>
      </w:tr>
      <w:tr w:rsidR="009846E8" w14:paraId="5DE0FC77" w14:textId="77777777" w:rsidTr="00B17D74">
        <w:tc>
          <w:tcPr>
            <w:tcW w:w="1364" w:type="dxa"/>
          </w:tcPr>
          <w:p w14:paraId="343FBFC6" w14:textId="77777777" w:rsidR="009846E8" w:rsidRDefault="009846E8" w:rsidP="00B17D74">
            <w:pPr>
              <w:rPr>
                <w:b/>
                <w:bCs/>
              </w:rPr>
            </w:pPr>
            <w:r>
              <w:rPr>
                <w:b/>
                <w:bCs/>
              </w:rPr>
              <w:t>Descrição</w:t>
            </w:r>
          </w:p>
        </w:tc>
        <w:tc>
          <w:tcPr>
            <w:tcW w:w="7697" w:type="dxa"/>
          </w:tcPr>
          <w:p w14:paraId="0CACD7D7" w14:textId="77777777" w:rsidR="009846E8" w:rsidRDefault="009846E8" w:rsidP="00B17D74">
            <w:pPr>
              <w:rPr>
                <w:b/>
                <w:bCs/>
              </w:rPr>
            </w:pPr>
            <w:r w:rsidRPr="00D74AB0">
              <w:rPr>
                <w:b/>
                <w:bCs/>
              </w:rPr>
              <w:t>Identificação única da parcela</w:t>
            </w:r>
          </w:p>
        </w:tc>
      </w:tr>
      <w:tr w:rsidR="009846E8" w14:paraId="24477924" w14:textId="77777777" w:rsidTr="00B17D74">
        <w:tc>
          <w:tcPr>
            <w:tcW w:w="1364" w:type="dxa"/>
          </w:tcPr>
          <w:p w14:paraId="1B424543" w14:textId="77777777" w:rsidR="009846E8" w:rsidRDefault="009846E8" w:rsidP="00B17D74">
            <w:pPr>
              <w:rPr>
                <w:b/>
                <w:bCs/>
              </w:rPr>
            </w:pPr>
            <w:r>
              <w:rPr>
                <w:b/>
                <w:bCs/>
              </w:rPr>
              <w:t>Origem</w:t>
            </w:r>
          </w:p>
        </w:tc>
        <w:tc>
          <w:tcPr>
            <w:tcW w:w="7697" w:type="dxa"/>
          </w:tcPr>
          <w:p w14:paraId="5867E19F" w14:textId="77777777" w:rsidR="009846E8" w:rsidRPr="00D74AB0" w:rsidRDefault="009846E8" w:rsidP="00B17D74">
            <w:pPr>
              <w:rPr>
                <w:b/>
                <w:bCs/>
              </w:rPr>
            </w:pPr>
            <w:r>
              <w:rPr>
                <w:b/>
                <w:bCs/>
              </w:rPr>
              <w:t xml:space="preserve">Quadro 02, Item 03 do </w:t>
            </w:r>
            <w:r w:rsidRPr="00873E1E">
              <w:rPr>
                <w:b/>
                <w:bCs/>
              </w:rPr>
              <w:t>Boletim de Cadastro Imobiliário – BCI</w:t>
            </w:r>
          </w:p>
        </w:tc>
      </w:tr>
      <w:tr w:rsidR="009846E8" w14:paraId="6B9D67F1" w14:textId="77777777" w:rsidTr="00B17D74">
        <w:tc>
          <w:tcPr>
            <w:tcW w:w="1364" w:type="dxa"/>
          </w:tcPr>
          <w:p w14:paraId="64FF0E87" w14:textId="77777777" w:rsidR="009846E8" w:rsidRDefault="009846E8" w:rsidP="00B17D74">
            <w:r>
              <w:rPr>
                <w:b/>
                <w:bCs/>
              </w:rPr>
              <w:t>Objetivo</w:t>
            </w:r>
          </w:p>
        </w:tc>
        <w:tc>
          <w:tcPr>
            <w:tcW w:w="7697" w:type="dxa"/>
          </w:tcPr>
          <w:p w14:paraId="27DD3094" w14:textId="77777777" w:rsidR="009846E8" w:rsidRDefault="009846E8" w:rsidP="00B17D74">
            <w:r>
              <w:rPr>
                <w:b/>
                <w:bCs/>
              </w:rPr>
              <w:t>P</w:t>
            </w:r>
            <w:r w:rsidRPr="00D74AB0">
              <w:rPr>
                <w:b/>
                <w:bCs/>
              </w:rPr>
              <w:t>ermitir a atualização dos dados do cadastro municipal</w:t>
            </w:r>
            <w:r>
              <w:rPr>
                <w:b/>
                <w:bCs/>
              </w:rPr>
              <w:t xml:space="preserve"> após o processo de georreferenciamento</w:t>
            </w:r>
          </w:p>
        </w:tc>
      </w:tr>
    </w:tbl>
    <w:p w14:paraId="10A98203" w14:textId="77777777" w:rsidR="009846E8" w:rsidRDefault="009846E8" w:rsidP="009846E8">
      <w:r w:rsidRPr="008D3ED2">
        <w:t>Toda tabela em um banco de dados relacional deve possuir obrigatoriamente um identificador único, tecnicamente denominado chave primária (</w:t>
      </w:r>
      <w:r w:rsidRPr="00482919">
        <w:rPr>
          <w:i/>
          <w:iCs/>
        </w:rPr>
        <w:t>primary key</w:t>
      </w:r>
      <w:r w:rsidRPr="008D3ED2">
        <w:t>)</w:t>
      </w:r>
      <w:r>
        <w:t xml:space="preserve"> </w:t>
      </w:r>
      <w:r>
        <w:fldChar w:fldCharType="begin"/>
      </w:r>
      <w:r>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Pr="00334D57">
        <w:rPr>
          <w:rFonts w:cs="Arial"/>
        </w:rPr>
        <w:t>(Date, 2004)</w:t>
      </w:r>
      <w:r>
        <w:fldChar w:fldCharType="end"/>
      </w:r>
      <w:r w:rsidRPr="008D3ED2">
        <w:t>, para cada registro existente. Não é diferente nos sistemas de cadastro territorial, que igualmente necessitam de um mecanismo para individualizar cada parcela do território.</w:t>
      </w:r>
    </w:p>
    <w:p w14:paraId="51ED7180" w14:textId="77777777" w:rsidR="009846E8" w:rsidRDefault="009846E8" w:rsidP="009846E8">
      <w:pPr>
        <w:rPr>
          <w:rFonts w:cs="Arial"/>
        </w:rPr>
      </w:pPr>
      <w:r w:rsidRPr="006D4B0E">
        <w:rPr>
          <w:rFonts w:cs="Arial"/>
        </w:rPr>
        <w:t>Para atender à necessidade</w:t>
      </w:r>
      <w:r>
        <w:rPr>
          <w:rFonts w:cs="Arial"/>
        </w:rPr>
        <w:t xml:space="preserve"> de um identificador único de parcelas territoriais do Brasil, a Receita Federal do </w:t>
      </w:r>
      <w:r>
        <w:rPr>
          <w:rFonts w:cs="Arial"/>
        </w:rPr>
        <w:lastRenderedPageBreak/>
        <w:t xml:space="preserve">Brasil publicou a Instrução Normativa nº 2030/2021 que instituiu o </w:t>
      </w:r>
      <w:r w:rsidRPr="00AE2327">
        <w:rPr>
          <w:rFonts w:cs="Arial"/>
          <w:b/>
          <w:bCs/>
        </w:rPr>
        <w:t>Código Imobiliário Brasileiro – CIB</w:t>
      </w:r>
      <w:r w:rsidRPr="009F61C9">
        <w:rPr>
          <w:rFonts w:cs="Arial"/>
        </w:rPr>
        <w:t xml:space="preserve"> e </w:t>
      </w:r>
      <w:r>
        <w:rPr>
          <w:rFonts w:cs="Arial"/>
        </w:rPr>
        <w:t xml:space="preserve">disponibilizou a estrutura necessária à sua implementação. No Parágrafo único do Art. 1º a IN 2030/2021 explica que: </w:t>
      </w:r>
    </w:p>
    <w:p w14:paraId="1D280F1F" w14:textId="77777777" w:rsidR="009846E8" w:rsidRDefault="009846E8" w:rsidP="009846E8">
      <w:pPr>
        <w:pStyle w:val="Citao0"/>
      </w:pPr>
      <w:r w:rsidRPr="00CA71AE">
        <w:t>“</w:t>
      </w:r>
      <w:r w:rsidRPr="00FD239F">
        <w:t>Art. 1º Esta Instrução Normativa institui o Cadastro Imobiliário Brasileiro (CIB), que integrará o Sistema Nacional de Gestão de Informações Territoriais (Sinter).</w:t>
      </w:r>
    </w:p>
    <w:p w14:paraId="24D8E703" w14:textId="77777777" w:rsidR="009846E8" w:rsidRDefault="009846E8" w:rsidP="009846E8">
      <w:pPr>
        <w:pStyle w:val="Citao0"/>
      </w:pPr>
      <w:r>
        <w:t xml:space="preserve">Parágrafo único. </w:t>
      </w:r>
      <w:r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t>.”</w:t>
      </w:r>
    </w:p>
    <w:p w14:paraId="30233442" w14:textId="77777777" w:rsidR="009846E8" w:rsidRDefault="009846E8" w:rsidP="009846E8">
      <w:r>
        <w:t>E no artigo 4º:</w:t>
      </w:r>
    </w:p>
    <w:p w14:paraId="51989D78" w14:textId="77777777" w:rsidR="009846E8" w:rsidRDefault="009846E8" w:rsidP="009846E8">
      <w:pPr>
        <w:pStyle w:val="Citao0"/>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66DDE819" w14:textId="77777777" w:rsidR="009846E8" w:rsidRDefault="009846E8" w:rsidP="009846E8">
      <w:pPr>
        <w:rPr>
          <w:rFonts w:cs="Arial"/>
        </w:rPr>
      </w:pPr>
      <w:r>
        <w:rPr>
          <w:rFonts w:cs="Arial"/>
        </w:rPr>
        <w:t xml:space="preserve">Com a edição da Lei Complementar 214/2025, já na esteira da Reforma Tributária de Consumo, o </w:t>
      </w:r>
      <w:r w:rsidRPr="007C3F8A">
        <w:rPr>
          <w:rFonts w:cs="Arial"/>
          <w:b/>
          <w:bCs/>
        </w:rPr>
        <w:t>CIB</w:t>
      </w:r>
      <w:r>
        <w:rPr>
          <w:rFonts w:cs="Arial"/>
        </w:rPr>
        <w:t xml:space="preserve"> teve sua importância ressaltada. Os artigos 59 e 265 da Lcp 214/2025 determinam que: </w:t>
      </w:r>
    </w:p>
    <w:p w14:paraId="6A1DE950" w14:textId="77777777" w:rsidR="009846E8" w:rsidRPr="00A875AE" w:rsidRDefault="009846E8" w:rsidP="009846E8">
      <w:pPr>
        <w:pStyle w:val="Citao0"/>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nas alíneas “a” e “b”</w:t>
      </w:r>
      <w:r w:rsidRPr="00A875AE">
        <w:rPr>
          <w:b/>
          <w:bCs/>
        </w:rPr>
        <w:t> </w:t>
      </w:r>
      <w:r w:rsidRPr="00A875AE">
        <w:t>do inciso I do § 3º do art. 11 desta Lei Complementar.</w:t>
      </w:r>
    </w:p>
    <w:p w14:paraId="188C80ED" w14:textId="77777777" w:rsidR="009846E8" w:rsidRPr="00A875AE" w:rsidRDefault="009846E8" w:rsidP="009846E8">
      <w:pPr>
        <w:pStyle w:val="Citao0"/>
      </w:pPr>
      <w:r w:rsidRPr="00A875AE">
        <w:t>§ 1º Para efeitos do disposto no </w:t>
      </w:r>
      <w:r w:rsidRPr="00A875AE">
        <w:rPr>
          <w:i/>
          <w:iCs/>
        </w:rPr>
        <w:t>caput</w:t>
      </w:r>
      <w:r w:rsidRPr="00A875AE">
        <w:rPr>
          <w:b/>
          <w:bCs/>
        </w:rPr>
        <w:t> </w:t>
      </w:r>
      <w:r w:rsidRPr="00A875AE">
        <w:t>deste artigo, consideram-se os seguintes cadastros administrados pela RFB:</w:t>
      </w:r>
    </w:p>
    <w:p w14:paraId="613AB5EC" w14:textId="77777777" w:rsidR="009846E8" w:rsidRPr="00A875AE" w:rsidRDefault="009846E8" w:rsidP="009846E8">
      <w:pPr>
        <w:pStyle w:val="Citao0"/>
      </w:pPr>
      <w:r>
        <w:t>...</w:t>
      </w:r>
    </w:p>
    <w:p w14:paraId="246216EC" w14:textId="77777777" w:rsidR="009846E8" w:rsidRDefault="009846E8" w:rsidP="009846E8">
      <w:pPr>
        <w:pStyle w:val="Citao0"/>
      </w:pPr>
      <w:r w:rsidRPr="00A875AE">
        <w:rPr>
          <w:b/>
          <w:bCs/>
        </w:rPr>
        <w:t>III - de imóveis rurais e urbanos, o Cadastro Imobiliário Brasileiro (CIB).</w:t>
      </w:r>
      <w:r>
        <w:t>“</w:t>
      </w:r>
    </w:p>
    <w:p w14:paraId="62161CB2" w14:textId="77777777" w:rsidR="009846E8" w:rsidRDefault="009846E8" w:rsidP="009846E8">
      <w:pPr>
        <w:pStyle w:val="Citao0"/>
      </w:pPr>
    </w:p>
    <w:p w14:paraId="0557C504" w14:textId="77777777" w:rsidR="009846E8" w:rsidRDefault="009846E8" w:rsidP="009846E8">
      <w:pPr>
        <w:pStyle w:val="Citao0"/>
      </w:pPr>
      <w:r>
        <w:t>“</w:t>
      </w:r>
      <w:r w:rsidRPr="006419D2">
        <w:t>Art. 265.</w:t>
      </w:r>
      <w:r w:rsidRPr="006419D2">
        <w:rPr>
          <w:b/>
          <w:bCs/>
        </w:rPr>
        <w:t> </w:t>
      </w:r>
      <w:r w:rsidRPr="006419D2">
        <w:t>Os bens imóveis urbanos e rurais de que trata esta Seção deverão ser inscritos no CIB, integrante do Sinter, de que trata o inciso III do § 1º do art. 59 desta Lei Complementar.</w:t>
      </w:r>
    </w:p>
    <w:p w14:paraId="132DD098" w14:textId="77777777" w:rsidR="009846E8" w:rsidRPr="007D76E0" w:rsidRDefault="009846E8" w:rsidP="009846E8">
      <w:pPr>
        <w:pStyle w:val="Citao0"/>
      </w:pPr>
      <w:r w:rsidRPr="007D76E0">
        <w:t>§ 1º O CIB é o inventário dos bens imóveis urbanos e rurais constituído com dados enviados pelos cadastros de origem, que deverão atender aos critérios de atribuição do código de inscrição no CIB.</w:t>
      </w:r>
    </w:p>
    <w:p w14:paraId="5FA81C27" w14:textId="77777777" w:rsidR="009846E8" w:rsidRDefault="009846E8" w:rsidP="009846E8">
      <w:pPr>
        <w:pStyle w:val="Citao0"/>
      </w:pPr>
      <w:r w:rsidRPr="007D76E0">
        <w:t xml:space="preserve">§ 2º O CIB deverá constar </w:t>
      </w:r>
      <w:r w:rsidRPr="007D76E0">
        <w:rPr>
          <w:b/>
          <w:bCs/>
        </w:rPr>
        <w:t>obrigatoriamente</w:t>
      </w:r>
      <w:r w:rsidRPr="007D76E0">
        <w:t xml:space="preserve"> de todos os documentos relativos à obra de construção civil expedidos pelo Município.</w:t>
      </w:r>
      <w:r>
        <w:t xml:space="preserve">” </w:t>
      </w:r>
    </w:p>
    <w:p w14:paraId="4F4CE234" w14:textId="77777777" w:rsidR="009846E8" w:rsidRDefault="009846E8" w:rsidP="009846E8">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semi-aleatório e sem cognição</w:t>
      </w:r>
      <w:r w:rsidRPr="00390550">
        <w:rPr>
          <w:rFonts w:cs="Arial"/>
        </w:rPr>
        <w:t>, ou seja, um identificador cuja estrutura não carrega significado explícito sobre o objeto representado.</w:t>
      </w:r>
    </w:p>
    <w:p w14:paraId="538EBD28" w14:textId="77777777" w:rsidR="009846E8" w:rsidRDefault="009846E8" w:rsidP="009846E8">
      <w:pPr>
        <w:rPr>
          <w:rFonts w:cs="Arial"/>
        </w:rPr>
      </w:pPr>
      <w:r>
        <w:rPr>
          <w:rFonts w:cs="Arial"/>
        </w:rPr>
        <w:t xml:space="preserve">O processo de atribuição do </w:t>
      </w:r>
      <w:r w:rsidRPr="009C13D9">
        <w:rPr>
          <w:rFonts w:cs="Arial"/>
          <w:b/>
          <w:bCs/>
        </w:rPr>
        <w:t>CIB</w:t>
      </w:r>
      <w:r>
        <w:rPr>
          <w:rFonts w:cs="Arial"/>
        </w:rPr>
        <w:t xml:space="preserve">, no âmbito do </w:t>
      </w:r>
      <w:r w:rsidRPr="00FE3829">
        <w:rPr>
          <w:rFonts w:cs="Arial"/>
          <w:b/>
          <w:bCs/>
        </w:rPr>
        <w:t>Sistema Nacional de Gestão de Informações Territoriais – SINTER</w:t>
      </w:r>
      <w:r>
        <w:rPr>
          <w:rFonts w:cs="Arial"/>
        </w:rPr>
        <w:t xml:space="preserve"> ainda está em andamento e constitui um grande desafio nesse ano de 2026. </w:t>
      </w:r>
    </w:p>
    <w:p w14:paraId="25FB8053" w14:textId="77777777" w:rsidR="009846E8" w:rsidRDefault="009846E8" w:rsidP="009846E8">
      <w:pPr>
        <w:rPr>
          <w:rFonts w:cs="Arial"/>
        </w:rPr>
      </w:pPr>
      <w:r>
        <w:rPr>
          <w:rFonts w:cs="Arial"/>
        </w:rPr>
        <w:t>A criação do CIB resolve o problema do identificador único em novos sistemas, mas ele não existia quando os primeiros cadastros, baseados no CIATA, foram desenvolvidos.</w:t>
      </w:r>
    </w:p>
    <w:p w14:paraId="3C76ACFF" w14:textId="268333FD" w:rsidR="009846E8" w:rsidRDefault="009846E8" w:rsidP="009846E8">
      <w:pPr>
        <w:rPr>
          <w:rFonts w:cs="Arial"/>
        </w:rPr>
      </w:pPr>
      <w:r>
        <w:rPr>
          <w:rFonts w:cs="Arial"/>
        </w:rPr>
        <w:t xml:space="preserve">No CIATA o identificador único é cognitivo e é resultado de uma concatenação de valores (ver </w:t>
      </w:r>
      <w:r>
        <w:rPr>
          <w:rFonts w:cs="Arial"/>
        </w:rPr>
        <w:fldChar w:fldCharType="begin"/>
      </w:r>
      <w:r>
        <w:rPr>
          <w:rFonts w:cs="Arial"/>
        </w:rPr>
        <w:instrText xml:space="preserve"> REF _Ref214183389 \h </w:instrText>
      </w:r>
      <w:r>
        <w:rPr>
          <w:rFonts w:cs="Arial"/>
        </w:rPr>
      </w:r>
      <w:r>
        <w:rPr>
          <w:rFonts w:cs="Arial"/>
        </w:rPr>
        <w:fldChar w:fldCharType="separate"/>
      </w:r>
      <w:r w:rsidR="003F4FEA">
        <w:t xml:space="preserve">Quadro </w:t>
      </w:r>
      <w:r w:rsidR="003F4FEA">
        <w:rPr>
          <w:noProof/>
        </w:rPr>
        <w:t>6</w:t>
      </w:r>
      <w:r>
        <w:rPr>
          <w:rFonts w:cs="Arial"/>
        </w:rPr>
        <w:fldChar w:fldCharType="end"/>
      </w:r>
      <w:r>
        <w:rPr>
          <w:rFonts w:cs="Arial"/>
        </w:rPr>
        <w:t xml:space="preserve">) contendo: </w:t>
      </w:r>
    </w:p>
    <w:tbl>
      <w:tblPr>
        <w:tblStyle w:val="Tabelacomgrade"/>
        <w:tblW w:w="0" w:type="auto"/>
        <w:tblLook w:val="04A0" w:firstRow="1" w:lastRow="0" w:firstColumn="1" w:lastColumn="0" w:noHBand="0" w:noVBand="1"/>
      </w:tblPr>
      <w:tblGrid>
        <w:gridCol w:w="9061"/>
      </w:tblGrid>
      <w:tr w:rsidR="009846E8" w14:paraId="522ED556" w14:textId="77777777" w:rsidTr="00B17D74">
        <w:tc>
          <w:tcPr>
            <w:tcW w:w="9061" w:type="dxa"/>
          </w:tcPr>
          <w:p w14:paraId="2FD778FF" w14:textId="77777777" w:rsidR="009846E8" w:rsidRDefault="009846E8" w:rsidP="00B17D74">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7849979D" w14:textId="77777777" w:rsidR="009846E8" w:rsidRDefault="009846E8" w:rsidP="00B17D74">
            <w:pPr>
              <w:jc w:val="center"/>
              <w:rPr>
                <w:rFonts w:cs="Arial"/>
              </w:rPr>
            </w:pPr>
          </w:p>
          <w:p w14:paraId="3A4A5F17" w14:textId="77777777" w:rsidR="009846E8" w:rsidRDefault="009846E8" w:rsidP="00B17D74">
            <w:pPr>
              <w:jc w:val="center"/>
              <w:rPr>
                <w:rFonts w:cs="Arial"/>
              </w:rPr>
            </w:pPr>
            <w:r w:rsidRPr="008C5A72">
              <w:rPr>
                <w:rFonts w:cs="Arial"/>
                <w:b/>
                <w:bCs/>
              </w:rPr>
              <w:t>MMMMMMM.DD.SS.QQQ.LLLL</w:t>
            </w:r>
          </w:p>
        </w:tc>
      </w:tr>
    </w:tbl>
    <w:p w14:paraId="69BB383B" w14:textId="77777777" w:rsidR="009846E8" w:rsidRDefault="009846E8" w:rsidP="009846E8">
      <w:pPr>
        <w:rPr>
          <w:rFonts w:cs="Arial"/>
        </w:rPr>
      </w:pPr>
    </w:p>
    <w:p w14:paraId="4E69102A" w14:textId="77777777" w:rsidR="009846E8" w:rsidRDefault="009846E8" w:rsidP="009846E8">
      <w:pPr>
        <w:rPr>
          <w:rFonts w:cs="Arial"/>
        </w:rPr>
      </w:pPr>
      <w:r w:rsidRPr="00441896">
        <w:rPr>
          <w:rFonts w:cs="Arial"/>
        </w:rPr>
        <w:t>Assim, para cada</w:t>
      </w:r>
      <w:r>
        <w:rPr>
          <w:rFonts w:cs="Arial"/>
        </w:rPr>
        <w:t xml:space="preserve"> </w:t>
      </w:r>
      <w:r w:rsidRPr="00441896">
        <w:rPr>
          <w:rFonts w:cs="Arial"/>
          <w:b/>
          <w:bCs/>
        </w:rPr>
        <w:t>parcela</w:t>
      </w:r>
      <w:r>
        <w:rPr>
          <w:rFonts w:cs="Arial"/>
          <w:b/>
          <w:bCs/>
        </w:rPr>
        <w:t>/lote</w:t>
      </w:r>
      <w:r w:rsidRPr="00441896">
        <w:rPr>
          <w:rFonts w:cs="Arial"/>
        </w:rPr>
        <w:t xml:space="preserve"> (ver 1.2.3) do cadastro municipal foi atribuída uma chave derivada das </w:t>
      </w:r>
      <w:r w:rsidRPr="00441896">
        <w:rPr>
          <w:rFonts w:cs="Arial"/>
        </w:rPr>
        <w:lastRenderedPageBreak/>
        <w:t>próprias informações cadastrais, caracterizando um código cognitivo, dependente da organização territorial.</w:t>
      </w:r>
    </w:p>
    <w:p w14:paraId="2F9E0834" w14:textId="4F0B950C" w:rsidR="009846E8" w:rsidRDefault="009846E8" w:rsidP="009846E8">
      <w:pPr>
        <w:pStyle w:val="Legenda"/>
      </w:pPr>
      <w:bookmarkStart w:id="11" w:name="_Ref214183389"/>
      <w:r>
        <w:t xml:space="preserve">Quadro </w:t>
      </w:r>
      <w:r>
        <w:fldChar w:fldCharType="begin"/>
      </w:r>
      <w:r>
        <w:instrText xml:space="preserve"> SEQ Quadro \* ARABIC </w:instrText>
      </w:r>
      <w:r>
        <w:fldChar w:fldCharType="separate"/>
      </w:r>
      <w:r w:rsidR="00275544">
        <w:rPr>
          <w:noProof/>
        </w:rPr>
        <w:t>6</w:t>
      </w:r>
      <w:r>
        <w:rPr>
          <w:noProof/>
        </w:rPr>
        <w:fldChar w:fldCharType="end"/>
      </w:r>
      <w:bookmarkEnd w:id="11"/>
      <w:r>
        <w:t>: Item 3 do Quadro 2 do BCI</w:t>
      </w:r>
    </w:p>
    <w:tbl>
      <w:tblPr>
        <w:tblStyle w:val="Tabelacomgrade"/>
        <w:tblW w:w="0" w:type="auto"/>
        <w:tblLook w:val="04A0" w:firstRow="1" w:lastRow="0" w:firstColumn="1" w:lastColumn="0" w:noHBand="0" w:noVBand="1"/>
      </w:tblPr>
      <w:tblGrid>
        <w:gridCol w:w="9061"/>
      </w:tblGrid>
      <w:tr w:rsidR="009846E8" w14:paraId="0997ECA0" w14:textId="77777777" w:rsidTr="00B17D74">
        <w:tc>
          <w:tcPr>
            <w:tcW w:w="9061" w:type="dxa"/>
          </w:tcPr>
          <w:p w14:paraId="5CAD90C6" w14:textId="77777777" w:rsidR="009846E8" w:rsidRDefault="009846E8" w:rsidP="00B17D74">
            <w:pPr>
              <w:jc w:val="center"/>
            </w:pPr>
            <w:r w:rsidRPr="00282276">
              <w:rPr>
                <w:noProof/>
              </w:rPr>
              <w:drawing>
                <wp:inline distT="0" distB="0" distL="0" distR="0" wp14:anchorId="543007C0" wp14:editId="554DE998">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2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6E975635" wp14:editId="3ED317DB">
                  <wp:extent cx="3829584" cy="905001"/>
                  <wp:effectExtent l="0" t="0" r="0" b="9525"/>
                  <wp:docPr id="180087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
                          <pic:cNvPicPr/>
                        </pic:nvPicPr>
                        <pic:blipFill>
                          <a:blip r:embed="rId24"/>
                          <a:stretch>
                            <a:fillRect/>
                          </a:stretch>
                        </pic:blipFill>
                        <pic:spPr>
                          <a:xfrm>
                            <a:off x="0" y="0"/>
                            <a:ext cx="3829584" cy="905001"/>
                          </a:xfrm>
                          <a:prstGeom prst="rect">
                            <a:avLst/>
                          </a:prstGeom>
                        </pic:spPr>
                      </pic:pic>
                    </a:graphicData>
                  </a:graphic>
                </wp:inline>
              </w:drawing>
            </w:r>
          </w:p>
        </w:tc>
      </w:tr>
    </w:tbl>
    <w:p w14:paraId="245D70CC" w14:textId="77777777" w:rsidR="009846E8" w:rsidRDefault="009846E8" w:rsidP="009846E8">
      <w:pPr>
        <w:rPr>
          <w:rFonts w:cs="Arial"/>
        </w:rPr>
      </w:pPr>
      <w:r>
        <w:rPr>
          <w:rFonts w:cs="Arial"/>
        </w:rPr>
        <w:t xml:space="preserve">Apesar de os códigos não cognitivos como o </w:t>
      </w:r>
      <w:r w:rsidRPr="00261FAB">
        <w:rPr>
          <w:rFonts w:cs="Arial"/>
          <w:b/>
          <w:bCs/>
        </w:rPr>
        <w:t>CIB</w:t>
      </w:r>
      <w:r>
        <w:rPr>
          <w:rFonts w:cs="Arial"/>
        </w:rPr>
        <w:t xml:space="preserve"> </w:t>
      </w:r>
      <w:r w:rsidRPr="00C408AE">
        <w:rPr>
          <w:rFonts w:cs="Arial"/>
        </w:rPr>
        <w:t>apresent</w:t>
      </w:r>
      <w:r>
        <w:rPr>
          <w:rFonts w:cs="Arial"/>
        </w:rPr>
        <w:t>ar</w:t>
      </w:r>
      <w:r w:rsidRPr="00C408AE">
        <w:rPr>
          <w:rFonts w:cs="Arial"/>
        </w:rPr>
        <w:t xml:space="preserve">em diversas vantagens para fins de automatização e integração de dados, </w:t>
      </w:r>
      <w:r>
        <w:rPr>
          <w:rFonts w:cs="Arial"/>
        </w:rPr>
        <w:t>a</w:t>
      </w:r>
      <w:r w:rsidRPr="00C408AE">
        <w:rPr>
          <w:rFonts w:cs="Arial"/>
        </w:rPr>
        <w:t xml:space="preserve"> forma tradicional de identificação continua sendo amplamente utilizada, devido à sua simplicidade e praticidade.</w:t>
      </w:r>
      <w:r>
        <w:rPr>
          <w:rFonts w:cs="Arial"/>
        </w:rPr>
        <w:t xml:space="preserve"> </w:t>
      </w:r>
      <w:r w:rsidRPr="00C408AE">
        <w:rPr>
          <w:rFonts w:cs="Arial"/>
        </w:rPr>
        <w:t xml:space="preserve">No município de São Paulo, por exemplo, os moradores </w:t>
      </w:r>
      <w:r>
        <w:rPr>
          <w:rFonts w:cs="Arial"/>
        </w:rPr>
        <w:t xml:space="preserve">conhecem os </w:t>
      </w:r>
      <w:r w:rsidRPr="00C408AE">
        <w:rPr>
          <w:rFonts w:cs="Arial"/>
        </w:rPr>
        <w:t xml:space="preserve">códigos de parcelas pela sigla </w:t>
      </w:r>
      <w:r w:rsidRPr="00E46675">
        <w:rPr>
          <w:rFonts w:cs="Arial"/>
          <w:b/>
          <w:bCs/>
        </w:rPr>
        <w:t>SQL</w:t>
      </w:r>
      <w:r w:rsidRPr="00C408AE">
        <w:rPr>
          <w:rFonts w:cs="Arial"/>
        </w:rPr>
        <w:t xml:space="preserve"> (</w:t>
      </w:r>
      <w:r w:rsidRPr="00C408AE">
        <w:rPr>
          <w:rFonts w:cs="Arial"/>
          <w:b/>
          <w:bCs/>
        </w:rPr>
        <w:t>S</w:t>
      </w:r>
      <w:r w:rsidRPr="00C408AE">
        <w:rPr>
          <w:rFonts w:cs="Arial"/>
        </w:rPr>
        <w:t xml:space="preserve">etor, </w:t>
      </w:r>
      <w:r w:rsidRPr="00C408AE">
        <w:rPr>
          <w:rFonts w:cs="Arial"/>
          <w:b/>
          <w:bCs/>
        </w:rPr>
        <w:t>Q</w:t>
      </w:r>
      <w:r w:rsidRPr="00C408AE">
        <w:rPr>
          <w:rFonts w:cs="Arial"/>
        </w:rPr>
        <w:t xml:space="preserve">uadra e </w:t>
      </w:r>
      <w:r w:rsidRPr="00C408AE">
        <w:rPr>
          <w:rFonts w:cs="Arial"/>
          <w:b/>
          <w:bCs/>
        </w:rPr>
        <w:t>L</w:t>
      </w:r>
      <w:r w:rsidRPr="00C408AE">
        <w:rPr>
          <w:rFonts w:cs="Arial"/>
        </w:rPr>
        <w:t>ote).</w:t>
      </w:r>
    </w:p>
    <w:tbl>
      <w:tblPr>
        <w:tblStyle w:val="Tabelacomgrade"/>
        <w:tblW w:w="0" w:type="auto"/>
        <w:tblLook w:val="04A0" w:firstRow="1" w:lastRow="0" w:firstColumn="1" w:lastColumn="0" w:noHBand="0" w:noVBand="1"/>
      </w:tblPr>
      <w:tblGrid>
        <w:gridCol w:w="1364"/>
        <w:gridCol w:w="7697"/>
      </w:tblGrid>
      <w:tr w:rsidR="009846E8" w14:paraId="050CAF14" w14:textId="77777777" w:rsidTr="00B17D74">
        <w:trPr>
          <w:cantSplit/>
        </w:trPr>
        <w:tc>
          <w:tcPr>
            <w:tcW w:w="1364" w:type="dxa"/>
          </w:tcPr>
          <w:p w14:paraId="2FBCFE34" w14:textId="77777777" w:rsidR="009846E8" w:rsidRDefault="009846E8" w:rsidP="00B17D74">
            <w:r>
              <w:rPr>
                <w:b/>
                <w:bCs/>
              </w:rPr>
              <w:t>Nome</w:t>
            </w:r>
            <w:r>
              <w:rPr>
                <w:b/>
                <w:bCs/>
              </w:rPr>
              <w:tab/>
            </w:r>
          </w:p>
        </w:tc>
        <w:tc>
          <w:tcPr>
            <w:tcW w:w="7697" w:type="dxa"/>
          </w:tcPr>
          <w:p w14:paraId="0070DE4C" w14:textId="77777777" w:rsidR="009846E8" w:rsidRDefault="009846E8" w:rsidP="00B17D74">
            <w:r w:rsidRPr="00BB2DE9">
              <w:rPr>
                <w:b/>
                <w:bCs/>
              </w:rPr>
              <w:t>NUM_QUADRA</w:t>
            </w:r>
          </w:p>
        </w:tc>
      </w:tr>
      <w:tr w:rsidR="009846E8" w14:paraId="5D42954B" w14:textId="77777777" w:rsidTr="00B17D74">
        <w:trPr>
          <w:cantSplit/>
        </w:trPr>
        <w:tc>
          <w:tcPr>
            <w:tcW w:w="1364" w:type="dxa"/>
          </w:tcPr>
          <w:p w14:paraId="52A53ED9" w14:textId="77777777" w:rsidR="009846E8" w:rsidRDefault="009846E8" w:rsidP="00B17D74">
            <w:pPr>
              <w:rPr>
                <w:b/>
                <w:bCs/>
              </w:rPr>
            </w:pPr>
            <w:r>
              <w:rPr>
                <w:b/>
                <w:bCs/>
              </w:rPr>
              <w:t>Descrição</w:t>
            </w:r>
          </w:p>
        </w:tc>
        <w:tc>
          <w:tcPr>
            <w:tcW w:w="7697" w:type="dxa"/>
          </w:tcPr>
          <w:p w14:paraId="2868F318" w14:textId="77777777" w:rsidR="009846E8" w:rsidRDefault="009846E8" w:rsidP="00B17D74">
            <w:pPr>
              <w:rPr>
                <w:b/>
                <w:bCs/>
              </w:rPr>
            </w:pPr>
            <w:r w:rsidRPr="004F70DA">
              <w:rPr>
                <w:b/>
                <w:bCs/>
              </w:rPr>
              <w:t>Identificação da quadra a qual pertence a parcela</w:t>
            </w:r>
            <w:r>
              <w:rPr>
                <w:b/>
                <w:bCs/>
              </w:rPr>
              <w:t>/lote</w:t>
            </w:r>
          </w:p>
        </w:tc>
      </w:tr>
      <w:tr w:rsidR="009846E8" w14:paraId="3207F141" w14:textId="77777777" w:rsidTr="00B17D74">
        <w:trPr>
          <w:cantSplit/>
        </w:trPr>
        <w:tc>
          <w:tcPr>
            <w:tcW w:w="1364" w:type="dxa"/>
          </w:tcPr>
          <w:p w14:paraId="5E663337" w14:textId="77777777" w:rsidR="009846E8" w:rsidRDefault="009846E8" w:rsidP="00B17D74">
            <w:pPr>
              <w:rPr>
                <w:b/>
                <w:bCs/>
              </w:rPr>
            </w:pPr>
            <w:r>
              <w:rPr>
                <w:b/>
                <w:bCs/>
              </w:rPr>
              <w:t>Origem</w:t>
            </w:r>
          </w:p>
        </w:tc>
        <w:tc>
          <w:tcPr>
            <w:tcW w:w="7697" w:type="dxa"/>
          </w:tcPr>
          <w:p w14:paraId="11C79E13" w14:textId="77777777" w:rsidR="009846E8" w:rsidRPr="00D74AB0" w:rsidRDefault="009846E8" w:rsidP="00B17D74">
            <w:pPr>
              <w:rPr>
                <w:b/>
                <w:bCs/>
              </w:rPr>
            </w:pPr>
            <w:r>
              <w:rPr>
                <w:b/>
                <w:bCs/>
              </w:rPr>
              <w:t xml:space="preserve">Quadro 02, Item 03 do </w:t>
            </w:r>
            <w:r w:rsidRPr="00873E1E">
              <w:rPr>
                <w:b/>
                <w:bCs/>
              </w:rPr>
              <w:t>Boletim de Cadastro Imobiliário – BCI</w:t>
            </w:r>
          </w:p>
        </w:tc>
      </w:tr>
      <w:tr w:rsidR="009846E8" w14:paraId="262B0C9B" w14:textId="77777777" w:rsidTr="00B17D74">
        <w:trPr>
          <w:cantSplit/>
        </w:trPr>
        <w:tc>
          <w:tcPr>
            <w:tcW w:w="1364" w:type="dxa"/>
          </w:tcPr>
          <w:p w14:paraId="75BF26D9" w14:textId="77777777" w:rsidR="009846E8" w:rsidRDefault="009846E8" w:rsidP="00B17D74">
            <w:r>
              <w:rPr>
                <w:b/>
                <w:bCs/>
              </w:rPr>
              <w:t>Objetivo</w:t>
            </w:r>
          </w:p>
        </w:tc>
        <w:tc>
          <w:tcPr>
            <w:tcW w:w="7697" w:type="dxa"/>
          </w:tcPr>
          <w:p w14:paraId="414243AD" w14:textId="77777777" w:rsidR="009846E8" w:rsidRDefault="009846E8" w:rsidP="00B17D74">
            <w:r w:rsidRPr="005E5C2E">
              <w:rPr>
                <w:b/>
                <w:bCs/>
              </w:rPr>
              <w:t>Conectar as quadras do SuperCIATA com outros bancos de dados por meio dos nomes de logradouros que as delimitam.</w:t>
            </w:r>
          </w:p>
        </w:tc>
      </w:tr>
    </w:tbl>
    <w:p w14:paraId="5C8F5818" w14:textId="77777777" w:rsidR="009846E8" w:rsidRDefault="009846E8" w:rsidP="009846E8">
      <w:pPr>
        <w:rPr>
          <w:rFonts w:cs="Arial"/>
        </w:rPr>
      </w:pPr>
      <w:r>
        <w:rPr>
          <w:rFonts w:cs="Arial"/>
        </w:rPr>
        <w:t xml:space="preserve">A importância das quadras no projeto CIATA pode ser avaliada pela leitura do </w:t>
      </w:r>
      <w:r w:rsidRPr="00B14764">
        <w:rPr>
          <w:rFonts w:cs="Arial"/>
          <w:b/>
          <w:bCs/>
        </w:rPr>
        <w:t>Boletim de Cadastro Imobiliário - BCI</w:t>
      </w:r>
      <w:r>
        <w:rPr>
          <w:rFonts w:cs="Arial"/>
        </w:rPr>
        <w:t xml:space="preserve">. Nele, se verifica que todo o levantamento de campo é planejado a partir da definição das quadras em um documento chamado </w:t>
      </w:r>
      <w:r w:rsidRPr="00FC1073">
        <w:rPr>
          <w:rFonts w:cs="Arial"/>
          <w:b/>
          <w:bCs/>
        </w:rPr>
        <w:t>Planta Quadra</w:t>
      </w:r>
      <w:r>
        <w:rPr>
          <w:rFonts w:cs="Arial"/>
        </w:rPr>
        <w:t xml:space="preserve">, cujo processo de elaboração descrito minuciosamente no </w:t>
      </w:r>
      <w:r w:rsidRPr="00B14764">
        <w:rPr>
          <w:rFonts w:cs="Arial"/>
          <w:b/>
          <w:bCs/>
        </w:rPr>
        <w:t>BCI</w:t>
      </w:r>
      <w:r>
        <w:rPr>
          <w:rFonts w:cs="Arial"/>
        </w:rPr>
        <w:t xml:space="preserve"> </w:t>
      </w:r>
      <w:r>
        <w:rPr>
          <w:rFonts w:cs="Arial"/>
        </w:rPr>
        <w:fldChar w:fldCharType="begin"/>
      </w:r>
      <w:r>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rFonts w:cs="Arial"/>
        </w:rPr>
        <w:fldChar w:fldCharType="separate"/>
      </w:r>
      <w:r w:rsidRPr="00F02127">
        <w:rPr>
          <w:rFonts w:cs="Arial"/>
        </w:rPr>
        <w:t>(SERPRO, 2025)</w:t>
      </w:r>
      <w:r>
        <w:rPr>
          <w:rFonts w:cs="Arial"/>
        </w:rPr>
        <w:fldChar w:fldCharType="end"/>
      </w:r>
      <w:r>
        <w:rPr>
          <w:rFonts w:cs="Arial"/>
        </w:rPr>
        <w:t>.</w:t>
      </w:r>
    </w:p>
    <w:p w14:paraId="02337CFF" w14:textId="77777777" w:rsidR="009846E8" w:rsidRDefault="009846E8" w:rsidP="009846E8">
      <w:pPr>
        <w:rPr>
          <w:rFonts w:cs="Arial"/>
        </w:rPr>
      </w:pPr>
      <w:r w:rsidRPr="007C77A9">
        <w:rPr>
          <w:rFonts w:cs="Arial"/>
        </w:rPr>
        <w:t xml:space="preserve">No projeto CIATA, os códigos de quadras são atribuídos arbitrariamente pelas prefeituras e só podem ser corretamente reconhecidos quando associados ao </w:t>
      </w:r>
      <w:r w:rsidRPr="007C77A9">
        <w:rPr>
          <w:rFonts w:cs="Arial"/>
          <w:b/>
          <w:bCs/>
        </w:rPr>
        <w:t xml:space="preserve">Município, Distrito </w:t>
      </w:r>
      <w:r w:rsidRPr="007C77A9">
        <w:rPr>
          <w:rFonts w:cs="Arial"/>
        </w:rPr>
        <w:t>e</w:t>
      </w:r>
      <w:r w:rsidRPr="007C77A9">
        <w:rPr>
          <w:rFonts w:cs="Arial"/>
          <w:b/>
          <w:bCs/>
        </w:rPr>
        <w:t xml:space="preserve"> Setor</w:t>
      </w:r>
      <w:r w:rsidRPr="007C77A9">
        <w:rPr>
          <w:rFonts w:cs="Arial"/>
        </w:rPr>
        <w:t xml:space="preserve">. Embora a identificação da quadra possa ser considerada redundante sob a ótica da Ciência de Dados — uma vez que essa informação já está contida em </w:t>
      </w:r>
      <w:r w:rsidRPr="007C77A9">
        <w:rPr>
          <w:rFonts w:cs="Arial"/>
          <w:b/>
          <w:bCs/>
        </w:rPr>
        <w:t>COD_UNICO_ENDERECO</w:t>
      </w:r>
      <w:r w:rsidRPr="007C77A9">
        <w:rPr>
          <w:rFonts w:cs="Arial"/>
        </w:rPr>
        <w:t xml:space="preserve"> — ela foi declarada explicitamente por motivos de organização e para assegurar compatibilidade com as variações existentes nos sistemas cadastrais atuais.</w:t>
      </w:r>
    </w:p>
    <w:tbl>
      <w:tblPr>
        <w:tblStyle w:val="Tabelacomgrade"/>
        <w:tblW w:w="0" w:type="auto"/>
        <w:tblLook w:val="04A0" w:firstRow="1" w:lastRow="0" w:firstColumn="1" w:lastColumn="0" w:noHBand="0" w:noVBand="1"/>
      </w:tblPr>
      <w:tblGrid>
        <w:gridCol w:w="1364"/>
        <w:gridCol w:w="7697"/>
      </w:tblGrid>
      <w:tr w:rsidR="009846E8" w14:paraId="3FA03145" w14:textId="77777777" w:rsidTr="00B17D74">
        <w:tc>
          <w:tcPr>
            <w:tcW w:w="1364" w:type="dxa"/>
          </w:tcPr>
          <w:p w14:paraId="0C4EE1CF" w14:textId="77777777" w:rsidR="009846E8" w:rsidRDefault="009846E8" w:rsidP="00B17D74">
            <w:r>
              <w:rPr>
                <w:b/>
                <w:bCs/>
              </w:rPr>
              <w:t>Nome</w:t>
            </w:r>
            <w:r>
              <w:rPr>
                <w:b/>
                <w:bCs/>
              </w:rPr>
              <w:tab/>
            </w:r>
          </w:p>
        </w:tc>
        <w:tc>
          <w:tcPr>
            <w:tcW w:w="7697" w:type="dxa"/>
          </w:tcPr>
          <w:p w14:paraId="49398B42" w14:textId="77777777" w:rsidR="009846E8" w:rsidRDefault="009846E8" w:rsidP="00B17D74">
            <w:r w:rsidRPr="00C82577">
              <w:rPr>
                <w:b/>
                <w:bCs/>
              </w:rPr>
              <w:t>NOM_LOGRADOURO</w:t>
            </w:r>
          </w:p>
        </w:tc>
      </w:tr>
      <w:tr w:rsidR="009846E8" w14:paraId="3A6882CC" w14:textId="77777777" w:rsidTr="00B17D74">
        <w:tc>
          <w:tcPr>
            <w:tcW w:w="1364" w:type="dxa"/>
          </w:tcPr>
          <w:p w14:paraId="7F8EE780" w14:textId="77777777" w:rsidR="009846E8" w:rsidRDefault="009846E8" w:rsidP="00B17D74">
            <w:pPr>
              <w:rPr>
                <w:b/>
                <w:bCs/>
              </w:rPr>
            </w:pPr>
            <w:r>
              <w:rPr>
                <w:b/>
                <w:bCs/>
              </w:rPr>
              <w:t>Descrição</w:t>
            </w:r>
          </w:p>
        </w:tc>
        <w:tc>
          <w:tcPr>
            <w:tcW w:w="7697" w:type="dxa"/>
          </w:tcPr>
          <w:p w14:paraId="285405A0" w14:textId="77777777" w:rsidR="009846E8" w:rsidRDefault="009846E8" w:rsidP="00B17D74">
            <w:pPr>
              <w:rPr>
                <w:b/>
                <w:bCs/>
              </w:rPr>
            </w:pPr>
            <w:r>
              <w:rPr>
                <w:b/>
                <w:bCs/>
              </w:rPr>
              <w:t>Nome do logradouro da testada da parcela/lote</w:t>
            </w:r>
          </w:p>
        </w:tc>
      </w:tr>
      <w:tr w:rsidR="009846E8" w14:paraId="66BF8FF6" w14:textId="77777777" w:rsidTr="00B17D74">
        <w:tc>
          <w:tcPr>
            <w:tcW w:w="1364" w:type="dxa"/>
          </w:tcPr>
          <w:p w14:paraId="566EA460" w14:textId="77777777" w:rsidR="009846E8" w:rsidRDefault="009846E8" w:rsidP="00B17D74">
            <w:pPr>
              <w:rPr>
                <w:b/>
                <w:bCs/>
              </w:rPr>
            </w:pPr>
            <w:r>
              <w:rPr>
                <w:b/>
                <w:bCs/>
              </w:rPr>
              <w:t>Origem</w:t>
            </w:r>
          </w:p>
        </w:tc>
        <w:tc>
          <w:tcPr>
            <w:tcW w:w="7697" w:type="dxa"/>
          </w:tcPr>
          <w:p w14:paraId="6DA4CFAA" w14:textId="77777777" w:rsidR="009846E8" w:rsidRPr="00D74AB0" w:rsidRDefault="009846E8" w:rsidP="00B17D74">
            <w:pPr>
              <w:rPr>
                <w:b/>
                <w:bCs/>
              </w:rPr>
            </w:pPr>
            <w:r>
              <w:rPr>
                <w:b/>
                <w:bCs/>
              </w:rPr>
              <w:t xml:space="preserve">Quadro 04 do </w:t>
            </w:r>
            <w:r w:rsidRPr="00873E1E">
              <w:rPr>
                <w:b/>
                <w:bCs/>
              </w:rPr>
              <w:t>Boletim de Cadastro Imobiliário – BCI</w:t>
            </w:r>
          </w:p>
        </w:tc>
      </w:tr>
      <w:tr w:rsidR="009846E8" w14:paraId="31708DEF" w14:textId="77777777" w:rsidTr="00B17D74">
        <w:tc>
          <w:tcPr>
            <w:tcW w:w="1364" w:type="dxa"/>
          </w:tcPr>
          <w:p w14:paraId="5E02BD16" w14:textId="77777777" w:rsidR="009846E8" w:rsidRDefault="009846E8" w:rsidP="00B17D74">
            <w:r>
              <w:rPr>
                <w:b/>
                <w:bCs/>
              </w:rPr>
              <w:t>Objetivo</w:t>
            </w:r>
          </w:p>
        </w:tc>
        <w:tc>
          <w:tcPr>
            <w:tcW w:w="7697" w:type="dxa"/>
          </w:tcPr>
          <w:p w14:paraId="2A1CE456" w14:textId="77777777" w:rsidR="009846E8" w:rsidRPr="00751E7A" w:rsidRDefault="009846E8" w:rsidP="00B17D74">
            <w:pPr>
              <w:rPr>
                <w:b/>
                <w:bCs/>
              </w:rPr>
            </w:pPr>
            <w:r>
              <w:rPr>
                <w:b/>
                <w:bCs/>
              </w:rPr>
              <w:t>Compor a localização descritiva do lote e permitir a criação de um atributo capaz de se conectar com outros bancos de dados.</w:t>
            </w:r>
          </w:p>
        </w:tc>
      </w:tr>
    </w:tbl>
    <w:p w14:paraId="4601E9BB" w14:textId="77777777" w:rsidR="009846E8" w:rsidRDefault="009846E8" w:rsidP="009846E8">
      <w:pPr>
        <w:rPr>
          <w:rFonts w:cs="Arial"/>
        </w:rPr>
      </w:pPr>
      <w:r w:rsidRPr="009D6A2A">
        <w:rPr>
          <w:rFonts w:cs="Arial"/>
        </w:rPr>
        <w:t xml:space="preserve">Apesar da importância dos nomes de logradouros para o SuperCIATA, eles são importados para a tabela </w:t>
      </w:r>
      <w:r w:rsidRPr="0087530A">
        <w:rPr>
          <w:rFonts w:cs="Arial"/>
          <w:b/>
          <w:bCs/>
        </w:rPr>
        <w:t>CI_LOTES</w:t>
      </w:r>
      <w:r w:rsidRPr="009D6A2A">
        <w:rPr>
          <w:rFonts w:cs="Arial"/>
        </w:rPr>
        <w:t xml:space="preserve"> sem qualquer transformação inicial. Somente após uma análise dos dados é realizada a padronização, com o objetivo de permitir sua conexão com outros bancos de dados.</w:t>
      </w:r>
    </w:p>
    <w:tbl>
      <w:tblPr>
        <w:tblStyle w:val="Tabelacomgrade"/>
        <w:tblW w:w="0" w:type="auto"/>
        <w:tblLook w:val="04A0" w:firstRow="1" w:lastRow="0" w:firstColumn="1" w:lastColumn="0" w:noHBand="0" w:noVBand="1"/>
      </w:tblPr>
      <w:tblGrid>
        <w:gridCol w:w="1364"/>
        <w:gridCol w:w="7697"/>
      </w:tblGrid>
      <w:tr w:rsidR="009846E8" w14:paraId="5656DE58" w14:textId="77777777" w:rsidTr="00B17D74">
        <w:tc>
          <w:tcPr>
            <w:tcW w:w="1364" w:type="dxa"/>
          </w:tcPr>
          <w:p w14:paraId="527097F4" w14:textId="77777777" w:rsidR="009846E8" w:rsidRDefault="009846E8" w:rsidP="00B17D74">
            <w:r>
              <w:rPr>
                <w:b/>
                <w:bCs/>
              </w:rPr>
              <w:t>Nome</w:t>
            </w:r>
            <w:r>
              <w:rPr>
                <w:b/>
                <w:bCs/>
              </w:rPr>
              <w:tab/>
            </w:r>
          </w:p>
        </w:tc>
        <w:tc>
          <w:tcPr>
            <w:tcW w:w="7697" w:type="dxa"/>
          </w:tcPr>
          <w:p w14:paraId="4482507F" w14:textId="77777777" w:rsidR="009846E8" w:rsidRDefault="009846E8" w:rsidP="00B17D74">
            <w:r w:rsidRPr="009406BF">
              <w:rPr>
                <w:b/>
                <w:bCs/>
              </w:rPr>
              <w:t>NUM_ENDERECO</w:t>
            </w:r>
          </w:p>
        </w:tc>
      </w:tr>
      <w:tr w:rsidR="009846E8" w14:paraId="3BDF305C" w14:textId="77777777" w:rsidTr="00B17D74">
        <w:tc>
          <w:tcPr>
            <w:tcW w:w="1364" w:type="dxa"/>
          </w:tcPr>
          <w:p w14:paraId="5D9CB760" w14:textId="77777777" w:rsidR="009846E8" w:rsidRDefault="009846E8" w:rsidP="00B17D74">
            <w:pPr>
              <w:rPr>
                <w:b/>
                <w:bCs/>
              </w:rPr>
            </w:pPr>
            <w:r>
              <w:rPr>
                <w:b/>
                <w:bCs/>
              </w:rPr>
              <w:t>Descrição</w:t>
            </w:r>
          </w:p>
        </w:tc>
        <w:tc>
          <w:tcPr>
            <w:tcW w:w="7697" w:type="dxa"/>
          </w:tcPr>
          <w:p w14:paraId="6033BCCF" w14:textId="77777777" w:rsidR="009846E8" w:rsidRDefault="009846E8" w:rsidP="00B17D74">
            <w:pPr>
              <w:rPr>
                <w:b/>
                <w:bCs/>
              </w:rPr>
            </w:pPr>
            <w:r>
              <w:rPr>
                <w:b/>
                <w:bCs/>
              </w:rPr>
              <w:t>Individualiza a parcela/lote no logradouro e na quadra</w:t>
            </w:r>
          </w:p>
        </w:tc>
      </w:tr>
      <w:tr w:rsidR="009846E8" w14:paraId="36912131" w14:textId="77777777" w:rsidTr="00B17D74">
        <w:tc>
          <w:tcPr>
            <w:tcW w:w="1364" w:type="dxa"/>
          </w:tcPr>
          <w:p w14:paraId="7C4F071F" w14:textId="77777777" w:rsidR="009846E8" w:rsidRDefault="009846E8" w:rsidP="00B17D74">
            <w:pPr>
              <w:rPr>
                <w:b/>
                <w:bCs/>
              </w:rPr>
            </w:pPr>
            <w:r>
              <w:rPr>
                <w:b/>
                <w:bCs/>
              </w:rPr>
              <w:t>Origem</w:t>
            </w:r>
          </w:p>
        </w:tc>
        <w:tc>
          <w:tcPr>
            <w:tcW w:w="7697" w:type="dxa"/>
          </w:tcPr>
          <w:p w14:paraId="7ED117F5" w14:textId="77777777" w:rsidR="009846E8" w:rsidRPr="00D74AB0" w:rsidRDefault="009846E8" w:rsidP="00B17D74">
            <w:pPr>
              <w:rPr>
                <w:b/>
                <w:bCs/>
              </w:rPr>
            </w:pPr>
            <w:r>
              <w:rPr>
                <w:b/>
                <w:bCs/>
              </w:rPr>
              <w:t xml:space="preserve">Quadro 04, item 09 do </w:t>
            </w:r>
            <w:r w:rsidRPr="00873E1E">
              <w:rPr>
                <w:b/>
                <w:bCs/>
              </w:rPr>
              <w:t>Boletim de Cadastro Imobiliário – BCI</w:t>
            </w:r>
          </w:p>
        </w:tc>
      </w:tr>
      <w:tr w:rsidR="009846E8" w14:paraId="3CD0113B" w14:textId="77777777" w:rsidTr="00B17D74">
        <w:tc>
          <w:tcPr>
            <w:tcW w:w="1364" w:type="dxa"/>
          </w:tcPr>
          <w:p w14:paraId="78B33322" w14:textId="77777777" w:rsidR="009846E8" w:rsidRDefault="009846E8" w:rsidP="00B17D74">
            <w:r>
              <w:rPr>
                <w:b/>
                <w:bCs/>
              </w:rPr>
              <w:t>Objetivo</w:t>
            </w:r>
          </w:p>
        </w:tc>
        <w:tc>
          <w:tcPr>
            <w:tcW w:w="7697" w:type="dxa"/>
          </w:tcPr>
          <w:p w14:paraId="0DBD937E" w14:textId="77777777" w:rsidR="009846E8" w:rsidRPr="00751E7A" w:rsidRDefault="009846E8" w:rsidP="00B17D74">
            <w:pPr>
              <w:rPr>
                <w:b/>
                <w:bCs/>
              </w:rPr>
            </w:pPr>
            <w:r>
              <w:rPr>
                <w:b/>
                <w:bCs/>
              </w:rPr>
              <w:t>Compor a localização descritiva do lote e ordenar as parcelas/lotes nas faces de quadra.</w:t>
            </w:r>
          </w:p>
        </w:tc>
      </w:tr>
    </w:tbl>
    <w:p w14:paraId="1531D0B7" w14:textId="77777777" w:rsidR="009846E8" w:rsidRDefault="009846E8" w:rsidP="009846E8">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t xml:space="preserve"> </w:t>
      </w:r>
    </w:p>
    <w:tbl>
      <w:tblPr>
        <w:tblStyle w:val="Tabelacomgrade"/>
        <w:tblW w:w="0" w:type="auto"/>
        <w:tblLook w:val="04A0" w:firstRow="1" w:lastRow="0" w:firstColumn="1" w:lastColumn="0" w:noHBand="0" w:noVBand="1"/>
      </w:tblPr>
      <w:tblGrid>
        <w:gridCol w:w="1364"/>
        <w:gridCol w:w="7697"/>
      </w:tblGrid>
      <w:tr w:rsidR="009846E8" w14:paraId="5C8A8E44" w14:textId="77777777" w:rsidTr="00B17D74">
        <w:tc>
          <w:tcPr>
            <w:tcW w:w="1364" w:type="dxa"/>
          </w:tcPr>
          <w:p w14:paraId="3320AC83" w14:textId="77777777" w:rsidR="009846E8" w:rsidRDefault="009846E8" w:rsidP="00B17D74">
            <w:r>
              <w:rPr>
                <w:b/>
                <w:bCs/>
              </w:rPr>
              <w:t>Nome</w:t>
            </w:r>
            <w:r>
              <w:rPr>
                <w:b/>
                <w:bCs/>
              </w:rPr>
              <w:tab/>
            </w:r>
          </w:p>
        </w:tc>
        <w:tc>
          <w:tcPr>
            <w:tcW w:w="7697" w:type="dxa"/>
          </w:tcPr>
          <w:p w14:paraId="0786E1A1" w14:textId="77777777" w:rsidR="009846E8" w:rsidRDefault="009846E8" w:rsidP="00B17D74">
            <w:r w:rsidRPr="00C82577">
              <w:rPr>
                <w:b/>
                <w:bCs/>
              </w:rPr>
              <w:t>NOM_LOGRADOURO</w:t>
            </w:r>
            <w:r>
              <w:rPr>
                <w:b/>
                <w:bCs/>
              </w:rPr>
              <w:t xml:space="preserve">_ADJACENTE </w:t>
            </w:r>
          </w:p>
        </w:tc>
      </w:tr>
      <w:tr w:rsidR="009846E8" w14:paraId="7EFCC11F" w14:textId="77777777" w:rsidTr="00B17D74">
        <w:tc>
          <w:tcPr>
            <w:tcW w:w="1364" w:type="dxa"/>
          </w:tcPr>
          <w:p w14:paraId="4A80AA0F" w14:textId="77777777" w:rsidR="009846E8" w:rsidRDefault="009846E8" w:rsidP="00B17D74">
            <w:pPr>
              <w:rPr>
                <w:b/>
                <w:bCs/>
              </w:rPr>
            </w:pPr>
            <w:r>
              <w:rPr>
                <w:b/>
                <w:bCs/>
              </w:rPr>
              <w:t>Descrição</w:t>
            </w:r>
          </w:p>
        </w:tc>
        <w:tc>
          <w:tcPr>
            <w:tcW w:w="7697" w:type="dxa"/>
          </w:tcPr>
          <w:p w14:paraId="4508D5BE" w14:textId="77777777" w:rsidR="009846E8" w:rsidRDefault="009846E8" w:rsidP="00B17D74">
            <w:pPr>
              <w:rPr>
                <w:b/>
                <w:bCs/>
              </w:rPr>
            </w:pPr>
            <w:r>
              <w:rPr>
                <w:b/>
                <w:bCs/>
              </w:rPr>
              <w:t>Nome do logradouro adjacente na esquina. Essa informação só existe se for uma parcela/lote de esquina.</w:t>
            </w:r>
          </w:p>
        </w:tc>
      </w:tr>
      <w:tr w:rsidR="009846E8" w14:paraId="208EBAAE" w14:textId="77777777" w:rsidTr="00B17D74">
        <w:tc>
          <w:tcPr>
            <w:tcW w:w="1364" w:type="dxa"/>
          </w:tcPr>
          <w:p w14:paraId="4189C011" w14:textId="77777777" w:rsidR="009846E8" w:rsidRDefault="009846E8" w:rsidP="00B17D74">
            <w:pPr>
              <w:rPr>
                <w:b/>
                <w:bCs/>
              </w:rPr>
            </w:pPr>
            <w:r>
              <w:rPr>
                <w:b/>
                <w:bCs/>
              </w:rPr>
              <w:t>Origem</w:t>
            </w:r>
          </w:p>
        </w:tc>
        <w:tc>
          <w:tcPr>
            <w:tcW w:w="7697" w:type="dxa"/>
          </w:tcPr>
          <w:p w14:paraId="5C9A251D" w14:textId="77777777" w:rsidR="009846E8" w:rsidRPr="00D74AB0" w:rsidRDefault="009846E8" w:rsidP="00B17D74">
            <w:pPr>
              <w:rPr>
                <w:b/>
                <w:bCs/>
              </w:rPr>
            </w:pPr>
            <w:r>
              <w:rPr>
                <w:b/>
                <w:bCs/>
              </w:rPr>
              <w:t xml:space="preserve">Resultado de uma consulta do Item 49 (se existente) na Planta Quadra.  </w:t>
            </w:r>
          </w:p>
        </w:tc>
      </w:tr>
      <w:tr w:rsidR="009846E8" w14:paraId="126EDB8A" w14:textId="77777777" w:rsidTr="00B17D74">
        <w:tc>
          <w:tcPr>
            <w:tcW w:w="1364" w:type="dxa"/>
          </w:tcPr>
          <w:p w14:paraId="1E9C6354" w14:textId="77777777" w:rsidR="009846E8" w:rsidRDefault="009846E8" w:rsidP="00B17D74">
            <w:r>
              <w:rPr>
                <w:b/>
                <w:bCs/>
              </w:rPr>
              <w:t>Objetivo</w:t>
            </w:r>
          </w:p>
        </w:tc>
        <w:tc>
          <w:tcPr>
            <w:tcW w:w="7697" w:type="dxa"/>
          </w:tcPr>
          <w:p w14:paraId="709B573E" w14:textId="77777777" w:rsidR="009846E8" w:rsidRPr="00751E7A" w:rsidRDefault="009846E8" w:rsidP="00B17D74">
            <w:pPr>
              <w:rPr>
                <w:b/>
                <w:bCs/>
              </w:rPr>
            </w:pPr>
            <w:r>
              <w:rPr>
                <w:b/>
                <w:bCs/>
              </w:rPr>
              <w:t>Identificar as parcelas/lotes situadas em esquinas para somar a sua DIM_PROFUNDIDADE às dimensões da quadra na face delimitada pelo logradouro.</w:t>
            </w:r>
          </w:p>
        </w:tc>
      </w:tr>
    </w:tbl>
    <w:p w14:paraId="41E8F3E8" w14:textId="77777777" w:rsidR="009846E8" w:rsidRDefault="009846E8" w:rsidP="009846E8">
      <w:r>
        <w:t xml:space="preserve">Identificar lotes de esquina é de grande importância para a elaboração de um mapa cadastral urbano. Nesses casos a profundidade é adicionada às dimensões das testadas principais da face. </w:t>
      </w:r>
    </w:p>
    <w:tbl>
      <w:tblPr>
        <w:tblStyle w:val="Tabelacomgrade"/>
        <w:tblW w:w="0" w:type="auto"/>
        <w:tblLook w:val="04A0" w:firstRow="1" w:lastRow="0" w:firstColumn="1" w:lastColumn="0" w:noHBand="0" w:noVBand="1"/>
      </w:tblPr>
      <w:tblGrid>
        <w:gridCol w:w="1364"/>
        <w:gridCol w:w="7697"/>
      </w:tblGrid>
      <w:tr w:rsidR="009846E8" w14:paraId="4D659791" w14:textId="77777777" w:rsidTr="00B17D74">
        <w:tc>
          <w:tcPr>
            <w:tcW w:w="1364" w:type="dxa"/>
          </w:tcPr>
          <w:p w14:paraId="20E1DCA8" w14:textId="77777777" w:rsidR="009846E8" w:rsidRDefault="009846E8" w:rsidP="00B17D74">
            <w:r>
              <w:rPr>
                <w:b/>
                <w:bCs/>
              </w:rPr>
              <w:t>Nome</w:t>
            </w:r>
            <w:r>
              <w:rPr>
                <w:b/>
                <w:bCs/>
              </w:rPr>
              <w:tab/>
            </w:r>
          </w:p>
        </w:tc>
        <w:tc>
          <w:tcPr>
            <w:tcW w:w="7697" w:type="dxa"/>
          </w:tcPr>
          <w:p w14:paraId="13DAD68D" w14:textId="77777777" w:rsidR="009846E8" w:rsidRDefault="009846E8" w:rsidP="00B17D74">
            <w:r w:rsidRPr="00906F22">
              <w:rPr>
                <w:b/>
                <w:bCs/>
              </w:rPr>
              <w:t>DIM_TESTADA</w:t>
            </w:r>
          </w:p>
        </w:tc>
      </w:tr>
      <w:tr w:rsidR="009846E8" w14:paraId="57AE4E46" w14:textId="77777777" w:rsidTr="00B17D74">
        <w:tc>
          <w:tcPr>
            <w:tcW w:w="1364" w:type="dxa"/>
          </w:tcPr>
          <w:p w14:paraId="4D74864B" w14:textId="77777777" w:rsidR="009846E8" w:rsidRDefault="009846E8" w:rsidP="00B17D74">
            <w:pPr>
              <w:rPr>
                <w:b/>
                <w:bCs/>
              </w:rPr>
            </w:pPr>
            <w:r>
              <w:rPr>
                <w:b/>
                <w:bCs/>
              </w:rPr>
              <w:lastRenderedPageBreak/>
              <w:t>Descrição</w:t>
            </w:r>
          </w:p>
        </w:tc>
        <w:tc>
          <w:tcPr>
            <w:tcW w:w="7697" w:type="dxa"/>
          </w:tcPr>
          <w:p w14:paraId="0A50C550" w14:textId="77777777" w:rsidR="009846E8" w:rsidRDefault="009846E8" w:rsidP="00B17D74">
            <w:pPr>
              <w:rPr>
                <w:b/>
                <w:bCs/>
              </w:rPr>
            </w:pPr>
            <w:r>
              <w:rPr>
                <w:b/>
                <w:bCs/>
              </w:rPr>
              <w:t>M</w:t>
            </w:r>
            <w:r w:rsidRPr="008B468D">
              <w:rPr>
                <w:b/>
                <w:bCs/>
              </w:rPr>
              <w:t>edida da testada principal do lote</w:t>
            </w:r>
            <w:r>
              <w:rPr>
                <w:b/>
                <w:bCs/>
              </w:rPr>
              <w:t xml:space="preserve"> em metros</w:t>
            </w:r>
            <w:r w:rsidRPr="008B468D">
              <w:rPr>
                <w:b/>
                <w:bCs/>
              </w:rPr>
              <w:t>.</w:t>
            </w:r>
          </w:p>
        </w:tc>
      </w:tr>
      <w:tr w:rsidR="009846E8" w14:paraId="5D3395C4" w14:textId="77777777" w:rsidTr="00B17D74">
        <w:tc>
          <w:tcPr>
            <w:tcW w:w="1364" w:type="dxa"/>
          </w:tcPr>
          <w:p w14:paraId="54FDC6D1" w14:textId="77777777" w:rsidR="009846E8" w:rsidRDefault="009846E8" w:rsidP="00B17D74">
            <w:pPr>
              <w:rPr>
                <w:b/>
                <w:bCs/>
              </w:rPr>
            </w:pPr>
            <w:r>
              <w:rPr>
                <w:b/>
                <w:bCs/>
              </w:rPr>
              <w:t>Origem</w:t>
            </w:r>
          </w:p>
        </w:tc>
        <w:tc>
          <w:tcPr>
            <w:tcW w:w="7697" w:type="dxa"/>
          </w:tcPr>
          <w:p w14:paraId="26C135A4" w14:textId="77777777" w:rsidR="009846E8" w:rsidRPr="00D74AB0" w:rsidRDefault="009846E8" w:rsidP="00B17D74">
            <w:pPr>
              <w:rPr>
                <w:b/>
                <w:bCs/>
              </w:rPr>
            </w:pPr>
            <w:r w:rsidRPr="00657A1C">
              <w:rPr>
                <w:b/>
                <w:bCs/>
              </w:rPr>
              <w:t>Quadro 0</w:t>
            </w:r>
            <w:r>
              <w:rPr>
                <w:b/>
                <w:bCs/>
              </w:rPr>
              <w:t>8</w:t>
            </w:r>
            <w:r w:rsidRPr="00657A1C">
              <w:rPr>
                <w:b/>
                <w:bCs/>
              </w:rPr>
              <w:t xml:space="preserve">, item </w:t>
            </w:r>
            <w:r>
              <w:rPr>
                <w:b/>
                <w:bCs/>
              </w:rPr>
              <w:t>48</w:t>
            </w:r>
            <w:r w:rsidRPr="00657A1C">
              <w:rPr>
                <w:b/>
                <w:bCs/>
              </w:rPr>
              <w:t xml:space="preserve"> do Boletim de Cadastro Imobiliário – BCI</w:t>
            </w:r>
          </w:p>
        </w:tc>
      </w:tr>
      <w:tr w:rsidR="009846E8" w14:paraId="119128FC" w14:textId="77777777" w:rsidTr="00B17D74">
        <w:tc>
          <w:tcPr>
            <w:tcW w:w="1364" w:type="dxa"/>
          </w:tcPr>
          <w:p w14:paraId="1F055B18" w14:textId="77777777" w:rsidR="009846E8" w:rsidRDefault="009846E8" w:rsidP="00B17D74">
            <w:r>
              <w:rPr>
                <w:b/>
                <w:bCs/>
              </w:rPr>
              <w:t>Objetivo</w:t>
            </w:r>
          </w:p>
        </w:tc>
        <w:tc>
          <w:tcPr>
            <w:tcW w:w="7697" w:type="dxa"/>
          </w:tcPr>
          <w:p w14:paraId="2B8467DC" w14:textId="77777777" w:rsidR="009846E8" w:rsidRPr="00751E7A" w:rsidRDefault="009846E8" w:rsidP="00B17D74">
            <w:pPr>
              <w:rPr>
                <w:b/>
                <w:bCs/>
              </w:rPr>
            </w:pPr>
            <w:r>
              <w:rPr>
                <w:b/>
                <w:bCs/>
              </w:rPr>
              <w:t xml:space="preserve">Quantificar o tamanho da frente da parcela/lote </w:t>
            </w:r>
            <w:r w:rsidRPr="00AD3510">
              <w:rPr>
                <w:b/>
                <w:bCs/>
              </w:rPr>
              <w:t>e, em conjunto com as demais dimensões, determinar a extensão da face da quadra.</w:t>
            </w:r>
          </w:p>
        </w:tc>
      </w:tr>
    </w:tbl>
    <w:p w14:paraId="08DDF8A8" w14:textId="77777777" w:rsidR="009846E8" w:rsidRDefault="009846E8" w:rsidP="009846E8">
      <w:r>
        <w:t xml:space="preserve">Em linhas gerais, essa é a medida da frente da parcela/lote. A </w:t>
      </w:r>
      <w:r w:rsidRPr="001D507B">
        <w:rPr>
          <w:b/>
          <w:bCs/>
        </w:rPr>
        <w:t>DIM_TESTADA</w:t>
      </w:r>
      <w:r>
        <w:t xml:space="preserve"> é uma das informações mais importantes dos cadastros municipais.</w:t>
      </w:r>
    </w:p>
    <w:tbl>
      <w:tblPr>
        <w:tblStyle w:val="Tabelacomgrade"/>
        <w:tblW w:w="0" w:type="auto"/>
        <w:tblLook w:val="04A0" w:firstRow="1" w:lastRow="0" w:firstColumn="1" w:lastColumn="0" w:noHBand="0" w:noVBand="1"/>
      </w:tblPr>
      <w:tblGrid>
        <w:gridCol w:w="1364"/>
        <w:gridCol w:w="7697"/>
      </w:tblGrid>
      <w:tr w:rsidR="009846E8" w14:paraId="535B457B" w14:textId="77777777" w:rsidTr="00B17D74">
        <w:tc>
          <w:tcPr>
            <w:tcW w:w="1364" w:type="dxa"/>
          </w:tcPr>
          <w:p w14:paraId="469905D8" w14:textId="77777777" w:rsidR="009846E8" w:rsidRDefault="009846E8" w:rsidP="00B17D74">
            <w:r>
              <w:rPr>
                <w:b/>
                <w:bCs/>
              </w:rPr>
              <w:t>Nome</w:t>
            </w:r>
            <w:r>
              <w:rPr>
                <w:b/>
                <w:bCs/>
              </w:rPr>
              <w:tab/>
            </w:r>
          </w:p>
        </w:tc>
        <w:tc>
          <w:tcPr>
            <w:tcW w:w="7697" w:type="dxa"/>
          </w:tcPr>
          <w:p w14:paraId="77820DE0" w14:textId="77777777" w:rsidR="009846E8" w:rsidRDefault="009846E8" w:rsidP="00B17D74">
            <w:r w:rsidRPr="00906F22">
              <w:rPr>
                <w:b/>
                <w:bCs/>
              </w:rPr>
              <w:t>DIM_</w:t>
            </w:r>
            <w:r>
              <w:rPr>
                <w:b/>
                <w:bCs/>
              </w:rPr>
              <w:t>PROFUNDIDADE</w:t>
            </w:r>
          </w:p>
        </w:tc>
      </w:tr>
      <w:tr w:rsidR="009846E8" w14:paraId="3F366CBE" w14:textId="77777777" w:rsidTr="00B17D74">
        <w:tc>
          <w:tcPr>
            <w:tcW w:w="1364" w:type="dxa"/>
          </w:tcPr>
          <w:p w14:paraId="6F856A4E" w14:textId="77777777" w:rsidR="009846E8" w:rsidRDefault="009846E8" w:rsidP="00B17D74">
            <w:pPr>
              <w:rPr>
                <w:b/>
                <w:bCs/>
              </w:rPr>
            </w:pPr>
            <w:r>
              <w:rPr>
                <w:b/>
                <w:bCs/>
              </w:rPr>
              <w:t>Descrição</w:t>
            </w:r>
          </w:p>
        </w:tc>
        <w:tc>
          <w:tcPr>
            <w:tcW w:w="7697" w:type="dxa"/>
          </w:tcPr>
          <w:p w14:paraId="6C4C1E61" w14:textId="77777777" w:rsidR="009846E8" w:rsidRDefault="009846E8" w:rsidP="00B17D74">
            <w:pPr>
              <w:rPr>
                <w:b/>
                <w:bCs/>
              </w:rPr>
            </w:pPr>
            <w:r>
              <w:rPr>
                <w:b/>
                <w:bCs/>
              </w:rPr>
              <w:t>Medida da</w:t>
            </w:r>
            <w:r w:rsidRPr="0038382B">
              <w:rPr>
                <w:b/>
                <w:bCs/>
              </w:rPr>
              <w:t xml:space="preserve"> distância da testada principal ao lado oposto do lote</w:t>
            </w:r>
            <w:r>
              <w:rPr>
                <w:b/>
                <w:bCs/>
              </w:rPr>
              <w:t xml:space="preserve"> </w:t>
            </w:r>
            <w:r w:rsidRPr="0038382B">
              <w:rPr>
                <w:b/>
                <w:bCs/>
              </w:rPr>
              <w:t xml:space="preserve">(linha perpendicular) </w:t>
            </w:r>
            <w:r>
              <w:rPr>
                <w:b/>
                <w:bCs/>
              </w:rPr>
              <w:t>em metros</w:t>
            </w:r>
            <w:r w:rsidRPr="0038382B">
              <w:rPr>
                <w:b/>
                <w:bCs/>
              </w:rPr>
              <w:t>.</w:t>
            </w:r>
          </w:p>
        </w:tc>
      </w:tr>
      <w:tr w:rsidR="009846E8" w14:paraId="36FBD366" w14:textId="77777777" w:rsidTr="00B17D74">
        <w:tc>
          <w:tcPr>
            <w:tcW w:w="1364" w:type="dxa"/>
          </w:tcPr>
          <w:p w14:paraId="25F69875" w14:textId="77777777" w:rsidR="009846E8" w:rsidRDefault="009846E8" w:rsidP="00B17D74">
            <w:pPr>
              <w:rPr>
                <w:b/>
                <w:bCs/>
              </w:rPr>
            </w:pPr>
            <w:r>
              <w:rPr>
                <w:b/>
                <w:bCs/>
              </w:rPr>
              <w:t>Origem</w:t>
            </w:r>
          </w:p>
        </w:tc>
        <w:tc>
          <w:tcPr>
            <w:tcW w:w="7697" w:type="dxa"/>
          </w:tcPr>
          <w:p w14:paraId="00437568" w14:textId="77777777" w:rsidR="009846E8" w:rsidRPr="00D74AB0" w:rsidRDefault="009846E8" w:rsidP="00B17D74">
            <w:pPr>
              <w:rPr>
                <w:b/>
                <w:bCs/>
              </w:rPr>
            </w:pPr>
            <w:r>
              <w:rPr>
                <w:b/>
                <w:bCs/>
              </w:rPr>
              <w:t xml:space="preserve">Quadro 11, item 61 do </w:t>
            </w:r>
            <w:r w:rsidRPr="00873E1E">
              <w:rPr>
                <w:b/>
                <w:bCs/>
              </w:rPr>
              <w:t>Boletim de Cadastro Imobiliário – BCI</w:t>
            </w:r>
          </w:p>
        </w:tc>
      </w:tr>
      <w:tr w:rsidR="009846E8" w14:paraId="0007DEE0" w14:textId="77777777" w:rsidTr="00B17D74">
        <w:tc>
          <w:tcPr>
            <w:tcW w:w="1364" w:type="dxa"/>
          </w:tcPr>
          <w:p w14:paraId="75E9C7DF" w14:textId="77777777" w:rsidR="009846E8" w:rsidRDefault="009846E8" w:rsidP="00B17D74">
            <w:r>
              <w:rPr>
                <w:b/>
                <w:bCs/>
              </w:rPr>
              <w:t>Objetivo</w:t>
            </w:r>
          </w:p>
        </w:tc>
        <w:tc>
          <w:tcPr>
            <w:tcW w:w="7697" w:type="dxa"/>
          </w:tcPr>
          <w:p w14:paraId="24A599BE" w14:textId="77777777" w:rsidR="009846E8" w:rsidRPr="00751E7A" w:rsidRDefault="009846E8" w:rsidP="00B17D74">
            <w:pPr>
              <w:rPr>
                <w:b/>
                <w:bCs/>
              </w:rPr>
            </w:pPr>
            <w:r>
              <w:rPr>
                <w:b/>
                <w:bCs/>
              </w:rPr>
              <w:t>Quantificar o tamanho da profundidade da parcela/lote e, no caso de se tratar de uma esquina, compor a dimensão da face adjacente da quadra.</w:t>
            </w:r>
          </w:p>
        </w:tc>
      </w:tr>
    </w:tbl>
    <w:p w14:paraId="48FDEA7A" w14:textId="77777777" w:rsidR="009846E8" w:rsidRPr="002027A8" w:rsidRDefault="009846E8" w:rsidP="009846E8">
      <w:pPr>
        <w:rPr>
          <w:b/>
          <w:bCs/>
        </w:rPr>
      </w:pPr>
      <w:r>
        <w:t xml:space="preserve">O </w:t>
      </w:r>
      <w:r w:rsidRPr="002027A8">
        <w:rPr>
          <w:b/>
          <w:bCs/>
        </w:rPr>
        <w:t>Manual do Cadastro Imobiliário – MCI</w:t>
      </w:r>
      <w:r>
        <w:t xml:space="preserve"> do </w:t>
      </w:r>
      <w:r w:rsidRPr="002027A8">
        <w:rPr>
          <w:b/>
          <w:bCs/>
        </w:rPr>
        <w:t>CIATA</w:t>
      </w:r>
      <w:r w:rsidRPr="0026580E">
        <w:t xml:space="preserve"> trata co</w:t>
      </w:r>
      <w:r>
        <w:t>m especial atenção esse atributo, incluindo diversas fórmulas de cálculo e imagens ilustrativas.</w:t>
      </w:r>
    </w:p>
    <w:tbl>
      <w:tblPr>
        <w:tblStyle w:val="Tabelacomgrade"/>
        <w:tblW w:w="0" w:type="auto"/>
        <w:tblLayout w:type="fixed"/>
        <w:tblLook w:val="04A0" w:firstRow="1" w:lastRow="0" w:firstColumn="1" w:lastColumn="0" w:noHBand="0" w:noVBand="1"/>
      </w:tblPr>
      <w:tblGrid>
        <w:gridCol w:w="1839"/>
        <w:gridCol w:w="1700"/>
        <w:gridCol w:w="1985"/>
        <w:gridCol w:w="1984"/>
        <w:gridCol w:w="1553"/>
      </w:tblGrid>
      <w:tr w:rsidR="009846E8" w14:paraId="13E9DDD0" w14:textId="77777777" w:rsidTr="00B17D74">
        <w:trPr>
          <w:trHeight w:val="1214"/>
        </w:trPr>
        <w:tc>
          <w:tcPr>
            <w:tcW w:w="1839" w:type="dxa"/>
            <w:vAlign w:val="center"/>
          </w:tcPr>
          <w:p w14:paraId="50191F84" w14:textId="77777777" w:rsidR="009846E8" w:rsidRDefault="009846E8" w:rsidP="00B17D74">
            <w:pPr>
              <w:pStyle w:val="Codigo"/>
              <w:ind w:left="0"/>
              <w:jc w:val="center"/>
            </w:pPr>
            <w:r>
              <w:rPr>
                <w:noProof/>
              </w:rPr>
              <mc:AlternateContent>
                <mc:Choice Requires="wps">
                  <w:drawing>
                    <wp:anchor distT="0" distB="0" distL="114300" distR="114300" simplePos="0" relativeHeight="251660295" behindDoc="0" locked="0" layoutInCell="1" allowOverlap="1" wp14:anchorId="4346F5EA" wp14:editId="1454E52E">
                      <wp:simplePos x="0" y="0"/>
                      <wp:positionH relativeFrom="column">
                        <wp:posOffset>1018540</wp:posOffset>
                      </wp:positionH>
                      <wp:positionV relativeFrom="paragraph">
                        <wp:posOffset>175895</wp:posOffset>
                      </wp:positionV>
                      <wp:extent cx="150495" cy="174625"/>
                      <wp:effectExtent l="0" t="19050" r="40005" b="34925"/>
                      <wp:wrapNone/>
                      <wp:docPr id="993299438"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3A493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2" o:spid="_x0000_s1026" type="#_x0000_t13" style="position:absolute;margin-left:80.2pt;margin-top:13.85pt;width:11.85pt;height:13.75pt;z-index:251660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" adj="10800" fillcolor="#4f81bd [3204]" strokecolor="#0a121c [484]" strokeweight="2pt"/>
                  </w:pict>
                </mc:Fallback>
              </mc:AlternateContent>
            </w:r>
            <w:r>
              <w:t>Obtenção dos dados do cadastro municipal</w:t>
            </w:r>
          </w:p>
        </w:tc>
        <w:tc>
          <w:tcPr>
            <w:tcW w:w="1700" w:type="dxa"/>
            <w:vAlign w:val="center"/>
          </w:tcPr>
          <w:p w14:paraId="6EDAE038" w14:textId="77777777" w:rsidR="009846E8" w:rsidRDefault="009846E8" w:rsidP="00B17D74">
            <w:pPr>
              <w:pStyle w:val="Codigo"/>
              <w:ind w:left="0"/>
              <w:jc w:val="center"/>
            </w:pPr>
            <w:r>
              <w:rPr>
                <w:noProof/>
              </w:rPr>
              <mc:AlternateContent>
                <mc:Choice Requires="wps">
                  <w:drawing>
                    <wp:anchor distT="0" distB="0" distL="114300" distR="114300" simplePos="0" relativeHeight="251661319" behindDoc="0" locked="0" layoutInCell="1" allowOverlap="1" wp14:anchorId="17E8E104" wp14:editId="5C0D1EFB">
                      <wp:simplePos x="0" y="0"/>
                      <wp:positionH relativeFrom="column">
                        <wp:posOffset>1017905</wp:posOffset>
                      </wp:positionH>
                      <wp:positionV relativeFrom="paragraph">
                        <wp:posOffset>52070</wp:posOffset>
                      </wp:positionV>
                      <wp:extent cx="150495" cy="174625"/>
                      <wp:effectExtent l="0" t="19050" r="40005" b="34925"/>
                      <wp:wrapNone/>
                      <wp:docPr id="1027605656"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DC0A9A" id="Seta: para a Direita 2" o:spid="_x0000_s1026" type="#_x0000_t13" style="position:absolute;margin-left:80.15pt;margin-top:4.1pt;width:11.85pt;height:13.75pt;z-index:2516613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" adj="10800" fillcolor="#4f81bd [3204]" strokecolor="#0a121c [484]" strokeweight="2pt"/>
                  </w:pict>
                </mc:Fallback>
              </mc:AlternateContent>
            </w:r>
            <w:r>
              <w:t>Importação do arquivo CSV para CI_LOTES</w:t>
            </w:r>
          </w:p>
        </w:tc>
        <w:tc>
          <w:tcPr>
            <w:tcW w:w="1985" w:type="dxa"/>
            <w:vAlign w:val="center"/>
          </w:tcPr>
          <w:p w14:paraId="5DD8B94E" w14:textId="77777777" w:rsidR="009846E8" w:rsidRDefault="009846E8" w:rsidP="00B17D74">
            <w:pPr>
              <w:pStyle w:val="Codigo"/>
              <w:ind w:left="0"/>
              <w:jc w:val="center"/>
            </w:pPr>
            <w:r>
              <w:rPr>
                <w:noProof/>
              </w:rPr>
              <mc:AlternateContent>
                <mc:Choice Requires="wps">
                  <w:drawing>
                    <wp:anchor distT="0" distB="0" distL="114300" distR="114300" simplePos="0" relativeHeight="251662343" behindDoc="0" locked="0" layoutInCell="1" allowOverlap="1" wp14:anchorId="7E6A7CCA" wp14:editId="56424A04">
                      <wp:simplePos x="0" y="0"/>
                      <wp:positionH relativeFrom="column">
                        <wp:posOffset>1113790</wp:posOffset>
                      </wp:positionH>
                      <wp:positionV relativeFrom="paragraph">
                        <wp:posOffset>83820</wp:posOffset>
                      </wp:positionV>
                      <wp:extent cx="150495" cy="174625"/>
                      <wp:effectExtent l="0" t="19050" r="40005" b="34925"/>
                      <wp:wrapNone/>
                      <wp:docPr id="545652591"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9DA9D2" id="Seta: para a Direita 2" o:spid="_x0000_s1026" type="#_x0000_t13" style="position:absolute;margin-left:87.7pt;margin-top:6.6pt;width:11.85pt;height:13.75pt;z-index:2516623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" adj="10800" fillcolor="#4f81bd [3204]" strokecolor="#0a121c [484]" strokeweight="2pt"/>
                  </w:pict>
                </mc:Fallback>
              </mc:AlternateContent>
            </w:r>
            <w:r>
              <w:t>Criação da tabela CI_LOGRADOUROS</w:t>
            </w:r>
          </w:p>
        </w:tc>
        <w:tc>
          <w:tcPr>
            <w:tcW w:w="1984" w:type="dxa"/>
            <w:vAlign w:val="center"/>
          </w:tcPr>
          <w:p w14:paraId="5E49D401" w14:textId="77777777" w:rsidR="009846E8" w:rsidRDefault="009846E8" w:rsidP="00B17D74">
            <w:pPr>
              <w:pStyle w:val="Codigo"/>
              <w:ind w:left="0"/>
              <w:jc w:val="center"/>
            </w:pPr>
            <w:r>
              <w:t>Normalização do NOM_LOGRADOURO</w:t>
            </w:r>
          </w:p>
        </w:tc>
        <w:tc>
          <w:tcPr>
            <w:tcW w:w="1553" w:type="dxa"/>
            <w:vAlign w:val="center"/>
          </w:tcPr>
          <w:p w14:paraId="51570F11" w14:textId="77777777" w:rsidR="009846E8" w:rsidRDefault="009846E8" w:rsidP="00B17D74">
            <w:pPr>
              <w:pStyle w:val="Codigo"/>
              <w:ind w:left="0"/>
              <w:jc w:val="center"/>
            </w:pPr>
            <w:r>
              <w:t xml:space="preserve">Criação a tabela SC_QUADRAS </w:t>
            </w:r>
          </w:p>
        </w:tc>
      </w:tr>
    </w:tbl>
    <w:p w14:paraId="0DEF37DA" w14:textId="77777777" w:rsidR="009846E8" w:rsidRDefault="009846E8" w:rsidP="009846E8"/>
    <w:p w14:paraId="2D3E5E05" w14:textId="77777777" w:rsidR="009846E8" w:rsidRDefault="009846E8" w:rsidP="009846E8">
      <w:pPr>
        <w:pStyle w:val="Ttulo3"/>
      </w:pPr>
      <w:r>
        <w:t>Obtendo dados do OpenStreetMap (OSM)</w:t>
      </w:r>
    </w:p>
    <w:p w14:paraId="4CA9A5A8" w14:textId="77777777" w:rsidR="009846E8" w:rsidRDefault="009846E8" w:rsidP="009846E8">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74CA3BC9" w:rsidR="009846E8" w:rsidRDefault="009846E8" w:rsidP="009846E8">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EB6953" w:rsidRPr="00EB6953">
        <w:t>(Olbricht &amp; Paulmann, 2015)</w:t>
      </w:r>
      <w:r>
        <w:fldChar w:fldCharType="end"/>
      </w:r>
      <w:r>
        <w:t xml:space="preserve"> para retornar as coordenadas dos pontos do logradouro próximos ao centroide. O </w:t>
      </w:r>
      <w:r>
        <w:fldChar w:fldCharType="begin"/>
      </w:r>
      <w:r>
        <w:instrText xml:space="preserve"> REF _Ref214396874 \h </w:instrText>
      </w:r>
      <w:r>
        <w:fldChar w:fldCharType="separate"/>
      </w:r>
      <w:r w:rsidR="003F4FEA">
        <w:t xml:space="preserve">Quadro </w:t>
      </w:r>
      <w:r w:rsidR="003F4FEA">
        <w:rPr>
          <w:noProof/>
        </w:rPr>
        <w:t>7</w:t>
      </w:r>
      <w:r>
        <w:fldChar w:fldCharType="end"/>
      </w:r>
      <w:r>
        <w:t xml:space="preserve"> apresenta uma consulta que procura pontos da </w:t>
      </w:r>
      <w:r w:rsidRPr="009F40CB">
        <w:rPr>
          <w:i/>
          <w:iCs/>
        </w:rPr>
        <w:t>way</w:t>
      </w:r>
      <w:r>
        <w:t xml:space="preserve"> do tipo </w:t>
      </w:r>
      <w:r w:rsidRPr="0030065B">
        <w:t>["</w:t>
      </w:r>
      <w:r w:rsidRPr="0030065B">
        <w:rPr>
          <w:i/>
          <w:iCs/>
        </w:rPr>
        <w:t>highway</w:t>
      </w:r>
      <w:r w:rsidRPr="0030065B">
        <w:t>"</w:t>
      </w:r>
      <w:r>
        <w:t xml:space="preserve">] cujo </w:t>
      </w:r>
      <w:r w:rsidRPr="009311C4">
        <w:rPr>
          <w:i/>
          <w:iCs/>
        </w:rPr>
        <w:t>name</w:t>
      </w:r>
      <w:r>
        <w:t xml:space="preserve"> é “Rua Machado de Assis”, num raio (</w:t>
      </w:r>
      <w:r>
        <w:rPr>
          <w:i/>
          <w:iCs/>
        </w:rPr>
        <w:t>around</w:t>
      </w:r>
      <w:r w:rsidRPr="00D53591">
        <w:t>) de 30</w:t>
      </w:r>
      <w:r>
        <w:t xml:space="preserve"> metros das coordenadas lat e lng que representam o centroide da face.</w:t>
      </w:r>
    </w:p>
    <w:p w14:paraId="268187B9" w14:textId="2D7FB1F5" w:rsidR="009846E8" w:rsidRDefault="009846E8" w:rsidP="009846E8">
      <w:pPr>
        <w:pStyle w:val="Legenda"/>
      </w:pPr>
      <w:bookmarkStart w:id="12" w:name="_Ref214396874"/>
      <w:r>
        <w:t xml:space="preserve">Quadro </w:t>
      </w:r>
      <w:r>
        <w:fldChar w:fldCharType="begin"/>
      </w:r>
      <w:r>
        <w:instrText xml:space="preserve"> SEQ Quadro \* ARABIC </w:instrText>
      </w:r>
      <w:r>
        <w:fldChar w:fldCharType="separate"/>
      </w:r>
      <w:r w:rsidR="00275544">
        <w:rPr>
          <w:noProof/>
        </w:rPr>
        <w:t>7</w:t>
      </w:r>
      <w:r>
        <w:rPr>
          <w:noProof/>
        </w:rPr>
        <w:fldChar w:fldCharType="end"/>
      </w:r>
      <w:bookmarkEnd w:id="12"/>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9846E8" w:rsidRPr="00F65DC9" w14:paraId="51FE913C" w14:textId="77777777" w:rsidTr="00B17D74">
        <w:tc>
          <w:tcPr>
            <w:tcW w:w="9061" w:type="dxa"/>
          </w:tcPr>
          <w:p w14:paraId="52408385" w14:textId="77777777" w:rsidR="009846E8" w:rsidRPr="002237B4" w:rsidRDefault="009846E8" w:rsidP="00B17D74">
            <w:pPr>
              <w:pStyle w:val="Codigo"/>
              <w:ind w:left="29"/>
              <w:jc w:val="left"/>
              <w:rPr>
                <w:lang w:val="en-US"/>
              </w:rPr>
            </w:pPr>
            <w:r w:rsidRPr="002237B4">
              <w:rPr>
                <w:lang w:val="en-US"/>
              </w:rPr>
              <w:t>[out:json][timeout:25];</w:t>
            </w:r>
          </w:p>
          <w:p w14:paraId="100271D1" w14:textId="77777777" w:rsidR="009846E8" w:rsidRPr="002237B4" w:rsidRDefault="009846E8" w:rsidP="00B17D74">
            <w:pPr>
              <w:pStyle w:val="Codigo"/>
              <w:ind w:left="29"/>
              <w:jc w:val="left"/>
              <w:rPr>
                <w:lang w:val="en-US"/>
              </w:rPr>
            </w:pPr>
            <w:r w:rsidRPr="00E95D2B">
              <w:rPr>
                <w:b/>
                <w:bCs/>
                <w:lang w:val="en-US"/>
              </w:rPr>
              <w:t>way</w:t>
            </w:r>
            <w:r w:rsidRPr="002237B4">
              <w:rPr>
                <w:lang w:val="en-US"/>
              </w:rPr>
              <w:t>["highway"]["</w:t>
            </w:r>
            <w:r w:rsidRPr="00E95D2B">
              <w:rPr>
                <w:b/>
                <w:bCs/>
                <w:lang w:val="en-US"/>
              </w:rPr>
              <w:t>name</w:t>
            </w:r>
            <w:r w:rsidRPr="002237B4">
              <w:rPr>
                <w:lang w:val="en-US"/>
              </w:rPr>
              <w:t>"="Rua Machado de Assis"](</w:t>
            </w:r>
            <w:r w:rsidRPr="00E95D2B">
              <w:rPr>
                <w:b/>
                <w:bCs/>
                <w:lang w:val="en-US"/>
              </w:rPr>
              <w:t>around</w:t>
            </w:r>
            <w:r w:rsidRPr="002237B4">
              <w:rPr>
                <w:lang w:val="en-US"/>
              </w:rPr>
              <w:t>:30,${lat},${lng});</w:t>
            </w:r>
          </w:p>
          <w:p w14:paraId="48D51300" w14:textId="77777777" w:rsidR="009846E8" w:rsidRPr="002237B4" w:rsidRDefault="009846E8" w:rsidP="00B17D74">
            <w:pPr>
              <w:pStyle w:val="Codigo"/>
              <w:ind w:left="29"/>
              <w:jc w:val="left"/>
              <w:rPr>
                <w:lang w:val="en-US"/>
              </w:rPr>
            </w:pPr>
            <w:r w:rsidRPr="002237B4">
              <w:rPr>
                <w:lang w:val="en-US"/>
              </w:rPr>
              <w:t>out body;</w:t>
            </w:r>
          </w:p>
          <w:p w14:paraId="3146CA0E" w14:textId="77777777" w:rsidR="009846E8" w:rsidRPr="002237B4" w:rsidRDefault="009846E8" w:rsidP="00B17D74">
            <w:pPr>
              <w:pStyle w:val="Codigo"/>
              <w:ind w:left="29"/>
              <w:jc w:val="left"/>
              <w:rPr>
                <w:lang w:val="en-US"/>
              </w:rPr>
            </w:pPr>
            <w:r w:rsidRPr="002237B4">
              <w:rPr>
                <w:lang w:val="en-US"/>
              </w:rPr>
              <w:t>&gt;;</w:t>
            </w:r>
          </w:p>
          <w:p w14:paraId="03C259E0" w14:textId="77777777" w:rsidR="009846E8" w:rsidRPr="00C32B98" w:rsidRDefault="009846E8" w:rsidP="00B17D74">
            <w:pPr>
              <w:pStyle w:val="Codigo"/>
              <w:ind w:left="29"/>
              <w:jc w:val="left"/>
              <w:rPr>
                <w:lang w:val="en-US"/>
              </w:rPr>
            </w:pPr>
            <w:r w:rsidRPr="002237B4">
              <w:rPr>
                <w:lang w:val="en-US"/>
              </w:rPr>
              <w:t>out skel qt;</w:t>
            </w:r>
          </w:p>
        </w:tc>
      </w:tr>
    </w:tbl>
    <w:p w14:paraId="2E1680BE" w14:textId="77777777" w:rsidR="009846E8" w:rsidRPr="00FE4FE6" w:rsidRDefault="009846E8" w:rsidP="009846E8">
      <w:r w:rsidRPr="00FE4FE6">
        <w:t>A consulta retorna uma q</w:t>
      </w:r>
      <w:r>
        <w:t>uantidade variável de pontos georreferenciados do logradouro, próximos ao centroide e, a partir deles, se efetua o cálculo do ajuste do ângulo.</w:t>
      </w:r>
    </w:p>
    <w:p w14:paraId="3055B99D" w14:textId="77777777" w:rsidR="009846E8" w:rsidRDefault="009846E8" w:rsidP="009846E8">
      <w:pPr>
        <w:pStyle w:val="Ttulo3"/>
      </w:pPr>
      <w:r>
        <w:t>Integrando CNEFE e CIATA</w:t>
      </w:r>
    </w:p>
    <w:p w14:paraId="63BE858A" w14:textId="77777777" w:rsidR="009846E8" w:rsidRDefault="009846E8" w:rsidP="009846E8">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F15E03E" w14:textId="77777777" w:rsidR="009846E8" w:rsidRDefault="009846E8" w:rsidP="009846E8">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25486D96" w14:textId="77777777" w:rsidR="009846E8" w:rsidRDefault="009846E8" w:rsidP="009846E8">
      <w:r>
        <w:t xml:space="preserve">Ao aplicar o mesmo processo na base do CNEFE, a aplicação cria um atributo – o </w:t>
      </w:r>
      <w:r w:rsidRPr="00227D04">
        <w:rPr>
          <w:b/>
          <w:bCs/>
        </w:rPr>
        <w:t>SC_ID_QUADRA</w:t>
      </w:r>
      <w:r>
        <w:t xml:space="preserve"> – capaz de vincular as quadras nos dois bancos de dados.</w:t>
      </w:r>
    </w:p>
    <w:p w14:paraId="66A0DCC5" w14:textId="77777777" w:rsidR="009846E8" w:rsidRDefault="009846E8" w:rsidP="009846E8">
      <w:pPr>
        <w:pStyle w:val="Ttulo4"/>
      </w:pPr>
      <w:r>
        <w:t>Nomes de Logradouros</w:t>
      </w:r>
    </w:p>
    <w:p w14:paraId="44426422" w14:textId="77777777" w:rsidR="009846E8" w:rsidRDefault="009846E8" w:rsidP="009846E8">
      <w:r>
        <w:t xml:space="preserve">Uma vez que a estratégia escolhida para vincular as quadras nas duas bases de dados consiste em utilizar os nomes dos logradouros que as circundam, torna-se imprescindível dedicar atenção rigorosa a essas denominações, pois, em qualquer sistema informatizado, a inserção de dados incorretos é uma ocorrência comum. </w:t>
      </w:r>
    </w:p>
    <w:p w14:paraId="42083BC7" w14:textId="77777777" w:rsidR="009846E8" w:rsidRDefault="009846E8" w:rsidP="009846E8">
      <w:r>
        <w:t>A aplicação proposta aqui não possui autoridade sobre nenhuma das bases, ou seja, não pode alterar dados no cadastro da prefeitura e nem no CNEFE. Então será preciso criar um domínio para adequar os nomes de logradouros.</w:t>
      </w:r>
    </w:p>
    <w:p w14:paraId="50EA0973" w14:textId="77777777" w:rsidR="009846E8" w:rsidRDefault="009846E8" w:rsidP="009846E8">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 a concatenação de campos e a substituição de abreviaturas.</w:t>
      </w:r>
    </w:p>
    <w:p w14:paraId="3D79578B" w14:textId="77777777" w:rsidR="009846E8" w:rsidRDefault="009846E8" w:rsidP="009846E8">
      <w:r>
        <w:lastRenderedPageBreak/>
        <w:t>O processo subsequente envolve a identificação de equivalências toponímicas entre as bases. A estratégia adotada segue um fluxo hierárquico: (i) comparação exata; (ii) métodos fonéticos (</w:t>
      </w:r>
      <w:r w:rsidRPr="00A2154A">
        <w:rPr>
          <w:i/>
          <w:iCs/>
        </w:rPr>
        <w:t>Soundex/Double Metaphone</w:t>
      </w:r>
      <w:r>
        <w:t>) para os não pareados; e (iii) finalmente, algoritmos de similaridade (</w:t>
      </w:r>
      <w:r w:rsidRPr="00A2154A">
        <w:rPr>
          <w:i/>
          <w:iCs/>
        </w:rPr>
        <w:t>Levenshtein</w:t>
      </w:r>
      <w:r>
        <w:t xml:space="preserve">) para os casos residuais - conforme metodologia validada por Manning </w:t>
      </w:r>
      <w:r>
        <w:fldChar w:fldCharType="begin"/>
      </w:r>
      <w:r>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2A3D72">
        <w:rPr>
          <w:rFonts w:cs="Arial"/>
        </w:rPr>
        <w:t>(Manning, 2008)</w:t>
      </w:r>
      <w:r>
        <w:fldChar w:fldCharType="end"/>
      </w:r>
      <w:r>
        <w:t xml:space="preserve">. </w:t>
      </w:r>
    </w:p>
    <w:p w14:paraId="7320565F" w14:textId="77777777" w:rsidR="009846E8" w:rsidRDefault="009846E8" w:rsidP="009846E8">
      <w:r>
        <w:t xml:space="preserve">Registros irrecuperáveis por esses métodos demandam uso de técnicas de inteligência artificial, intervenção manual ou descarte controlado </w:t>
      </w:r>
      <w:r>
        <w:fldChar w:fldCharType="begin"/>
      </w:r>
      <w:r>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3A9E6369" w14:textId="77777777" w:rsidR="009846E8" w:rsidRDefault="009846E8" w:rsidP="009846E8">
      <w:r>
        <w:t>Município A</w:t>
      </w:r>
      <w:r>
        <w:tab/>
        <w:t>202</w:t>
      </w:r>
      <w:r>
        <w:tab/>
        <w:t>114</w:t>
      </w:r>
      <w:r>
        <w:tab/>
      </w:r>
    </w:p>
    <w:p w14:paraId="6958985F" w14:textId="77777777" w:rsidR="009846E8" w:rsidRDefault="009846E8" w:rsidP="009846E8">
      <w:r>
        <w:t xml:space="preserve">Uma vez estabelecida a correspondência entre os nomes dos logradouros, é criada a tabela </w:t>
      </w:r>
      <w:r w:rsidRPr="00F77877">
        <w:rPr>
          <w:b/>
          <w:bCs/>
        </w:rPr>
        <w:t>SC_LOGRADOUROS</w:t>
      </w:r>
      <w:r>
        <w:rPr>
          <w:b/>
          <w:bCs/>
        </w:rPr>
        <w:t>,</w:t>
      </w:r>
      <w:r>
        <w:t xml:space="preserve"> que incluirá o </w:t>
      </w:r>
      <w:r w:rsidRPr="00C64371">
        <w:rPr>
          <w:b/>
          <w:bCs/>
        </w:rPr>
        <w:t>COD_MUNICIPIO</w:t>
      </w:r>
      <w:r>
        <w:t xml:space="preserve"> e os nomes de logradouros originais do CIATA e do CNEFE, além de uma identificação única para o logradouro. </w:t>
      </w:r>
      <w:r w:rsidRPr="004A02C8">
        <w:t xml:space="preserve">Em razão da robusta normalização aplicada pelo IBGE, optou-se por utilizar o nome original do CNEFE como chave do logradouro na tabela </w:t>
      </w:r>
      <w:r w:rsidRPr="00F77877">
        <w:rPr>
          <w:b/>
          <w:bCs/>
        </w:rPr>
        <w:t>SC_LOGRADOUROS</w:t>
      </w:r>
      <w:r w:rsidRPr="00B72374">
        <w:t>.</w:t>
      </w:r>
    </w:p>
    <w:p w14:paraId="06DA5D91" w14:textId="77777777" w:rsidR="009846E8" w:rsidRDefault="009846E8" w:rsidP="009846E8">
      <w:r>
        <w:t xml:space="preserve">A identificação única (chave primária) da correspondência dos logradouros, denominada </w:t>
      </w:r>
      <w:r w:rsidRPr="00C64371">
        <w:rPr>
          <w:b/>
          <w:bCs/>
        </w:rPr>
        <w:t>SC_ID_LOGRADOURO</w:t>
      </w:r>
      <w:r>
        <w:t xml:space="preserve">, é um </w:t>
      </w:r>
      <w:r w:rsidRPr="00C64371">
        <w:rPr>
          <w:i/>
          <w:iCs/>
        </w:rPr>
        <w:t>digest value</w:t>
      </w:r>
      <w:r>
        <w:t xml:space="preserve"> hexadecimal calculado pela função CRC32 aplicada sobre a concatenação dos atributos </w:t>
      </w:r>
      <w:r w:rsidRPr="00DB538F">
        <w:rPr>
          <w:b/>
          <w:bCs/>
        </w:rPr>
        <w:t>COD_MUNICIPIO</w:t>
      </w:r>
      <w:r>
        <w:t xml:space="preserve"> e </w:t>
      </w:r>
      <w:r w:rsidRPr="00DB538F">
        <w:rPr>
          <w:b/>
          <w:bCs/>
        </w:rPr>
        <w:t>SC_NOM_LOGRADOURO</w:t>
      </w:r>
      <w:r>
        <w:t xml:space="preserve">. </w:t>
      </w:r>
    </w:p>
    <w:p w14:paraId="02442A1E" w14:textId="77777777" w:rsidR="009846E8" w:rsidRDefault="009846E8" w:rsidP="009846E8">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0C107B59" w14:textId="77777777" w:rsidR="009846E8" w:rsidRDefault="009846E8" w:rsidP="009846E8">
      <w:pPr>
        <w:pStyle w:val="Ttulo4"/>
      </w:pPr>
      <w:r>
        <w:t>Criação do SC_ID_QUADRA</w:t>
      </w:r>
    </w:p>
    <w:p w14:paraId="6F58AC85" w14:textId="77777777" w:rsidR="009846E8" w:rsidRDefault="009846E8" w:rsidP="009846E8">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7DF5B13" w14:textId="77777777" w:rsidR="009846E8" w:rsidRDefault="009846E8" w:rsidP="009846E8">
      <w:r>
        <w:t xml:space="preserve">Uma vez que o atributo </w:t>
      </w:r>
      <w:r w:rsidRPr="00416C18">
        <w:rPr>
          <w:b/>
          <w:bCs/>
        </w:rPr>
        <w:t>SC_ID_QUADRA</w:t>
      </w:r>
      <w:r>
        <w:t xml:space="preserve"> tenha sido apensado às tabelas, é possível correlacioná-las automaticamente.</w:t>
      </w:r>
    </w:p>
    <w:p w14:paraId="0EB5C0B2" w14:textId="77777777" w:rsidR="009846E8" w:rsidRDefault="009846E8" w:rsidP="009846E8">
      <w:pPr>
        <w:pStyle w:val="Ttulo3"/>
      </w:pPr>
      <w:r>
        <w:t>Representação gráfica das quadras</w:t>
      </w:r>
    </w:p>
    <w:p w14:paraId="6DAE2981" w14:textId="77777777" w:rsidR="009846E8" w:rsidRDefault="009846E8" w:rsidP="009846E8">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4D7B2695" w14:textId="77777777" w:rsidR="009846E8" w:rsidRDefault="009846E8" w:rsidP="009846E8">
      <w:r>
        <w:t>Em uma análise visual, a abordagem com o centroide da face mais povoada demonstrou ser a mais adequada. Ela consiste em posicionar o centro do lado do polígono no centroide da face escolhida e desenhar a quadra usando as dimensões do cadastro CIATA.</w:t>
      </w:r>
    </w:p>
    <w:p w14:paraId="0884118D" w14:textId="77777777" w:rsidR="009846E8" w:rsidRDefault="009846E8" w:rsidP="009846E8">
      <w:r>
        <w:t xml:space="preserve">A função que desenha a quadra no </w:t>
      </w:r>
      <w:r w:rsidRPr="00E33137">
        <w:rPr>
          <w:i/>
          <w:iCs/>
        </w:rPr>
        <w:t>SuperCIATA</w:t>
      </w:r>
      <w:r>
        <w:t xml:space="preserve"> recebe como parâmetros:</w:t>
      </w:r>
    </w:p>
    <w:p w14:paraId="4DA20585" w14:textId="77777777" w:rsidR="009846E8" w:rsidRDefault="009846E8" w:rsidP="009846E8">
      <w:r>
        <w:t xml:space="preserve">id dos logradouros ordenada pela posição; dimensões das faces da quadra; centroides das faces da quadra; quantidade de pontos únicos das faces. </w:t>
      </w:r>
    </w:p>
    <w:p w14:paraId="5BBA9B1A" w14:textId="77777777" w:rsidR="009846E8" w:rsidRDefault="009846E8" w:rsidP="009846E8">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20DD21D8" w14:textId="77777777" w:rsidR="009846E8" w:rsidRDefault="009846E8" w:rsidP="009846E8">
      <w:pPr>
        <w:pStyle w:val="Ttulo1"/>
      </w:pPr>
      <w:r>
        <w:t xml:space="preserve">APRESENTAÇÃO DOS RESULTADOS </w:t>
      </w:r>
    </w:p>
    <w:p w14:paraId="5E681670" w14:textId="77777777" w:rsidR="009846E8" w:rsidRDefault="009846E8" w:rsidP="009846E8">
      <w:pPr>
        <w:pStyle w:val="Ttulo2"/>
      </w:pPr>
      <w:r>
        <w:t>RESULTADOS DA INTEGRAÇÃO CIATA</w:t>
      </w:r>
    </w:p>
    <w:p w14:paraId="5A319EA7" w14:textId="77777777" w:rsidR="009846E8" w:rsidRDefault="009846E8" w:rsidP="009846E8">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3CA04FF3" w14:textId="77777777" w:rsidR="009846E8" w:rsidRDefault="009846E8" w:rsidP="009846E8">
      <w:pPr>
        <w:pStyle w:val="Ttulo2"/>
      </w:pPr>
      <w:r>
        <w:t>AJUSTE COM O OPENSTREETMAP</w:t>
      </w:r>
    </w:p>
    <w:p w14:paraId="6D27EA9A" w14:textId="77777777" w:rsidR="009846E8" w:rsidRDefault="009846E8" w:rsidP="009846E8">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2F60012B" w14:textId="77777777" w:rsidR="009846E8" w:rsidRDefault="009846E8" w:rsidP="009846E8">
      <w:r>
        <w:t>Na Figura 1 pode-se visualizar o centroide da quadra selecionada e a representação gráfica da quadra ajustada pelo ângulo obtido do OSM.</w:t>
      </w:r>
    </w:p>
    <w:p w14:paraId="1119A5C4" w14:textId="77777777" w:rsidR="009846E8" w:rsidRDefault="009846E8" w:rsidP="009846E8">
      <w:r>
        <w:t>Figura 1: Centroide da face e quadra ajustada</w:t>
      </w:r>
    </w:p>
    <w:p w14:paraId="1FF90D32" w14:textId="77777777" w:rsidR="009846E8" w:rsidRDefault="009846E8" w:rsidP="009846E8">
      <w:r>
        <w:t xml:space="preserve"> </w:t>
      </w:r>
      <w:r>
        <w:tab/>
        <w:t xml:space="preserve"> </w:t>
      </w:r>
    </w:p>
    <w:p w14:paraId="307C0B76" w14:textId="77777777" w:rsidR="009846E8" w:rsidRDefault="009846E8" w:rsidP="009846E8">
      <w:r>
        <w:t>A Figura 2 mostra a imagem do shapefile retirado diretamente do Sistema de Informação Territorial (SIT) do município de Itabira-MG, que serve de referência para validação da metodologia. Os dados usados para cálculo do erro médio e do erro médio quadrático apresentados na seção 4.3 foram extraídos deste shapefile.</w:t>
      </w:r>
    </w:p>
    <w:p w14:paraId="21D06E9B" w14:textId="77777777" w:rsidR="009846E8" w:rsidRDefault="009846E8" w:rsidP="009846E8">
      <w:r>
        <w:t>Figura 2: Shapefile original da Prefeitura de Itabira</w:t>
      </w:r>
    </w:p>
    <w:p w14:paraId="2E9DBFB3" w14:textId="77777777" w:rsidR="00F565BA" w:rsidRDefault="00F565BA" w:rsidP="007E300A">
      <w:pPr>
        <w:pStyle w:val="Texto"/>
      </w:pPr>
    </w:p>
    <w:p w14:paraId="6BAB73C6" w14:textId="77777777" w:rsidR="00A831BC" w:rsidRPr="00841004" w:rsidRDefault="00A831BC" w:rsidP="00A831BC">
      <w:pPr>
        <w:pStyle w:val="Texto"/>
      </w:pPr>
    </w:p>
    <w:p w14:paraId="52E2CB2A" w14:textId="092A022C" w:rsidR="007F3FA0" w:rsidRDefault="003279C2" w:rsidP="007F3FA0">
      <w:pPr>
        <w:pStyle w:val="Ttulo4"/>
      </w:pPr>
      <w:bookmarkStart w:id="13" w:name="_Hlk31177791"/>
      <w:r w:rsidRPr="003279C2">
        <w:t xml:space="preserve">Estilo de Nível 4 </w:t>
      </w:r>
      <w:r w:rsidR="00525D9E" w:rsidRPr="003279C2">
        <w:rPr>
          <w:highlight w:val="yellow"/>
        </w:rPr>
        <w:t xml:space="preserve">– Utilize o Estilo Nível </w:t>
      </w:r>
      <w:r w:rsidR="00C10375" w:rsidRPr="003279C2">
        <w:rPr>
          <w:highlight w:val="yellow"/>
        </w:rPr>
        <w:t>4</w:t>
      </w:r>
      <w:r w:rsidR="00525D9E" w:rsidRPr="003279C2">
        <w:rPr>
          <w:highlight w:val="yellow"/>
        </w:rPr>
        <w:t xml:space="preserve"> </w:t>
      </w:r>
      <w:r w:rsidR="007F3FA0" w:rsidRPr="003279C2">
        <w:rPr>
          <w:highlight w:val="yellow"/>
        </w:rPr>
        <w:t>–</w:t>
      </w:r>
      <w:r w:rsidR="00525D9E" w:rsidRPr="003279C2">
        <w:rPr>
          <w:highlight w:val="yellow"/>
        </w:rPr>
        <w:t xml:space="preserve"> Título</w:t>
      </w:r>
      <w:bookmarkEnd w:id="13"/>
    </w:p>
    <w:p w14:paraId="67FC06F3" w14:textId="77777777" w:rsidR="00CC4D3C" w:rsidRPr="00841004" w:rsidRDefault="00CC4D3C" w:rsidP="00841004">
      <w:pPr>
        <w:pStyle w:val="Texto"/>
      </w:pPr>
    </w:p>
    <w:p w14:paraId="46F5E4AA" w14:textId="1C550E2A" w:rsidR="00525D9E" w:rsidRDefault="007D4809" w:rsidP="00E56F80">
      <w:pPr>
        <w:pStyle w:val="Ttulo1"/>
      </w:pPr>
      <w:r w:rsidRPr="00B600FF">
        <w:rPr>
          <w:caps w:val="0"/>
        </w:rPr>
        <w:t>FIGURAS, QUADROS E TABELAS</w:t>
      </w:r>
      <w:r w:rsidR="004857D6">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5A50B3AA" w14:textId="65096FBA" w:rsidR="00B600FF" w:rsidRDefault="00B600FF" w:rsidP="00B600FF">
      <w:pPr>
        <w:pStyle w:val="Texto"/>
      </w:pPr>
    </w:p>
    <w:p w14:paraId="36100CC9" w14:textId="49D672C1" w:rsidR="00B600FF" w:rsidRDefault="00F95BE1" w:rsidP="00602644">
      <w:pPr>
        <w:pStyle w:val="Texto"/>
      </w:pPr>
      <w:r w:rsidRPr="00F95BE1">
        <w:t>As tabelas ou ilustrações (quadro, desenho, esquema, ﬂuxograma, fotograﬁa, gráﬁco, mapa, organograma, planta, retrato, ﬁgura e imagem)</w:t>
      </w:r>
      <w:r w:rsidR="00EA1555" w:rsidRPr="00EA1555">
        <w:t xml:space="preserve">, devem ser inseridas com alinhamento centralizado e próximas ao texto que estão vinculadas, permitindo ao leitor relação imediata entre a informação textual e a visual. </w:t>
      </w:r>
      <w:r w:rsidR="00086F97" w:rsidRPr="00086F97">
        <w:t>As legendas (títulos e fonte) das figuras, quadros e tabelas devem aparecer centralizadas e escritas na fonte Times New Roman, tamanho 10, sem espaçamento entre linhas. O título deve ser apresentado com a denominação específica em inicial maiúscula, seguido de número sequencial e de um travessão</w:t>
      </w:r>
      <w:r w:rsidR="00086F97">
        <w:t xml:space="preserve"> (f</w:t>
      </w:r>
      <w:r w:rsidR="00086F97" w:rsidRPr="00086F97">
        <w:t xml:space="preserve">iguras, quadros e tabelas só devem levar inicial maiúscula quando </w:t>
      </w:r>
      <w:r w:rsidR="00086F97">
        <w:t>forem citadas com a respectiva numeração)</w:t>
      </w:r>
      <w:r w:rsidR="00086F97" w:rsidRPr="00086F97">
        <w:t>. Para figuras, seguir conforme o</w:t>
      </w:r>
      <w:r w:rsidR="0015635B">
        <w:t xml:space="preserve"> exemplo do</w:t>
      </w:r>
      <w:r w:rsidR="00086F97" w:rsidRPr="00086F97">
        <w:t xml:space="preserve"> logotipo RBC (</w:t>
      </w:r>
      <w:r w:rsidR="0015635B">
        <w:fldChar w:fldCharType="begin"/>
      </w:r>
      <w:r w:rsidR="0015635B">
        <w:instrText xml:space="preserve"> REF _Ref31745708 \h </w:instrText>
      </w:r>
      <w:r w:rsidR="0015635B">
        <w:fldChar w:fldCharType="separate"/>
      </w:r>
      <w:r w:rsidR="003F4FEA" w:rsidRPr="00ED47DF">
        <w:t xml:space="preserve">Figura </w:t>
      </w:r>
      <w:r w:rsidR="003F4FEA">
        <w:rPr>
          <w:noProof/>
        </w:rPr>
        <w:t>2</w:t>
      </w:r>
      <w:r w:rsidR="0015635B">
        <w:fldChar w:fldCharType="end"/>
      </w:r>
      <w:r w:rsidR="00086F97" w:rsidRPr="00086F97">
        <w:t>).</w:t>
      </w:r>
      <w:r w:rsidR="0015635B">
        <w:t xml:space="preserve"> Tente utilizar a funcionalidade de </w:t>
      </w:r>
      <w:r w:rsidR="003D042F">
        <w:t xml:space="preserve">inserção de títulos e de </w:t>
      </w:r>
      <w:r w:rsidR="0015635B">
        <w:t>referência cruzada para facilitar a numeração automática</w:t>
      </w:r>
      <w:r w:rsidR="009946DA">
        <w:t xml:space="preserve"> (os exemplos abaixo podem ser duplicados e renumerados através da tecla F9)</w:t>
      </w:r>
      <w:r w:rsidR="0015635B">
        <w:t>.</w:t>
      </w:r>
    </w:p>
    <w:p w14:paraId="4B8D6A13" w14:textId="2B5DC07C" w:rsidR="00EA1555" w:rsidRDefault="00EA1555" w:rsidP="00EA1555">
      <w:pPr>
        <w:pStyle w:val="Texto"/>
      </w:pPr>
    </w:p>
    <w:p w14:paraId="46AE199B" w14:textId="0265A46E" w:rsidR="008C514F" w:rsidRPr="00ED47DF" w:rsidRDefault="008C514F" w:rsidP="00ED47DF">
      <w:pPr>
        <w:pStyle w:val="Legenda"/>
      </w:pPr>
      <w:bookmarkStart w:id="14" w:name="_Ref31745708"/>
      <w:r w:rsidRPr="00ED47DF">
        <w:t xml:space="preserve">Figura </w:t>
      </w:r>
      <w:r w:rsidR="00A6060D">
        <w:fldChar w:fldCharType="begin"/>
      </w:r>
      <w:r w:rsidR="00A6060D">
        <w:instrText xml:space="preserve"> SEQ Figura \* ARABIC </w:instrText>
      </w:r>
      <w:r w:rsidR="00A6060D">
        <w:fldChar w:fldCharType="separate"/>
      </w:r>
      <w:r w:rsidR="003F4FEA">
        <w:rPr>
          <w:noProof/>
        </w:rPr>
        <w:t>2</w:t>
      </w:r>
      <w:r w:rsidR="00A6060D">
        <w:fldChar w:fldCharType="end"/>
      </w:r>
      <w:bookmarkEnd w:id="14"/>
      <w:r w:rsidRPr="00ED47DF">
        <w:t xml:space="preserve"> </w:t>
      </w:r>
      <w:r w:rsidR="003D042F">
        <w:t>–</w:t>
      </w:r>
      <w:r w:rsidR="000148A5" w:rsidRPr="00ED47DF">
        <w:t xml:space="preserve"> Logotipo RBC</w:t>
      </w:r>
      <w:r w:rsidR="007E5DE2">
        <w:t xml:space="preserve">. </w:t>
      </w:r>
      <w:r w:rsidR="007D016E">
        <w:t>No título das Figuras ainda cabem e</w:t>
      </w:r>
      <w:r w:rsidR="007D016E" w:rsidRPr="0020565D">
        <w:t>xplicaç</w:t>
      </w:r>
      <w:r w:rsidR="007D016E">
        <w:t>ões</w:t>
      </w:r>
      <w:r w:rsidR="007D016E" w:rsidRPr="0020565D">
        <w:t xml:space="preserve"> das convenções utilizadas</w:t>
      </w:r>
      <w:r w:rsidR="007D016E">
        <w:t xml:space="preserve"> e/ou i</w:t>
      </w:r>
      <w:r w:rsidR="007D016E" w:rsidRPr="0020565D">
        <w:t xml:space="preserve">nformações </w:t>
      </w:r>
      <w:r w:rsidR="007D016E">
        <w:t>g</w:t>
      </w:r>
      <w:r w:rsidR="007D016E" w:rsidRPr="0020565D">
        <w:t>erais</w:t>
      </w:r>
      <w:r w:rsidR="007D016E">
        <w:t xml:space="preserve">. </w:t>
      </w:r>
      <w:r w:rsidR="007E5DE2">
        <w:t xml:space="preserve">Não acrescente bordas nas figuras. Não coloque título nas imagens, utilize este espaço para </w:t>
      </w:r>
      <w:r w:rsidR="007D016E">
        <w:t>tal</w:t>
      </w:r>
      <w:r w:rsidR="007E5DE2">
        <w:t xml:space="preserve"> finalidade. Títulos de eixos em gráficos e anotações explicativas podem ser mantidas nas imagens.</w:t>
      </w:r>
      <w:r w:rsidR="007D016E">
        <w:t xml:space="preserve"> </w:t>
      </w:r>
      <w:r w:rsidR="001405B0" w:rsidRPr="00ED47DF">
        <w:rPr>
          <w:highlight w:val="yellow"/>
        </w:rPr>
        <w:t xml:space="preserve">– </w:t>
      </w:r>
      <w:r w:rsidR="00ED47DF" w:rsidRPr="00ED47DF">
        <w:rPr>
          <w:highlight w:val="yellow"/>
        </w:rPr>
        <w:t xml:space="preserve">Utilize </w:t>
      </w:r>
      <w:r w:rsidR="00ED47DF">
        <w:rPr>
          <w:highlight w:val="yellow"/>
        </w:rPr>
        <w:t>o</w:t>
      </w:r>
      <w:r w:rsidR="00ED47DF" w:rsidRPr="00ED47DF">
        <w:rPr>
          <w:highlight w:val="yellow"/>
        </w:rPr>
        <w:t xml:space="preserve"> Estilo Legenda</w:t>
      </w:r>
    </w:p>
    <w:p w14:paraId="2551C3B3" w14:textId="47E57CF7" w:rsidR="008C514F" w:rsidRPr="0020565D" w:rsidRDefault="005114FA" w:rsidP="007E5DE2">
      <w:pPr>
        <w:pStyle w:val="Texto"/>
        <w:keepNext/>
        <w:ind w:firstLine="0"/>
        <w:jc w:val="center"/>
      </w:pPr>
      <w:r>
        <w:rPr>
          <w:noProof/>
        </w:rPr>
        <w:drawing>
          <wp:inline distT="0" distB="0" distL="0" distR="0" wp14:anchorId="49F7EE24" wp14:editId="59A71AF5">
            <wp:extent cx="1247775" cy="124777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pic:spPr>
                </pic:pic>
              </a:graphicData>
            </a:graphic>
          </wp:inline>
        </w:drawing>
      </w:r>
    </w:p>
    <w:p w14:paraId="2924A8EC" w14:textId="23634E41" w:rsidR="00D5439A" w:rsidRPr="0020565D" w:rsidRDefault="00D5439A" w:rsidP="00D5439A">
      <w:pPr>
        <w:pStyle w:val="Legenda"/>
      </w:pPr>
      <w:r w:rsidRPr="0020565D">
        <w:t xml:space="preserve">Fonte: </w:t>
      </w:r>
      <w:r w:rsidR="0015635B" w:rsidRPr="00B87B19">
        <w:t>Revista Brasileira de Cartografia</w:t>
      </w:r>
      <w:r w:rsidR="001E444D" w:rsidRPr="0020565D">
        <w:t xml:space="preserve"> (20</w:t>
      </w:r>
      <w:r w:rsidR="005A4DB2" w:rsidRPr="0020565D">
        <w:t>20</w:t>
      </w:r>
      <w:r w:rsidR="001E444D" w:rsidRPr="0020565D">
        <w:t>)</w:t>
      </w:r>
      <w:r w:rsidR="000D0171" w:rsidRPr="000D0171">
        <w:t>.</w:t>
      </w:r>
      <w:r w:rsidR="001128AE">
        <w:t xml:space="preserve"> </w:t>
      </w:r>
      <w:r w:rsidR="001128AE" w:rsidRPr="001128AE">
        <w:rPr>
          <w:highlight w:val="yellow"/>
        </w:rPr>
        <w:t>- Obrigatório</w:t>
      </w:r>
    </w:p>
    <w:p w14:paraId="09D01B68" w14:textId="77777777" w:rsidR="00B87B19" w:rsidRPr="00B87B19" w:rsidRDefault="00B87B19" w:rsidP="00B87B19"/>
    <w:p w14:paraId="6FC86812" w14:textId="75BC8668" w:rsidR="00BD0F68" w:rsidRDefault="00B87B19" w:rsidP="003D042F">
      <w:pPr>
        <w:pStyle w:val="Texto"/>
      </w:pPr>
      <w:r w:rsidRPr="00B87B19">
        <w:t xml:space="preserve">A fonte de elaboração deverá aparecer abaixo da </w:t>
      </w:r>
      <w:r w:rsidR="0015635B">
        <w:t>f</w:t>
      </w:r>
      <w:r w:rsidRPr="00B87B19">
        <w:t xml:space="preserve">igura, </w:t>
      </w:r>
      <w:r w:rsidR="0015635B">
        <w:t>q</w:t>
      </w:r>
      <w:r w:rsidRPr="00B87B19">
        <w:t xml:space="preserve">uadro ou </w:t>
      </w:r>
      <w:r w:rsidR="0015635B">
        <w:t>t</w:t>
      </w:r>
      <w:r w:rsidRPr="00B87B19">
        <w:t xml:space="preserve">abela, seguido de dois pontos, terminado com um ponto final – </w:t>
      </w:r>
      <w:r>
        <w:t>por exemplo</w:t>
      </w:r>
      <w:r w:rsidRPr="00B87B19">
        <w:t xml:space="preserve">, </w:t>
      </w:r>
      <w:r>
        <w:t>“</w:t>
      </w:r>
      <w:r w:rsidRPr="00B87B19">
        <w:t>Fonte: Revista Brasileira de Cartografia (20</w:t>
      </w:r>
      <w:r w:rsidR="00836B71">
        <w:t>20</w:t>
      </w:r>
      <w:r w:rsidRPr="00B87B19">
        <w:t>)</w:t>
      </w:r>
      <w:r>
        <w:t>”</w:t>
      </w:r>
      <w:r w:rsidRPr="00B87B19">
        <w:t xml:space="preserve">. As </w:t>
      </w:r>
      <w:r w:rsidR="0015635B">
        <w:t>f</w:t>
      </w:r>
      <w:r w:rsidRPr="00B87B19">
        <w:t xml:space="preserve">iguras, </w:t>
      </w:r>
      <w:r w:rsidR="0015635B">
        <w:t>q</w:t>
      </w:r>
      <w:r w:rsidRPr="00B87B19">
        <w:t xml:space="preserve">uadros ou </w:t>
      </w:r>
      <w:r w:rsidR="0015635B">
        <w:t>t</w:t>
      </w:r>
      <w:r w:rsidRPr="00B87B19">
        <w:t>abelas elaboradas pelos próprios autores deverão conter no item “</w:t>
      </w:r>
      <w:r w:rsidR="00AB02DF">
        <w:t>F</w:t>
      </w:r>
      <w:r w:rsidRPr="00B87B19">
        <w:t xml:space="preserve">onte” o seguinte texto: </w:t>
      </w:r>
      <w:r w:rsidR="00F95BE1" w:rsidRPr="00F95BE1">
        <w:t xml:space="preserve">“O autor (ano)” ou “Fonte: Os autores (ano)”, </w:t>
      </w:r>
      <w:r w:rsidR="00F95BE1" w:rsidRPr="00D97D70">
        <w:t>conforme o caso</w:t>
      </w:r>
      <w:r w:rsidR="00AB02DF" w:rsidRPr="00D97D70">
        <w:t xml:space="preserve">. </w:t>
      </w:r>
      <w:r w:rsidRPr="00D97D70">
        <w:t>A chamada</w:t>
      </w:r>
      <w:r w:rsidR="0015635B" w:rsidRPr="00D97D70">
        <w:t xml:space="preserve"> de itens numerados no texto deve ter inicial maiúscula,</w:t>
      </w:r>
      <w:r w:rsidRPr="00D97D70">
        <w:t xml:space="preserve"> </w:t>
      </w:r>
      <w:r w:rsidR="0015635B" w:rsidRPr="00D97D70">
        <w:t xml:space="preserve">como </w:t>
      </w:r>
      <w:r w:rsidR="0015635B" w:rsidRPr="00D97D70">
        <w:fldChar w:fldCharType="begin"/>
      </w:r>
      <w:r w:rsidR="0015635B" w:rsidRPr="00D97D70">
        <w:instrText xml:space="preserve"> REF _Ref31745708 \h </w:instrText>
      </w:r>
      <w:r w:rsidR="00D97D70">
        <w:instrText xml:space="preserve"> \* MERGEFORMAT </w:instrText>
      </w:r>
      <w:r w:rsidR="0015635B" w:rsidRPr="00D97D70">
        <w:fldChar w:fldCharType="separate"/>
      </w:r>
      <w:r w:rsidR="003F4FEA" w:rsidRPr="00ED47DF">
        <w:t xml:space="preserve">Figura </w:t>
      </w:r>
      <w:r w:rsidR="003F4FEA">
        <w:rPr>
          <w:noProof/>
        </w:rPr>
        <w:t>2</w:t>
      </w:r>
      <w:r w:rsidR="0015635B" w:rsidRPr="00D97D70">
        <w:fldChar w:fldCharType="end"/>
      </w:r>
      <w:r w:rsidR="0015635B" w:rsidRPr="00D97D70">
        <w:t xml:space="preserve">, </w:t>
      </w:r>
      <w:r w:rsidR="003D042F" w:rsidRPr="00D97D70">
        <w:fldChar w:fldCharType="begin"/>
      </w:r>
      <w:r w:rsidR="003D042F" w:rsidRPr="00D97D70">
        <w:instrText xml:space="preserve"> REF _Ref31745844 \h </w:instrText>
      </w:r>
      <w:r w:rsidR="00D97D70">
        <w:instrText xml:space="preserve"> \* MERGEFORMAT </w:instrText>
      </w:r>
      <w:r w:rsidR="003D042F" w:rsidRPr="00D97D70">
        <w:fldChar w:fldCharType="separate"/>
      </w:r>
      <w:r w:rsidR="003F4FEA">
        <w:t xml:space="preserve">Tabela </w:t>
      </w:r>
      <w:r w:rsidR="003F4FEA">
        <w:rPr>
          <w:noProof/>
        </w:rPr>
        <w:t>1</w:t>
      </w:r>
      <w:r w:rsidR="003D042F" w:rsidRPr="00D97D70">
        <w:fldChar w:fldCharType="end"/>
      </w:r>
      <w:r w:rsidR="003D042F" w:rsidRPr="00D97D70">
        <w:t xml:space="preserve">, </w:t>
      </w:r>
      <w:r w:rsidR="003D042F" w:rsidRPr="00D97D70">
        <w:fldChar w:fldCharType="begin"/>
      </w:r>
      <w:r w:rsidR="003D042F" w:rsidRPr="00D97D70">
        <w:instrText xml:space="preserve"> REF _Ref31745913 \h </w:instrText>
      </w:r>
      <w:r w:rsidR="00D97D70">
        <w:instrText xml:space="preserve"> \* MERGEFORMAT </w:instrText>
      </w:r>
      <w:r w:rsidR="003D042F" w:rsidRPr="00D97D70">
        <w:fldChar w:fldCharType="separate"/>
      </w:r>
      <w:r w:rsidR="003F4FEA">
        <w:t xml:space="preserve">Quadro </w:t>
      </w:r>
      <w:r w:rsidR="003F4FEA">
        <w:rPr>
          <w:noProof/>
        </w:rPr>
        <w:t>8</w:t>
      </w:r>
      <w:r w:rsidR="003D042F" w:rsidRPr="00D97D70">
        <w:fldChar w:fldCharType="end"/>
      </w:r>
      <w:r w:rsidRPr="00D97D70">
        <w:t>.</w:t>
      </w:r>
      <w:r w:rsidR="00BD0F68" w:rsidRPr="00D97D70">
        <w:t xml:space="preserve"> É </w:t>
      </w:r>
      <w:r w:rsidR="00A16437" w:rsidRPr="00D97D70">
        <w:t xml:space="preserve">imprescindível </w:t>
      </w:r>
      <w:r w:rsidR="00BD0F68" w:rsidRPr="00D97D70">
        <w:t>que a</w:t>
      </w:r>
      <w:r w:rsidR="00A16437" w:rsidRPr="00D97D70">
        <w:t xml:space="preserve"> figura</w:t>
      </w:r>
      <w:r w:rsidR="007B5D36" w:rsidRPr="00D97D70">
        <w:t xml:space="preserve"> e suas respectivas legendas (título e fonte) </w:t>
      </w:r>
      <w:r w:rsidR="00BD0F68" w:rsidRPr="00D97D70">
        <w:t>ocupem a mesma página.</w:t>
      </w:r>
    </w:p>
    <w:p w14:paraId="0CE22C14" w14:textId="4E8BBF91" w:rsidR="003D042F" w:rsidRDefault="00B87B19" w:rsidP="003D042F">
      <w:pPr>
        <w:pStyle w:val="Texto"/>
      </w:pPr>
      <w:r w:rsidRPr="00B87B19">
        <w:t xml:space="preserve">Os exemplos de </w:t>
      </w:r>
      <w:r w:rsidR="0015635B">
        <w:t>q</w:t>
      </w:r>
      <w:r w:rsidRPr="00B87B19">
        <w:t>uadros</w:t>
      </w:r>
      <w:r w:rsidR="004857D6">
        <w:t xml:space="preserve"> </w:t>
      </w:r>
      <w:r w:rsidRPr="00B87B19">
        <w:t xml:space="preserve">e </w:t>
      </w:r>
      <w:r w:rsidR="0015635B">
        <w:t>t</w:t>
      </w:r>
      <w:r w:rsidRPr="00B87B19">
        <w:t xml:space="preserve">abelas aparecem logo abaixo. O cabeçalho dos </w:t>
      </w:r>
      <w:r w:rsidR="0015635B">
        <w:t>q</w:t>
      </w:r>
      <w:r w:rsidRPr="00B87B19">
        <w:t xml:space="preserve">uadros e </w:t>
      </w:r>
      <w:r w:rsidR="0015635B">
        <w:t>t</w:t>
      </w:r>
      <w:r w:rsidRPr="00B87B19">
        <w:t>abelas dever</w:t>
      </w:r>
      <w:r w:rsidR="0015635B">
        <w:t>á</w:t>
      </w:r>
      <w:r w:rsidRPr="00B87B19">
        <w:t xml:space="preserve"> aparecer em negrito, sem preenchimento de cor ao fundo, com a primeira letra em caixa-alta. Sempre que conveniente, apresentar as unidades de medida na sequência do texto do cabeçalho e entre parênteses – </w:t>
      </w:r>
      <w:r w:rsidR="00366EC1">
        <w:t>por exemplo</w:t>
      </w:r>
      <w:r w:rsidR="00602644">
        <w:t>:</w:t>
      </w:r>
      <w:r w:rsidR="00366EC1">
        <w:t xml:space="preserve"> </w:t>
      </w:r>
      <w:r w:rsidRPr="00B87B19">
        <w:t xml:space="preserve"> Aceleração da gravidade (mGal)</w:t>
      </w:r>
      <w:r w:rsidR="00366EC1">
        <w:t>, Distância (m), Área (m</w:t>
      </w:r>
      <w:r w:rsidR="0015635B" w:rsidRPr="0015635B">
        <w:rPr>
          <w:vertAlign w:val="superscript"/>
        </w:rPr>
        <w:t>2</w:t>
      </w:r>
      <w:r w:rsidR="00366EC1">
        <w:t>)</w:t>
      </w:r>
      <w:r w:rsidRPr="00B87B19">
        <w:t xml:space="preserve">. Os </w:t>
      </w:r>
      <w:r w:rsidR="0015635B">
        <w:t>q</w:t>
      </w:r>
      <w:r w:rsidRPr="00B87B19">
        <w:t xml:space="preserve">uadros devem ser apresentados com as laterais fechadas e as </w:t>
      </w:r>
      <w:r w:rsidR="0015635B">
        <w:t>t</w:t>
      </w:r>
      <w:r w:rsidRPr="00B87B19">
        <w:t>abelas abertas</w:t>
      </w:r>
      <w:r w:rsidR="0015635B">
        <w:t>,</w:t>
      </w:r>
      <w:r w:rsidRPr="00B87B19">
        <w:t xml:space="preserve"> conforme os exemplos que seguem. A </w:t>
      </w:r>
      <w:r w:rsidR="0015635B">
        <w:t>t</w:t>
      </w:r>
      <w:r w:rsidRPr="00B87B19">
        <w:t xml:space="preserve">abela ou </w:t>
      </w:r>
      <w:r w:rsidR="0015635B">
        <w:t>q</w:t>
      </w:r>
      <w:r w:rsidRPr="00B87B19">
        <w:t xml:space="preserve">uadro </w:t>
      </w:r>
      <w:bookmarkStart w:id="15" w:name="_Hlk59222734"/>
      <w:r w:rsidRPr="00B87B19">
        <w:t>deve ter a largura fixa, acompanhando o tamanho da página</w:t>
      </w:r>
      <w:bookmarkEnd w:id="15"/>
      <w:r w:rsidRPr="00B87B19">
        <w:t>, conforme apresentados nos exemplos</w:t>
      </w:r>
      <w:r w:rsidR="0015635B">
        <w:t>,</w:t>
      </w:r>
      <w:r w:rsidRPr="00B87B19">
        <w:t xml:space="preserve"> </w:t>
      </w:r>
      <w:r w:rsidR="003D042F">
        <w:fldChar w:fldCharType="begin"/>
      </w:r>
      <w:r w:rsidR="003D042F">
        <w:instrText xml:space="preserve"> REF _Ref31745844 \h </w:instrText>
      </w:r>
      <w:r w:rsidR="003D042F">
        <w:fldChar w:fldCharType="separate"/>
      </w:r>
      <w:r w:rsidR="003F4FEA">
        <w:t xml:space="preserve">Tabela </w:t>
      </w:r>
      <w:r w:rsidR="003F4FEA">
        <w:rPr>
          <w:noProof/>
        </w:rPr>
        <w:t>1</w:t>
      </w:r>
      <w:r w:rsidR="003D042F">
        <w:fldChar w:fldCharType="end"/>
      </w:r>
      <w:r w:rsidR="003D042F">
        <w:t xml:space="preserve"> e </w:t>
      </w:r>
      <w:r w:rsidR="003D042F">
        <w:fldChar w:fldCharType="begin"/>
      </w:r>
      <w:r w:rsidR="003D042F">
        <w:instrText xml:space="preserve"> REF _Ref31745913 \h </w:instrText>
      </w:r>
      <w:r w:rsidR="003D042F">
        <w:fldChar w:fldCharType="separate"/>
      </w:r>
      <w:r w:rsidR="003F4FEA">
        <w:t xml:space="preserve">Quadro </w:t>
      </w:r>
      <w:r w:rsidR="003F4FEA">
        <w:rPr>
          <w:noProof/>
        </w:rPr>
        <w:t>8</w:t>
      </w:r>
      <w:r w:rsidR="003D042F">
        <w:fldChar w:fldCharType="end"/>
      </w:r>
      <w:r w:rsidR="003D042F" w:rsidRPr="00B87B19">
        <w:t xml:space="preserve">. </w:t>
      </w:r>
    </w:p>
    <w:p w14:paraId="324DDEAB" w14:textId="40B48585" w:rsidR="005B4E06" w:rsidRDefault="005B4E06" w:rsidP="003D042F">
      <w:pPr>
        <w:pStyle w:val="Texto"/>
        <w:ind w:firstLine="0"/>
      </w:pPr>
    </w:p>
    <w:p w14:paraId="68731CC0" w14:textId="2322DEFF" w:rsidR="00C72752" w:rsidRDefault="00C72752" w:rsidP="003D042F">
      <w:pPr>
        <w:pStyle w:val="Texto"/>
        <w:ind w:firstLine="0"/>
      </w:pPr>
    </w:p>
    <w:p w14:paraId="0BD1B009" w14:textId="6AC02A8B" w:rsidR="00C72752" w:rsidRDefault="00C72752" w:rsidP="003D042F">
      <w:pPr>
        <w:pStyle w:val="Texto"/>
        <w:ind w:firstLine="0"/>
      </w:pPr>
    </w:p>
    <w:p w14:paraId="14FF9E70" w14:textId="77777777" w:rsidR="00D97D70" w:rsidRDefault="00D97D70" w:rsidP="003D042F">
      <w:pPr>
        <w:pStyle w:val="Texto"/>
        <w:ind w:firstLine="0"/>
      </w:pPr>
    </w:p>
    <w:p w14:paraId="6F4D2B9A" w14:textId="77777777" w:rsidR="00D97D70" w:rsidRDefault="00D97D70" w:rsidP="003D042F">
      <w:pPr>
        <w:pStyle w:val="Texto"/>
        <w:ind w:firstLine="0"/>
      </w:pPr>
    </w:p>
    <w:p w14:paraId="22721CD9" w14:textId="77777777" w:rsidR="00234EEF" w:rsidRDefault="00234EEF" w:rsidP="003D042F">
      <w:pPr>
        <w:pStyle w:val="Texto"/>
        <w:ind w:firstLine="0"/>
      </w:pPr>
    </w:p>
    <w:p w14:paraId="65C8CC71" w14:textId="0C51AB2F" w:rsidR="0015635B" w:rsidRDefault="0015635B" w:rsidP="0015635B">
      <w:pPr>
        <w:pStyle w:val="Legenda"/>
        <w:keepNext/>
      </w:pPr>
      <w:bookmarkStart w:id="16" w:name="_Ref31745844"/>
      <w:r>
        <w:t xml:space="preserve">Tabela </w:t>
      </w:r>
      <w:r>
        <w:fldChar w:fldCharType="begin"/>
      </w:r>
      <w:r>
        <w:instrText xml:space="preserve"> SEQ Tabela \* ARABIC </w:instrText>
      </w:r>
      <w:r>
        <w:fldChar w:fldCharType="separate"/>
      </w:r>
      <w:r w:rsidR="003F4FEA">
        <w:rPr>
          <w:noProof/>
        </w:rPr>
        <w:t>1</w:t>
      </w:r>
      <w:r>
        <w:fldChar w:fldCharType="end"/>
      </w:r>
      <w:bookmarkEnd w:id="16"/>
      <w:r>
        <w:t xml:space="preserve"> – Título da tabela. No título das tabelas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4998"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524"/>
        <w:gridCol w:w="3119"/>
        <w:gridCol w:w="2995"/>
      </w:tblGrid>
      <w:tr w:rsidR="00436CAD" w:rsidRPr="008B5A8A" w14:paraId="3342CB7B" w14:textId="77777777" w:rsidTr="00B05907">
        <w:trPr>
          <w:tblHeader/>
          <w:jc w:val="center"/>
        </w:trPr>
        <w:tc>
          <w:tcPr>
            <w:tcW w:w="1828" w:type="pct"/>
            <w:tcBorders>
              <w:top w:val="single" w:sz="4" w:space="0" w:color="auto"/>
              <w:left w:val="nil"/>
              <w:bottom w:val="single" w:sz="4" w:space="0" w:color="auto"/>
              <w:right w:val="single" w:sz="4" w:space="0" w:color="auto"/>
            </w:tcBorders>
          </w:tcPr>
          <w:p w14:paraId="38FEFC39"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618" w:type="pct"/>
            <w:tcBorders>
              <w:top w:val="single" w:sz="4" w:space="0" w:color="auto"/>
              <w:left w:val="single" w:sz="4" w:space="0" w:color="auto"/>
              <w:bottom w:val="single" w:sz="4" w:space="0" w:color="auto"/>
              <w:right w:val="single" w:sz="4" w:space="0" w:color="auto"/>
            </w:tcBorders>
          </w:tcPr>
          <w:p w14:paraId="291EE7DB"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554" w:type="pct"/>
            <w:tcBorders>
              <w:top w:val="single" w:sz="4" w:space="0" w:color="auto"/>
              <w:left w:val="single" w:sz="4" w:space="0" w:color="auto"/>
              <w:bottom w:val="single" w:sz="4" w:space="0" w:color="auto"/>
              <w:right w:val="nil"/>
            </w:tcBorders>
          </w:tcPr>
          <w:p w14:paraId="21B18B89" w14:textId="77777777" w:rsidR="00436CAD" w:rsidRPr="003C3F69" w:rsidRDefault="00436CAD" w:rsidP="00116BC2">
            <w:pPr>
              <w:pStyle w:val="Texto"/>
              <w:ind w:firstLine="0"/>
              <w:jc w:val="center"/>
              <w:rPr>
                <w:b/>
                <w:sz w:val="18"/>
                <w:szCs w:val="18"/>
              </w:rPr>
            </w:pPr>
            <w:r w:rsidRPr="003C3F69">
              <w:rPr>
                <w:b/>
                <w:sz w:val="18"/>
                <w:szCs w:val="18"/>
              </w:rPr>
              <w:t>Texto</w:t>
            </w:r>
          </w:p>
        </w:tc>
      </w:tr>
      <w:tr w:rsidR="00436CAD" w:rsidRPr="008B5A8A" w14:paraId="169F3401" w14:textId="77777777" w:rsidTr="00B05907">
        <w:trPr>
          <w:jc w:val="center"/>
        </w:trPr>
        <w:tc>
          <w:tcPr>
            <w:tcW w:w="1828" w:type="pct"/>
            <w:tcBorders>
              <w:top w:val="single" w:sz="4" w:space="0" w:color="auto"/>
              <w:left w:val="nil"/>
              <w:bottom w:val="nil"/>
              <w:right w:val="single" w:sz="4" w:space="0" w:color="auto"/>
            </w:tcBorders>
          </w:tcPr>
          <w:p w14:paraId="2484F6D1"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single" w:sz="4" w:space="0" w:color="auto"/>
              <w:left w:val="single" w:sz="4" w:space="0" w:color="auto"/>
              <w:bottom w:val="nil"/>
              <w:right w:val="single" w:sz="4" w:space="0" w:color="auto"/>
            </w:tcBorders>
          </w:tcPr>
          <w:p w14:paraId="1BFD6E32" w14:textId="77777777" w:rsidR="00436CAD" w:rsidRPr="003C3F69" w:rsidRDefault="00436CAD" w:rsidP="00116BC2">
            <w:pPr>
              <w:pStyle w:val="Texto"/>
              <w:ind w:firstLine="0"/>
              <w:jc w:val="center"/>
              <w:rPr>
                <w:sz w:val="18"/>
                <w:szCs w:val="18"/>
              </w:rPr>
            </w:pPr>
            <w:r w:rsidRPr="003C3F69">
              <w:rPr>
                <w:sz w:val="18"/>
                <w:szCs w:val="18"/>
              </w:rPr>
              <w:t>1</w:t>
            </w:r>
          </w:p>
        </w:tc>
        <w:tc>
          <w:tcPr>
            <w:tcW w:w="1554" w:type="pct"/>
            <w:tcBorders>
              <w:top w:val="single" w:sz="4" w:space="0" w:color="auto"/>
              <w:left w:val="single" w:sz="4" w:space="0" w:color="auto"/>
              <w:bottom w:val="nil"/>
              <w:right w:val="nil"/>
            </w:tcBorders>
          </w:tcPr>
          <w:p w14:paraId="64792577" w14:textId="77777777" w:rsidR="00436CAD" w:rsidRPr="003C3F69" w:rsidRDefault="00436CAD" w:rsidP="00116BC2">
            <w:pPr>
              <w:pStyle w:val="Texto"/>
              <w:ind w:firstLine="0"/>
              <w:jc w:val="center"/>
              <w:rPr>
                <w:sz w:val="18"/>
                <w:szCs w:val="18"/>
              </w:rPr>
            </w:pPr>
            <w:r w:rsidRPr="003C3F69">
              <w:rPr>
                <w:sz w:val="18"/>
                <w:szCs w:val="18"/>
              </w:rPr>
              <w:t>5</w:t>
            </w:r>
          </w:p>
        </w:tc>
      </w:tr>
      <w:tr w:rsidR="00436CAD" w:rsidRPr="008B5A8A" w14:paraId="3C87637E" w14:textId="77777777" w:rsidTr="00B05907">
        <w:trPr>
          <w:jc w:val="center"/>
        </w:trPr>
        <w:tc>
          <w:tcPr>
            <w:tcW w:w="1828" w:type="pct"/>
            <w:tcBorders>
              <w:top w:val="nil"/>
              <w:left w:val="nil"/>
              <w:bottom w:val="nil"/>
              <w:right w:val="single" w:sz="4" w:space="0" w:color="auto"/>
            </w:tcBorders>
          </w:tcPr>
          <w:p w14:paraId="749AC1CF"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700A0BEC" w14:textId="77777777" w:rsidR="00436CAD" w:rsidRPr="003C3F69" w:rsidRDefault="00436CAD" w:rsidP="00116BC2">
            <w:pPr>
              <w:pStyle w:val="Texto"/>
              <w:ind w:firstLine="0"/>
              <w:jc w:val="center"/>
              <w:rPr>
                <w:sz w:val="18"/>
                <w:szCs w:val="18"/>
              </w:rPr>
            </w:pPr>
            <w:r w:rsidRPr="003C3F69">
              <w:rPr>
                <w:sz w:val="18"/>
                <w:szCs w:val="18"/>
              </w:rPr>
              <w:t>2</w:t>
            </w:r>
          </w:p>
        </w:tc>
        <w:tc>
          <w:tcPr>
            <w:tcW w:w="1554" w:type="pct"/>
            <w:tcBorders>
              <w:top w:val="nil"/>
              <w:left w:val="single" w:sz="4" w:space="0" w:color="auto"/>
              <w:bottom w:val="nil"/>
              <w:right w:val="nil"/>
            </w:tcBorders>
          </w:tcPr>
          <w:p w14:paraId="4C7841F6" w14:textId="77777777" w:rsidR="00436CAD" w:rsidRPr="003C3F69" w:rsidRDefault="00436CAD" w:rsidP="00116BC2">
            <w:pPr>
              <w:pStyle w:val="Texto"/>
              <w:ind w:firstLine="0"/>
              <w:jc w:val="center"/>
              <w:rPr>
                <w:sz w:val="18"/>
                <w:szCs w:val="18"/>
              </w:rPr>
            </w:pPr>
            <w:r w:rsidRPr="003C3F69">
              <w:rPr>
                <w:sz w:val="18"/>
                <w:szCs w:val="18"/>
              </w:rPr>
              <w:t>6</w:t>
            </w:r>
          </w:p>
        </w:tc>
      </w:tr>
      <w:tr w:rsidR="00436CAD" w:rsidRPr="008B5A8A" w14:paraId="5EFD003E" w14:textId="77777777" w:rsidTr="00B05907">
        <w:trPr>
          <w:jc w:val="center"/>
        </w:trPr>
        <w:tc>
          <w:tcPr>
            <w:tcW w:w="1828" w:type="pct"/>
            <w:tcBorders>
              <w:top w:val="nil"/>
              <w:left w:val="nil"/>
              <w:bottom w:val="nil"/>
              <w:right w:val="single" w:sz="4" w:space="0" w:color="auto"/>
            </w:tcBorders>
          </w:tcPr>
          <w:p w14:paraId="3100AC8B"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01E82D30" w14:textId="77777777" w:rsidR="00436CAD" w:rsidRPr="003C3F69" w:rsidRDefault="00436CAD" w:rsidP="00116BC2">
            <w:pPr>
              <w:pStyle w:val="Texto"/>
              <w:ind w:firstLine="0"/>
              <w:jc w:val="center"/>
              <w:rPr>
                <w:sz w:val="18"/>
                <w:szCs w:val="18"/>
              </w:rPr>
            </w:pPr>
            <w:r w:rsidRPr="003C3F69">
              <w:rPr>
                <w:sz w:val="18"/>
                <w:szCs w:val="18"/>
              </w:rPr>
              <w:t>3</w:t>
            </w:r>
          </w:p>
        </w:tc>
        <w:tc>
          <w:tcPr>
            <w:tcW w:w="1554" w:type="pct"/>
            <w:tcBorders>
              <w:top w:val="nil"/>
              <w:left w:val="single" w:sz="4" w:space="0" w:color="auto"/>
              <w:bottom w:val="nil"/>
              <w:right w:val="nil"/>
            </w:tcBorders>
          </w:tcPr>
          <w:p w14:paraId="431A3200" w14:textId="77777777" w:rsidR="00436CAD" w:rsidRPr="003C3F69" w:rsidRDefault="00436CAD" w:rsidP="00116BC2">
            <w:pPr>
              <w:pStyle w:val="Texto"/>
              <w:ind w:firstLine="0"/>
              <w:jc w:val="center"/>
              <w:rPr>
                <w:sz w:val="18"/>
                <w:szCs w:val="18"/>
              </w:rPr>
            </w:pPr>
            <w:r w:rsidRPr="003C3F69">
              <w:rPr>
                <w:sz w:val="18"/>
                <w:szCs w:val="18"/>
              </w:rPr>
              <w:t>7</w:t>
            </w:r>
          </w:p>
        </w:tc>
      </w:tr>
      <w:tr w:rsidR="00436CAD" w:rsidRPr="008B5A8A" w14:paraId="3E2BBEC3" w14:textId="77777777" w:rsidTr="00B05907">
        <w:trPr>
          <w:jc w:val="center"/>
        </w:trPr>
        <w:tc>
          <w:tcPr>
            <w:tcW w:w="1828" w:type="pct"/>
            <w:tcBorders>
              <w:top w:val="nil"/>
              <w:left w:val="nil"/>
              <w:bottom w:val="single" w:sz="4" w:space="0" w:color="auto"/>
              <w:right w:val="single" w:sz="4" w:space="0" w:color="auto"/>
            </w:tcBorders>
          </w:tcPr>
          <w:p w14:paraId="2AFF3DFD"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single" w:sz="4" w:space="0" w:color="auto"/>
              <w:right w:val="single" w:sz="4" w:space="0" w:color="auto"/>
            </w:tcBorders>
          </w:tcPr>
          <w:p w14:paraId="1CF9E93B" w14:textId="77777777" w:rsidR="00436CAD" w:rsidRPr="003C3F69" w:rsidRDefault="00436CAD" w:rsidP="00116BC2">
            <w:pPr>
              <w:pStyle w:val="Texto"/>
              <w:ind w:firstLine="0"/>
              <w:jc w:val="center"/>
              <w:rPr>
                <w:sz w:val="18"/>
                <w:szCs w:val="18"/>
              </w:rPr>
            </w:pPr>
            <w:r w:rsidRPr="003C3F69">
              <w:rPr>
                <w:sz w:val="18"/>
                <w:szCs w:val="18"/>
              </w:rPr>
              <w:t>4</w:t>
            </w:r>
          </w:p>
        </w:tc>
        <w:tc>
          <w:tcPr>
            <w:tcW w:w="1554" w:type="pct"/>
            <w:tcBorders>
              <w:top w:val="nil"/>
              <w:left w:val="single" w:sz="4" w:space="0" w:color="auto"/>
              <w:bottom w:val="single" w:sz="4" w:space="0" w:color="auto"/>
              <w:right w:val="nil"/>
            </w:tcBorders>
          </w:tcPr>
          <w:p w14:paraId="3A753980" w14:textId="77777777" w:rsidR="00436CAD" w:rsidRPr="003C3F69" w:rsidRDefault="00436CAD" w:rsidP="00116BC2">
            <w:pPr>
              <w:pStyle w:val="Texto"/>
              <w:ind w:firstLine="0"/>
              <w:jc w:val="center"/>
              <w:rPr>
                <w:sz w:val="18"/>
                <w:szCs w:val="18"/>
              </w:rPr>
            </w:pPr>
            <w:r w:rsidRPr="003C3F69">
              <w:rPr>
                <w:sz w:val="18"/>
                <w:szCs w:val="18"/>
              </w:rPr>
              <w:t>8</w:t>
            </w:r>
          </w:p>
        </w:tc>
      </w:tr>
    </w:tbl>
    <w:p w14:paraId="4CB37FBB" w14:textId="72619C08" w:rsidR="00525D9E" w:rsidRPr="0020565D" w:rsidRDefault="00525D9E" w:rsidP="00525D9E">
      <w:pPr>
        <w:pStyle w:val="Legenda"/>
      </w:pPr>
      <w:r w:rsidRPr="0020565D">
        <w:t>Fonte:</w:t>
      </w:r>
      <w:r w:rsidR="0015635B">
        <w:t xml:space="preserve"> </w:t>
      </w:r>
      <w:r w:rsidR="009670FD">
        <w:t>Santos</w:t>
      </w:r>
      <w:r w:rsidR="00821D39">
        <w:t xml:space="preserve"> e Sousa</w:t>
      </w:r>
      <w:r w:rsidR="000D0171" w:rsidRPr="000D0171">
        <w:t xml:space="preserve"> (</w:t>
      </w:r>
      <w:r w:rsidR="0015635B">
        <w:t>2020</w:t>
      </w:r>
      <w:r w:rsidR="000D0171" w:rsidRPr="000D0171">
        <w:t>)</w:t>
      </w:r>
      <w:r w:rsidR="0015635B">
        <w:t xml:space="preserve"> </w:t>
      </w:r>
      <w:r w:rsidR="00633F4C">
        <w:rPr>
          <w:highlight w:val="yellow"/>
        </w:rPr>
        <w:t>–</w:t>
      </w:r>
      <w:r w:rsidRPr="001128AE">
        <w:rPr>
          <w:highlight w:val="yellow"/>
        </w:rPr>
        <w:t xml:space="preserve"> </w:t>
      </w:r>
      <w:r w:rsidR="00633F4C">
        <w:rPr>
          <w:highlight w:val="yellow"/>
        </w:rPr>
        <w:t xml:space="preserve">Item </w:t>
      </w:r>
      <w:r w:rsidRPr="001128AE">
        <w:rPr>
          <w:highlight w:val="yellow"/>
        </w:rPr>
        <w:t>Obrigatório</w:t>
      </w:r>
    </w:p>
    <w:p w14:paraId="5987F8A9" w14:textId="0DF21B10" w:rsidR="00633F4C" w:rsidRDefault="00633F4C" w:rsidP="00633F4C"/>
    <w:p w14:paraId="5792B670" w14:textId="42E41198" w:rsidR="003D042F" w:rsidRDefault="003D042F" w:rsidP="003D042F">
      <w:pPr>
        <w:pStyle w:val="Legenda"/>
      </w:pPr>
      <w:bookmarkStart w:id="17" w:name="_Ref31745913"/>
      <w:r>
        <w:t xml:space="preserve">Quadro </w:t>
      </w:r>
      <w:r>
        <w:fldChar w:fldCharType="begin"/>
      </w:r>
      <w:r>
        <w:instrText xml:space="preserve"> SEQ Quadro \* ARABIC </w:instrText>
      </w:r>
      <w:r>
        <w:fldChar w:fldCharType="separate"/>
      </w:r>
      <w:r w:rsidR="00275544">
        <w:rPr>
          <w:noProof/>
        </w:rPr>
        <w:t>8</w:t>
      </w:r>
      <w:r>
        <w:fldChar w:fldCharType="end"/>
      </w:r>
      <w:bookmarkEnd w:id="17"/>
      <w:r>
        <w:t xml:space="preserve"> – Título do quadro. No título dos quadros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1"/>
        <w:gridCol w:w="3212"/>
        <w:gridCol w:w="3080"/>
      </w:tblGrid>
      <w:tr w:rsidR="00633F4C" w:rsidRPr="0093300D" w14:paraId="4A5E9496" w14:textId="77777777" w:rsidTr="003D042F">
        <w:trPr>
          <w:tblHeader/>
          <w:jc w:val="center"/>
        </w:trPr>
        <w:tc>
          <w:tcPr>
            <w:tcW w:w="3201" w:type="dxa"/>
            <w:vAlign w:val="center"/>
          </w:tcPr>
          <w:p w14:paraId="37536EFB" w14:textId="77777777" w:rsidR="00633F4C" w:rsidRPr="003C3F69" w:rsidRDefault="00633F4C" w:rsidP="003D042F">
            <w:pPr>
              <w:pStyle w:val="Texto"/>
              <w:ind w:firstLine="0"/>
              <w:jc w:val="center"/>
              <w:rPr>
                <w:b/>
                <w:sz w:val="18"/>
                <w:szCs w:val="18"/>
              </w:rPr>
            </w:pPr>
            <w:r w:rsidRPr="003C3F69">
              <w:rPr>
                <w:b/>
                <w:sz w:val="18"/>
                <w:szCs w:val="18"/>
              </w:rPr>
              <w:lastRenderedPageBreak/>
              <w:t>Texto</w:t>
            </w:r>
          </w:p>
        </w:tc>
        <w:tc>
          <w:tcPr>
            <w:tcW w:w="3212" w:type="dxa"/>
            <w:vAlign w:val="center"/>
          </w:tcPr>
          <w:p w14:paraId="16D56D07"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080" w:type="dxa"/>
            <w:vAlign w:val="center"/>
          </w:tcPr>
          <w:p w14:paraId="14C450DB" w14:textId="77777777" w:rsidR="00633F4C" w:rsidRPr="003C3F69" w:rsidRDefault="00633F4C" w:rsidP="003D042F">
            <w:pPr>
              <w:pStyle w:val="Texto"/>
              <w:ind w:firstLine="0"/>
              <w:jc w:val="center"/>
              <w:rPr>
                <w:b/>
                <w:sz w:val="18"/>
                <w:szCs w:val="18"/>
              </w:rPr>
            </w:pPr>
            <w:r w:rsidRPr="003C3F69">
              <w:rPr>
                <w:b/>
                <w:sz w:val="18"/>
                <w:szCs w:val="18"/>
              </w:rPr>
              <w:t>Texto</w:t>
            </w:r>
          </w:p>
        </w:tc>
      </w:tr>
      <w:tr w:rsidR="00633F4C" w:rsidRPr="0093300D" w14:paraId="3B5D8DD5" w14:textId="77777777" w:rsidTr="0015635B">
        <w:trPr>
          <w:jc w:val="center"/>
        </w:trPr>
        <w:tc>
          <w:tcPr>
            <w:tcW w:w="3201" w:type="dxa"/>
            <w:shd w:val="clear" w:color="auto" w:fill="FFFFFF"/>
          </w:tcPr>
          <w:p w14:paraId="29770CB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572FBA9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D164B8F"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5639B472" w14:textId="77777777" w:rsidTr="0015635B">
        <w:trPr>
          <w:jc w:val="center"/>
        </w:trPr>
        <w:tc>
          <w:tcPr>
            <w:tcW w:w="3201" w:type="dxa"/>
            <w:shd w:val="clear" w:color="auto" w:fill="FFFFFF"/>
          </w:tcPr>
          <w:p w14:paraId="0F16F8E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7F57653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6D2209B"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7F31E911" w14:textId="77777777" w:rsidTr="0015635B">
        <w:trPr>
          <w:jc w:val="center"/>
        </w:trPr>
        <w:tc>
          <w:tcPr>
            <w:tcW w:w="3201" w:type="dxa"/>
            <w:shd w:val="clear" w:color="auto" w:fill="FFFFFF"/>
          </w:tcPr>
          <w:p w14:paraId="7ECC66F5"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0296B44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6A8EB13A"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0E75FC74" w14:textId="77777777" w:rsidTr="0015635B">
        <w:trPr>
          <w:jc w:val="center"/>
        </w:trPr>
        <w:tc>
          <w:tcPr>
            <w:tcW w:w="3201" w:type="dxa"/>
            <w:shd w:val="clear" w:color="auto" w:fill="FFFFFF"/>
          </w:tcPr>
          <w:p w14:paraId="38C730B4"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4CA44939"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599F5C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bl>
    <w:p w14:paraId="3B681FE9" w14:textId="25ABD3B9" w:rsidR="00633F4C" w:rsidRDefault="00AA1825" w:rsidP="00633F4C">
      <w:pPr>
        <w:pStyle w:val="Legenda"/>
      </w:pPr>
      <w:r>
        <w:t>Elaboração</w:t>
      </w:r>
      <w:r w:rsidR="000D0171" w:rsidRPr="000D0171">
        <w:t>:</w:t>
      </w:r>
      <w:r w:rsidR="0015635B">
        <w:t xml:space="preserve"> </w:t>
      </w:r>
      <w:r w:rsidR="0015635B" w:rsidRPr="000D0171">
        <w:t>O</w:t>
      </w:r>
      <w:r>
        <w:t>(</w:t>
      </w:r>
      <w:r w:rsidR="0015635B" w:rsidRPr="000D0171">
        <w:t>s</w:t>
      </w:r>
      <w:r>
        <w:t>)</w:t>
      </w:r>
      <w:r w:rsidR="0015635B" w:rsidRPr="000D0171">
        <w:t xml:space="preserve"> autor</w:t>
      </w:r>
      <w:r>
        <w:t>(</w:t>
      </w:r>
      <w:r w:rsidR="0015635B" w:rsidRPr="000D0171">
        <w:t>es</w:t>
      </w:r>
      <w:r>
        <w:t>)</w:t>
      </w:r>
      <w:r w:rsidR="0015635B" w:rsidRPr="000D0171">
        <w:t xml:space="preserve"> (</w:t>
      </w:r>
      <w:r w:rsidR="0015635B">
        <w:t>2020</w:t>
      </w:r>
      <w:r w:rsidR="0015635B" w:rsidRPr="000D0171">
        <w:t>)</w:t>
      </w:r>
      <w:r w:rsidR="0015635B">
        <w:t>.</w:t>
      </w:r>
      <w:r w:rsidR="00633F4C">
        <w:t xml:space="preserve"> </w:t>
      </w:r>
      <w:r w:rsidR="003E68BF">
        <w:rPr>
          <w:highlight w:val="yellow"/>
        </w:rPr>
        <w:t>–</w:t>
      </w:r>
      <w:r w:rsidR="00633F4C" w:rsidRPr="001128AE">
        <w:rPr>
          <w:highlight w:val="yellow"/>
        </w:rPr>
        <w:t xml:space="preserve"> Obrigatório</w:t>
      </w:r>
    </w:p>
    <w:p w14:paraId="2FEEFC5C" w14:textId="07F9B361" w:rsidR="003E68BF" w:rsidRDefault="003E68BF" w:rsidP="003E68BF"/>
    <w:p w14:paraId="44BC75F4" w14:textId="6D170145" w:rsidR="003E68BF" w:rsidRPr="001B32A0" w:rsidRDefault="003E68BF" w:rsidP="003E68BF">
      <w:pPr>
        <w:pStyle w:val="Texto"/>
      </w:pPr>
      <w:r>
        <w:t>O ideal é que os quadros/tabelas ocupem a mesma página. Caso não seja realmente possível, utilize as seguintes normas de divisão:</w:t>
      </w:r>
      <w:r w:rsidRPr="00125A77">
        <w:t xml:space="preserve"> não devem ser delimitadas (fechadas) na sua parte inferior, a não ser na última </w:t>
      </w:r>
      <w:r w:rsidRPr="001B32A0">
        <w:t>página; o título/cabeçalho da tabela deve ser repetido em todas as páginas, constando a palavra continua na primeira página, continuação nas páginas intermediárias e conclusão na última página.</w:t>
      </w:r>
    </w:p>
    <w:p w14:paraId="649CE335" w14:textId="4E219D00" w:rsidR="001B32A0" w:rsidRDefault="00AA1825" w:rsidP="001B32A0">
      <w:pPr>
        <w:pStyle w:val="Texto"/>
      </w:pPr>
      <w:r w:rsidRPr="001B32A0">
        <w:t>Se a elaboração dos quadros, tabelas e demais ilustrações fo</w:t>
      </w:r>
      <w:r w:rsidR="009670FD" w:rsidRPr="001B32A0">
        <w:t>r</w:t>
      </w:r>
      <w:r w:rsidRPr="001B32A0">
        <w:t xml:space="preserve"> realizada pelos próprios autores</w:t>
      </w:r>
      <w:r w:rsidR="00821D39" w:rsidRPr="001B32A0">
        <w:t>,</w:t>
      </w:r>
      <w:r w:rsidRPr="001B32A0">
        <w:t xml:space="preserve"> </w:t>
      </w:r>
      <w:r w:rsidR="0081336F" w:rsidRPr="001B32A0">
        <w:t>para o</w:t>
      </w:r>
      <w:r w:rsidRPr="001B32A0">
        <w:t xml:space="preserve"> artigo </w:t>
      </w:r>
      <w:r w:rsidR="0081336F" w:rsidRPr="001B32A0">
        <w:t>a ser publicado</w:t>
      </w:r>
      <w:r w:rsidRPr="001B32A0">
        <w:t xml:space="preserve">, </w:t>
      </w:r>
      <w:r w:rsidR="0081336F" w:rsidRPr="001B32A0">
        <w:t xml:space="preserve">deve-se </w:t>
      </w:r>
      <w:r w:rsidRPr="001B32A0">
        <w:t xml:space="preserve">utilizar a </w:t>
      </w:r>
      <w:r w:rsidR="00F1163F" w:rsidRPr="001B32A0">
        <w:t>legenda</w:t>
      </w:r>
      <w:r w:rsidRPr="001B32A0">
        <w:t xml:space="preserve">: ‘Elaboração: O(s) autor(es) (ano de </w:t>
      </w:r>
      <w:r w:rsidR="00F1163F" w:rsidRPr="001B32A0">
        <w:t>elaboração)’</w:t>
      </w:r>
      <w:r w:rsidR="00821D39" w:rsidRPr="001B32A0">
        <w:t>, conforme exemplo do Quadro 1</w:t>
      </w:r>
      <w:r w:rsidR="00F1163F" w:rsidRPr="001B32A0">
        <w:t xml:space="preserve">. Se a elaboração, por sua vez, ocorreu por terceiros, </w:t>
      </w:r>
      <w:r w:rsidR="00821D39" w:rsidRPr="001B32A0">
        <w:t>indicar a autoria na legenda</w:t>
      </w:r>
      <w:r w:rsidR="00F1163F" w:rsidRPr="001B32A0">
        <w:t>: ‘Fonte: Autor(es) (ano de publicação)</w:t>
      </w:r>
      <w:r w:rsidR="00821D39" w:rsidRPr="001B32A0">
        <w:t>, conforme exemplo da Tabela 1.</w:t>
      </w:r>
    </w:p>
    <w:p w14:paraId="36ABAB28" w14:textId="556C5176" w:rsidR="007A707C" w:rsidRDefault="007A707C" w:rsidP="003E68BF">
      <w:pPr>
        <w:pStyle w:val="Texto"/>
      </w:pPr>
      <w:r w:rsidRPr="007A707C">
        <w:t>Para o(s) layout(s) do(s) mapa(s), deve-se inserir as informações: legenda, escala, grade de coordenadas, orientação geográfica, fonte/data dos dados, sistema de coordenadas, sistema de referência geodésica, autoria e data de elaboração (OBS.: na versão inicial para avaliação não deve aparecer a autoria, somente na versão final após o aceite). O texto, dos itens informados e demais textos do layout proposto, deve ser em tamanho legível para visualização.</w:t>
      </w:r>
    </w:p>
    <w:p w14:paraId="210400CF" w14:textId="20205720" w:rsidR="003E68BF" w:rsidRDefault="00F45602" w:rsidP="005114FA">
      <w:pPr>
        <w:pStyle w:val="Texto"/>
      </w:pPr>
      <w:r>
        <w:t>Todas as figuras, quadros e tabelas devem ser citados no texto.</w:t>
      </w:r>
      <w:r w:rsidR="00F15B37">
        <w:t xml:space="preserve"> Não utilizar tabelas e quadros no formato de figuras. As imagens (mapas, fotos, etc.) devem ter a resolução mínima de 300 DPI’s.</w:t>
      </w:r>
    </w:p>
    <w:p w14:paraId="11634ECE" w14:textId="3EEAE7F4" w:rsidR="003E68BF" w:rsidRPr="003E68BF" w:rsidRDefault="003E68BF" w:rsidP="005114FA">
      <w:pPr>
        <w:ind w:firstLine="432"/>
      </w:pPr>
    </w:p>
    <w:p w14:paraId="3865EB41" w14:textId="6645AC72" w:rsidR="00436CAD" w:rsidRDefault="00436CAD" w:rsidP="005D5201"/>
    <w:p w14:paraId="19F58A33" w14:textId="00E9BFF6" w:rsidR="00366EC1" w:rsidRDefault="007D4809" w:rsidP="00E56F80">
      <w:pPr>
        <w:pStyle w:val="Ttulo1"/>
      </w:pPr>
      <w:r>
        <w:rPr>
          <w:caps w:val="0"/>
        </w:rPr>
        <w:t xml:space="preserve">EQUAÇÕES </w:t>
      </w:r>
      <w:r w:rsidRPr="00F0304F">
        <w:rPr>
          <w:caps w:val="0"/>
          <w:highlight w:val="yellow"/>
        </w:rPr>
        <w:t>– UTILIZE O ESTILO NÍVEL 1</w:t>
      </w:r>
      <w:r>
        <w:rPr>
          <w:caps w:val="0"/>
          <w:highlight w:val="yellow"/>
        </w:rPr>
        <w:t xml:space="preserve"> </w:t>
      </w:r>
      <w:r w:rsidRPr="00F0304F">
        <w:rPr>
          <w:caps w:val="0"/>
          <w:highlight w:val="yellow"/>
        </w:rPr>
        <w:t>- TÍTULO</w:t>
      </w:r>
    </w:p>
    <w:p w14:paraId="19CC94C1" w14:textId="58737FC3" w:rsidR="00366EC1" w:rsidRDefault="00366EC1" w:rsidP="005D5201"/>
    <w:p w14:paraId="1CABAF84" w14:textId="296D0985" w:rsidR="00D808BD" w:rsidRDefault="00E86BC0" w:rsidP="00116BC2">
      <w:pPr>
        <w:pStyle w:val="Texto"/>
      </w:pPr>
      <w:r w:rsidRPr="00E86BC0">
        <w:t>Para inserir uma equação, utilize diretamente o editor do Microsoft Word (</w:t>
      </w:r>
      <w:r w:rsidRPr="000E568C">
        <w:rPr>
          <w:i/>
        </w:rPr>
        <w:t>equation</w:t>
      </w:r>
      <w:r w:rsidRPr="00E86BC0">
        <w:t>), fonte Cambria Math</w:t>
      </w:r>
      <w:r w:rsidR="000E568C">
        <w:t>,</w:t>
      </w:r>
      <w:r w:rsidRPr="00E86BC0">
        <w:t xml:space="preserve"> 1</w:t>
      </w:r>
      <w:r w:rsidR="00234EEF">
        <w:t>1</w:t>
      </w:r>
      <w:r w:rsidR="000E568C">
        <w:t>pt</w:t>
      </w:r>
      <w:r w:rsidRPr="00E86BC0">
        <w:t xml:space="preserve">. A equação deverá aparecer centralizada na página, apresentar numeração sequencial (entre parênteses e junto à margem direita), conforme mostra a </w:t>
      </w:r>
      <w:r w:rsidR="005925C7">
        <w:t>Eq. (</w:t>
      </w:r>
      <w:r w:rsidR="009946DA">
        <w:fldChar w:fldCharType="begin"/>
      </w:r>
      <w:r w:rsidR="009946DA">
        <w:instrText xml:space="preserve"> REF _Ref31746839 \h </w:instrText>
      </w:r>
      <w:r w:rsidR="009946DA">
        <w:fldChar w:fldCharType="separate"/>
      </w:r>
      <w:r w:rsidR="003F4FEA">
        <w:t xml:space="preserve"> (</w:t>
      </w:r>
      <w:r w:rsidR="003F4FEA">
        <w:rPr>
          <w:noProof/>
        </w:rPr>
        <w:t>1</w:t>
      </w:r>
      <w:r w:rsidR="009946DA">
        <w:fldChar w:fldCharType="end"/>
      </w:r>
      <w:r w:rsidR="005925C7">
        <w:t>)</w:t>
      </w:r>
      <w:r w:rsidR="00264AD5">
        <w:t xml:space="preserve">. </w:t>
      </w:r>
      <w:r w:rsidR="00F95BE1">
        <w:t>As c</w:t>
      </w:r>
      <w:r w:rsidR="00F95BE1" w:rsidRPr="00F95BE1">
        <w:t>hamadas de equações no texto devem incluir denominação abreviada e com inicial maiúscula, seguida do número entre parênteses.</w:t>
      </w:r>
      <w:r w:rsidR="00F95BE1">
        <w:t xml:space="preserve"> </w:t>
      </w:r>
      <w:r w:rsidR="00C221F0">
        <w:t>Para facilitar a formatação, insira uma tabela com 1 linha e 3 colunas</w:t>
      </w:r>
      <w:r w:rsidR="00BC3EF9">
        <w:t>:</w:t>
      </w:r>
      <w:r w:rsidR="00BD2572">
        <w:t xml:space="preserve"> a primeira coluna deixe em branco, </w:t>
      </w:r>
      <w:r w:rsidR="00BC3EF9">
        <w:t>n</w:t>
      </w:r>
      <w:r w:rsidR="00BD2572">
        <w:t xml:space="preserve">a segunda insira a equação alinhada ao centro e </w:t>
      </w:r>
      <w:r w:rsidR="00BC3EF9">
        <w:t>n</w:t>
      </w:r>
      <w:r w:rsidR="00BD2572">
        <w:t xml:space="preserve">a terceira escreva o número sequencial da equação alinhado </w:t>
      </w:r>
      <w:r w:rsidR="00D808BD">
        <w:t>à</w:t>
      </w:r>
      <w:r w:rsidR="00BD2572">
        <w:t xml:space="preserve"> direita. </w:t>
      </w:r>
      <w:r w:rsidR="000E568C">
        <w:t xml:space="preserve">Ao final, remova as bordas da tabela. </w:t>
      </w:r>
      <w:r w:rsidR="005925C7">
        <w:t>Por exemplo:</w:t>
      </w:r>
    </w:p>
    <w:p w14:paraId="09EC5FBB" w14:textId="77777777" w:rsidR="00116BC2" w:rsidRDefault="00116BC2" w:rsidP="00116BC2">
      <w:pPr>
        <w:pStyle w:val="Texto"/>
        <w:ind w:firstLine="0"/>
      </w:pPr>
    </w:p>
    <w:tbl>
      <w:tblPr>
        <w:tblStyle w:val="Tabelacomgrade"/>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3"/>
        <w:gridCol w:w="3211"/>
        <w:gridCol w:w="3072"/>
      </w:tblGrid>
      <w:tr w:rsidR="00D808BD" w14:paraId="07D00771" w14:textId="77777777" w:rsidTr="009946DA">
        <w:tc>
          <w:tcPr>
            <w:tcW w:w="3073" w:type="dxa"/>
          </w:tcPr>
          <w:p w14:paraId="2BCF251A" w14:textId="77777777" w:rsidR="00D808BD" w:rsidRDefault="00D808BD" w:rsidP="00D808BD">
            <w:pPr>
              <w:pStyle w:val="Texto"/>
              <w:ind w:firstLine="0"/>
            </w:pPr>
          </w:p>
        </w:tc>
        <w:tc>
          <w:tcPr>
            <w:tcW w:w="3211" w:type="dxa"/>
          </w:tcPr>
          <w:p w14:paraId="44CF27E4" w14:textId="6C4F8193" w:rsidR="00D808BD" w:rsidRDefault="00000000" w:rsidP="00D808BD">
            <w:pPr>
              <w:pStyle w:val="Texto"/>
              <w:ind w:firstLine="0"/>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=1-</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tc>
        <w:tc>
          <w:tcPr>
            <w:tcW w:w="3072" w:type="dxa"/>
            <w:vAlign w:val="center"/>
          </w:tcPr>
          <w:p w14:paraId="5A3A40AD" w14:textId="68163D4D" w:rsidR="00D808BD" w:rsidRDefault="00D97D70" w:rsidP="00116BC2">
            <w:pPr>
              <w:pStyle w:val="Legenda"/>
              <w:jc w:val="right"/>
            </w:pPr>
            <w:bookmarkStart w:id="18" w:name="_Ref31746839"/>
            <w:r>
              <w:t xml:space="preserve"> </w:t>
            </w:r>
            <w:r w:rsidR="00D808BD">
              <w:t>(</w:t>
            </w:r>
            <w:r w:rsidR="009946DA">
              <w:fldChar w:fldCharType="begin"/>
            </w:r>
            <w:r w:rsidR="009946DA">
              <w:instrText xml:space="preserve"> SEQ Eq. \* ARABIC </w:instrText>
            </w:r>
            <w:r w:rsidR="009946DA">
              <w:fldChar w:fldCharType="separate"/>
            </w:r>
            <w:r w:rsidR="003F4FEA">
              <w:rPr>
                <w:noProof/>
              </w:rPr>
              <w:t>1</w:t>
            </w:r>
            <w:r w:rsidR="009946DA">
              <w:fldChar w:fldCharType="end"/>
            </w:r>
            <w:bookmarkEnd w:id="18"/>
            <w:r w:rsidR="00D808BD">
              <w:t>)</w:t>
            </w:r>
          </w:p>
        </w:tc>
      </w:tr>
    </w:tbl>
    <w:p w14:paraId="3225C4AC" w14:textId="77777777" w:rsidR="00116BC2" w:rsidRDefault="00116BC2" w:rsidP="009946DA">
      <w:pPr>
        <w:pStyle w:val="Texto"/>
        <w:ind w:firstLine="0"/>
      </w:pPr>
    </w:p>
    <w:p w14:paraId="37C6F1CA" w14:textId="00B04261" w:rsidR="00366EC1" w:rsidRDefault="00CC59B4" w:rsidP="009946DA">
      <w:pPr>
        <w:pStyle w:val="Texto"/>
        <w:ind w:firstLine="0"/>
      </w:pPr>
      <w:r w:rsidRPr="00CC59B4">
        <w:t>onde</w:t>
      </w:r>
      <w:r w:rsidRPr="004857D6">
        <w:rPr>
          <w:i/>
          <w:iCs/>
        </w:rPr>
        <w:t xml:space="preserve"> n</w:t>
      </w:r>
      <w:r w:rsidRPr="00CC59B4">
        <w:t xml:space="preserve"> é o número de elementos do somatório. O texto subsequente a uma equação </w:t>
      </w:r>
      <w:r w:rsidR="009946DA">
        <w:t xml:space="preserve">só </w:t>
      </w:r>
      <w:r w:rsidRPr="00CC59B4">
        <w:t xml:space="preserve">deve iniciar em letra maiúscula </w:t>
      </w:r>
      <w:r w:rsidR="009946DA">
        <w:t xml:space="preserve">ou </w:t>
      </w:r>
      <w:r w:rsidRPr="00CC59B4">
        <w:t xml:space="preserve">ter recuo à esquerda quando </w:t>
      </w:r>
      <w:r w:rsidR="009946DA">
        <w:t xml:space="preserve">uma nova </w:t>
      </w:r>
      <w:r w:rsidRPr="00CC59B4">
        <w:t xml:space="preserve">frase ou parágrafo </w:t>
      </w:r>
      <w:r w:rsidR="009946DA">
        <w:t xml:space="preserve">for </w:t>
      </w:r>
      <w:r w:rsidRPr="00CC59B4">
        <w:t xml:space="preserve">iniciado </w:t>
      </w:r>
      <w:r w:rsidR="009946DA">
        <w:t xml:space="preserve">após </w:t>
      </w:r>
      <w:r w:rsidRPr="00CC59B4">
        <w:t>a equação.</w:t>
      </w:r>
      <w:r w:rsidR="009946DA">
        <w:t xml:space="preserve"> </w:t>
      </w:r>
      <w:r w:rsidRPr="00CC59B4">
        <w:t xml:space="preserve">Todos os símbolos devem ser definidos quando utilizados pela primeira vez e as mesmas convenções e símbolos devem ser aplicados no transcorrer do texto, nas figuras e nas tabelas. As equações devem ser antecedidas e sucedidas por uma linha em branco com espaçamento simples. </w:t>
      </w:r>
      <w:r w:rsidR="00755117">
        <w:t>As variáveis matemáticas no texto devem receber format</w:t>
      </w:r>
      <w:r w:rsidR="00C20BB0">
        <w:t xml:space="preserve">ação em itálico, já </w:t>
      </w:r>
      <w:r w:rsidR="00576344">
        <w:t>quanto aos</w:t>
      </w:r>
      <w:r w:rsidR="00C20BB0">
        <w:t xml:space="preserve"> valores numéricos </w:t>
      </w:r>
      <w:r w:rsidR="00576344">
        <w:t xml:space="preserve">a formatação é normal, por exemplo, </w:t>
      </w:r>
      <w:r w:rsidR="00576344" w:rsidRPr="00A22BC7">
        <w:rPr>
          <w:i/>
        </w:rPr>
        <w:t>N</w:t>
      </w:r>
      <w:r w:rsidR="00576344">
        <w:t xml:space="preserve"> = 10</w:t>
      </w:r>
      <w:r w:rsidR="00A22BC7">
        <w:t xml:space="preserve"> m.</w:t>
      </w:r>
    </w:p>
    <w:p w14:paraId="181DAFD4" w14:textId="326AFDA9" w:rsidR="005E5E24" w:rsidRDefault="00F45602" w:rsidP="004A16CC">
      <w:pPr>
        <w:pStyle w:val="Texto"/>
      </w:pPr>
      <w:r>
        <w:t>Todas as equações devem ser citadas no texto.</w:t>
      </w:r>
    </w:p>
    <w:p w14:paraId="6A5B65AB" w14:textId="77777777" w:rsidR="00E57AFB" w:rsidRDefault="00E57AFB" w:rsidP="004A16CC">
      <w:pPr>
        <w:pStyle w:val="Texto"/>
      </w:pPr>
    </w:p>
    <w:p w14:paraId="40167848" w14:textId="502D5AEB" w:rsidR="00823DFD" w:rsidRDefault="007D4809" w:rsidP="00E56F80">
      <w:pPr>
        <w:pStyle w:val="Ttulo1"/>
      </w:pPr>
      <w:r w:rsidRPr="00F2420C">
        <w:rPr>
          <w:caps w:val="0"/>
        </w:rPr>
        <w:t>CITAÇÕES E REFERÊNCIAS</w:t>
      </w:r>
      <w:r>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7D9BCAD0" w14:textId="77777777" w:rsidR="009946DA" w:rsidRDefault="009946DA" w:rsidP="00FE5984">
      <w:pPr>
        <w:pStyle w:val="Texto"/>
      </w:pPr>
    </w:p>
    <w:p w14:paraId="3F638DF1" w14:textId="71E48920" w:rsidR="00D148DA" w:rsidRDefault="00F90889" w:rsidP="005137B3">
      <w:pPr>
        <w:pStyle w:val="Texto"/>
      </w:pPr>
      <w:r w:rsidRPr="00F90889">
        <w:t xml:space="preserve">Como forma de facilitar a editoração e para evitar erros de formatação, a RBC recomenda fortemente o uso </w:t>
      </w:r>
      <w:r w:rsidRPr="00FA38EA">
        <w:t xml:space="preserve">de softwares de gerenciamento bibliográfico, como Zotero e Mendeley (ambos gratuitos), tanto para inserir as citações ao longo do texto quanto para gerar a lista de referências automaticamente. Utilizar o estilo denominado </w:t>
      </w:r>
      <w:r w:rsidR="00965103" w:rsidRPr="00FA38EA">
        <w:t>“</w:t>
      </w:r>
      <w:r w:rsidR="00D92D88" w:rsidRPr="00FA38EA">
        <w:t>American Psychological Association (APA) – 7ª edição</w:t>
      </w:r>
      <w:r w:rsidR="00965103" w:rsidRPr="00FA38EA">
        <w:t>”</w:t>
      </w:r>
      <w:r w:rsidR="00D92D88" w:rsidRPr="00FA38EA">
        <w:t>.</w:t>
      </w:r>
      <w:r w:rsidR="00F96A12">
        <w:t xml:space="preserve"> </w:t>
      </w:r>
      <w:r w:rsidR="00373DD7">
        <w:t>Para tanto, r</w:t>
      </w:r>
      <w:r w:rsidR="00F96A12">
        <w:t xml:space="preserve">ecomenda-se o uso do guia de orientações sobre formatação de citações e referências elaborado pela </w:t>
      </w:r>
      <w:r w:rsidR="00A7123C">
        <w:t>Universidade Federal de São João del Rey</w:t>
      </w:r>
      <w:r w:rsidR="00F96A12">
        <w:t xml:space="preserve">, </w:t>
      </w:r>
      <w:r w:rsidR="00BA7DEE" w:rsidRPr="00FA38EA">
        <w:t xml:space="preserve">que pode ser consultado em: </w:t>
      </w:r>
      <w:hyperlink r:id="rId25" w:history="1">
        <w:r w:rsidR="00A7123C" w:rsidRPr="00171156">
          <w:rPr>
            <w:rStyle w:val="Hyperlink"/>
          </w:rPr>
          <w:t>https://drive.google.com/file/d/1d64USv6_bvAweL4aLVR07mY_4URKZiX3/view?usp=sharing</w:t>
        </w:r>
      </w:hyperlink>
      <w:r w:rsidR="00A7123C">
        <w:t>.</w:t>
      </w:r>
    </w:p>
    <w:p w14:paraId="12BBA415" w14:textId="4AE087DA" w:rsidR="003669BA" w:rsidRPr="00677C93" w:rsidRDefault="0067595C" w:rsidP="00373DD7">
      <w:pPr>
        <w:pStyle w:val="Texto"/>
      </w:pPr>
      <w:r>
        <w:t xml:space="preserve">Para citações indiretas </w:t>
      </w:r>
      <w:r w:rsidR="00FE5984" w:rsidRPr="00FA38EA">
        <w:t>no corpo do texto</w:t>
      </w:r>
      <w:r>
        <w:t xml:space="preserve">, </w:t>
      </w:r>
      <w:r w:rsidR="00EB220C">
        <w:t>menciona-se</w:t>
      </w:r>
      <w:r>
        <w:t xml:space="preserve"> o sobrenome do autor e informa</w:t>
      </w:r>
      <w:r w:rsidR="00EB220C">
        <w:t>-se</w:t>
      </w:r>
      <w:r>
        <w:t xml:space="preserve"> a data de publicação entre parênteses a cada novo parágrafo</w:t>
      </w:r>
      <w:r w:rsidR="00521453">
        <w:t xml:space="preserve">, conforme </w:t>
      </w:r>
      <w:r w:rsidR="00FE5984" w:rsidRPr="00FA38EA">
        <w:t xml:space="preserve">exemplos: </w:t>
      </w:r>
      <w:r w:rsidR="00A36FE4" w:rsidRPr="00FA38EA">
        <w:fldChar w:fldCharType="begin"/>
      </w:r>
      <w:r w:rsidR="00690094">
        <w:instrText xml:space="preserve"> ADDIN ZOTERO_ITEM CSL_CITATION {"citationID":"l14OAvLE","properties":{"formattedCitation":"MACEACHREN (1995)","plainCitation":"MACEACHREN (1995)","dontUpdate":true,"noteIndex":0},"citationItems":[{"id":"p1btHR3M/olYvchyb","uris":["http://zotero.org/users/6319220/items/PAJY66C3"],"itemData":{"id":17,"type":"book","event-place":"New York","number-of-pages":"513","publisher":"The Guilford Press","publisher-place":"New York","title":"How maps work: representation, visualization, and design","author":[{"family":"MACEACHREN","given":"A. M."}],"issued":{"date-parts":[["1995"]]}}}],"schema":"https://github.com/citation-style-language/schema/raw/master/csl-citation.json"} </w:instrText>
      </w:r>
      <w:r w:rsidR="00A36FE4" w:rsidRPr="00FA38EA">
        <w:fldChar w:fldCharType="separate"/>
      </w:r>
      <w:r w:rsidR="008F55BC" w:rsidRPr="00FA38EA">
        <w:t>MacEachren</w:t>
      </w:r>
      <w:r w:rsidR="0059126D" w:rsidRPr="00FA38EA">
        <w:t xml:space="preserve"> (1995)</w:t>
      </w:r>
      <w:r w:rsidR="00A36FE4" w:rsidRPr="00FA38EA">
        <w:fldChar w:fldCharType="end"/>
      </w:r>
      <w:r w:rsidR="00F62041" w:rsidRPr="00FA38EA">
        <w:t xml:space="preserve"> </w:t>
      </w:r>
      <w:r w:rsidR="00FE5984" w:rsidRPr="00FA38EA">
        <w:t>para um único autor;</w:t>
      </w:r>
      <w:r w:rsidR="005E0452" w:rsidRPr="00FA38EA">
        <w:t xml:space="preserve"> </w:t>
      </w:r>
      <w:r w:rsidR="005E0452" w:rsidRPr="00FA38EA">
        <w:fldChar w:fldCharType="begin"/>
      </w:r>
      <w:r w:rsidR="00690094">
        <w:instrText xml:space="preserve"> ADDIN ZOTERO_ITEM CSL_CITATION {"citationID":"AFSrzF94","properties":{"formattedCitation":"Lillesand; Kiefer (2000)","plainCitation":"Lillesand; Kiefer (2000)","dontUpdate":true,"noteIndex":0},"citationItems":[{"id":"p1btHR3M/JQdd24m2","uris":["http://zotero.org/users/6319220/items/N79QQT9D"],"itemData":{"id":20,"type":"book","edition":"4","event-place":"New York","number-of-pages":"724","publisher":"John Wiley &amp; Sons","publisher-place":"New York","title":"Remote Sensing and Image Interpretation","author":[{"family":"Lillesand","given":"T. M."},{"family":"Kiefer","given":"R. W."}],"issued":{"date-parts":[["2000"]]}}}],"schema":"https://github.com/citation-style-language/schema/raw/master/csl-citation.json"} </w:instrText>
      </w:r>
      <w:r w:rsidR="005E0452" w:rsidRPr="00FA38EA">
        <w:fldChar w:fldCharType="separate"/>
      </w:r>
      <w:r w:rsidR="0059126D" w:rsidRPr="00FA38EA">
        <w:t>Lillesand</w:t>
      </w:r>
      <w:r w:rsidR="00F50328" w:rsidRPr="00FA38EA">
        <w:t xml:space="preserve"> </w:t>
      </w:r>
      <w:r w:rsidR="001B3419">
        <w:t>e</w:t>
      </w:r>
      <w:r w:rsidR="0059126D" w:rsidRPr="00FA38EA">
        <w:t xml:space="preserve"> Kiefer (2000)</w:t>
      </w:r>
      <w:r w:rsidR="005E0452" w:rsidRPr="00FA38EA">
        <w:fldChar w:fldCharType="end"/>
      </w:r>
      <w:r w:rsidR="00FE5984" w:rsidRPr="00FA38EA">
        <w:t xml:space="preserve"> para dois autores; </w:t>
      </w:r>
      <w:r w:rsidR="00BF1D22" w:rsidRPr="00FA38EA">
        <w:fldChar w:fldCharType="begin"/>
      </w:r>
      <w:r w:rsidR="00690094">
        <w:instrText xml:space="preserve"> ADDIN ZOTERO_ITEM CSL_CITATION {"citationID":"m8WeV99x","properties":{"formattedCitation":"(Corbin et al., 2020)","plainCitation":"(Corbin et al., 2020)","noteIndex":0},"citationItems":[{"id":"p1btHR3M/Qwf1YO3Y","uris":["http://zotero.org/users/6319220/items/XN4DB473"],"itemData":{"id":21,"type":"article-journal","container-title":"Journal of Geodesy","DOI":"10.1007/s00190-020-01348-w","ISSN":"0949-7714, 1432-1394","issue":"2","journalAbbreviation":"J Geod","language":"en","page":"19","source":"DOI.org (Crossref)","title":"Combinatorial optimization applied to VLBI scheduling","volume":"94","author":[{"family":"Corbin","given":"A."},{"family":"Niedermann","given":"B."},{"family":"Nothnagel","given":"A."},{"family":"Haas","given":"R."},{"family":"Haunert","given":"J.-H."}],"issued":{"date-parts":[["2020",2]]}}}],"schema":"https://github.com/citation-style-language/schema/raw/master/csl-citation.json"} </w:instrText>
      </w:r>
      <w:r w:rsidR="00BF1D22" w:rsidRPr="00FA38EA">
        <w:fldChar w:fldCharType="separate"/>
      </w:r>
      <w:r w:rsidR="00522C37" w:rsidRPr="00522C37">
        <w:t>(Corbin et al., 2020)</w:t>
      </w:r>
      <w:r w:rsidR="00BF1D22" w:rsidRPr="00FA38EA">
        <w:fldChar w:fldCharType="end"/>
      </w:r>
      <w:r w:rsidR="000D5D01" w:rsidRPr="00FA38EA">
        <w:t xml:space="preserve"> </w:t>
      </w:r>
      <w:r w:rsidR="00FE5984" w:rsidRPr="00FA38EA">
        <w:t xml:space="preserve">para </w:t>
      </w:r>
      <w:r w:rsidR="00D77462">
        <w:t>três</w:t>
      </w:r>
      <w:r w:rsidR="00FE5984" w:rsidRPr="00FA38EA">
        <w:t xml:space="preserve"> </w:t>
      </w:r>
      <w:r w:rsidR="004721A4" w:rsidRPr="00FA38EA">
        <w:t xml:space="preserve">ou mais </w:t>
      </w:r>
      <w:r w:rsidR="00FE5984" w:rsidRPr="00FA38EA">
        <w:t>autores</w:t>
      </w:r>
      <w:r>
        <w:t>.</w:t>
      </w:r>
      <w:r w:rsidR="007513EF">
        <w:t xml:space="preserve"> </w:t>
      </w:r>
      <w:r w:rsidR="00FE5984" w:rsidRPr="00FE5984">
        <w:t>As citações</w:t>
      </w:r>
      <w:r w:rsidR="00EB220C">
        <w:t xml:space="preserve"> </w:t>
      </w:r>
      <w:r w:rsidR="008E02CA">
        <w:t>ao</w:t>
      </w:r>
      <w:r w:rsidR="00FE5984" w:rsidRPr="00FE5984">
        <w:t xml:space="preserve"> final do parágrafo seguem estrutura</w:t>
      </w:r>
      <w:r w:rsidR="00F87D2D">
        <w:t xml:space="preserve"> semelhante</w:t>
      </w:r>
      <w:r w:rsidR="00FE5984" w:rsidRPr="00FE5984">
        <w:t xml:space="preserve">, </w:t>
      </w:r>
      <w:r w:rsidR="00FE5984" w:rsidRPr="00A96686">
        <w:t>entretanto, em caixa-</w:t>
      </w:r>
      <w:r w:rsidR="002E75CD" w:rsidRPr="00A96686">
        <w:t>baixa com a letra inicial de cada nome em maiúsculo</w:t>
      </w:r>
      <w:r w:rsidR="00ED1DF5" w:rsidRPr="00A96686">
        <w:t xml:space="preserve">, </w:t>
      </w:r>
      <w:r w:rsidR="00954E39" w:rsidRPr="00CE08AE">
        <w:t>de acordo com os</w:t>
      </w:r>
      <w:r w:rsidR="00ED1DF5" w:rsidRPr="00CE08AE">
        <w:t xml:space="preserve"> exemplos (não simultâneos):</w:t>
      </w:r>
      <w:r w:rsidR="00FE5984" w:rsidRPr="00CE08AE">
        <w:t xml:space="preserve"> (</w:t>
      </w:r>
      <w:r w:rsidR="00A90A21" w:rsidRPr="00CE08AE">
        <w:fldChar w:fldCharType="begin"/>
      </w:r>
      <w:r w:rsidR="00690094">
        <w:instrText xml:space="preserve"> ADDIN ZOTERO_ITEM CSL_CITATION {"citationID":"okMjDYPa","properties":{"formattedCitation":"Wolf (1988)","plainCitation":"Wolf (1988)","dontUpdate":true,"noteIndex":0},"citationItems":[{"id":"p1btHR3M/3P2QlO0Y","uris":["http://zotero.org/users/6319220/items/6W3TCKNL"],"itemData":{"id":18,"type":"book","edition":"2","event-place":"London","number-of-pages":"628","publisher":"McGraw Hill","publisher-place":"London","title":"Elements of Photogrammetry","author":[{"family":"Wolf","given":"P. R."}],"issued":{"date-parts":[["1988"]]}}}],"schema":"https://github.com/citation-style-language/schema/raw/master/csl-citation.json"} </w:instrText>
      </w:r>
      <w:r w:rsidR="00A90A21" w:rsidRPr="00CE08AE">
        <w:fldChar w:fldCharType="separate"/>
      </w:r>
      <w:r w:rsidR="002E75CD" w:rsidRPr="00CE08AE">
        <w:t>Wolf</w:t>
      </w:r>
      <w:r w:rsidR="005A1616" w:rsidRPr="00CE08AE">
        <w:t xml:space="preserve">, </w:t>
      </w:r>
      <w:r w:rsidR="0059126D" w:rsidRPr="00CE08AE">
        <w:t>1988)</w:t>
      </w:r>
      <w:r w:rsidR="00A90A21" w:rsidRPr="00CE08AE">
        <w:fldChar w:fldCharType="end"/>
      </w:r>
      <w:r w:rsidR="00ED1DF5" w:rsidRPr="00CE08AE">
        <w:t>,</w:t>
      </w:r>
      <w:r w:rsidR="00FE5984" w:rsidRPr="00CE08AE">
        <w:t xml:space="preserve"> </w:t>
      </w:r>
      <w:r w:rsidR="00F87D2D" w:rsidRPr="00CE08AE">
        <w:t>(</w:t>
      </w:r>
      <w:r w:rsidR="003A70A5" w:rsidRPr="00CE08AE">
        <w:fldChar w:fldCharType="begin"/>
      </w:r>
      <w:r w:rsidR="00690094">
        <w:instrText xml:space="preserve"> ADDIN ZOTERO_ITEM CSL_CITATION {"citationID":"NrqCZVWQ","properties":{"formattedCitation":"(Gruber &amp; Willberg, 2019)","plainCitation":"(Gruber &amp; Willberg, 2019)","noteIndex":0},"citationItems":[{"id":"p1btHR3M/O0kl0SwB","uris":["http://zotero.org/users/6319220/items/GM63MGLZ"],"itemData":{"id":4,"type":"article-journal","abstract":"Abstract\n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sidR="003A70A5" w:rsidRPr="00CE08AE">
        <w:fldChar w:fldCharType="separate"/>
      </w:r>
      <w:r w:rsidR="00522C37" w:rsidRPr="00522C37">
        <w:t>(Gruber &amp; Willberg, 2019)</w:t>
      </w:r>
      <w:r w:rsidR="003A70A5" w:rsidRPr="00CE08AE">
        <w:fldChar w:fldCharType="end"/>
      </w:r>
      <w:r w:rsidR="00F87D2D" w:rsidRPr="00677C93">
        <w:t>,</w:t>
      </w:r>
      <w:r w:rsidR="00FE5984" w:rsidRPr="00677C93">
        <w:t xml:space="preserve"> </w:t>
      </w:r>
      <w:r w:rsidR="00F87D2D" w:rsidRPr="00677C93">
        <w:t>(</w:t>
      </w:r>
      <w:r w:rsidR="00B12752" w:rsidRPr="00CE08AE">
        <w:fldChar w:fldCharType="begin"/>
      </w:r>
      <w:r w:rsidR="00690094">
        <w:instrText xml:space="preserve"> ADDIN ZOTERO_ITEM CSL_CITATION {"citationID":"etWoBOAa","properties":{"formattedCitation":"(SLOCUM et al., 2009)","plainCitation":"(SLOCUM et al., 2009)","noteIndex":0},"citationItems":[{"id":"p1btHR3M/KQkYZS7E","uris":["http://zotero.org/users/6319220/items/9ATS6AUT"],"itemData":{"id":19,"type":"book","edition":"3","event-place":"USA","publisher":"Prentice Hall Series in Geographic Information Science","publisher-place":"USA","title":"Thematic Cartography and Geovisualization","author":[{"family":"SLOCUM","given":"T. A."},{"family":"MCMASTER","given":"R. B."},{"family":"KESSLER","given":"F. C."},{"family":"HOWARD","given":"H. H."}],"issued":{"date-parts":[["2009"]]}}}],"schema":"https://github.com/citation-style-language/schema/raw/master/csl-citation.json"} </w:instrText>
      </w:r>
      <w:r w:rsidR="00B12752" w:rsidRPr="00CE08AE">
        <w:fldChar w:fldCharType="separate"/>
      </w:r>
      <w:r w:rsidR="00522C37" w:rsidRPr="00522C37">
        <w:t>(SLOCUM et al., 2009)</w:t>
      </w:r>
      <w:r w:rsidR="00B12752" w:rsidRPr="00CE08AE">
        <w:fldChar w:fldCharType="end"/>
      </w:r>
      <w:r w:rsidR="00FE5984" w:rsidRPr="00677C93">
        <w:t>.</w:t>
      </w:r>
    </w:p>
    <w:p w14:paraId="2861F56E" w14:textId="46275BA0" w:rsidR="0041664A" w:rsidRDefault="00FE5984" w:rsidP="0041664A">
      <w:pPr>
        <w:pStyle w:val="Texto"/>
      </w:pPr>
      <w:r w:rsidRPr="0041664A">
        <w:t xml:space="preserve">A separação entre as </w:t>
      </w:r>
      <w:r w:rsidR="00ED1DF5" w:rsidRPr="0041664A">
        <w:t>múltiplas</w:t>
      </w:r>
      <w:r w:rsidRPr="0041664A">
        <w:t xml:space="preserve"> referências </w:t>
      </w:r>
      <w:r w:rsidR="00ED1DF5" w:rsidRPr="0041664A">
        <w:t xml:space="preserve">simultâneas </w:t>
      </w:r>
      <w:r w:rsidRPr="0041664A">
        <w:t>deverá ser feita por “ponto e vírgula” (</w:t>
      </w:r>
      <w:r w:rsidR="00B743E5" w:rsidRPr="0041664A">
        <w:t xml:space="preserve"> </w:t>
      </w:r>
      <w:r w:rsidRPr="0041664A">
        <w:t>; )</w:t>
      </w:r>
      <w:r w:rsidR="001D04F0" w:rsidRPr="0041664A">
        <w:t xml:space="preserve"> com apresentação dos autores</w:t>
      </w:r>
      <w:r w:rsidR="003669BA" w:rsidRPr="0041664A">
        <w:t>, no caso de autores citados dentro d</w:t>
      </w:r>
      <w:r w:rsidR="005A5361" w:rsidRPr="0041664A">
        <w:t>os</w:t>
      </w:r>
      <w:r w:rsidR="003669BA" w:rsidRPr="0041664A">
        <w:t xml:space="preserve"> parênteses</w:t>
      </w:r>
      <w:r w:rsidRPr="0041664A">
        <w:t>,</w:t>
      </w:r>
      <w:r w:rsidR="00CE4D28" w:rsidRPr="0041664A">
        <w:t xml:space="preserve"> </w:t>
      </w:r>
      <w:r w:rsidR="003669BA">
        <w:t>de acordo com o</w:t>
      </w:r>
      <w:r w:rsidR="00602644" w:rsidRPr="00CE08AE">
        <w:t xml:space="preserve"> exemplo: </w:t>
      </w:r>
      <w:r w:rsidR="0068739C" w:rsidRPr="00CE08AE">
        <w:t xml:space="preserve"> (</w:t>
      </w:r>
      <w:r w:rsidR="004E44CF" w:rsidRPr="00CE08AE">
        <w:fldChar w:fldCharType="begin"/>
      </w:r>
      <w:r w:rsidR="00690094">
        <w:instrText xml:space="preserve"> ADDIN ZOTERO_ITEM CSL_CITATION {"citationID":"a1ajfkj17i6","properties":{"formattedCitation":"\\uldash{DENT (1999)}","plainCitation":"DENT (1999)","dontUpdate":true,"noteIndex":0},"citationItems":[{"id":"p1btHR3M/J71lctgl","uris":["http://zotero.org/users/6319220/items/CHCMHHZA"],"itemData":{"id":25,"type":"book","edition":"5","event-place":"Boston","number-of-pages":"417","publisher":"McGraw-Hill","publisher-place":"Boston","title":"Cartography: Thematic Map Design","author":[{"family":"DENT","given":"B."}],"issued":{"date-parts":[["1999"]]}}}],"schema":"https://github.com/citation-style-language/schema/raw/master/csl-citation.json"} </w:instrText>
      </w:r>
      <w:r w:rsidR="004E44CF" w:rsidRPr="00CE08AE">
        <w:fldChar w:fldCharType="separate"/>
      </w:r>
      <w:r w:rsidR="00CB33CC" w:rsidRPr="0041664A">
        <w:t>D</w:t>
      </w:r>
      <w:r w:rsidR="002E75CD" w:rsidRPr="0041664A">
        <w:t>ent</w:t>
      </w:r>
      <w:r w:rsidR="00CB33CC" w:rsidRPr="0041664A">
        <w:t>, 1999</w:t>
      </w:r>
      <w:r w:rsidR="004E44CF" w:rsidRPr="00CE08AE">
        <w:fldChar w:fldCharType="end"/>
      </w:r>
      <w:r w:rsidR="008E19D1" w:rsidRPr="00CE08AE">
        <w:t xml:space="preserve">; </w:t>
      </w:r>
      <w:r w:rsidR="00B00F97" w:rsidRPr="00CE08AE">
        <w:fldChar w:fldCharType="begin"/>
      </w:r>
      <w:r w:rsidR="00690094">
        <w:instrText xml:space="preserve"> ADDIN ZOTERO_ITEM CSL_CITATION {"citationID":"avusmtc5lk","properties":{"formattedCitation":"\\uldash{Jensen (2000)}","plainCitation":"Jensen (2000)","dontUpdate":true,"noteIndex":0},"citationItems":[{"id":"p1btHR3M/RmC1gaKF","uris":["http://zotero.org/users/6319220/items/2B33PVCF"],"itemData":{"id":27,"type":"book","event-place":"New Jersey","number-of-pages":"544","publisher":"Prentice HALL","publisher-place":"New Jersey","title":"Remote Sensing of the Environment: An Earth Resource Perspective","author":[{"family":"Jensen","given":"J. R."}],"issued":{"date-parts":[["2000"]]}}}],"schema":"https://github.com/citation-style-language/schema/raw/master/csl-citation.json"} </w:instrText>
      </w:r>
      <w:r w:rsidR="00B00F97" w:rsidRPr="00CE08AE">
        <w:fldChar w:fldCharType="separate"/>
      </w:r>
      <w:r w:rsidR="00176CDA" w:rsidRPr="0041664A">
        <w:t>J</w:t>
      </w:r>
      <w:r w:rsidR="002E75CD" w:rsidRPr="0041664A">
        <w:t>ensen</w:t>
      </w:r>
      <w:r w:rsidR="00176CDA" w:rsidRPr="0041664A">
        <w:t>, 2000</w:t>
      </w:r>
      <w:r w:rsidR="00B00F97" w:rsidRPr="00CE08AE">
        <w:fldChar w:fldCharType="end"/>
      </w:r>
      <w:r w:rsidR="00176CDA" w:rsidRPr="00CE08AE">
        <w:t>;</w:t>
      </w:r>
      <w:r w:rsidR="00CE4D28" w:rsidRPr="00CE08AE">
        <w:t xml:space="preserve"> </w:t>
      </w:r>
      <w:r w:rsidR="00CE4D28" w:rsidRPr="00CE08AE">
        <w:fldChar w:fldCharType="begin"/>
      </w:r>
      <w:r w:rsidR="00690094">
        <w:instrText xml:space="preserve"> ADDIN ZOTERO_ITEM CSL_CITATION {"citationID":"a25hrk73lf3","properties":{"formattedCitation":"\\uldash{ROBINSON (1952)}","plainCitation":"ROBINSON (1952)","dontUpdate":true,"noteIndex":0},"citationItems":[{"id":"p1btHR3M/bEnGdPRP","uris":["http://zotero.org/users/6319220/items/FYJ8YZF8"],"itemData":{"id":26,"type":"book","event-place":"Madison","publisher":"University of Wisconsin Press","publisher-place":"Madison","title":"The Look of Maps","author":[{"family":"ROBINSON","given":"A. H."}],"issued":{"date-parts":[["1952"]]}}}],"schema":"https://github.com/citation-style-language/schema/raw/master/csl-citation.json"} </w:instrText>
      </w:r>
      <w:r w:rsidR="00CE4D28" w:rsidRPr="00CE08AE">
        <w:fldChar w:fldCharType="separate"/>
      </w:r>
      <w:r w:rsidR="00CE4D28" w:rsidRPr="0041664A">
        <w:t>Robinson, 1952</w:t>
      </w:r>
      <w:r w:rsidR="00CE4D28" w:rsidRPr="00CE08AE">
        <w:fldChar w:fldCharType="end"/>
      </w:r>
      <w:r w:rsidR="00CE4D28" w:rsidRPr="00CE08AE">
        <w:t>;</w:t>
      </w:r>
      <w:r w:rsidR="00176CDA" w:rsidRPr="00CE08AE">
        <w:t xml:space="preserve"> </w:t>
      </w:r>
      <w:r w:rsidR="00091124" w:rsidRPr="00CE08AE">
        <w:fldChar w:fldCharType="begin"/>
      </w:r>
      <w:r w:rsidR="00690094">
        <w:instrText xml:space="preserve"> ADDIN ZOTERO_ITEM CSL_CITATION {"citationID":"a16mvhgl8al","properties":{"formattedCitation":"(Seeber, 2003)","plainCitation":"(Seeber, 2003)","noteIndex":0},"citationItems":[{"id":"p1btHR3M/yh7tlaFX","uris":["http://zotero.org/users/6319220/items/NY6V9TRS"],"itemData":{"id":28,"type":"book","edition":"2","event-place":"New York","number-of-pages":"589","publisher":"Walter de Gruyter","publisher-place":"New York","title":"Satellite Geodesy","author":[{"family":"Seeber","given":"G."}],"issued":{"date-parts":[["2003"]]}}}],"schema":"https://github.com/citation-style-language/schema/raw/master/csl-citation.json"} </w:instrText>
      </w:r>
      <w:r w:rsidR="00091124" w:rsidRPr="00CE08AE">
        <w:fldChar w:fldCharType="separate"/>
      </w:r>
      <w:r w:rsidR="00522C37" w:rsidRPr="00522C37">
        <w:t>(Seeber, 2003)</w:t>
      </w:r>
      <w:r w:rsidR="00091124" w:rsidRPr="00CE08AE">
        <w:fldChar w:fldCharType="end"/>
      </w:r>
      <w:r w:rsidR="003669BA">
        <w:t>. Caso sejam apresentados fora do</w:t>
      </w:r>
      <w:r w:rsidR="005A5361">
        <w:t>s</w:t>
      </w:r>
      <w:r w:rsidR="003669BA">
        <w:t xml:space="preserve"> parênteses, deve-se separá-los apenas com a vírgula. Em ambos os casos, </w:t>
      </w:r>
      <w:r w:rsidR="005A5361" w:rsidRPr="0041664A">
        <w:t>em ordem alfabética.</w:t>
      </w:r>
      <w:r w:rsidR="008E7DA4" w:rsidRPr="0041664A">
        <w:t xml:space="preserve"> </w:t>
      </w:r>
      <w:r w:rsidR="00541B9B">
        <w:t>Para citações diretas de vários trabalhos de um único autor, apresente-o e, em seguida, apresente as datas separadas por vírgula</w:t>
      </w:r>
      <w:r w:rsidR="008E7DA4">
        <w:t>,</w:t>
      </w:r>
      <w:r w:rsidR="00541B9B">
        <w:t xml:space="preserve"> em ordem crescente </w:t>
      </w:r>
      <w:r w:rsidR="008E7DA4">
        <w:t xml:space="preserve">e </w:t>
      </w:r>
      <w:r w:rsidR="00541B9B">
        <w:t xml:space="preserve">dentro dos parênteses, seguindo o exemplo: Estudos realizados por </w:t>
      </w:r>
      <w:r w:rsidR="00541B9B" w:rsidRPr="00FA38EA">
        <w:t>MacEachren</w:t>
      </w:r>
      <w:r w:rsidR="00541B9B">
        <w:t xml:space="preserve"> (1998, 2002, 2006) revelam que </w:t>
      </w:r>
      <w:r w:rsidR="008E7DA4">
        <w:t>(...)</w:t>
      </w:r>
      <w:r w:rsidR="00873CBD">
        <w:t>.</w:t>
      </w:r>
    </w:p>
    <w:p w14:paraId="6B878686" w14:textId="66B58CE9" w:rsidR="00370706" w:rsidRDefault="006B0CCB" w:rsidP="0041664A">
      <w:pPr>
        <w:pStyle w:val="Texto"/>
      </w:pPr>
      <w:r>
        <w:t xml:space="preserve">Quando um mesmo autor é </w:t>
      </w:r>
      <w:r w:rsidR="00873CBD">
        <w:t>mencionado mais de uma vez</w:t>
      </w:r>
      <w:r>
        <w:t xml:space="preserve"> dentro do mesmo parágrafo omite-se o ano nas citações subsequentes</w:t>
      </w:r>
      <w:r w:rsidR="007145D4">
        <w:t>, apenas</w:t>
      </w:r>
      <w:r>
        <w:t xml:space="preserve"> dentro d</w:t>
      </w:r>
      <w:r w:rsidR="00873CBD">
        <w:t>esse</w:t>
      </w:r>
      <w:r>
        <w:t xml:space="preserve"> mesmo parágrafo.</w:t>
      </w:r>
      <w:r w:rsidR="00370706">
        <w:t xml:space="preserve"> </w:t>
      </w:r>
      <w:r w:rsidR="0041664A">
        <w:t>Exemplo: Marks et al. (2020) descrevem a Psicologia da Saúde como um campo interdisciplinar preocupado com a aplicação de conhecimentos e técnicas psicológicas à saúde-doença e os cuidados de saúde. Embora se observe que o foco é normalmente na saúde física, mais do que na saúde mental, Marks et al. ressaltam que esses aspectos não podem ser entendidos separadamente.</w:t>
      </w:r>
    </w:p>
    <w:p w14:paraId="38CA4992" w14:textId="589C5C3F" w:rsidR="00F47CA8" w:rsidRDefault="00730F42" w:rsidP="000B3983">
      <w:pPr>
        <w:pStyle w:val="Texto"/>
      </w:pPr>
      <w:r>
        <w:t xml:space="preserve">Para citações de várias obras de um autor publicadas no mesmo ano, diferencie </w:t>
      </w:r>
      <w:r w:rsidR="0012208E">
        <w:t>inserindo</w:t>
      </w:r>
      <w:r>
        <w:t xml:space="preserve"> letras minúsculas após o ano, tanto na citação quanto na entrada da lista de referência. Exemplo:</w:t>
      </w:r>
      <w:r w:rsidR="00A15720">
        <w:t xml:space="preserve"> Seeber (2003a, 2003b), ou ainda, </w:t>
      </w:r>
      <w:r w:rsidR="00370706">
        <w:t>Seeber</w:t>
      </w:r>
      <w:r>
        <w:t xml:space="preserve"> (20</w:t>
      </w:r>
      <w:r w:rsidR="00370706">
        <w:t>03</w:t>
      </w:r>
      <w:r>
        <w:t>a)</w:t>
      </w:r>
      <w:r w:rsidR="00A15720">
        <w:t xml:space="preserve"> ...</w:t>
      </w:r>
      <w:r>
        <w:t xml:space="preserve"> </w:t>
      </w:r>
      <w:r w:rsidR="00370706">
        <w:t>Seeber</w:t>
      </w:r>
      <w:r>
        <w:t xml:space="preserve"> (</w:t>
      </w:r>
      <w:r w:rsidR="00370706">
        <w:t>2003</w:t>
      </w:r>
      <w:r>
        <w:t>b).</w:t>
      </w:r>
      <w:r w:rsidR="00DC6F22">
        <w:t xml:space="preserve"> Em caso de citações de vários trabalhos com </w:t>
      </w:r>
      <w:r w:rsidR="00C76D4B">
        <w:t>três</w:t>
      </w:r>
      <w:r w:rsidR="00DC6F22">
        <w:t xml:space="preserve"> ou mais autores e mesma data</w:t>
      </w:r>
      <w:r w:rsidR="00C76D4B">
        <w:t xml:space="preserve"> evita-se </w:t>
      </w:r>
      <w:r w:rsidR="00DC6F22">
        <w:t>ambiguidade</w:t>
      </w:r>
      <w:r w:rsidR="00FF5270">
        <w:t xml:space="preserve"> e</w:t>
      </w:r>
      <w:r w:rsidR="00DC6F22">
        <w:t xml:space="preserve"> </w:t>
      </w:r>
      <w:r w:rsidR="00C76D4B">
        <w:t>recomenda-se citar</w:t>
      </w:r>
      <w:r w:rsidR="00DC6F22">
        <w:t xml:space="preserve"> quantos autores forem necessários para distinguir e </w:t>
      </w:r>
      <w:r w:rsidR="00C76D4B">
        <w:t>abreviar</w:t>
      </w:r>
      <w:r w:rsidR="00DC6F22">
        <w:t xml:space="preserve"> os demais</w:t>
      </w:r>
      <w:r w:rsidR="000B3983">
        <w:t xml:space="preserve">, seguindo o exemplo das seguintes sentenças: Para Oya, Tadano, Muramaki, et al. (2019) as interações entre certos aglomerados de </w:t>
      </w:r>
      <w:r w:rsidR="000B3983" w:rsidRPr="004C63F7">
        <w:rPr>
          <w:i/>
          <w:iCs/>
        </w:rPr>
        <w:t>Clostridium</w:t>
      </w:r>
      <w:r w:rsidR="000B3983">
        <w:t xml:space="preserve"> (...). Oya, Tadano, Ikomi, et al. (2019) avaliaram que a oxigenoterapia deve ser considerada como tratamento (...). </w:t>
      </w:r>
      <w:r w:rsidR="00774511">
        <w:t>Em c</w:t>
      </w:r>
      <w:r w:rsidR="007C4758">
        <w:t>itações de obras de autores com mesmo nome e iniciais diferentes</w:t>
      </w:r>
      <w:r w:rsidR="00774511">
        <w:t xml:space="preserve"> deve-se incluir as iniciais dos primeiros autores em cada uma das citações, conforme exemplos: P. Abreu (2011), C. Abreu (2005).</w:t>
      </w:r>
    </w:p>
    <w:p w14:paraId="59D627FA" w14:textId="74DC1B54" w:rsidR="000108AC" w:rsidRDefault="00091060" w:rsidP="000108AC">
      <w:pPr>
        <w:pStyle w:val="Texto"/>
      </w:pPr>
      <w:r>
        <w:t xml:space="preserve">Citações </w:t>
      </w:r>
      <w:r w:rsidR="002C79DF">
        <w:t>in</w:t>
      </w:r>
      <w:r>
        <w:t xml:space="preserve">diretas sem autoria ou denominadas pelo título da obra devem aparecer no corpo do texto destacadas em itálico. Exemplo: A obra </w:t>
      </w:r>
      <w:r w:rsidRPr="004B4444">
        <w:rPr>
          <w:i/>
          <w:iCs/>
        </w:rPr>
        <w:t>Cartografia Básica (2000)</w:t>
      </w:r>
      <w:r>
        <w:t xml:space="preserve"> revela o uso de mapas e imagens de satélite como ferramenta cada vez mais importante</w:t>
      </w:r>
      <w:r w:rsidR="00D95568">
        <w:t>.</w:t>
      </w:r>
      <w:r w:rsidR="00F47CA8">
        <w:t xml:space="preserve"> Também se aplica o itálico ao texto para o caso de citações indiretas de documentos jurídicos</w:t>
      </w:r>
      <w:r w:rsidR="009D4B17">
        <w:t>, como legislações, casos judiciais, estatutos entre outros.</w:t>
      </w:r>
      <w:r w:rsidR="009B1203">
        <w:t xml:space="preserve"> </w:t>
      </w:r>
      <w:r w:rsidR="00275DA8">
        <w:t>D</w:t>
      </w:r>
      <w:r w:rsidR="00275DA8" w:rsidRPr="003A4986">
        <w:t>ocumentos emitidos por instituições governamentais, corporativas ou asso</w:t>
      </w:r>
      <w:r w:rsidR="00275DA8">
        <w:t>ciações</w:t>
      </w:r>
      <w:r w:rsidR="00A126A1">
        <w:t>, que podem ser identificados por sigla,</w:t>
      </w:r>
      <w:r w:rsidR="00275DA8" w:rsidRPr="003A4986">
        <w:t xml:space="preserve"> </w:t>
      </w:r>
      <w:r w:rsidR="00275DA8">
        <w:t xml:space="preserve">devem ser </w:t>
      </w:r>
      <w:r w:rsidR="00275DA8" w:rsidRPr="003A4986">
        <w:t xml:space="preserve">identificados pelo seu nome completo na primeira menção da citação e, a partir </w:t>
      </w:r>
      <w:r w:rsidR="00275DA8">
        <w:t>de então,</w:t>
      </w:r>
      <w:r w:rsidR="00275DA8" w:rsidRPr="003A4986">
        <w:t xml:space="preserve"> abreviados, conforme exemplificado: (American Psychological Association [APA], 2010)</w:t>
      </w:r>
      <w:r w:rsidR="00275DA8">
        <w:t>,</w:t>
      </w:r>
      <w:r w:rsidR="00275DA8" w:rsidRPr="003A4986">
        <w:t xml:space="preserve"> Instituto Brasileiro de Geografia e Estatística (IBGE</w:t>
      </w:r>
      <w:r w:rsidR="00F2420C">
        <w:t>, 2024</w:t>
      </w:r>
      <w:r w:rsidR="00275DA8" w:rsidRPr="003A4986">
        <w:t>).</w:t>
      </w:r>
      <w:r w:rsidR="00275DA8">
        <w:t xml:space="preserve"> </w:t>
      </w:r>
    </w:p>
    <w:p w14:paraId="412681F4" w14:textId="4CB78BFE" w:rsidR="00FE5984" w:rsidRDefault="009946DA" w:rsidP="00E0042C">
      <w:pPr>
        <w:pStyle w:val="Texto"/>
      </w:pPr>
      <w:r>
        <w:t xml:space="preserve">Trechos transcritos com extensão </w:t>
      </w:r>
      <w:r w:rsidR="00FE5984" w:rsidRPr="00FE5984">
        <w:t xml:space="preserve">superior a </w:t>
      </w:r>
      <w:r w:rsidR="00E0042C">
        <w:t>40 palavras</w:t>
      </w:r>
      <w:r>
        <w:t xml:space="preserve"> devem aparecer </w:t>
      </w:r>
      <w:r w:rsidR="00E10D34">
        <w:t>em parágrafo distinto</w:t>
      </w:r>
      <w:r w:rsidR="00D31D22">
        <w:t xml:space="preserve">, com recuo de </w:t>
      </w:r>
      <w:r w:rsidR="00E0042C">
        <w:t>1,25</w:t>
      </w:r>
      <w:r w:rsidR="00D31D22">
        <w:t xml:space="preserve"> cm da margem esquerda</w:t>
      </w:r>
      <w:r w:rsidR="00215343">
        <w:t xml:space="preserve">, sem aspas, com </w:t>
      </w:r>
      <w:r w:rsidR="00E0042C">
        <w:t xml:space="preserve">mesmo tamanho e espaçamento da </w:t>
      </w:r>
      <w:r w:rsidR="00215343">
        <w:t>fonte</w:t>
      </w:r>
      <w:r w:rsidR="00E0042C">
        <w:t xml:space="preserve"> (</w:t>
      </w:r>
      <w:r w:rsidR="00215343">
        <w:t>Times New Roman</w:t>
      </w:r>
      <w:r w:rsidR="00740CDE">
        <w:t>,</w:t>
      </w:r>
      <w:r w:rsidR="00E0042C">
        <w:t xml:space="preserve"> tamanho</w:t>
      </w:r>
      <w:r w:rsidR="00740CDE">
        <w:t xml:space="preserve"> </w:t>
      </w:r>
      <w:r w:rsidR="008D5EC2">
        <w:t>1</w:t>
      </w:r>
      <w:r w:rsidR="00E0042C">
        <w:t>1, espaçamento 1,15 cm)</w:t>
      </w:r>
      <w:r>
        <w:t>.</w:t>
      </w:r>
      <w:r w:rsidR="00740CDE">
        <w:t xml:space="preserve"> </w:t>
      </w:r>
      <w:r>
        <w:t xml:space="preserve">É </w:t>
      </w:r>
      <w:r w:rsidR="00740CDE">
        <w:t>obrigatório a indicação da(s) página(s)</w:t>
      </w:r>
      <w:r w:rsidR="00350353">
        <w:t>, com uma linha em branco</w:t>
      </w:r>
      <w:r w:rsidR="00D45EDE">
        <w:t xml:space="preserve"> separando a citação dos parágrafos anterior e posterior</w:t>
      </w:r>
      <w:r w:rsidR="000108AC">
        <w:t xml:space="preserve">, </w:t>
      </w:r>
      <w:r>
        <w:t>c</w:t>
      </w:r>
      <w:r w:rsidR="00FE5984" w:rsidRPr="00FE5984">
        <w:t>onforme o exemplo:</w:t>
      </w:r>
    </w:p>
    <w:p w14:paraId="1CB36E8B" w14:textId="77777777" w:rsidR="00717296" w:rsidRPr="00FE5984" w:rsidRDefault="00717296" w:rsidP="00E0042C">
      <w:pPr>
        <w:pStyle w:val="Texto"/>
      </w:pPr>
    </w:p>
    <w:p w14:paraId="7D543545" w14:textId="77777777" w:rsidR="00FE5984" w:rsidRPr="00FE5984" w:rsidRDefault="00FE5984" w:rsidP="00FE5984">
      <w:pPr>
        <w:pStyle w:val="Texto"/>
      </w:pPr>
    </w:p>
    <w:p w14:paraId="228C8AC9" w14:textId="10870E80" w:rsidR="00FE5984" w:rsidRPr="00CA0586" w:rsidRDefault="00FE5984" w:rsidP="00CA0586">
      <w:pPr>
        <w:pStyle w:val="NormalWeb"/>
        <w:spacing w:line="276" w:lineRule="auto"/>
        <w:ind w:left="709"/>
        <w:rPr>
          <w:sz w:val="22"/>
          <w:szCs w:val="28"/>
        </w:rPr>
      </w:pPr>
      <w:r w:rsidRPr="00CA0586">
        <w:rPr>
          <w:sz w:val="22"/>
          <w:szCs w:val="28"/>
        </w:rPr>
        <w:t>O objeto último da Geodésia é a determinação da forma e das dimensões da Terra. Face às irregularidades da superfície terrestre, tal determinação exige o levantamento de pontos escolhidos sobre a mesma em número e distribuição geográfica compatíveis com a precisão desejada e com as restrições de ordem prática e econômica</w:t>
      </w:r>
      <w:r w:rsidR="001059A1" w:rsidRPr="00CA0586">
        <w:rPr>
          <w:sz w:val="22"/>
          <w:szCs w:val="28"/>
        </w:rPr>
        <w:t xml:space="preserve"> </w:t>
      </w:r>
      <w:r w:rsidR="004D74CE" w:rsidRPr="00CA0586">
        <w:rPr>
          <w:sz w:val="22"/>
          <w:szCs w:val="28"/>
        </w:rPr>
        <w:t>(</w:t>
      </w:r>
      <w:r w:rsidR="004D74CE" w:rsidRPr="00CA0586">
        <w:rPr>
          <w:sz w:val="22"/>
          <w:szCs w:val="28"/>
        </w:rPr>
        <w:fldChar w:fldCharType="begin"/>
      </w:r>
      <w:r w:rsidR="00690094">
        <w:rPr>
          <w:sz w:val="22"/>
          <w:szCs w:val="28"/>
        </w:rPr>
        <w:instrText xml:space="preserve"> ADDIN ZOTERO_ITEM CSL_CITATION {"citationID":"35IQ6KEr","properties":{"formattedCitation":"(Gemael, 2012, p. 15)","plainCitation":"(Gemael, 2012, p. 15)","noteIndex":0},"citationItems":[{"id":"p1btHR3M/xcoZtzwz","uris":["http://zotero.org/users/6319220/items/GJRRDTAM"],"itemData":{"id":14,"type":"book","event-place":"Curitiba","number-of-pages":"302","publisher":"Editora da UFPR","publisher-place":"Curitiba","title":"Introdução a Geodésica Física","author":[{"family":"Gemael","given":"C"}],"issued":{"date-parts":[["2012"]]}},"locator":"15","label":"page"}],"schema":"https://github.com/citation-style-language/schema/raw/master/csl-citation.json"} </w:instrText>
      </w:r>
      <w:r w:rsidR="004D74CE" w:rsidRPr="00CA0586">
        <w:rPr>
          <w:sz w:val="22"/>
          <w:szCs w:val="28"/>
        </w:rPr>
        <w:fldChar w:fldCharType="separate"/>
      </w:r>
      <w:r w:rsidR="00522C37" w:rsidRPr="00522C37">
        <w:rPr>
          <w:sz w:val="22"/>
        </w:rPr>
        <w:t>(Gemael, 2012, p. 15)</w:t>
      </w:r>
      <w:r w:rsidR="004D74CE" w:rsidRPr="00CA0586">
        <w:rPr>
          <w:sz w:val="22"/>
          <w:szCs w:val="28"/>
        </w:rPr>
        <w:fldChar w:fldCharType="end"/>
      </w:r>
      <w:r w:rsidR="001059A1" w:rsidRPr="00CA0586">
        <w:rPr>
          <w:sz w:val="22"/>
          <w:szCs w:val="28"/>
        </w:rPr>
        <w:t>.</w:t>
      </w:r>
      <w:r w:rsidRPr="00CA0586">
        <w:rPr>
          <w:sz w:val="22"/>
          <w:szCs w:val="28"/>
        </w:rPr>
        <w:t xml:space="preserve"> </w:t>
      </w:r>
      <w:r w:rsidR="00D50417" w:rsidRPr="00CA0586">
        <w:rPr>
          <w:sz w:val="22"/>
          <w:szCs w:val="28"/>
          <w:highlight w:val="yellow"/>
        </w:rPr>
        <w:t>-U</w:t>
      </w:r>
      <w:r w:rsidR="00613526" w:rsidRPr="00CA0586">
        <w:rPr>
          <w:sz w:val="22"/>
          <w:szCs w:val="28"/>
          <w:highlight w:val="yellow"/>
        </w:rPr>
        <w:t>TILIZE</w:t>
      </w:r>
      <w:r w:rsidR="00136CB8" w:rsidRPr="00CA0586">
        <w:rPr>
          <w:sz w:val="22"/>
          <w:szCs w:val="28"/>
          <w:highlight w:val="yellow"/>
        </w:rPr>
        <w:t xml:space="preserve"> O ESTILO CITAÇÃO LONGA</w:t>
      </w:r>
    </w:p>
    <w:p w14:paraId="5FA35C25" w14:textId="77777777" w:rsidR="00E0042C" w:rsidRDefault="00E0042C" w:rsidP="00EF1BC3">
      <w:pPr>
        <w:pStyle w:val="Texto"/>
        <w:ind w:firstLine="0"/>
      </w:pPr>
    </w:p>
    <w:p w14:paraId="57AB7C95" w14:textId="6715DE3D" w:rsidR="00EF1BC3" w:rsidRDefault="009946DA" w:rsidP="00AF78E5">
      <w:pPr>
        <w:pStyle w:val="Texto"/>
      </w:pPr>
      <w:r>
        <w:t xml:space="preserve">Transcrição de trechos curtos (com </w:t>
      </w:r>
      <w:r w:rsidR="00EF1BC3">
        <w:t>menos de 40 palavras</w:t>
      </w:r>
      <w:r>
        <w:t>)</w:t>
      </w:r>
      <w:r w:rsidR="00FE5984" w:rsidRPr="00FE5984">
        <w:t xml:space="preserve"> acompanham o corpo do texto e se destacam com aspas duplas</w:t>
      </w:r>
      <w:r w:rsidR="00EF1BC3">
        <w:t>.</w:t>
      </w:r>
      <w:r w:rsidR="00FE5984" w:rsidRPr="00FE5984">
        <w:t xml:space="preserve"> </w:t>
      </w:r>
      <w:r w:rsidR="00EF1BC3" w:rsidRPr="00EF1BC3">
        <w:t xml:space="preserve">Se os autores e a data forem mencionados antes da citação, informe entre parênteses o </w:t>
      </w:r>
      <w:r w:rsidR="00EF1BC3" w:rsidRPr="00EF1BC3">
        <w:lastRenderedPageBreak/>
        <w:t>número da página consultada</w:t>
      </w:r>
      <w:r w:rsidR="00EF1BC3" w:rsidRPr="00FE5984">
        <w:t xml:space="preserve"> </w:t>
      </w:r>
      <w:r w:rsidR="00EF1BC3">
        <w:t xml:space="preserve">ao final do trecho, </w:t>
      </w:r>
      <w:r w:rsidR="00FE5984" w:rsidRPr="00FE5984">
        <w:t xml:space="preserve">conforme exemplo: </w:t>
      </w:r>
      <w:r w:rsidR="00F679B8">
        <w:fldChar w:fldCharType="begin"/>
      </w:r>
      <w:r w:rsidR="00690094">
        <w:instrText xml:space="preserve"> ADDIN ZOTERO_ITEM CSL_CITATION {"citationID":"ZKzYVuvj","properties":{"formattedCitation":"(Gemael, 2012, p. 230)","plainCitation":"(Gemael, 2012, p. 230)","noteIndex":0},"citationItems":[{"id":"p1btHR3M/xcoZtzwz","uris":["http://zotero.org/users/6319220/items/GJRRDTAM"],"itemData":{"id":14,"type":"book","event-place":"Curitiba","number-of-pages":"302","publisher":"Editora da UFPR","publisher-place":"Curitiba","title":"Introdução a Geodésica Física","author":[{"family":"Gemael","given":"C"}],"issued":{"date-parts":[["2012"]]}},"locator":"230","label":"page"}],"schema":"https://github.com/citation-style-language/schema/raw/master/csl-citation.json"} </w:instrText>
      </w:r>
      <w:r w:rsidR="00F679B8">
        <w:fldChar w:fldCharType="separate"/>
      </w:r>
      <w:r w:rsidR="00522C37" w:rsidRPr="00522C37">
        <w:t>(Gemael, 2012, p. 230)</w:t>
      </w:r>
      <w:r w:rsidR="00F679B8">
        <w:fldChar w:fldCharType="end"/>
      </w:r>
      <w:r w:rsidR="00F679B8">
        <w:t xml:space="preserve"> </w:t>
      </w:r>
      <w:r w:rsidR="00FE5984" w:rsidRPr="00FE5984">
        <w:t xml:space="preserve">afirma que </w:t>
      </w:r>
      <w:r w:rsidR="00FE5984" w:rsidRPr="00EF1BC3">
        <w:t>“</w:t>
      </w:r>
      <w:r w:rsidR="0015166C" w:rsidRPr="00EF1BC3">
        <w:t xml:space="preserve">Até </w:t>
      </w:r>
      <w:r w:rsidR="005D1705" w:rsidRPr="00EF1BC3">
        <w:t xml:space="preserve">aproximadamente 1920 o geodesista </w:t>
      </w:r>
      <w:r w:rsidR="005D1705" w:rsidRPr="00BA13D4">
        <w:t>realizava os seus levantamentos gravimétricos</w:t>
      </w:r>
      <w:r w:rsidR="00FC6776" w:rsidRPr="00BA13D4">
        <w:t>, obviamente em pequena escala e restrito a áreas continentais</w:t>
      </w:r>
      <w:r w:rsidR="00BA225F" w:rsidRPr="00BA13D4">
        <w:t>, utilizando pêndulos (</w:t>
      </w:r>
      <w:r w:rsidR="00EF1BC3" w:rsidRPr="00BA13D4">
        <w:t>p. 230</w:t>
      </w:r>
      <w:r w:rsidR="00BA225F" w:rsidRPr="00BA13D4">
        <w:t>)</w:t>
      </w:r>
      <w:r w:rsidR="00FE5984" w:rsidRPr="00BA13D4">
        <w:t>”.</w:t>
      </w:r>
      <w:r w:rsidR="00BA13D4" w:rsidRPr="00BA13D4">
        <w:t xml:space="preserve"> Quando a autoria for referida posteriormente à apresentação da ideia do autor ou ao término da sentença, é necessário inseri-la entre parênteses, incluindo a data e a(s) página(s) correspondente(s), separadas por vírgulas, como demonstrado no exemplo seguir: “Na verdade, o empreendedor aprende fazendo. Aprende com os erros que comete.” (Dolabela, 1999, p. 62).</w:t>
      </w:r>
    </w:p>
    <w:p w14:paraId="4487E799" w14:textId="3B7F2CEC" w:rsidR="00AF78E5" w:rsidRDefault="00AF78E5" w:rsidP="00AF78E5">
      <w:pPr>
        <w:spacing w:line="276" w:lineRule="auto"/>
        <w:ind w:firstLine="709"/>
        <w:jc w:val="both"/>
      </w:pPr>
      <w:r>
        <w:t>Em casos de supressão das citações (quando não se usa totalmente os dizeres do autor), utilize reticências com pontos separados por espaços (. . .). Em caso de interpolação ou ênfase em alguma informação, use colchetes ( [ ] ) para incluir um acréscimo ou explicação na citação. Para erros de ortografia, pontuação ou gramática em uma citação, insira a palavra “[sic]” na sentença logo após o erro.</w:t>
      </w:r>
    </w:p>
    <w:p w14:paraId="22B55DD4" w14:textId="31920BBD" w:rsidR="00EF1BC3" w:rsidRDefault="00AF78E5" w:rsidP="00596CA8">
      <w:pPr>
        <w:spacing w:line="276" w:lineRule="auto"/>
        <w:ind w:firstLine="709"/>
        <w:jc w:val="both"/>
      </w:pPr>
      <w:r>
        <w:t xml:space="preserve">Para citações de obras sem data, use “n.d.” (que significa “sem data”) no lugar do ano de publicação. </w:t>
      </w:r>
      <w:r w:rsidR="001E1508">
        <w:t>Caso as</w:t>
      </w:r>
      <w:r>
        <w:t xml:space="preserve"> citações </w:t>
      </w:r>
      <w:r w:rsidR="001E1508">
        <w:t>não possuam</w:t>
      </w:r>
      <w:r>
        <w:t xml:space="preserve"> autor e data, a chamada será pelo título da obra, seguido da informação sem data (n.d.) abreviado. </w:t>
      </w:r>
      <w:r w:rsidR="001E1508">
        <w:t>Para</w:t>
      </w:r>
      <w:r>
        <w:t xml:space="preserve"> autores com sobrenome composto, </w:t>
      </w:r>
      <w:r w:rsidRPr="00554FEB">
        <w:t>não</w:t>
      </w:r>
      <w:r>
        <w:t xml:space="preserve"> inclua na citação os sufixos como “Júnior”, “Filho”, “Neto” etc. É necessário incluí-lo apenas na referência após o último nome do autor abreviado, depois da vírgula.</w:t>
      </w:r>
      <w:r w:rsidR="004A74D8">
        <w:t xml:space="preserve"> </w:t>
      </w:r>
    </w:p>
    <w:p w14:paraId="3AF61850" w14:textId="77777777" w:rsidR="00E57AFB" w:rsidRPr="00EB62DF" w:rsidRDefault="00E57AFB" w:rsidP="00EB62DF">
      <w:pPr>
        <w:pStyle w:val="Texto"/>
        <w:ind w:firstLine="0"/>
      </w:pPr>
    </w:p>
    <w:p w14:paraId="26CAD115" w14:textId="44C3372D" w:rsidR="00F47167" w:rsidRPr="00786408" w:rsidRDefault="007D4809" w:rsidP="00E56F80">
      <w:pPr>
        <w:pStyle w:val="Ttulo1"/>
        <w:rPr>
          <w:lang w:bidi="ar-SA"/>
        </w:rPr>
      </w:pPr>
      <w:r w:rsidRPr="00F2420C">
        <w:rPr>
          <w:caps w:val="0"/>
          <w:lang w:bidi="ar-SA"/>
        </w:rPr>
        <w:t>REGRAS GERAIS PARA REFERÊNCIAS</w:t>
      </w:r>
      <w:r>
        <w:rPr>
          <w:caps w:val="0"/>
          <w:lang w:bidi="ar-SA"/>
        </w:rPr>
        <w:t xml:space="preserve"> </w:t>
      </w:r>
      <w:r w:rsidR="00052CE1" w:rsidRPr="00F0304F">
        <w:rPr>
          <w:caps w:val="0"/>
          <w:highlight w:val="yellow"/>
        </w:rPr>
        <w:t>– UTILIZE O ESTILO NÍVEL 1</w:t>
      </w:r>
      <w:r w:rsidR="00052CE1">
        <w:rPr>
          <w:caps w:val="0"/>
          <w:highlight w:val="yellow"/>
        </w:rPr>
        <w:t xml:space="preserve"> </w:t>
      </w:r>
      <w:r w:rsidR="00052CE1" w:rsidRPr="00F0304F">
        <w:rPr>
          <w:caps w:val="0"/>
          <w:highlight w:val="yellow"/>
        </w:rPr>
        <w:t>- TÍTULO</w:t>
      </w:r>
    </w:p>
    <w:p w14:paraId="2FC16FE5" w14:textId="30F67AAA" w:rsidR="00F47167" w:rsidRDefault="00F47167" w:rsidP="006F19DE">
      <w:pPr>
        <w:pStyle w:val="Texto"/>
        <w:rPr>
          <w:rFonts w:eastAsiaTheme="minorHAnsi"/>
        </w:rPr>
      </w:pPr>
    </w:p>
    <w:p w14:paraId="30A6C879" w14:textId="465C29B8" w:rsidR="00722C8F" w:rsidRDefault="00BB360B" w:rsidP="00BB360B">
      <w:pPr>
        <w:spacing w:line="276" w:lineRule="auto"/>
        <w:ind w:firstLine="432"/>
        <w:jc w:val="both"/>
      </w:pPr>
      <w:r>
        <w:t xml:space="preserve">    </w:t>
      </w:r>
      <w:r w:rsidR="00722C8F">
        <w:t>A</w:t>
      </w:r>
      <w:r w:rsidR="00AF68A4">
        <w:t>s</w:t>
      </w:r>
      <w:r w:rsidR="00722C8F">
        <w:t xml:space="preserve"> regra</w:t>
      </w:r>
      <w:r w:rsidR="00AF68A4">
        <w:t>s</w:t>
      </w:r>
      <w:r w:rsidR="00722C8F">
        <w:t xml:space="preserve"> de composição de referências bibliográficas </w:t>
      </w:r>
      <w:r w:rsidR="00ED4424">
        <w:t>(</w:t>
      </w:r>
      <w:r w:rsidR="00722C8F">
        <w:t>APA – 7ª edição</w:t>
      </w:r>
      <w:r w:rsidR="00ED4424">
        <w:t>)</w:t>
      </w:r>
      <w:r w:rsidR="00722C8F">
        <w:t xml:space="preserve"> segue</w:t>
      </w:r>
      <w:r w:rsidR="00AF68A4">
        <w:t>m</w:t>
      </w:r>
      <w:r w:rsidR="00722C8F">
        <w:t xml:space="preserve"> as seguintes orientações:</w:t>
      </w:r>
    </w:p>
    <w:p w14:paraId="0F7562F5" w14:textId="77777777" w:rsidR="00CC6B2D" w:rsidRDefault="00CC6B2D" w:rsidP="00BB360B">
      <w:pPr>
        <w:spacing w:line="276" w:lineRule="auto"/>
        <w:ind w:firstLine="432"/>
        <w:jc w:val="both"/>
      </w:pPr>
    </w:p>
    <w:p w14:paraId="09659BB5" w14:textId="77777777" w:rsidR="00722C8F" w:rsidRDefault="00722C8F" w:rsidP="005A2FF5">
      <w:pPr>
        <w:pStyle w:val="PargrafodaLista"/>
        <w:numPr>
          <w:ilvl w:val="0"/>
          <w:numId w:val="23"/>
        </w:numPr>
      </w:pPr>
      <w:r>
        <w:t>autor, data, título e fonte.</w:t>
      </w:r>
    </w:p>
    <w:p w14:paraId="1A1328C0" w14:textId="77777777" w:rsidR="00722C8F" w:rsidRDefault="00722C8F" w:rsidP="005A2FF5">
      <w:pPr>
        <w:pStyle w:val="PargrafodaLista"/>
        <w:numPr>
          <w:ilvl w:val="0"/>
          <w:numId w:val="23"/>
        </w:numPr>
      </w:pPr>
      <w:r>
        <w:t>informe o sobrenome, seguido pela vírgula e as iniciais do autor (</w:t>
      </w:r>
      <w:r w:rsidRPr="008A7896">
        <w:rPr>
          <w:color w:val="FF0000"/>
        </w:rPr>
        <w:t>autor único</w:t>
      </w:r>
      <w:r>
        <w:t>);</w:t>
      </w:r>
    </w:p>
    <w:p w14:paraId="6C0F17DA" w14:textId="77777777" w:rsidR="00722C8F" w:rsidRDefault="00722C8F" w:rsidP="005A2FF5">
      <w:pPr>
        <w:pStyle w:val="PargrafodaLista"/>
        <w:numPr>
          <w:ilvl w:val="0"/>
          <w:numId w:val="23"/>
        </w:numPr>
      </w:pPr>
      <w:r>
        <w:t>separe os autores com vírgulas; use um espaço entre as iniciais dos autores; informe o &amp; (e comercial) antes do último autor (</w:t>
      </w:r>
      <w:r w:rsidRPr="008A7896">
        <w:rPr>
          <w:color w:val="FF0000"/>
        </w:rPr>
        <w:t>de 2 a 20 autores</w:t>
      </w:r>
      <w:r>
        <w:t>);</w:t>
      </w:r>
    </w:p>
    <w:p w14:paraId="1A12F8B0" w14:textId="77777777" w:rsidR="00722C8F" w:rsidRDefault="00722C8F" w:rsidP="005A2FF5">
      <w:pPr>
        <w:pStyle w:val="PargrafodaLista"/>
        <w:numPr>
          <w:ilvl w:val="0"/>
          <w:numId w:val="23"/>
        </w:numPr>
      </w:pPr>
      <w:r>
        <w:t xml:space="preserve">se a obra possuir </w:t>
      </w:r>
      <w:r w:rsidRPr="008A7896">
        <w:rPr>
          <w:color w:val="FF0000"/>
        </w:rPr>
        <w:t>mais de 21 autores</w:t>
      </w:r>
      <w:r>
        <w:t>, incluir os primeiros 19 nomes e inserir “. . .” (reticências) e informar o último autor.</w:t>
      </w:r>
    </w:p>
    <w:p w14:paraId="7DE23151" w14:textId="77777777" w:rsidR="00A0377C" w:rsidRDefault="00A0377C" w:rsidP="00BF395F">
      <w:pPr>
        <w:pStyle w:val="Texto"/>
        <w:ind w:firstLine="576"/>
      </w:pPr>
    </w:p>
    <w:p w14:paraId="3CA406BF" w14:textId="1C8AA83E" w:rsidR="00FA3D1F" w:rsidRPr="00AF68A4" w:rsidRDefault="00FA3D1F" w:rsidP="00AF68A4">
      <w:pPr>
        <w:pStyle w:val="Texto"/>
        <w:ind w:firstLine="576"/>
        <w:rPr>
          <w:b/>
          <w:bCs/>
          <w:highlight w:val="yellow"/>
        </w:rPr>
      </w:pPr>
      <w:r w:rsidRPr="00F2420C">
        <w:t>Todos os links mencionados no texto, incluindo os listados nas referências bibliográficas, devem estar funcionando corretamente para que levem os usuários aos recursos online relevantes. É importante garantir a acessibilidade e a precisão das referências por meio de links ativos, facilitando a verificação das informações e o acesso a fontes adicionais de interesse para os leitores.</w:t>
      </w:r>
      <w:r w:rsidR="004B546A">
        <w:t xml:space="preserve"> </w:t>
      </w:r>
      <w:r w:rsidR="004B546A">
        <w:rPr>
          <w:b/>
          <w:bCs/>
          <w:color w:val="FF0000"/>
          <w:highlight w:val="yellow"/>
        </w:rPr>
        <w:t>Q</w:t>
      </w:r>
      <w:r w:rsidR="004B546A" w:rsidRPr="006A5D52">
        <w:rPr>
          <w:b/>
          <w:bCs/>
          <w:color w:val="FF0000"/>
          <w:highlight w:val="yellow"/>
        </w:rPr>
        <w:t>uando disponível</w:t>
      </w:r>
      <w:r w:rsidR="004B546A">
        <w:rPr>
          <w:b/>
          <w:bCs/>
          <w:color w:val="FF0000"/>
          <w:highlight w:val="yellow"/>
        </w:rPr>
        <w:t>,</w:t>
      </w:r>
      <w:r w:rsidR="004B546A" w:rsidRPr="006A5D52">
        <w:rPr>
          <w:b/>
          <w:bCs/>
          <w:color w:val="FF0000"/>
          <w:highlight w:val="yellow"/>
        </w:rPr>
        <w:t xml:space="preserve"> citar o DOI ao final da referência</w:t>
      </w:r>
      <w:r w:rsidR="004B546A">
        <w:rPr>
          <w:b/>
          <w:bCs/>
          <w:color w:val="FF0000"/>
          <w:highlight w:val="yellow"/>
        </w:rPr>
        <w:t>.</w:t>
      </w:r>
    </w:p>
    <w:p w14:paraId="094AEE9B" w14:textId="77777777" w:rsidR="00A0377C" w:rsidRPr="006F19DE" w:rsidRDefault="00A0377C" w:rsidP="00A0377C">
      <w:pPr>
        <w:pStyle w:val="Texto"/>
        <w:ind w:firstLine="0"/>
        <w:rPr>
          <w:rFonts w:eastAsiaTheme="minorHAnsi"/>
        </w:rPr>
      </w:pPr>
    </w:p>
    <w:p w14:paraId="725D8BD7" w14:textId="77777777" w:rsidR="00AC08F4" w:rsidRDefault="00F47167" w:rsidP="00B922AE">
      <w:pPr>
        <w:pStyle w:val="Ttulo2"/>
        <w:rPr>
          <w:highlight w:val="yellow"/>
        </w:rPr>
      </w:pPr>
      <w:bookmarkStart w:id="19" w:name="_Toc31378793"/>
      <w:bookmarkStart w:id="20" w:name="_Toc31378797"/>
      <w:bookmarkEnd w:id="19"/>
      <w:r w:rsidRPr="00091CEA">
        <w:rPr>
          <w:rFonts w:eastAsiaTheme="minorHAnsi"/>
          <w:highlight w:val="yellow"/>
          <w:lang w:bidi="ar-SA"/>
        </w:rPr>
        <w:t xml:space="preserve">Regras </w:t>
      </w:r>
      <w:r w:rsidR="006F19DE" w:rsidRPr="00091CEA">
        <w:rPr>
          <w:rFonts w:eastAsiaTheme="minorHAnsi"/>
          <w:highlight w:val="yellow"/>
          <w:lang w:bidi="ar-SA"/>
        </w:rPr>
        <w:t>por tipo de publicação</w:t>
      </w:r>
      <w:r w:rsidR="00A967D0" w:rsidRPr="009768C2">
        <w:rPr>
          <w:rStyle w:val="Refdenotaderodap"/>
          <w:highlight w:val="yellow"/>
        </w:rPr>
        <w:footnoteReference w:id="4"/>
      </w:r>
      <w:bookmarkEnd w:id="20"/>
      <w:r w:rsidR="00052CE1" w:rsidRPr="00AC08F4">
        <w:rPr>
          <w:highlight w:val="yellow"/>
        </w:rPr>
        <w:t>– Utilize o Estilo Nível 2 – Título</w:t>
      </w:r>
      <w:r w:rsidR="00AC08F4" w:rsidRPr="00AC08F4">
        <w:rPr>
          <w:highlight w:val="yellow"/>
        </w:rPr>
        <w:t xml:space="preserve"> </w:t>
      </w:r>
    </w:p>
    <w:p w14:paraId="1600B661" w14:textId="77777777" w:rsidR="00666C4B" w:rsidRPr="006F19DE" w:rsidRDefault="00666C4B" w:rsidP="009E5CE7">
      <w:pPr>
        <w:pStyle w:val="Texto"/>
        <w:ind w:firstLine="0"/>
        <w:rPr>
          <w:rFonts w:eastAsiaTheme="minorHAnsi"/>
          <w:lang w:bidi="ar-SA"/>
        </w:rPr>
      </w:pPr>
    </w:p>
    <w:p w14:paraId="7F1EA539" w14:textId="23ABA6ED" w:rsidR="004F5019" w:rsidRPr="004F5019" w:rsidRDefault="004F5019" w:rsidP="004E2FE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sidR="00C47599">
        <w:rPr>
          <w:rFonts w:eastAsiaTheme="minorHAnsi"/>
        </w:rPr>
        <w:t>.</w:t>
      </w:r>
      <w:r>
        <w:rPr>
          <w:rFonts w:eastAsiaTheme="minorHAnsi"/>
        </w:rPr>
        <w:t xml:space="preserve"> (Edição, a partir da 2ª, informações adicionais – se houver). Editora.</w:t>
      </w:r>
      <w:r w:rsidR="00C47599">
        <w:rPr>
          <w:rFonts w:eastAsiaTheme="minorHAnsi"/>
        </w:rPr>
        <w:t xml:space="preserve"> </w:t>
      </w:r>
      <w:r w:rsidR="00C47599" w:rsidRPr="00F47167">
        <w:rPr>
          <w:rFonts w:eastAsiaTheme="minorHAnsi"/>
          <w:highlight w:val="yellow"/>
        </w:rPr>
        <w:t>LIVROS</w:t>
      </w:r>
    </w:p>
    <w:p w14:paraId="3B99B0CA" w14:textId="5C763E4A" w:rsidR="00C47599" w:rsidRPr="00B200FB" w:rsidRDefault="00B41C5E" w:rsidP="00B200F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Pr>
          <w:rFonts w:eastAsiaTheme="minorHAnsi"/>
        </w:rPr>
        <w:t xml:space="preserve">. (Edição, a partir da 2ª, informações adicionais – se houver). Editora. URL ou DOI. </w:t>
      </w:r>
      <w:r w:rsidRPr="00F47167">
        <w:rPr>
          <w:rFonts w:eastAsiaTheme="minorHAnsi"/>
          <w:highlight w:val="yellow"/>
        </w:rPr>
        <w:t>LIVR</w:t>
      </w:r>
      <w:r w:rsidRPr="00B41C5E">
        <w:rPr>
          <w:rFonts w:eastAsiaTheme="minorHAnsi"/>
          <w:highlight w:val="yellow"/>
        </w:rPr>
        <w:t>OS DIGITAIS</w:t>
      </w:r>
    </w:p>
    <w:p w14:paraId="2229A01C" w14:textId="67A5A01C" w:rsidR="00B200FB" w:rsidRPr="00B200FB" w:rsidRDefault="00B200FB" w:rsidP="004E2FEB">
      <w:pPr>
        <w:pStyle w:val="Referncias"/>
        <w:rPr>
          <w:rFonts w:eastAsiaTheme="minorHAnsi"/>
        </w:rPr>
      </w:pPr>
      <w:r w:rsidRPr="00B200FB">
        <w:rPr>
          <w:rFonts w:eastAsiaTheme="minorHAnsi"/>
        </w:rPr>
        <w:t>Sobrenome, N.</w:t>
      </w:r>
      <w:r>
        <w:rPr>
          <w:rFonts w:eastAsiaTheme="minorHAnsi"/>
        </w:rPr>
        <w:t xml:space="preserve"> (ano). Título do capítulo ou parte. In: N. Sobrenome (Responsabilidade Eds., Orgs., Coords.), </w:t>
      </w:r>
      <w:r w:rsidRPr="00B200FB">
        <w:rPr>
          <w:rFonts w:eastAsiaTheme="minorHAnsi"/>
          <w:i/>
          <w:iCs/>
        </w:rPr>
        <w:t>Título do livro</w:t>
      </w:r>
      <w:r>
        <w:rPr>
          <w:rFonts w:eastAsiaTheme="minorHAnsi"/>
        </w:rPr>
        <w:t xml:space="preserve"> (Edição, a partir da 2ª ed., pp.). Editora. </w:t>
      </w:r>
      <w:r w:rsidRPr="00F47167">
        <w:rPr>
          <w:rFonts w:eastAsiaTheme="minorHAnsi"/>
          <w:highlight w:val="yellow"/>
        </w:rPr>
        <w:t>PARTE DE LIVRO</w:t>
      </w:r>
    </w:p>
    <w:p w14:paraId="4890A9F1" w14:textId="6A6C326C" w:rsidR="006B55B4" w:rsidRPr="00FA6CE5" w:rsidRDefault="006B55B4" w:rsidP="00443C78">
      <w:pPr>
        <w:pStyle w:val="Referncias"/>
        <w:rPr>
          <w:rFonts w:eastAsiaTheme="minorHAnsi"/>
        </w:rPr>
      </w:pPr>
      <w:r w:rsidRPr="006B55B4">
        <w:rPr>
          <w:rFonts w:eastAsiaTheme="minorHAnsi"/>
        </w:rPr>
        <w:t xml:space="preserve">Sobrenome, N. (ano). Título: subtítulo do artigo. </w:t>
      </w:r>
      <w:r w:rsidRPr="00443C78">
        <w:rPr>
          <w:rFonts w:eastAsiaTheme="minorHAnsi"/>
        </w:rPr>
        <w:t>Título do periódico, volume</w:t>
      </w:r>
      <w:r w:rsidRPr="006B55B4">
        <w:rPr>
          <w:rFonts w:eastAsiaTheme="minorHAnsi"/>
        </w:rPr>
        <w:t xml:space="preserve"> (número), </w:t>
      </w:r>
      <w:r w:rsidR="00C22C4D">
        <w:rPr>
          <w:rFonts w:eastAsiaTheme="minorHAnsi"/>
        </w:rPr>
        <w:t>número da página inicial-final</w:t>
      </w:r>
      <w:r w:rsidRPr="006B55B4">
        <w:rPr>
          <w:rFonts w:eastAsiaTheme="minorHAnsi"/>
        </w:rPr>
        <w:t xml:space="preserve"> do artigo.</w:t>
      </w:r>
      <w:r>
        <w:rPr>
          <w:rFonts w:eastAsiaTheme="minorHAnsi"/>
        </w:rPr>
        <w:t xml:space="preserve"> </w:t>
      </w:r>
      <w:r w:rsidR="0051101D">
        <w:rPr>
          <w:rFonts w:eastAsiaTheme="minorHAnsi"/>
        </w:rPr>
        <w:t xml:space="preserve">URL ou DOI. </w:t>
      </w:r>
      <w:r w:rsidRPr="00443C78">
        <w:rPr>
          <w:rFonts w:eastAsiaTheme="minorHAnsi"/>
          <w:highlight w:val="yellow"/>
        </w:rPr>
        <w:t>ARTIGO PUBLICADO EM PERIÓDICO ACADÊMICO</w:t>
      </w:r>
    </w:p>
    <w:p w14:paraId="1FC94A19" w14:textId="05CB7FBA" w:rsidR="00840CCC" w:rsidRPr="00443C78" w:rsidRDefault="00840CCC" w:rsidP="001C6563">
      <w:pPr>
        <w:pStyle w:val="Referncias"/>
        <w:rPr>
          <w:rFonts w:eastAsiaTheme="minorHAnsi"/>
        </w:rPr>
      </w:pPr>
      <w:r w:rsidRPr="00443C78">
        <w:rPr>
          <w:rFonts w:eastAsiaTheme="minorHAnsi"/>
        </w:rPr>
        <w:t xml:space="preserve">Sobrenome, N. </w:t>
      </w:r>
      <w:r w:rsidR="00D96869" w:rsidRPr="00443C78">
        <w:rPr>
          <w:rFonts w:eastAsiaTheme="minorHAnsi"/>
        </w:rPr>
        <w:t xml:space="preserve">(ano, dia e mês). Título: subtítulo do artigo. Título do jornal. </w:t>
      </w:r>
      <w:r w:rsidR="00FA6CE5" w:rsidRPr="00443C78">
        <w:rPr>
          <w:rFonts w:eastAsiaTheme="minorHAnsi"/>
        </w:rPr>
        <w:t xml:space="preserve">URL. </w:t>
      </w:r>
      <w:r w:rsidR="00FA6CE5" w:rsidRPr="00443C78">
        <w:rPr>
          <w:rFonts w:eastAsiaTheme="minorHAnsi"/>
          <w:highlight w:val="yellow"/>
        </w:rPr>
        <w:t>ARTIGO DE JORNAL</w:t>
      </w:r>
    </w:p>
    <w:p w14:paraId="7427C3F9" w14:textId="00926737" w:rsidR="00902355" w:rsidRPr="00A148F1" w:rsidRDefault="001C6563" w:rsidP="00A148F1">
      <w:pPr>
        <w:pStyle w:val="Referncias"/>
        <w:rPr>
          <w:rFonts w:eastAsiaTheme="minorHAnsi"/>
        </w:rPr>
      </w:pPr>
      <w:r>
        <w:rPr>
          <w:rFonts w:eastAsiaTheme="minorHAnsi"/>
        </w:rPr>
        <w:t>Sobrenome, N</w:t>
      </w:r>
      <w:r w:rsidRPr="001C6563">
        <w:rPr>
          <w:rFonts w:eastAsiaTheme="minorHAnsi"/>
        </w:rPr>
        <w:t xml:space="preserve">. (ano). </w:t>
      </w:r>
      <w:r w:rsidRPr="001C6563">
        <w:rPr>
          <w:rFonts w:eastAsiaTheme="minorHAnsi"/>
          <w:bCs/>
          <w:i/>
          <w:iCs/>
        </w:rPr>
        <w:t>Título</w:t>
      </w:r>
      <w:r>
        <w:rPr>
          <w:rFonts w:eastAsiaTheme="minorHAnsi"/>
          <w:bCs/>
          <w:i/>
          <w:iCs/>
        </w:rPr>
        <w:t>: subtítulo</w:t>
      </w:r>
      <w:r w:rsidRPr="001C6563">
        <w:rPr>
          <w:rFonts w:eastAsiaTheme="minorHAnsi"/>
        </w:rPr>
        <w:t>. [</w:t>
      </w:r>
      <w:r>
        <w:rPr>
          <w:rFonts w:eastAsiaTheme="minorHAnsi"/>
        </w:rPr>
        <w:t>Tipo de documento, Grau, Instituição</w:t>
      </w:r>
      <w:r w:rsidRPr="001C6563">
        <w:rPr>
          <w:rFonts w:eastAsiaTheme="minorHAnsi"/>
        </w:rPr>
        <w:t>]</w:t>
      </w:r>
      <w:r>
        <w:rPr>
          <w:rFonts w:eastAsiaTheme="minorHAnsi"/>
        </w:rPr>
        <w:t xml:space="preserve">. Repositório. URL. </w:t>
      </w:r>
      <w:r w:rsidRPr="00F47167">
        <w:rPr>
          <w:rFonts w:eastAsiaTheme="minorHAnsi"/>
          <w:highlight w:val="yellow"/>
        </w:rPr>
        <w:t>TESE, DISSERTAÇÃO E MONOGRAFIA</w:t>
      </w:r>
    </w:p>
    <w:p w14:paraId="62F310AC" w14:textId="7CD548B0" w:rsidR="008E4C0C" w:rsidRDefault="008E4C0C" w:rsidP="008E4C0C">
      <w:pPr>
        <w:pStyle w:val="Referncias"/>
        <w:rPr>
          <w:rFonts w:eastAsiaTheme="minorHAnsi"/>
        </w:rPr>
      </w:pPr>
      <w:r>
        <w:rPr>
          <w:rFonts w:eastAsiaTheme="minorHAnsi"/>
        </w:rPr>
        <w:lastRenderedPageBreak/>
        <w:t>Sobrenome, N. (</w:t>
      </w:r>
      <w:r w:rsidR="00A21B9A">
        <w:rPr>
          <w:rFonts w:eastAsiaTheme="minorHAnsi"/>
        </w:rPr>
        <w:t>a</w:t>
      </w:r>
      <w:r>
        <w:rPr>
          <w:rFonts w:eastAsiaTheme="minorHAnsi"/>
        </w:rPr>
        <w:t xml:space="preserve">no, dia mês). </w:t>
      </w:r>
      <w:r w:rsidRPr="008E4C0C">
        <w:rPr>
          <w:rFonts w:eastAsiaTheme="minorHAnsi"/>
        </w:rPr>
        <w:t>Título</w:t>
      </w:r>
      <w:r>
        <w:rPr>
          <w:rFonts w:eastAsiaTheme="minorHAnsi"/>
        </w:rPr>
        <w:t>. [Tipo de contribuição]. Nome do evento, Local.</w:t>
      </w:r>
      <w:r w:rsidR="00DC423A">
        <w:rPr>
          <w:rFonts w:eastAsiaTheme="minorHAnsi"/>
        </w:rPr>
        <w:t xml:space="preserve"> URL ou DOI.</w:t>
      </w:r>
      <w:r>
        <w:rPr>
          <w:rFonts w:eastAsiaTheme="minorHAnsi"/>
        </w:rPr>
        <w:t xml:space="preserve"> </w:t>
      </w:r>
      <w:r w:rsidRPr="00142DBD">
        <w:rPr>
          <w:rFonts w:eastAsiaTheme="minorHAnsi"/>
          <w:highlight w:val="yellow"/>
        </w:rPr>
        <w:t>TRABALHO APRESENTADO EM EVENTO CIENTÍFICO.</w:t>
      </w:r>
    </w:p>
    <w:p w14:paraId="7ACE0089" w14:textId="30F8C337" w:rsidR="000B0FD9" w:rsidRDefault="007D37AB" w:rsidP="00EB2A78">
      <w:pPr>
        <w:pStyle w:val="Referncias"/>
        <w:rPr>
          <w:rFonts w:eastAsiaTheme="minorHAnsi"/>
        </w:rPr>
      </w:pPr>
      <w:r>
        <w:rPr>
          <w:rFonts w:eastAsiaTheme="minorHAnsi"/>
        </w:rPr>
        <w:t xml:space="preserve">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142DBD">
        <w:rPr>
          <w:rFonts w:eastAsiaTheme="minorHAnsi"/>
          <w:highlight w:val="yellow"/>
        </w:rPr>
        <w:t xml:space="preserve">TRABALHO </w:t>
      </w:r>
      <w:r w:rsidRPr="00E93B27">
        <w:rPr>
          <w:rFonts w:eastAsiaTheme="minorHAnsi"/>
          <w:highlight w:val="yellow"/>
        </w:rPr>
        <w:t>PUBLICADO EM PERIÓDICO</w:t>
      </w:r>
    </w:p>
    <w:p w14:paraId="4EC4589E" w14:textId="28AC703E" w:rsidR="00FD5989" w:rsidRDefault="00EB2A78" w:rsidP="00FD5989">
      <w:pPr>
        <w:pStyle w:val="Referncias"/>
      </w:pPr>
      <w:r>
        <w:rPr>
          <w:rFonts w:eastAsiaTheme="minorHAnsi"/>
        </w:rPr>
        <w:t xml:space="preserve">Sobrenome, N., Sobrenome, N., Sobrenome, N., Sobrenome, N., Sobrenome, N., &amp;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000B0FD9" w:rsidRPr="00B75D9C">
        <w:rPr>
          <w:highlight w:val="yellow"/>
        </w:rPr>
        <w:t xml:space="preserve">ARTIGO </w:t>
      </w:r>
      <w:r w:rsidR="000B0FD9" w:rsidRPr="00576D5C">
        <w:rPr>
          <w:highlight w:val="yellow"/>
        </w:rPr>
        <w:t xml:space="preserve">PUBLICADO EM PERIÓDICO </w:t>
      </w:r>
      <w:r w:rsidR="000B0FD9" w:rsidRPr="000B0FD9">
        <w:rPr>
          <w:highlight w:val="yellow"/>
        </w:rPr>
        <w:t>ACADÊMICO – 2 A 20 AUTORES</w:t>
      </w:r>
    </w:p>
    <w:p w14:paraId="19EDEBD0" w14:textId="66958B07" w:rsidR="00FD5989" w:rsidRPr="00FD5989" w:rsidRDefault="00FD5989" w:rsidP="00FD5989">
      <w:pPr>
        <w:pStyle w:val="Referncias"/>
      </w:pPr>
      <w:r>
        <w:rPr>
          <w:rFonts w:eastAsiaTheme="minorHAnsi"/>
        </w:rPr>
        <w:t xml:space="preserve">Sobrenome, N., Sobrenome, N., Sobrenome, N., Sobrenome, N., Sobrenome, N., Sobrenome, N., Sobrenome, N., Sobrenome, N., Sobrenome, N., Sobrenome, N., Sobrenome, N., Sobrenome, N., Sobrenome, N., Sobrenome, N., Sobrenome, N., Sobrenome, N., Sobrenome, N., Sobrenome, N., Sobrenome, N., . . .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B75D9C">
        <w:rPr>
          <w:highlight w:val="yellow"/>
        </w:rPr>
        <w:t xml:space="preserve">ARTIGO </w:t>
      </w:r>
      <w:r w:rsidRPr="00576D5C">
        <w:rPr>
          <w:highlight w:val="yellow"/>
        </w:rPr>
        <w:t>PUBLICADO EM PERIÓDICO</w:t>
      </w:r>
      <w:r>
        <w:rPr>
          <w:highlight w:val="yellow"/>
        </w:rPr>
        <w:t xml:space="preserve"> </w:t>
      </w:r>
      <w:r w:rsidRPr="000B0FD9">
        <w:rPr>
          <w:highlight w:val="yellow"/>
        </w:rPr>
        <w:t xml:space="preserve">– </w:t>
      </w:r>
      <w:r>
        <w:rPr>
          <w:highlight w:val="yellow"/>
        </w:rPr>
        <w:t>ACIMA DE 21</w:t>
      </w:r>
      <w:r w:rsidRPr="000B0FD9">
        <w:rPr>
          <w:highlight w:val="yellow"/>
        </w:rPr>
        <w:t xml:space="preserve"> AUTORES</w:t>
      </w:r>
    </w:p>
    <w:p w14:paraId="6D700F32" w14:textId="7F886DA7" w:rsidR="009E1318" w:rsidRDefault="00E76253" w:rsidP="009E1318">
      <w:pPr>
        <w:pStyle w:val="Referncias"/>
        <w:rPr>
          <w:rFonts w:eastAsiaTheme="minorHAnsi"/>
          <w:lang w:bidi="ar-SA"/>
        </w:rPr>
      </w:pPr>
      <w:r>
        <w:rPr>
          <w:rFonts w:eastAsiaTheme="minorHAnsi"/>
          <w:lang w:bidi="ar-SA"/>
        </w:rPr>
        <w:t>Título do documento jurídico. (ano). (informações adicionais). Editora.</w:t>
      </w:r>
      <w:r w:rsidRPr="00F47167">
        <w:rPr>
          <w:rFonts w:eastAsiaTheme="minorHAnsi"/>
          <w:lang w:bidi="ar-SA"/>
        </w:rPr>
        <w:t xml:space="preserve"> </w:t>
      </w:r>
      <w:r w:rsidR="0052265F">
        <w:rPr>
          <w:rFonts w:eastAsiaTheme="minorHAnsi"/>
          <w:lang w:bidi="ar-SA"/>
        </w:rPr>
        <w:t xml:space="preserve">URL ou DOI. </w:t>
      </w:r>
      <w:r w:rsidRPr="00F47167">
        <w:rPr>
          <w:rFonts w:eastAsiaTheme="minorHAnsi"/>
          <w:highlight w:val="yellow"/>
          <w:lang w:bidi="ar-SA"/>
        </w:rPr>
        <w:t>DOCUMENTO JURÍDICO</w:t>
      </w:r>
    </w:p>
    <w:p w14:paraId="7321B190" w14:textId="5EE12D01" w:rsidR="009E1318" w:rsidRPr="00F47167" w:rsidRDefault="009E1318" w:rsidP="009E1318">
      <w:pPr>
        <w:pStyle w:val="Referncias"/>
        <w:rPr>
          <w:rFonts w:eastAsiaTheme="minorHAnsi"/>
          <w:lang w:bidi="ar-SA"/>
        </w:rPr>
      </w:pPr>
      <w:r>
        <w:rPr>
          <w:rFonts w:eastAsiaTheme="minorHAnsi"/>
          <w:lang w:bidi="ar-SA"/>
        </w:rPr>
        <w:t>Autor. (ano em que entrou em vigor)</w:t>
      </w:r>
      <w:r w:rsidRPr="00F47167">
        <w:rPr>
          <w:rFonts w:eastAsiaTheme="minorHAnsi"/>
          <w:lang w:bidi="ar-SA"/>
        </w:rPr>
        <w:t>.</w:t>
      </w:r>
      <w:r>
        <w:rPr>
          <w:rFonts w:eastAsiaTheme="minorHAnsi"/>
          <w:lang w:bidi="ar-SA"/>
        </w:rPr>
        <w:t xml:space="preserve"> </w:t>
      </w:r>
      <w:r w:rsidRPr="00D6572F">
        <w:rPr>
          <w:rFonts w:eastAsiaTheme="minorHAnsi"/>
          <w:i/>
          <w:iCs/>
          <w:lang w:bidi="ar-SA"/>
        </w:rPr>
        <w:t>Título da norma</w:t>
      </w:r>
      <w:r>
        <w:rPr>
          <w:rFonts w:eastAsiaTheme="minorHAnsi"/>
          <w:lang w:bidi="ar-SA"/>
        </w:rPr>
        <w:t>. (Número da norma). URL.</w:t>
      </w:r>
      <w:r w:rsidRPr="00F47167">
        <w:rPr>
          <w:rFonts w:eastAsiaTheme="minorHAnsi"/>
          <w:lang w:bidi="ar-SA"/>
        </w:rPr>
        <w:t xml:space="preserve"> </w:t>
      </w:r>
      <w:r w:rsidRPr="00F47167">
        <w:rPr>
          <w:rFonts w:eastAsiaTheme="minorHAnsi"/>
          <w:highlight w:val="yellow"/>
          <w:lang w:bidi="ar-SA"/>
        </w:rPr>
        <w:t>NORMA TÉCNICA</w:t>
      </w:r>
      <w:r w:rsidRPr="00F47167">
        <w:rPr>
          <w:rFonts w:eastAsiaTheme="minorHAnsi"/>
          <w:lang w:bidi="ar-SA"/>
        </w:rPr>
        <w:t xml:space="preserve"> </w:t>
      </w:r>
    </w:p>
    <w:p w14:paraId="026396B3" w14:textId="77777777" w:rsidR="007310E4" w:rsidRDefault="007310E4" w:rsidP="007310E4">
      <w:pPr>
        <w:pStyle w:val="Referncias"/>
        <w:rPr>
          <w:rFonts w:eastAsiaTheme="minorHAnsi"/>
        </w:rPr>
      </w:pPr>
      <w:r>
        <w:rPr>
          <w:rFonts w:eastAsiaTheme="minorHAnsi"/>
        </w:rPr>
        <w:t>Sobrenome, N.</w:t>
      </w:r>
      <w:r w:rsidRPr="00F47167">
        <w:rPr>
          <w:rFonts w:eastAsiaTheme="minorHAnsi"/>
        </w:rPr>
        <w:t xml:space="preserve"> </w:t>
      </w:r>
      <w:r>
        <w:rPr>
          <w:rFonts w:eastAsiaTheme="minorHAnsi"/>
        </w:rPr>
        <w:t xml:space="preserve">(ano). </w:t>
      </w:r>
      <w:r w:rsidRPr="007310E4">
        <w:rPr>
          <w:rFonts w:eastAsiaTheme="minorHAnsi"/>
          <w:bCs/>
          <w:i/>
          <w:iCs/>
        </w:rPr>
        <w:t>Título da patente</w:t>
      </w:r>
      <w:r w:rsidRPr="00F47167">
        <w:rPr>
          <w:rFonts w:eastAsiaTheme="minorHAnsi"/>
        </w:rPr>
        <w:t xml:space="preserve">. Número </w:t>
      </w:r>
      <w:r>
        <w:rPr>
          <w:rFonts w:eastAsiaTheme="minorHAnsi"/>
        </w:rPr>
        <w:t xml:space="preserve">de registro </w:t>
      </w:r>
      <w:r w:rsidRPr="00F47167">
        <w:rPr>
          <w:rFonts w:eastAsiaTheme="minorHAnsi"/>
        </w:rPr>
        <w:t>da patente</w:t>
      </w:r>
      <w:r>
        <w:rPr>
          <w:rFonts w:eastAsiaTheme="minorHAnsi"/>
        </w:rPr>
        <w:t xml:space="preserve">. Entidade responsável. </w:t>
      </w:r>
      <w:r w:rsidRPr="00F47167">
        <w:rPr>
          <w:rFonts w:eastAsiaTheme="minorHAnsi"/>
          <w:highlight w:val="yellow"/>
        </w:rPr>
        <w:t>PATENTE</w:t>
      </w:r>
    </w:p>
    <w:p w14:paraId="3EF4130A" w14:textId="7D1E209F" w:rsidR="00A60662" w:rsidRPr="0045552F" w:rsidRDefault="00A60662" w:rsidP="00A60662">
      <w:pPr>
        <w:pStyle w:val="Referncias"/>
        <w:rPr>
          <w:rFonts w:eastAsiaTheme="minorHAnsi"/>
        </w:rPr>
      </w:pPr>
      <w:r>
        <w:rPr>
          <w:rFonts w:eastAsiaTheme="minorHAnsi"/>
        </w:rPr>
        <w:t>Sobrenome. N.</w:t>
      </w:r>
      <w:r w:rsidRPr="00F47167">
        <w:rPr>
          <w:rFonts w:eastAsiaTheme="minorHAnsi"/>
        </w:rPr>
        <w:t xml:space="preserve"> (</w:t>
      </w:r>
      <w:r>
        <w:rPr>
          <w:rFonts w:eastAsiaTheme="minorHAnsi"/>
        </w:rPr>
        <w:t>ano</w:t>
      </w:r>
      <w:r w:rsidRPr="00F47167">
        <w:rPr>
          <w:rFonts w:eastAsiaTheme="minorHAnsi"/>
        </w:rPr>
        <w:t xml:space="preserve">). </w:t>
      </w:r>
      <w:r w:rsidRPr="00FC522A">
        <w:rPr>
          <w:rFonts w:eastAsiaTheme="minorHAnsi"/>
          <w:bCs/>
          <w:i/>
          <w:iCs/>
        </w:rPr>
        <w:t>Título do relatório</w:t>
      </w:r>
      <w:r w:rsidRPr="00F47167">
        <w:rPr>
          <w:rFonts w:eastAsiaTheme="minorHAnsi"/>
        </w:rPr>
        <w:t>. Local: Editora</w:t>
      </w:r>
      <w:r w:rsidR="00FC522A">
        <w:rPr>
          <w:rFonts w:eastAsiaTheme="minorHAnsi"/>
        </w:rPr>
        <w:t xml:space="preserve">. </w:t>
      </w:r>
      <w:r w:rsidRPr="00F47167">
        <w:rPr>
          <w:rFonts w:eastAsiaTheme="minorHAnsi"/>
        </w:rPr>
        <w:t xml:space="preserve">Número de página(s). Designação específica do tipo de documento (quando não constar no título). </w:t>
      </w:r>
      <w:r w:rsidRPr="00F47167">
        <w:rPr>
          <w:rFonts w:eastAsiaTheme="minorHAnsi"/>
          <w:highlight w:val="yellow"/>
        </w:rPr>
        <w:t>RELATÓRIO TÉCNICO</w:t>
      </w:r>
      <w:r w:rsidRPr="00F47167">
        <w:rPr>
          <w:rFonts w:eastAsiaTheme="minorHAnsi"/>
        </w:rPr>
        <w:t xml:space="preserve"> </w:t>
      </w:r>
    </w:p>
    <w:p w14:paraId="678C4277" w14:textId="77777777" w:rsidR="00E55364" w:rsidRPr="00F47167" w:rsidRDefault="00E55364" w:rsidP="00E55364">
      <w:pPr>
        <w:pStyle w:val="Referncias"/>
        <w:rPr>
          <w:rFonts w:eastAsiaTheme="minorHAnsi"/>
          <w:lang w:bidi="ar-SA"/>
        </w:rPr>
      </w:pPr>
      <w:r>
        <w:rPr>
          <w:rFonts w:eastAsiaTheme="minorHAnsi"/>
          <w:lang w:bidi="ar-SA"/>
        </w:rPr>
        <w:t>Sobrenome. N. (ano)</w:t>
      </w:r>
      <w:r w:rsidRPr="00F47167">
        <w:rPr>
          <w:rFonts w:eastAsiaTheme="minorHAnsi"/>
          <w:lang w:bidi="ar-SA"/>
        </w:rPr>
        <w:t xml:space="preserve">. </w:t>
      </w:r>
      <w:r w:rsidRPr="00E55364">
        <w:rPr>
          <w:rFonts w:eastAsiaTheme="minorHAnsi"/>
          <w:i/>
          <w:iCs/>
          <w:lang w:bidi="ar-SA"/>
        </w:rPr>
        <w:t>Título do mapa</w:t>
      </w:r>
      <w:r w:rsidRPr="000E1ECA">
        <w:rPr>
          <w:rFonts w:eastAsiaTheme="minorHAnsi"/>
          <w:lang w:bidi="ar-SA"/>
        </w:rPr>
        <w:t>.</w:t>
      </w:r>
      <w:r w:rsidRPr="00F47167">
        <w:rPr>
          <w:rFonts w:eastAsiaTheme="minorHAnsi"/>
          <w:lang w:bidi="ar-SA"/>
        </w:rPr>
        <w:t xml:space="preserve"> </w:t>
      </w:r>
      <w:r>
        <w:rPr>
          <w:rFonts w:eastAsiaTheme="minorHAnsi"/>
          <w:lang w:bidi="ar-SA"/>
        </w:rPr>
        <w:t xml:space="preserve">[Mapa]. URL. </w:t>
      </w:r>
      <w:r w:rsidRPr="00F47167">
        <w:rPr>
          <w:highlight w:val="yellow"/>
        </w:rPr>
        <w:t>DOCUMENTO CARTOGRÁFICO</w:t>
      </w:r>
    </w:p>
    <w:p w14:paraId="79DDD8DC" w14:textId="5C7F3C10" w:rsidR="00E55364" w:rsidRPr="00D21F2E" w:rsidRDefault="00FE79A1" w:rsidP="0054380F">
      <w:pPr>
        <w:pStyle w:val="Referncias"/>
        <w:ind w:left="0" w:firstLine="0"/>
        <w:rPr>
          <w:rFonts w:eastAsiaTheme="minorHAnsi"/>
        </w:rPr>
      </w:pPr>
      <w:r>
        <w:rPr>
          <w:rFonts w:eastAsiaTheme="minorHAnsi"/>
        </w:rPr>
        <w:t xml:space="preserve">Título do documento. (ano, dia e mês). </w:t>
      </w:r>
      <w:r w:rsidRPr="00C4028A">
        <w:rPr>
          <w:rFonts w:eastAsiaTheme="minorHAnsi"/>
          <w:i/>
          <w:iCs/>
        </w:rPr>
        <w:t>Título do documento</w:t>
      </w:r>
      <w:r w:rsidRPr="00FE79A1">
        <w:rPr>
          <w:rFonts w:eastAsiaTheme="minorHAnsi"/>
        </w:rPr>
        <w:t>.</w:t>
      </w:r>
      <w:r>
        <w:rPr>
          <w:rFonts w:eastAsiaTheme="minorHAnsi"/>
        </w:rPr>
        <w:t xml:space="preserve"> URL. </w:t>
      </w:r>
      <w:r w:rsidRPr="00B75D9C">
        <w:rPr>
          <w:rFonts w:eastAsiaTheme="minorHAnsi"/>
          <w:highlight w:val="yellow"/>
        </w:rPr>
        <w:t>DOCUMENTO CONSULTADO ON-LINE</w:t>
      </w:r>
    </w:p>
    <w:p w14:paraId="69EAEF48" w14:textId="77777777" w:rsidR="00F47167" w:rsidRPr="00F47167" w:rsidRDefault="00F47167" w:rsidP="00F47167">
      <w:pPr>
        <w:pStyle w:val="Referncias"/>
        <w:rPr>
          <w:rFonts w:eastAsiaTheme="minorHAnsi"/>
          <w:lang w:bidi="ar-SA"/>
        </w:rPr>
      </w:pPr>
    </w:p>
    <w:p w14:paraId="279A5087" w14:textId="34AABDB0" w:rsidR="00052CE1" w:rsidRDefault="00F47167" w:rsidP="00B922AE">
      <w:pPr>
        <w:pStyle w:val="Ttulo2"/>
      </w:pPr>
      <w:bookmarkStart w:id="21" w:name="_Toc31378798"/>
      <w:r w:rsidRPr="00341493">
        <w:rPr>
          <w:highlight w:val="yellow"/>
          <w:lang w:bidi="ar-SA"/>
        </w:rPr>
        <w:t>Exemplos</w:t>
      </w:r>
      <w:r w:rsidR="006F19DE" w:rsidRPr="00341493">
        <w:rPr>
          <w:highlight w:val="yellow"/>
          <w:lang w:bidi="ar-SA"/>
        </w:rPr>
        <w:t xml:space="preserve"> de referências por tipo de </w:t>
      </w:r>
      <w:bookmarkEnd w:id="21"/>
      <w:r w:rsidR="00341493" w:rsidRPr="00341493">
        <w:rPr>
          <w:highlight w:val="yellow"/>
          <w:lang w:bidi="ar-SA"/>
        </w:rPr>
        <w:t>publicação</w:t>
      </w:r>
      <w:r w:rsidR="00341493" w:rsidRPr="00341493">
        <w:rPr>
          <w:highlight w:val="yellow"/>
          <w:vertAlign w:val="superscript"/>
          <w:lang w:bidi="ar-SA"/>
        </w:rPr>
        <w:t xml:space="preserve"> –</w:t>
      </w:r>
      <w:r w:rsidR="00FE701E" w:rsidRPr="00341493">
        <w:rPr>
          <w:highlight w:val="yellow"/>
        </w:rPr>
        <w:t xml:space="preserve"> </w:t>
      </w:r>
      <w:r w:rsidR="00052CE1" w:rsidRPr="00C30DE6">
        <w:rPr>
          <w:highlight w:val="yellow"/>
        </w:rPr>
        <w:t>Utilize o Estilo Nível 2 – Título</w:t>
      </w:r>
    </w:p>
    <w:p w14:paraId="11C251F2" w14:textId="77777777" w:rsidR="00B11CC3" w:rsidRDefault="00B11CC3" w:rsidP="00B11CC3">
      <w:pPr>
        <w:pStyle w:val="Referncias"/>
        <w:ind w:left="0" w:firstLine="0"/>
        <w:rPr>
          <w:rFonts w:eastAsiaTheme="minorHAnsi"/>
        </w:rPr>
      </w:pPr>
    </w:p>
    <w:p w14:paraId="401D30F7" w14:textId="32AD9E46" w:rsidR="00161E6E" w:rsidRPr="00161E6E" w:rsidRDefault="00B11CC3" w:rsidP="00161E6E">
      <w:pPr>
        <w:pStyle w:val="Referncias"/>
        <w:rPr>
          <w:rFonts w:eastAsiaTheme="minorHAnsi"/>
        </w:rPr>
      </w:pPr>
      <w:r>
        <w:rPr>
          <w:rFonts w:eastAsiaTheme="minorHAnsi"/>
        </w:rPr>
        <w:t xml:space="preserve">Adams, F. &amp; </w:t>
      </w:r>
      <w:r w:rsidRPr="00B75D9C">
        <w:rPr>
          <w:rFonts w:eastAsiaTheme="minorHAnsi"/>
        </w:rPr>
        <w:t>Laudghlini, G</w:t>
      </w:r>
      <w:r>
        <w:rPr>
          <w:rFonts w:eastAsiaTheme="minorHAnsi"/>
        </w:rPr>
        <w:t xml:space="preserve">. (2001). </w:t>
      </w:r>
      <w:r w:rsidRPr="00833FC0">
        <w:rPr>
          <w:rFonts w:eastAsiaTheme="minorHAnsi"/>
          <w:bCs/>
          <w:i/>
          <w:iCs/>
        </w:rPr>
        <w:t>Uma biografia do universo</w:t>
      </w:r>
      <w:r w:rsidRPr="00833FC0">
        <w:rPr>
          <w:rFonts w:eastAsiaTheme="minorHAnsi"/>
          <w:bCs/>
        </w:rPr>
        <w:t>. Zahar.</w:t>
      </w:r>
      <w:r>
        <w:rPr>
          <w:rFonts w:eastAsiaTheme="minorHAnsi"/>
          <w:bCs/>
        </w:rPr>
        <w:t xml:space="preserve"> </w:t>
      </w:r>
      <w:r w:rsidRPr="00B75D9C">
        <w:rPr>
          <w:rFonts w:eastAsiaTheme="minorHAnsi"/>
          <w:highlight w:val="yellow"/>
        </w:rPr>
        <w:t>LIVROS</w:t>
      </w:r>
    </w:p>
    <w:p w14:paraId="1A91781A" w14:textId="6DD93041" w:rsidR="00B11CC3" w:rsidRPr="002B09ED" w:rsidRDefault="00B11CC3" w:rsidP="002B09ED">
      <w:pPr>
        <w:pStyle w:val="Referncias"/>
        <w:rPr>
          <w:bCs/>
        </w:rPr>
      </w:pPr>
      <w:r>
        <w:t>A</w:t>
      </w:r>
      <w:r w:rsidRPr="00B75D9C">
        <w:t xml:space="preserve">ssociação </w:t>
      </w:r>
      <w:r>
        <w:t>B</w:t>
      </w:r>
      <w:r w:rsidRPr="00B75D9C">
        <w:t xml:space="preserve">rasileira de </w:t>
      </w:r>
      <w:r>
        <w:t>N</w:t>
      </w:r>
      <w:r w:rsidRPr="00B75D9C">
        <w:t xml:space="preserve">ormas </w:t>
      </w:r>
      <w:r>
        <w:t>T</w:t>
      </w:r>
      <w:r w:rsidRPr="00B75D9C">
        <w:t xml:space="preserve">écnicas. </w:t>
      </w:r>
      <w:r>
        <w:t xml:space="preserve">(2002). </w:t>
      </w:r>
      <w:r>
        <w:rPr>
          <w:bCs/>
          <w:i/>
          <w:iCs/>
        </w:rPr>
        <w:t>I</w:t>
      </w:r>
      <w:r w:rsidRPr="002B09ED">
        <w:rPr>
          <w:bCs/>
          <w:i/>
          <w:iCs/>
        </w:rPr>
        <w:t>nformação e documentação – referências – elaboração</w:t>
      </w:r>
      <w:r>
        <w:rPr>
          <w:bCs/>
        </w:rPr>
        <w:t xml:space="preserve">. (ABNT </w:t>
      </w:r>
      <w:r w:rsidRPr="002B09ED">
        <w:rPr>
          <w:bCs/>
        </w:rPr>
        <w:t>NBR 6023:</w:t>
      </w:r>
      <w:r>
        <w:rPr>
          <w:bCs/>
        </w:rPr>
        <w:t xml:space="preserve"> 2002). </w:t>
      </w:r>
      <w:r w:rsidRPr="002B09ED">
        <w:rPr>
          <w:bCs/>
        </w:rPr>
        <w:t>https://usp.br/sddarquivos/aulasmetodologia/abnt6023.pdf</w:t>
      </w:r>
      <w:r>
        <w:rPr>
          <w:bCs/>
        </w:rPr>
        <w:t xml:space="preserve">. </w:t>
      </w:r>
      <w:r w:rsidRPr="00B75D9C">
        <w:rPr>
          <w:rFonts w:eastAsiaTheme="minorHAnsi"/>
          <w:highlight w:val="yellow"/>
        </w:rPr>
        <w:t>NORMA TÉCNICA</w:t>
      </w:r>
    </w:p>
    <w:p w14:paraId="59B937F7" w14:textId="77777777" w:rsidR="00B11CC3" w:rsidRPr="00441632" w:rsidRDefault="00B11CC3" w:rsidP="00441632">
      <w:pPr>
        <w:pStyle w:val="Referncias"/>
        <w:rPr>
          <w:rFonts w:eastAsiaTheme="minorHAnsi"/>
        </w:rPr>
      </w:pPr>
      <w:r>
        <w:rPr>
          <w:rFonts w:eastAsiaTheme="minorHAnsi"/>
        </w:rPr>
        <w:t>Bitar</w:t>
      </w:r>
      <w:r w:rsidRPr="00B200FB">
        <w:rPr>
          <w:rFonts w:eastAsiaTheme="minorHAnsi"/>
        </w:rPr>
        <w:t xml:space="preserve">, </w:t>
      </w:r>
      <w:r>
        <w:rPr>
          <w:rFonts w:eastAsiaTheme="minorHAnsi"/>
        </w:rPr>
        <w:t xml:space="preserve">O. Y.; Ortega, R. D. E. (1998). Gestão ambiental. In: Oliveira, A. M. de; Brito, S. N. A. de (Ed.). </w:t>
      </w:r>
      <w:r w:rsidRPr="00441632">
        <w:rPr>
          <w:rFonts w:eastAsiaTheme="minorHAnsi"/>
          <w:bCs/>
          <w:i/>
          <w:iCs/>
        </w:rPr>
        <w:t>Geologia de engenharia</w:t>
      </w:r>
      <w:r>
        <w:rPr>
          <w:rFonts w:eastAsiaTheme="minorHAnsi"/>
          <w:bCs/>
        </w:rPr>
        <w:t xml:space="preserve">. ABGE. (pp. 499-508). </w:t>
      </w:r>
      <w:r w:rsidRPr="00B75D9C">
        <w:rPr>
          <w:rFonts w:eastAsiaTheme="minorHAnsi"/>
          <w:highlight w:val="yellow"/>
        </w:rPr>
        <w:t>PARTE DE LIVRO</w:t>
      </w:r>
    </w:p>
    <w:p w14:paraId="31A4D340" w14:textId="77777777" w:rsidR="00B11CC3" w:rsidRPr="0045552F" w:rsidRDefault="00B11CC3" w:rsidP="00B266DC">
      <w:pPr>
        <w:pStyle w:val="Referncias"/>
        <w:rPr>
          <w:rFonts w:eastAsiaTheme="minorHAnsi"/>
        </w:rPr>
      </w:pPr>
      <w:r w:rsidRPr="00B75D9C">
        <w:t>Centro Nacional de Pesquisa de Solos</w:t>
      </w:r>
      <w:r w:rsidRPr="00F47167">
        <w:rPr>
          <w:rFonts w:eastAsiaTheme="minorHAnsi"/>
        </w:rPr>
        <w:t xml:space="preserve"> (</w:t>
      </w:r>
      <w:r>
        <w:rPr>
          <w:rFonts w:eastAsiaTheme="minorHAnsi"/>
        </w:rPr>
        <w:t>1997</w:t>
      </w:r>
      <w:r w:rsidRPr="00F47167">
        <w:rPr>
          <w:rFonts w:eastAsiaTheme="minorHAnsi"/>
        </w:rPr>
        <w:t xml:space="preserve">). </w:t>
      </w:r>
      <w:r>
        <w:rPr>
          <w:rFonts w:eastAsiaTheme="minorHAnsi"/>
          <w:bCs/>
          <w:i/>
          <w:iCs/>
        </w:rPr>
        <w:t>Relatório técnico anual de 1977</w:t>
      </w:r>
      <w:r w:rsidRPr="00F47167">
        <w:rPr>
          <w:rFonts w:eastAsiaTheme="minorHAnsi"/>
        </w:rPr>
        <w:t>. Local: Editora</w:t>
      </w:r>
      <w:r>
        <w:rPr>
          <w:rFonts w:eastAsiaTheme="minorHAnsi"/>
        </w:rPr>
        <w:t xml:space="preserve">. </w:t>
      </w:r>
      <w:r w:rsidRPr="00F47167">
        <w:rPr>
          <w:rFonts w:eastAsiaTheme="minorHAnsi"/>
        </w:rPr>
        <w:t xml:space="preserve">Número de página(s). </w:t>
      </w:r>
      <w:r>
        <w:rPr>
          <w:rFonts w:eastAsiaTheme="minorHAnsi"/>
        </w:rPr>
        <w:t xml:space="preserve">Empresa Brasileira de Pesquisa Agropecuária (EMBRAPA). </w:t>
      </w:r>
      <w:r w:rsidRPr="00B75D9C">
        <w:t>http://www. cnps.embrapa.br/search/unids/rtec97/rtec97.html</w:t>
      </w:r>
      <w:r>
        <w:t>.</w:t>
      </w:r>
      <w:r>
        <w:rPr>
          <w:rFonts w:eastAsiaTheme="minorHAnsi"/>
        </w:rPr>
        <w:t xml:space="preserve"> </w:t>
      </w:r>
      <w:r w:rsidRPr="00F47167">
        <w:rPr>
          <w:rFonts w:eastAsiaTheme="minorHAnsi"/>
        </w:rPr>
        <w:t xml:space="preserve"> </w:t>
      </w:r>
      <w:r w:rsidRPr="00F47167">
        <w:rPr>
          <w:rFonts w:eastAsiaTheme="minorHAnsi"/>
          <w:highlight w:val="yellow"/>
        </w:rPr>
        <w:t>RELATÓRIO TÉCNICO</w:t>
      </w:r>
      <w:r w:rsidRPr="00F47167">
        <w:rPr>
          <w:rFonts w:eastAsiaTheme="minorHAnsi"/>
        </w:rPr>
        <w:t xml:space="preserve"> </w:t>
      </w:r>
    </w:p>
    <w:p w14:paraId="2B2B3E3C" w14:textId="23817D37" w:rsidR="00FD5989" w:rsidRPr="00677C93" w:rsidRDefault="00B11CC3" w:rsidP="00FD5989">
      <w:pPr>
        <w:pStyle w:val="Referncias"/>
        <w:rPr>
          <w:rFonts w:eastAsiaTheme="minorHAnsi"/>
          <w:lang w:val="en-US"/>
        </w:rPr>
      </w:pPr>
      <w:r>
        <w:rPr>
          <w:rFonts w:eastAsiaTheme="minorHAnsi"/>
        </w:rPr>
        <w:t>Constituição da República Federativa do Brasil</w:t>
      </w:r>
      <w:r w:rsidRPr="00B75D9C">
        <w:rPr>
          <w:rFonts w:eastAsiaTheme="minorHAnsi"/>
        </w:rPr>
        <w:t xml:space="preserve"> </w:t>
      </w:r>
      <w:r>
        <w:rPr>
          <w:rFonts w:eastAsiaTheme="minorHAnsi"/>
        </w:rPr>
        <w:t xml:space="preserve">de </w:t>
      </w:r>
      <w:r w:rsidRPr="00B75D9C">
        <w:rPr>
          <w:rFonts w:eastAsiaTheme="minorHAnsi"/>
        </w:rPr>
        <w:t>1988.</w:t>
      </w:r>
      <w:r>
        <w:rPr>
          <w:rFonts w:eastAsiaTheme="minorHAnsi"/>
        </w:rPr>
        <w:t xml:space="preserve"> (2001). (21a. ed.). </w:t>
      </w:r>
      <w:r w:rsidRPr="00677C93">
        <w:rPr>
          <w:rFonts w:eastAsiaTheme="minorHAnsi"/>
          <w:lang w:val="en-US"/>
        </w:rPr>
        <w:t xml:space="preserve">Saraiva. </w:t>
      </w:r>
      <w:r w:rsidRPr="00677C93">
        <w:rPr>
          <w:rFonts w:eastAsiaTheme="minorHAnsi"/>
          <w:highlight w:val="yellow"/>
          <w:lang w:val="en-US"/>
        </w:rPr>
        <w:t>DOCUMENTO JURÍDICO</w:t>
      </w:r>
    </w:p>
    <w:p w14:paraId="5D8D0345" w14:textId="2419472B" w:rsidR="00B11CC3" w:rsidRPr="00677C93" w:rsidRDefault="00B11CC3" w:rsidP="00974D71">
      <w:pPr>
        <w:pStyle w:val="Referncias"/>
        <w:rPr>
          <w:bCs/>
        </w:rPr>
      </w:pPr>
      <w:r w:rsidRPr="00677C93">
        <w:rPr>
          <w:lang w:val="en-US"/>
        </w:rPr>
        <w:t>C</w:t>
      </w:r>
      <w:r w:rsidR="00091CEA" w:rsidRPr="00677C93">
        <w:rPr>
          <w:lang w:val="en-US"/>
        </w:rPr>
        <w:t>ruvinel</w:t>
      </w:r>
      <w:r w:rsidRPr="00677C93">
        <w:rPr>
          <w:lang w:val="en-US"/>
        </w:rPr>
        <w:t xml:space="preserve">, P. E. </w:t>
      </w:r>
      <w:r w:rsidR="008618FB" w:rsidRPr="00677C93">
        <w:rPr>
          <w:lang w:val="en-US"/>
        </w:rPr>
        <w:t>(</w:t>
      </w:r>
      <w:r w:rsidRPr="00677C93">
        <w:rPr>
          <w:lang w:val="en-US"/>
        </w:rPr>
        <w:t xml:space="preserve">2002). </w:t>
      </w:r>
      <w:bookmarkStart w:id="22" w:name="_Hlk164591673"/>
      <w:r w:rsidRPr="00974D71">
        <w:rPr>
          <w:bCs/>
          <w:i/>
          <w:iCs/>
          <w:lang w:val="en-US"/>
        </w:rPr>
        <w:t>Plant chlorophyll concentration micro controlled data storage type meter has up to 64 kilobytes and 16 square centimeters pixel capacity</w:t>
      </w:r>
      <w:bookmarkEnd w:id="22"/>
      <w:r>
        <w:rPr>
          <w:bCs/>
          <w:lang w:val="en-US"/>
        </w:rPr>
        <w:t xml:space="preserve">. </w:t>
      </w:r>
      <w:r w:rsidRPr="00B75D9C">
        <w:t>BR 200104291-A</w:t>
      </w:r>
      <w:r>
        <w:t xml:space="preserve">. Empresa Brasileira de Pesquisa Agropecuária (EMBRAPA). </w:t>
      </w:r>
      <w:r w:rsidRPr="00B75D9C">
        <w:rPr>
          <w:rFonts w:eastAsiaTheme="minorHAnsi"/>
          <w:highlight w:val="yellow"/>
        </w:rPr>
        <w:t>PATENTE</w:t>
      </w:r>
    </w:p>
    <w:p w14:paraId="05C3480F" w14:textId="77777777" w:rsidR="00B11CC3" w:rsidRPr="00B75D9C" w:rsidRDefault="00B11CC3" w:rsidP="00C1220C">
      <w:pPr>
        <w:pStyle w:val="Referncias"/>
      </w:pPr>
      <w:r w:rsidRPr="0063592C">
        <w:rPr>
          <w:rFonts w:eastAsiaTheme="minorHAnsi"/>
        </w:rPr>
        <w:t>F</w:t>
      </w:r>
      <w:r>
        <w:rPr>
          <w:rFonts w:eastAsiaTheme="minorHAnsi"/>
        </w:rPr>
        <w:t>erreira</w:t>
      </w:r>
      <w:r w:rsidRPr="0063592C">
        <w:rPr>
          <w:rFonts w:eastAsiaTheme="minorHAnsi"/>
        </w:rPr>
        <w:t xml:space="preserve">, A. </w:t>
      </w:r>
      <w:r>
        <w:rPr>
          <w:rFonts w:eastAsiaTheme="minorHAnsi"/>
        </w:rPr>
        <w:t xml:space="preserve">(1990, 4 de junho). </w:t>
      </w:r>
      <w:r w:rsidRPr="0063592C">
        <w:rPr>
          <w:rFonts w:eastAsiaTheme="minorHAnsi"/>
        </w:rPr>
        <w:t>Plano Collor acelera o processo de fusões e compras de empresas.</w:t>
      </w:r>
      <w:r>
        <w:rPr>
          <w:rFonts w:eastAsiaTheme="minorHAnsi"/>
        </w:rPr>
        <w:t xml:space="preserve"> </w:t>
      </w:r>
      <w:r w:rsidRPr="00C1220C">
        <w:rPr>
          <w:rFonts w:eastAsiaTheme="minorHAnsi"/>
          <w:bCs/>
          <w:i/>
          <w:iCs/>
        </w:rPr>
        <w:t>Folha de S. Paul</w:t>
      </w:r>
      <w:r>
        <w:rPr>
          <w:rFonts w:eastAsiaTheme="minorHAnsi"/>
          <w:bCs/>
          <w:i/>
          <w:iCs/>
        </w:rPr>
        <w:t>o</w:t>
      </w:r>
      <w:r w:rsidRPr="0063592C">
        <w:rPr>
          <w:rFonts w:eastAsiaTheme="minorHAnsi"/>
        </w:rPr>
        <w:t>.</w:t>
      </w:r>
      <w:r>
        <w:rPr>
          <w:rFonts w:eastAsiaTheme="minorHAnsi"/>
        </w:rPr>
        <w:t xml:space="preserve"> </w:t>
      </w:r>
      <w:r w:rsidRPr="00B75D9C">
        <w:rPr>
          <w:highlight w:val="yellow"/>
        </w:rPr>
        <w:t>ARTIGO DE JORNAL</w:t>
      </w:r>
    </w:p>
    <w:p w14:paraId="2FB020B2" w14:textId="77777777" w:rsidR="00B11CC3" w:rsidRDefault="00B11CC3" w:rsidP="00EE3083">
      <w:pPr>
        <w:pStyle w:val="Referncias"/>
      </w:pPr>
      <w:r w:rsidRPr="00B75D9C">
        <w:t xml:space="preserve">Freitas, S. R. C. de. </w:t>
      </w:r>
      <w:r>
        <w:t xml:space="preserve">(1998) </w:t>
      </w:r>
      <w:r w:rsidRPr="00EE3083">
        <w:rPr>
          <w:bCs/>
          <w:i/>
          <w:iCs/>
        </w:rPr>
        <w:t>Marés gravimétricas: implicações para a placa sul-americana</w:t>
      </w:r>
      <w:r w:rsidRPr="00B75D9C">
        <w:t xml:space="preserve">. </w:t>
      </w:r>
      <w:r>
        <w:t xml:space="preserve">[Tese de doutorado, Universidade de São Paulo]. Repositório digital de teses e dissertações USP. </w:t>
      </w:r>
      <w:r w:rsidRPr="00EE3083">
        <w:t>https://www.iag.usp.br/pos-graduacao/geofisica/publicacoes/teses-e-dissertacoes/mares-gravimetricas-implicacoes-para-placa</w:t>
      </w:r>
      <w:r>
        <w:t>.</w:t>
      </w:r>
      <w:r w:rsidRPr="00B75D9C">
        <w:rPr>
          <w:rFonts w:eastAsiaTheme="minorHAnsi"/>
          <w:highlight w:val="yellow"/>
        </w:rPr>
        <w:t>TESE, DISSERTAÇÃO E MONOGRAFIA</w:t>
      </w:r>
    </w:p>
    <w:p w14:paraId="073940B8" w14:textId="2E979032" w:rsidR="00161E6E" w:rsidRPr="00161E6E" w:rsidRDefault="00161E6E" w:rsidP="00161E6E">
      <w:pPr>
        <w:pStyle w:val="Referncias"/>
      </w:pPr>
      <w:r w:rsidRPr="00677C93">
        <w:rPr>
          <w:lang w:val="en-US"/>
        </w:rPr>
        <w:t xml:space="preserve">Grady, J. S., Her, M., Moreno, G., Perez, C., &amp; Yelinek, J. (2019). Emotions in storybooks: A comparison of storybooks that represent ethnic and racial groups in the United States. </w:t>
      </w:r>
      <w:r w:rsidRPr="000B0FD9">
        <w:rPr>
          <w:i/>
          <w:iCs/>
        </w:rPr>
        <w:t>Psychology of Popular Media Culture</w:t>
      </w:r>
      <w:r>
        <w:t xml:space="preserve">, 8(3), 20-2017. </w:t>
      </w:r>
      <w:r w:rsidRPr="000B0FD9">
        <w:t>https://doi.org/10.1037/ppm0000185</w:t>
      </w:r>
      <w:r>
        <w:t xml:space="preserve">. </w:t>
      </w:r>
      <w:r w:rsidRPr="00B75D9C">
        <w:rPr>
          <w:highlight w:val="yellow"/>
        </w:rPr>
        <w:t xml:space="preserve">ARTIGO </w:t>
      </w:r>
      <w:r w:rsidRPr="00576D5C">
        <w:rPr>
          <w:highlight w:val="yellow"/>
        </w:rPr>
        <w:t xml:space="preserve">PUBLICADO EM PERIÓDICO </w:t>
      </w:r>
      <w:r w:rsidRPr="000B0FD9">
        <w:rPr>
          <w:highlight w:val="yellow"/>
        </w:rPr>
        <w:lastRenderedPageBreak/>
        <w:t>ACADÊMICO – 2 A 20 AUTORES</w:t>
      </w:r>
    </w:p>
    <w:p w14:paraId="12E31DD1" w14:textId="1E6797DA" w:rsidR="00B11CC3" w:rsidRPr="00677C93" w:rsidRDefault="00B11CC3" w:rsidP="00B75D9C">
      <w:pPr>
        <w:pStyle w:val="Referncias"/>
        <w:rPr>
          <w:rFonts w:eastAsiaTheme="minorHAnsi"/>
          <w:lang w:val="en-US"/>
        </w:rPr>
      </w:pPr>
      <w:r w:rsidRPr="00677C93">
        <w:rPr>
          <w:rFonts w:eastAsiaTheme="minorHAnsi"/>
          <w:lang w:val="en-US"/>
        </w:rPr>
        <w:t xml:space="preserve">Jackson, L. M. (2019). </w:t>
      </w:r>
      <w:r w:rsidRPr="00677C93">
        <w:rPr>
          <w:rFonts w:eastAsiaTheme="minorHAnsi"/>
          <w:i/>
          <w:iCs/>
          <w:lang w:val="en-US"/>
        </w:rPr>
        <w:t>The psychology of prejudice: From atitudes to social action</w:t>
      </w:r>
      <w:r w:rsidRPr="00677C93">
        <w:rPr>
          <w:rFonts w:eastAsiaTheme="minorHAnsi"/>
          <w:lang w:val="en-US"/>
        </w:rPr>
        <w:t xml:space="preserve"> (2nd ed.). American Psychological Association. https://doi.org/10.1037/0000168-000. </w:t>
      </w:r>
      <w:r w:rsidRPr="00677C93">
        <w:rPr>
          <w:rFonts w:eastAsiaTheme="minorHAnsi"/>
          <w:highlight w:val="yellow"/>
          <w:lang w:val="en-US"/>
        </w:rPr>
        <w:t>LIVROS ELETRÔNICOS</w:t>
      </w:r>
    </w:p>
    <w:p w14:paraId="435EB2A5" w14:textId="0112F39C" w:rsidR="00161E6E" w:rsidRDefault="00161E6E" w:rsidP="00161E6E">
      <w:pPr>
        <w:pStyle w:val="Referncias"/>
      </w:pPr>
      <w:r w:rsidRPr="00677C93">
        <w:rPr>
          <w:lang w:val="en-US"/>
        </w:rPr>
        <w:t xml:space="preserve">Kalnay, E., Kanamitsu, M., Kirtler, R., Collins, W., Deaven, D., Gandin, L., Iredell, M., Saha, S., White, G., Woollen, J., Zhu, Y., Chelliah, M., Ebisuzaki, W., Higgins, W., Janowiak, J., Mo, K. C., Ropelewski, C., Wang, J., Leetma, A., . . . Joseph, D. (1996). The NCEP/NCAR 40-year reanalysis project. Bulletin of the American Meteorological Society, 77(3), 437-471. </w:t>
      </w:r>
      <w:r w:rsidRPr="00B75D9C">
        <w:rPr>
          <w:highlight w:val="yellow"/>
        </w:rPr>
        <w:t xml:space="preserve">ARTIGO </w:t>
      </w:r>
      <w:r w:rsidRPr="00576D5C">
        <w:rPr>
          <w:highlight w:val="yellow"/>
        </w:rPr>
        <w:t xml:space="preserve">PUBLICADO EM PERIÓDICO </w:t>
      </w:r>
      <w:r w:rsidRPr="000B0FD9">
        <w:rPr>
          <w:highlight w:val="yellow"/>
        </w:rPr>
        <w:t xml:space="preserve">ACADÊMICO – </w:t>
      </w:r>
      <w:r>
        <w:rPr>
          <w:highlight w:val="yellow"/>
        </w:rPr>
        <w:t>ACIMA DE 21</w:t>
      </w:r>
      <w:r w:rsidRPr="000B0FD9">
        <w:rPr>
          <w:highlight w:val="yellow"/>
        </w:rPr>
        <w:t xml:space="preserve"> AUTORES</w:t>
      </w:r>
    </w:p>
    <w:p w14:paraId="2DFB838A" w14:textId="499DBCBE" w:rsidR="00B11CC3" w:rsidRDefault="00B11CC3" w:rsidP="00945AB6">
      <w:pPr>
        <w:pStyle w:val="Referncias"/>
      </w:pPr>
      <w:r w:rsidRPr="00B75D9C">
        <w:t>Lei nº 12.884, de 21 de novembro de 2013.</w:t>
      </w:r>
      <w:r>
        <w:t xml:space="preserve"> (2013). </w:t>
      </w:r>
      <w:r w:rsidRPr="00B75D9C">
        <w:t>Institui o Dia Nacional dos Trabalhadores em Turismo e Hospitalidade.</w:t>
      </w:r>
      <w:r>
        <w:t xml:space="preserve"> </w:t>
      </w:r>
      <w:r w:rsidRPr="00945AB6">
        <w:t>http://surl.li/sgsok</w:t>
      </w:r>
      <w:r>
        <w:t xml:space="preserve">. </w:t>
      </w:r>
      <w:r w:rsidRPr="00B75D9C">
        <w:rPr>
          <w:rFonts w:eastAsiaTheme="minorHAnsi"/>
          <w:highlight w:val="yellow"/>
        </w:rPr>
        <w:t>DOCUMENTO JURÍDICO</w:t>
      </w:r>
    </w:p>
    <w:p w14:paraId="24F209D8" w14:textId="77777777" w:rsidR="00B11CC3" w:rsidRDefault="00B11CC3" w:rsidP="00B75D9C">
      <w:pPr>
        <w:pStyle w:val="Referncias"/>
      </w:pPr>
      <w:r w:rsidRPr="00677C93">
        <w:t xml:space="preserve">Ochert, A. (1998). Deconstructing DNA. </w:t>
      </w:r>
      <w:r w:rsidRPr="00677C93">
        <w:rPr>
          <w:bCs/>
          <w:i/>
          <w:iCs/>
        </w:rPr>
        <w:t>New Scientist</w:t>
      </w:r>
      <w:r w:rsidRPr="00677C93">
        <w:rPr>
          <w:bCs/>
        </w:rPr>
        <w:t xml:space="preserve">. </w:t>
      </w:r>
      <w:r w:rsidRPr="00677C93">
        <w:rPr>
          <w:i/>
          <w:iCs/>
        </w:rPr>
        <w:t>158</w:t>
      </w:r>
      <w:r w:rsidRPr="00677C93">
        <w:t>, (2134). p.</w:t>
      </w:r>
      <w:r w:rsidRPr="00677C93">
        <w:rPr>
          <w:rFonts w:eastAsiaTheme="minorHAnsi"/>
        </w:rPr>
        <w:t xml:space="preserve"> </w:t>
      </w:r>
      <w:r w:rsidRPr="00677C93">
        <w:t xml:space="preserve">32-35. </w:t>
      </w:r>
      <w:r w:rsidRPr="00B75D9C">
        <w:rPr>
          <w:rFonts w:eastAsiaTheme="minorHAnsi"/>
        </w:rPr>
        <w:t>DOI. 00.000/s0000-00000000</w:t>
      </w:r>
      <w:r>
        <w:rPr>
          <w:rFonts w:eastAsiaTheme="minorHAnsi"/>
        </w:rPr>
        <w:t xml:space="preserve">. </w:t>
      </w:r>
      <w:r w:rsidRPr="00B75D9C">
        <w:rPr>
          <w:highlight w:val="yellow"/>
        </w:rPr>
        <w:t xml:space="preserve">ARTIGO </w:t>
      </w:r>
      <w:r w:rsidRPr="00576D5C">
        <w:rPr>
          <w:highlight w:val="yellow"/>
        </w:rPr>
        <w:t>PUBLICADO EM PERIÓDICO ACADÊMICO</w:t>
      </w:r>
    </w:p>
    <w:p w14:paraId="74706C99" w14:textId="77777777" w:rsidR="00B11CC3" w:rsidRDefault="00B11CC3" w:rsidP="00952527">
      <w:pPr>
        <w:pStyle w:val="Referncias"/>
      </w:pPr>
      <w:r w:rsidRPr="00B75D9C">
        <w:t xml:space="preserve">Orlando Filho, J.; Leme, E. J. de </w:t>
      </w:r>
      <w:r>
        <w:t xml:space="preserve">(1984, 14 de junho). </w:t>
      </w:r>
      <w:r w:rsidRPr="00B75D9C">
        <w:t xml:space="preserve">A. </w:t>
      </w:r>
      <w:r w:rsidRPr="00952527">
        <w:rPr>
          <w:i/>
          <w:iCs/>
        </w:rPr>
        <w:t>Utilização agrícola dos resíduos da agroindústria canavieira</w:t>
      </w:r>
      <w:r w:rsidRPr="00B75D9C">
        <w:t xml:space="preserve">. In: </w:t>
      </w:r>
      <w:r>
        <w:t>S</w:t>
      </w:r>
      <w:r w:rsidRPr="00B75D9C">
        <w:t xml:space="preserve">impósio </w:t>
      </w:r>
      <w:r>
        <w:t>S</w:t>
      </w:r>
      <w:r w:rsidRPr="00B75D9C">
        <w:t xml:space="preserve">obre </w:t>
      </w:r>
      <w:r>
        <w:t>F</w:t>
      </w:r>
      <w:r w:rsidRPr="00B75D9C">
        <w:t xml:space="preserve">ertilizantes na </w:t>
      </w:r>
      <w:r>
        <w:t>A</w:t>
      </w:r>
      <w:r w:rsidRPr="00B75D9C">
        <w:t xml:space="preserve">gricultura </w:t>
      </w:r>
      <w:r>
        <w:t>B</w:t>
      </w:r>
      <w:r w:rsidRPr="00B75D9C">
        <w:t>rasileira</w:t>
      </w:r>
      <w:r>
        <w:t xml:space="preserve">. Embrapa. Brasília, Distrito Federal. URL. </w:t>
      </w:r>
      <w:r w:rsidRPr="00B75D9C">
        <w:rPr>
          <w:rFonts w:eastAsiaTheme="minorHAnsi"/>
          <w:highlight w:val="yellow"/>
        </w:rPr>
        <w:t>TRABALHO APRESENTADO EM EVENTO CIENTÍFICO</w:t>
      </w:r>
    </w:p>
    <w:p w14:paraId="18030E37" w14:textId="6DD90F1C" w:rsidR="00B11CC3" w:rsidRPr="00677C93" w:rsidRDefault="00B11CC3" w:rsidP="00722DF8">
      <w:pPr>
        <w:pStyle w:val="Referncias"/>
        <w:rPr>
          <w:lang w:val="en-US"/>
        </w:rPr>
      </w:pPr>
      <w:r w:rsidRPr="00CA1428">
        <w:t>Wise, G. D. (1857). </w:t>
      </w:r>
      <w:r w:rsidRPr="00CA1428">
        <w:rPr>
          <w:i/>
          <w:iCs/>
        </w:rPr>
        <w:t>Preliminary survey of the mouth of the Apalachicola River, Florida</w:t>
      </w:r>
      <w:r w:rsidRPr="00CA1428">
        <w:t> [Map]. </w:t>
      </w:r>
      <w:hyperlink r:id="rId26" w:tgtFrame="_blank" w:history="1">
        <w:r w:rsidRPr="00677C93">
          <w:rPr>
            <w:lang w:val="en-US"/>
          </w:rPr>
          <w:t>https://ufdc.ufl.edu/UF00004028/00001</w:t>
        </w:r>
      </w:hyperlink>
      <w:r w:rsidRPr="00677C93">
        <w:rPr>
          <w:lang w:val="en-US"/>
        </w:rPr>
        <w:t xml:space="preserve">. </w:t>
      </w:r>
      <w:r w:rsidRPr="00677C93">
        <w:rPr>
          <w:highlight w:val="yellow"/>
          <w:lang w:val="en-US"/>
        </w:rPr>
        <w:t>DOCUMENTO CARTOGRÁFICO</w:t>
      </w:r>
    </w:p>
    <w:p w14:paraId="4D3CAEA9" w14:textId="1AEB68CD" w:rsidR="00F937FE" w:rsidRPr="00B11CC3" w:rsidRDefault="00B11CC3" w:rsidP="00B11CC3">
      <w:pPr>
        <w:pStyle w:val="Referncias"/>
        <w:rPr>
          <w:rFonts w:eastAsiaTheme="minorHAnsi"/>
        </w:rPr>
      </w:pPr>
      <w:r w:rsidRPr="00677C93">
        <w:rPr>
          <w:lang w:val="en-US"/>
        </w:rPr>
        <w:t xml:space="preserve">World Health Organization. (2018, May 24). </w:t>
      </w:r>
      <w:r w:rsidRPr="00677C93">
        <w:rPr>
          <w:i/>
          <w:iCs/>
          <w:lang w:val="en-US"/>
        </w:rPr>
        <w:t>The top 10 causes of death</w:t>
      </w:r>
      <w:r w:rsidRPr="00677C93">
        <w:rPr>
          <w:lang w:val="en-US"/>
        </w:rPr>
        <w:t xml:space="preserve">. https://www.who.int/newsroom/fact-sheets/detail/the-top-10-causes-ofdeath. </w:t>
      </w:r>
      <w:r w:rsidRPr="00B75D9C">
        <w:rPr>
          <w:rFonts w:eastAsiaTheme="minorHAnsi"/>
          <w:highlight w:val="yellow"/>
        </w:rPr>
        <w:t>DOCUMENTO CONSULTADO ON-LINE</w:t>
      </w:r>
    </w:p>
    <w:p w14:paraId="26B785BD" w14:textId="77777777" w:rsidR="00C513C2" w:rsidRDefault="00C513C2" w:rsidP="00F47167">
      <w:pPr>
        <w:pStyle w:val="Referncias"/>
        <w:rPr>
          <w:rFonts w:eastAsiaTheme="minorHAnsi"/>
          <w:lang w:bidi="ar-SA"/>
        </w:rPr>
      </w:pPr>
    </w:p>
    <w:p w14:paraId="4AFB4CA6" w14:textId="1E26D108" w:rsidR="00F24CD4" w:rsidRDefault="00F24CD4" w:rsidP="00F24CD4">
      <w:pPr>
        <w:pStyle w:val="Ttulo1"/>
        <w:rPr>
          <w:lang w:bidi="ar-SA"/>
        </w:rPr>
      </w:pPr>
      <w:r>
        <w:rPr>
          <w:lang w:bidi="ar-SA"/>
        </w:rPr>
        <w:t>Referências</w:t>
      </w:r>
    </w:p>
    <w:p w14:paraId="395E2F17" w14:textId="77777777" w:rsidR="00E45211" w:rsidRDefault="00E45211" w:rsidP="00E45211">
      <w:pPr>
        <w:pStyle w:val="Texto"/>
        <w:rPr>
          <w:lang w:bidi="ar-SA"/>
        </w:rPr>
      </w:pPr>
    </w:p>
    <w:p w14:paraId="2CE33D48" w14:textId="4A439FFF" w:rsidR="00EB6953" w:rsidRPr="0078286A" w:rsidRDefault="00690094" w:rsidP="0078286A">
      <w:pPr>
        <w:pStyle w:val="Referncias"/>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00EB6953" w:rsidRPr="00EB6953">
        <w:t xml:space="preserve">Arquivos-CNEFE. (2025). </w:t>
      </w:r>
      <w:r w:rsidR="00EB6953" w:rsidRPr="00F65DC9">
        <w:rPr>
          <w:i/>
          <w:iCs/>
        </w:rPr>
        <w:t>Downloads | IBGE</w:t>
      </w:r>
      <w:r w:rsidR="00EB6953" w:rsidRPr="00F65DC9">
        <w:t>.</w:t>
      </w:r>
      <w:r w:rsidR="0078286A" w:rsidRPr="00F65DC9">
        <w:t xml:space="preserve">  </w:t>
      </w:r>
      <w:r w:rsidR="00EB6953" w:rsidRPr="00F65DC9">
        <w:t xml:space="preserve"> </w:t>
      </w:r>
      <w:r w:rsidR="0078286A" w:rsidRPr="00F65DC9">
        <w:t xml:space="preserve"> </w:t>
      </w:r>
      <w:r w:rsidR="00EB6953" w:rsidRPr="00F65DC9">
        <w:t>https://ftp.ibge.gov.br/Cadastro_Nacional_de_Enderecos_para_Fins_Estatisticos/Censo_Demografico_2022/Arquivos_CNEFE/CSV/Municipio/</w:t>
      </w:r>
    </w:p>
    <w:p w14:paraId="24B2AE47" w14:textId="77777777" w:rsidR="00EB6953" w:rsidRPr="00EB6953" w:rsidRDefault="00EB6953" w:rsidP="0060677A">
      <w:pPr>
        <w:pStyle w:val="Referncias"/>
      </w:pPr>
      <w:r w:rsidRPr="00EB6953">
        <w:t>Carneiro, A. F. T. (2003). Cadastro imobiliário e registro de imóveis: A Lei n. 10,267/2001, Decreto n. 4,449/2002 e atos normativos do INCRA. Instituto de Registro Imobiliário do Brasil ; S.A. Fabris Editor.</w:t>
      </w:r>
    </w:p>
    <w:p w14:paraId="75D49954" w14:textId="77777777" w:rsidR="00EB6953" w:rsidRPr="00EB6953" w:rsidRDefault="00EB6953" w:rsidP="00EB6953">
      <w:pPr>
        <w:pStyle w:val="Bibliografia"/>
      </w:pPr>
      <w:r w:rsidRPr="00EB6953">
        <w:rPr>
          <w:i/>
          <w:iCs/>
        </w:rPr>
        <w:t>Códigos dos Municípios | IBGE</w:t>
      </w:r>
      <w:r w:rsidRPr="00EB6953">
        <w:t>. (2025). https://www.ibge.gov.br/explica/codigos-dos-municipios.php</w:t>
      </w:r>
    </w:p>
    <w:p w14:paraId="780B2CEA" w14:textId="77777777" w:rsidR="00EB6953" w:rsidRPr="00E45211" w:rsidRDefault="00EB6953" w:rsidP="00EB6953">
      <w:pPr>
        <w:pStyle w:val="Bibliografia"/>
        <w:rPr>
          <w:lang w:val="en-US"/>
        </w:rPr>
      </w:pPr>
      <w:r w:rsidRPr="00E45211">
        <w:rPr>
          <w:lang w:val="en-US"/>
        </w:rPr>
        <w:t xml:space="preserve">Corbin, A., Niedermann, B., Nothnagel, A., Haas, R., &amp; Haunert, J.-H. (2020). Combinatorial optimization applied to VLBI scheduling. </w:t>
      </w:r>
      <w:r w:rsidRPr="00E45211">
        <w:rPr>
          <w:i/>
          <w:iCs/>
          <w:lang w:val="en-US"/>
        </w:rPr>
        <w:t>Journal of Geodesy</w:t>
      </w:r>
      <w:r w:rsidRPr="00E45211">
        <w:rPr>
          <w:lang w:val="en-US"/>
        </w:rPr>
        <w:t xml:space="preserve">, </w:t>
      </w:r>
      <w:r w:rsidRPr="00E45211">
        <w:rPr>
          <w:i/>
          <w:iCs/>
          <w:lang w:val="en-US"/>
        </w:rPr>
        <w:t>94</w:t>
      </w:r>
      <w:r w:rsidRPr="00E45211">
        <w:rPr>
          <w:lang w:val="en-US"/>
        </w:rPr>
        <w:t>(2), 19. https://doi.org/10.1007/s00190-020-01348-w</w:t>
      </w:r>
    </w:p>
    <w:p w14:paraId="5FC70185" w14:textId="77777777" w:rsidR="00EB6953" w:rsidRPr="00EB6953" w:rsidRDefault="00EB6953" w:rsidP="00EB6953">
      <w:pPr>
        <w:pStyle w:val="Bibliografia"/>
      </w:pPr>
      <w:r w:rsidRPr="00EB6953">
        <w:t xml:space="preserve">Cunha, E., Oliveira, F., JuliÃ£o, R., &amp; Carneiro, A. (2019). O cadastro urbano no Brasil: Histórico e evolução. </w:t>
      </w:r>
      <w:r w:rsidRPr="00EB6953">
        <w:rPr>
          <w:i/>
          <w:iCs/>
        </w:rPr>
        <w:t>Revista de Geografia e Ordenamento do Território</w:t>
      </w:r>
      <w:r w:rsidRPr="00EB6953">
        <w:t xml:space="preserve">, </w:t>
      </w:r>
      <w:r w:rsidRPr="00EB6953">
        <w:rPr>
          <w:i/>
          <w:iCs/>
        </w:rPr>
        <w:t>0</w:t>
      </w:r>
      <w:r w:rsidRPr="00EB6953">
        <w:t>(17), Artigo 17. https://doi.org/10.17127/got.v0i17.788</w:t>
      </w:r>
    </w:p>
    <w:p w14:paraId="70923689" w14:textId="77777777" w:rsidR="00EB6953" w:rsidRPr="00E45211" w:rsidRDefault="00EB6953" w:rsidP="00EB6953">
      <w:pPr>
        <w:pStyle w:val="Bibliografia"/>
        <w:rPr>
          <w:lang w:val="en-US"/>
        </w:rPr>
      </w:pPr>
      <w:r w:rsidRPr="00EB6953">
        <w:t xml:space="preserve">Date, C. J. (2004). </w:t>
      </w:r>
      <w:r w:rsidRPr="00EB6953">
        <w:rPr>
          <w:i/>
          <w:iCs/>
        </w:rPr>
        <w:t>Introducao a Sistemas De Banco De Dados-Tra.8 Ed..</w:t>
      </w:r>
      <w:r w:rsidRPr="00EB6953">
        <w:t xml:space="preserve"> </w:t>
      </w:r>
      <w:r w:rsidRPr="00E45211">
        <w:rPr>
          <w:lang w:val="en-US"/>
        </w:rPr>
        <w:t>Elsevier.</w:t>
      </w:r>
    </w:p>
    <w:p w14:paraId="34432333" w14:textId="77777777" w:rsidR="00EB6953" w:rsidRPr="00E45211" w:rsidRDefault="00EB6953" w:rsidP="00EB6953">
      <w:pPr>
        <w:pStyle w:val="Bibliografia"/>
        <w:rPr>
          <w:lang w:val="en-US"/>
        </w:rPr>
      </w:pPr>
      <w:r w:rsidRPr="00E45211">
        <w:rPr>
          <w:lang w:val="en-US"/>
        </w:rPr>
        <w:t xml:space="preserve">DENT, B. (1999). </w:t>
      </w:r>
      <w:r w:rsidRPr="00E45211">
        <w:rPr>
          <w:i/>
          <w:iCs/>
          <w:lang w:val="en-US"/>
        </w:rPr>
        <w:t>Cartography: Thematic Map Design</w:t>
      </w:r>
      <w:r w:rsidRPr="00E45211">
        <w:rPr>
          <w:lang w:val="en-US"/>
        </w:rPr>
        <w:t xml:space="preserve"> (5</w:t>
      </w:r>
      <w:r w:rsidRPr="00E45211">
        <w:rPr>
          <w:vertAlign w:val="superscript"/>
          <w:lang w:val="en-US"/>
        </w:rPr>
        <w:t>o</w:t>
      </w:r>
      <w:r w:rsidRPr="00E45211">
        <w:rPr>
          <w:lang w:val="en-US"/>
        </w:rPr>
        <w:t xml:space="preserve"> ed.). McGraw-Hill.</w:t>
      </w:r>
    </w:p>
    <w:p w14:paraId="0EAA3811" w14:textId="77777777" w:rsidR="00EB6953" w:rsidRPr="00EB6953" w:rsidRDefault="00EB6953" w:rsidP="00EB6953">
      <w:pPr>
        <w:pStyle w:val="Bibliografia"/>
      </w:pPr>
      <w:r w:rsidRPr="00EB6953">
        <w:rPr>
          <w:i/>
          <w:iCs/>
        </w:rPr>
        <w:t>Downloads | IBGE</w:t>
      </w:r>
      <w:r w:rsidRPr="00EB6953">
        <w:t>. (s. d.). Recuperado 19 de julho de 2025, de https://ftp.ibge.gov.br/Perfil_Municipios/2019/Base_de_Dados/</w:t>
      </w:r>
    </w:p>
    <w:p w14:paraId="3335A42A" w14:textId="77777777" w:rsidR="00EB6953" w:rsidRPr="00EB6953" w:rsidRDefault="00EB6953" w:rsidP="00EB6953">
      <w:pPr>
        <w:pStyle w:val="Bibliografia"/>
      </w:pPr>
      <w:r w:rsidRPr="00E45211">
        <w:rPr>
          <w:lang w:val="en-US"/>
        </w:rPr>
        <w:t xml:space="preserve">Enemark, S., McLaren, R., &amp; Lemmen, C. (2021). Fit-for-Purpose Land Administration—Providing Secure Land Rights at Scale. </w:t>
      </w:r>
      <w:r w:rsidRPr="00EB6953">
        <w:rPr>
          <w:i/>
          <w:iCs/>
        </w:rPr>
        <w:t>Land</w:t>
      </w:r>
      <w:r w:rsidRPr="00EB6953">
        <w:t xml:space="preserve">, </w:t>
      </w:r>
      <w:r w:rsidRPr="00EB6953">
        <w:rPr>
          <w:i/>
          <w:iCs/>
        </w:rPr>
        <w:t>10</w:t>
      </w:r>
      <w:r w:rsidRPr="00EB6953">
        <w:t>(9), 972. https://doi.org/10.3390/land10090972</w:t>
      </w:r>
    </w:p>
    <w:p w14:paraId="2BE7BDBE" w14:textId="77777777" w:rsidR="00EB6953" w:rsidRPr="00EB6953" w:rsidRDefault="00EB6953" w:rsidP="00EB6953">
      <w:pPr>
        <w:pStyle w:val="Bibliografia"/>
      </w:pPr>
      <w:r w:rsidRPr="00EB6953">
        <w:lastRenderedPageBreak/>
        <w:t xml:space="preserve">Gemael, C. (2012). </w:t>
      </w:r>
      <w:r w:rsidRPr="00EB6953">
        <w:rPr>
          <w:i/>
          <w:iCs/>
        </w:rPr>
        <w:t>Introdução a Geodésica Física</w:t>
      </w:r>
      <w:r w:rsidRPr="00EB6953">
        <w:t>. Editora da UFPR.</w:t>
      </w:r>
    </w:p>
    <w:p w14:paraId="7466FDBC" w14:textId="77777777" w:rsidR="00EB6953" w:rsidRPr="00E45211" w:rsidRDefault="00EB6953" w:rsidP="00EB6953">
      <w:pPr>
        <w:pStyle w:val="Bibliografia"/>
        <w:rPr>
          <w:lang w:val="en-US"/>
        </w:rPr>
      </w:pPr>
      <w:r w:rsidRPr="00EB6953">
        <w:t xml:space="preserve">Goodchild, M. F. (2007). </w:t>
      </w:r>
      <w:r w:rsidRPr="00E45211">
        <w:rPr>
          <w:lang w:val="en-US"/>
        </w:rPr>
        <w:t xml:space="preserve">Citizens as sensors: The world of volunteered geography. </w:t>
      </w:r>
      <w:r w:rsidRPr="00E45211">
        <w:rPr>
          <w:i/>
          <w:iCs/>
          <w:lang w:val="en-US"/>
        </w:rPr>
        <w:t>GeoJournal</w:t>
      </w:r>
      <w:r w:rsidRPr="00E45211">
        <w:rPr>
          <w:lang w:val="en-US"/>
        </w:rPr>
        <w:t xml:space="preserve">, </w:t>
      </w:r>
      <w:r w:rsidRPr="00E45211">
        <w:rPr>
          <w:i/>
          <w:iCs/>
          <w:lang w:val="en-US"/>
        </w:rPr>
        <w:t>69</w:t>
      </w:r>
      <w:r w:rsidRPr="00E45211">
        <w:rPr>
          <w:lang w:val="en-US"/>
        </w:rPr>
        <w:t>(4), 211–221. https://doi.org/10.1007/s10708-007-9111-y</w:t>
      </w:r>
    </w:p>
    <w:p w14:paraId="2E20FBBA" w14:textId="77777777" w:rsidR="00EB6953" w:rsidRPr="00E45211" w:rsidRDefault="00EB6953" w:rsidP="00EB6953">
      <w:pPr>
        <w:pStyle w:val="Bibliografia"/>
        <w:rPr>
          <w:lang w:val="en-US"/>
        </w:rPr>
      </w:pPr>
      <w:r w:rsidRPr="00E45211">
        <w:rPr>
          <w:lang w:val="en-US"/>
        </w:rPr>
        <w:t xml:space="preserve">Gruber, T., &amp; Willberg, M. (2019). Signal and error assessment of GOCE-based high resolution gravity field models. </w:t>
      </w:r>
      <w:r w:rsidRPr="00E45211">
        <w:rPr>
          <w:i/>
          <w:iCs/>
          <w:lang w:val="en-US"/>
        </w:rPr>
        <w:t>Journal of Geodetic Science</w:t>
      </w:r>
      <w:r w:rsidRPr="00E45211">
        <w:rPr>
          <w:lang w:val="en-US"/>
        </w:rPr>
        <w:t xml:space="preserve">, </w:t>
      </w:r>
      <w:r w:rsidRPr="00E45211">
        <w:rPr>
          <w:i/>
          <w:iCs/>
          <w:lang w:val="en-US"/>
        </w:rPr>
        <w:t>9</w:t>
      </w:r>
      <w:r w:rsidRPr="00E45211">
        <w:rPr>
          <w:lang w:val="en-US"/>
        </w:rPr>
        <w:t>(1), 71–86. https://doi.org/10.1515/jogs-2019-0008</w:t>
      </w:r>
    </w:p>
    <w:p w14:paraId="4265CDBC" w14:textId="77777777" w:rsidR="00EB6953" w:rsidRPr="00E45211" w:rsidRDefault="00EB6953" w:rsidP="00EB6953">
      <w:pPr>
        <w:pStyle w:val="Bibliografia"/>
        <w:rPr>
          <w:lang w:val="en-US"/>
        </w:rPr>
      </w:pPr>
      <w:r w:rsidRPr="00E45211">
        <w:rPr>
          <w:lang w:val="en-US"/>
        </w:rPr>
        <w:t xml:space="preserve">Haklay, M. (2010). How Good is Volunteered Geographical Information? A Comparative Study of OpenStreetMap and Ordnance Survey Datasets. </w:t>
      </w:r>
      <w:r w:rsidRPr="00E45211">
        <w:rPr>
          <w:i/>
          <w:iCs/>
          <w:lang w:val="en-US"/>
        </w:rPr>
        <w:t>Environment and Planning B: Planning and Design</w:t>
      </w:r>
      <w:r w:rsidRPr="00E45211">
        <w:rPr>
          <w:lang w:val="en-US"/>
        </w:rPr>
        <w:t xml:space="preserve">, </w:t>
      </w:r>
      <w:r w:rsidRPr="00E45211">
        <w:rPr>
          <w:i/>
          <w:iCs/>
          <w:lang w:val="en-US"/>
        </w:rPr>
        <w:t>37</w:t>
      </w:r>
      <w:r w:rsidRPr="00E45211">
        <w:rPr>
          <w:lang w:val="en-US"/>
        </w:rPr>
        <w:t>(4), 682–703. https://doi.org/10.1068/b35097</w:t>
      </w:r>
    </w:p>
    <w:p w14:paraId="569283DB" w14:textId="77777777" w:rsidR="00EB6953" w:rsidRPr="00E45211" w:rsidRDefault="00EB6953" w:rsidP="00EB6953">
      <w:pPr>
        <w:pStyle w:val="Bibliografia"/>
        <w:rPr>
          <w:lang w:val="en-US"/>
        </w:rPr>
      </w:pPr>
      <w:r w:rsidRPr="00E45211">
        <w:rPr>
          <w:lang w:val="en-US"/>
        </w:rPr>
        <w:t xml:space="preserve">Haklay, M., &amp; Weber, P. (2008). OpenStreetMap: User-Generated Street Maps. </w:t>
      </w:r>
      <w:r w:rsidRPr="00E45211">
        <w:rPr>
          <w:i/>
          <w:iCs/>
          <w:lang w:val="en-US"/>
        </w:rPr>
        <w:t>IEEE Pervasive Computing</w:t>
      </w:r>
      <w:r w:rsidRPr="00E45211">
        <w:rPr>
          <w:lang w:val="en-US"/>
        </w:rPr>
        <w:t xml:space="preserve">, </w:t>
      </w:r>
      <w:r w:rsidRPr="00E45211">
        <w:rPr>
          <w:i/>
          <w:iCs/>
          <w:lang w:val="en-US"/>
        </w:rPr>
        <w:t>7</w:t>
      </w:r>
      <w:r w:rsidRPr="00E45211">
        <w:rPr>
          <w:lang w:val="en-US"/>
        </w:rPr>
        <w:t>(4), 12–18. https://doi.org/10.1109/mprv.2008.80</w:t>
      </w:r>
    </w:p>
    <w:p w14:paraId="4DD94B3D" w14:textId="77777777" w:rsidR="00EB6953" w:rsidRPr="00E45211" w:rsidRDefault="00EB6953" w:rsidP="00EB6953">
      <w:pPr>
        <w:pStyle w:val="Bibliografia"/>
        <w:rPr>
          <w:lang w:val="en-US"/>
        </w:rPr>
      </w:pPr>
      <w:r w:rsidRPr="00E45211">
        <w:rPr>
          <w:lang w:val="en-US"/>
        </w:rPr>
        <w:t xml:space="preserve">IBGE. (2019a). </w:t>
      </w:r>
      <w:r w:rsidRPr="00E45211">
        <w:rPr>
          <w:i/>
          <w:iCs/>
          <w:lang w:val="en-US"/>
        </w:rPr>
        <w:t>MUNIC 2019</w:t>
      </w:r>
      <w:r w:rsidRPr="00E45211">
        <w:rPr>
          <w:lang w:val="en-US"/>
        </w:rPr>
        <w:t>. https://ftp.ibge.gov.br/Perfil_Municipios/2019/Base_de_Dados/</w:t>
      </w:r>
    </w:p>
    <w:p w14:paraId="24284578" w14:textId="77777777" w:rsidR="00EB6953" w:rsidRPr="00EB6953" w:rsidRDefault="00EB6953" w:rsidP="00EB6953">
      <w:pPr>
        <w:pStyle w:val="Bibliografia"/>
      </w:pPr>
      <w:r w:rsidRPr="00EB6953">
        <w:t xml:space="preserve">IBGE. (2019b). </w:t>
      </w:r>
      <w:r w:rsidRPr="00EB6953">
        <w:rPr>
          <w:i/>
          <w:iCs/>
        </w:rPr>
        <w:t>Padrão de Registro de Endereços—Liv101639</w:t>
      </w:r>
      <w:r w:rsidRPr="00EB6953">
        <w:t>. https://biblioteca.ibge.gov.br/visualizacao/livros/liv101639.pdf</w:t>
      </w:r>
    </w:p>
    <w:p w14:paraId="37FDCC0F" w14:textId="77777777" w:rsidR="00EB6953" w:rsidRPr="00EB6953" w:rsidRDefault="00EB6953" w:rsidP="00EB6953">
      <w:pPr>
        <w:pStyle w:val="Bibliografia"/>
      </w:pPr>
      <w:r w:rsidRPr="00EB6953">
        <w:t xml:space="preserve">IBGE. (2024). </w:t>
      </w:r>
      <w:r w:rsidRPr="00EB6953">
        <w:rPr>
          <w:i/>
          <w:iCs/>
        </w:rPr>
        <w:t>Censo Demográfico 2022. Coordenadas Geográficas dos Endereços. Nota metodológica n. 01</w:t>
      </w:r>
      <w:r w:rsidRPr="00EB6953">
        <w:t>. https://biblioteca.ibge.gov.br/visualizacao/livros/liv102063.pdf</w:t>
      </w:r>
    </w:p>
    <w:p w14:paraId="1E8A2F85" w14:textId="77777777" w:rsidR="00EB6953" w:rsidRPr="00E45211" w:rsidRDefault="00EB6953" w:rsidP="00EB6953">
      <w:pPr>
        <w:pStyle w:val="Bibliografia"/>
        <w:rPr>
          <w:lang w:val="es-ES"/>
        </w:rPr>
      </w:pPr>
      <w:r w:rsidRPr="00EB6953">
        <w:t xml:space="preserve">IBGE. (2025). </w:t>
      </w:r>
      <w:r w:rsidRPr="00EB6953">
        <w:rPr>
          <w:i/>
          <w:iCs/>
        </w:rPr>
        <w:t>Cadastro Nacional de Endereços para Fins Estatísticos | IBGE</w:t>
      </w:r>
      <w:r w:rsidRPr="00EB6953">
        <w:t xml:space="preserve">. </w:t>
      </w:r>
      <w:r w:rsidRPr="00E45211">
        <w:rPr>
          <w:lang w:val="es-ES"/>
        </w:rPr>
        <w:t>IBGE. https://www.ibge.gov.br/estatisticas/sociais/habitacao/38734-cadastro-nacional-de-enderecos-para-fins-estatisticos.html?=&amp;t=o-que-e</w:t>
      </w:r>
    </w:p>
    <w:p w14:paraId="364DD383" w14:textId="77777777" w:rsidR="00EB6953" w:rsidRPr="00E45211" w:rsidRDefault="00EB6953" w:rsidP="00EB6953">
      <w:pPr>
        <w:pStyle w:val="Bibliografia"/>
        <w:rPr>
          <w:lang w:val="es-ES"/>
        </w:rPr>
      </w:pPr>
      <w:r w:rsidRPr="00E45211">
        <w:rPr>
          <w:i/>
          <w:iCs/>
          <w:lang w:val="es-ES"/>
        </w:rPr>
        <w:t>JavaScript | MDN</w:t>
      </w:r>
      <w:r w:rsidRPr="00E45211">
        <w:rPr>
          <w:lang w:val="es-ES"/>
        </w:rPr>
        <w:t>. (2025, abril 27). https://developer.mozilla.org/pt-BR/docs/Web/JavaScript</w:t>
      </w:r>
    </w:p>
    <w:p w14:paraId="62B82C64" w14:textId="77777777" w:rsidR="00EB6953" w:rsidRPr="00E45211" w:rsidRDefault="00EB6953" w:rsidP="00EB6953">
      <w:pPr>
        <w:pStyle w:val="Bibliografia"/>
        <w:rPr>
          <w:lang w:val="en-US"/>
        </w:rPr>
      </w:pPr>
      <w:r w:rsidRPr="00E45211">
        <w:rPr>
          <w:lang w:val="en-US"/>
        </w:rPr>
        <w:t xml:space="preserve">Jensen, J. R. (2000). </w:t>
      </w:r>
      <w:r w:rsidRPr="00E45211">
        <w:rPr>
          <w:i/>
          <w:iCs/>
          <w:lang w:val="en-US"/>
        </w:rPr>
        <w:t>Remote Sensing of the Environment: An Earth Resource Perspective</w:t>
      </w:r>
      <w:r w:rsidRPr="00E45211">
        <w:rPr>
          <w:lang w:val="en-US"/>
        </w:rPr>
        <w:t>. Prentice HALL.</w:t>
      </w:r>
    </w:p>
    <w:p w14:paraId="4E8BF66F" w14:textId="77777777" w:rsidR="00EB6953" w:rsidRPr="00E45211" w:rsidRDefault="00EB6953" w:rsidP="00EB6953">
      <w:pPr>
        <w:pStyle w:val="Bibliografia"/>
        <w:rPr>
          <w:lang w:val="en-US"/>
        </w:rPr>
      </w:pPr>
      <w:r w:rsidRPr="00E45211">
        <w:rPr>
          <w:i/>
          <w:iCs/>
          <w:lang w:val="en-US"/>
        </w:rPr>
        <w:t>Leaflet—A JavaScript library for interactive maps</w:t>
      </w:r>
      <w:r w:rsidRPr="00E45211">
        <w:rPr>
          <w:lang w:val="en-US"/>
        </w:rPr>
        <w:t>. (2025). https://leafletjs.com/</w:t>
      </w:r>
    </w:p>
    <w:p w14:paraId="6A79CEB2" w14:textId="77777777" w:rsidR="00EB6953" w:rsidRPr="00EB6953" w:rsidRDefault="00EB6953" w:rsidP="00EB6953">
      <w:pPr>
        <w:pStyle w:val="Bibliografia"/>
      </w:pPr>
      <w:r w:rsidRPr="00EB6953">
        <w:t>LGPD - Lei n</w:t>
      </w:r>
      <w:r w:rsidRPr="00EB6953">
        <w:rPr>
          <w:vertAlign w:val="superscript"/>
        </w:rPr>
        <w:t>o</w:t>
      </w:r>
      <w:r w:rsidRPr="00EB6953">
        <w:t xml:space="preserve"> 13.709/2018, N. 13.709/2018, Congresso Nacional - Brasil (2018). https://www2.camara.leg.br/legin/fed/lei/2018/lei-13709-14-agosto-2018-787077-publicacaooriginal-156212-pl.html</w:t>
      </w:r>
    </w:p>
    <w:p w14:paraId="5DFB82B7" w14:textId="77777777" w:rsidR="00EB6953" w:rsidRPr="00E45211" w:rsidRDefault="00EB6953" w:rsidP="00EB6953">
      <w:pPr>
        <w:pStyle w:val="Bibliografia"/>
        <w:rPr>
          <w:lang w:val="en-US"/>
        </w:rPr>
      </w:pPr>
      <w:r w:rsidRPr="00E45211">
        <w:rPr>
          <w:lang w:val="en-US"/>
        </w:rPr>
        <w:t xml:space="preserve">Lillesand, T. M., &amp; Kiefer, R. W. (2000). </w:t>
      </w:r>
      <w:r w:rsidRPr="00E45211">
        <w:rPr>
          <w:i/>
          <w:iCs/>
          <w:lang w:val="en-US"/>
        </w:rPr>
        <w:t>Remote Sensing and Image Interpretation</w:t>
      </w:r>
      <w:r w:rsidRPr="00E45211">
        <w:rPr>
          <w:lang w:val="en-US"/>
        </w:rPr>
        <w:t xml:space="preserve"> (4</w:t>
      </w:r>
      <w:r w:rsidRPr="00E45211">
        <w:rPr>
          <w:vertAlign w:val="superscript"/>
          <w:lang w:val="en-US"/>
        </w:rPr>
        <w:t>o</w:t>
      </w:r>
      <w:r w:rsidRPr="00E45211">
        <w:rPr>
          <w:lang w:val="en-US"/>
        </w:rPr>
        <w:t xml:space="preserve"> ed.). John Wiley &amp; Sons.</w:t>
      </w:r>
    </w:p>
    <w:p w14:paraId="14D29095" w14:textId="77777777" w:rsidR="00EB6953" w:rsidRPr="00EB6953" w:rsidRDefault="00EB6953" w:rsidP="00EB6953">
      <w:pPr>
        <w:pStyle w:val="Bibliografia"/>
      </w:pPr>
      <w:r w:rsidRPr="00E45211">
        <w:rPr>
          <w:lang w:val="en-US"/>
        </w:rPr>
        <w:t xml:space="preserve">MACEACHREN, A. M. (1995). </w:t>
      </w:r>
      <w:r w:rsidRPr="00E45211">
        <w:rPr>
          <w:i/>
          <w:iCs/>
          <w:lang w:val="en-US"/>
        </w:rPr>
        <w:t>How maps work: Representation, visualization, and design</w:t>
      </w:r>
      <w:r w:rsidRPr="00E45211">
        <w:rPr>
          <w:lang w:val="en-US"/>
        </w:rPr>
        <w:t xml:space="preserve">. </w:t>
      </w:r>
      <w:r w:rsidRPr="00EB6953">
        <w:t>The Guilford Press.</w:t>
      </w:r>
    </w:p>
    <w:p w14:paraId="6D015F65" w14:textId="77777777" w:rsidR="00EB6953" w:rsidRPr="00EB6953" w:rsidRDefault="00EB6953" w:rsidP="00EB6953">
      <w:pPr>
        <w:pStyle w:val="Bibliografia"/>
      </w:pPr>
      <w:r w:rsidRPr="00EB6953">
        <w:t xml:space="preserve">Macedo, D. (2023). </w:t>
      </w:r>
      <w:r w:rsidRPr="00EB6953">
        <w:rPr>
          <w:i/>
          <w:iCs/>
        </w:rPr>
        <w:t>Integração do Cadastro Único com Cadastro Nacional de Endereços para Fins Estatístico através da modelagem de um banco de dados espacial</w:t>
      </w:r>
      <w:r w:rsidRPr="00EB6953">
        <w:t xml:space="preserve">. mds.gov.br; relatorio_270.pdf. </w:t>
      </w:r>
      <w:r w:rsidRPr="00EB6953">
        <w:lastRenderedPageBreak/>
        <w:t>https://aplicacoes.mds.gov.br/sagi/pesquisas/documentos/relatorio/relatorio_270.pdf</w:t>
      </w:r>
    </w:p>
    <w:p w14:paraId="68B59987" w14:textId="77777777" w:rsidR="00EB6953" w:rsidRPr="00E45211" w:rsidRDefault="00EB6953" w:rsidP="00EB6953">
      <w:pPr>
        <w:pStyle w:val="Bibliografia"/>
        <w:rPr>
          <w:lang w:val="en-US"/>
        </w:rPr>
      </w:pPr>
      <w:r w:rsidRPr="00E45211">
        <w:rPr>
          <w:lang w:val="en-US"/>
        </w:rPr>
        <w:t xml:space="preserve">Manning, C. D. (2008). </w:t>
      </w:r>
      <w:r w:rsidRPr="00E45211">
        <w:rPr>
          <w:i/>
          <w:iCs/>
          <w:lang w:val="en-US"/>
        </w:rPr>
        <w:t>Introduction to information retrieval</w:t>
      </w:r>
      <w:r w:rsidRPr="00E45211">
        <w:rPr>
          <w:lang w:val="en-US"/>
        </w:rPr>
        <w:t>. Cambridge university press.</w:t>
      </w:r>
    </w:p>
    <w:p w14:paraId="19CFC95B" w14:textId="77777777" w:rsidR="00EB6953" w:rsidRPr="00E45211" w:rsidRDefault="00EB6953" w:rsidP="00EB6953">
      <w:pPr>
        <w:pStyle w:val="Bibliografia"/>
        <w:rPr>
          <w:lang w:val="en-US"/>
        </w:rPr>
      </w:pPr>
      <w:r w:rsidRPr="00E45211">
        <w:rPr>
          <w:i/>
          <w:iCs/>
          <w:lang w:val="en-US"/>
        </w:rPr>
        <w:t>MySQL</w:t>
      </w:r>
      <w:r w:rsidRPr="00E45211">
        <w:rPr>
          <w:lang w:val="en-US"/>
        </w:rPr>
        <w:t>. (2025). https://www.mysql.com/</w:t>
      </w:r>
    </w:p>
    <w:p w14:paraId="536C5E75" w14:textId="77777777" w:rsidR="00EB6953" w:rsidRPr="00E45211" w:rsidRDefault="00EB6953" w:rsidP="00EB6953">
      <w:pPr>
        <w:pStyle w:val="Bibliografia"/>
        <w:rPr>
          <w:lang w:val="en-US"/>
        </w:rPr>
      </w:pPr>
      <w:r w:rsidRPr="00E45211">
        <w:rPr>
          <w:lang w:val="en-US"/>
        </w:rPr>
        <w:t xml:space="preserve">Olbricht, R., &amp; Paulmann, M. (2015). </w:t>
      </w:r>
      <w:r w:rsidRPr="00E45211">
        <w:rPr>
          <w:i/>
          <w:iCs/>
          <w:lang w:val="en-US"/>
        </w:rPr>
        <w:t>Overpass API</w:t>
      </w:r>
      <w:r w:rsidRPr="00E45211">
        <w:rPr>
          <w:lang w:val="en-US"/>
        </w:rPr>
        <w:t>. FOSS@HFT. https://doi.org/10.5446/17720</w:t>
      </w:r>
    </w:p>
    <w:p w14:paraId="7F708365" w14:textId="77777777" w:rsidR="00EB6953" w:rsidRPr="00EB6953" w:rsidRDefault="00EB6953" w:rsidP="00EB6953">
      <w:pPr>
        <w:pStyle w:val="Bibliografia"/>
      </w:pPr>
      <w:r w:rsidRPr="00E45211">
        <w:rPr>
          <w:lang w:val="en-US"/>
        </w:rPr>
        <w:t xml:space="preserve">opendatahandbook.org. (s. d.). </w:t>
      </w:r>
      <w:r w:rsidRPr="00E45211">
        <w:rPr>
          <w:i/>
          <w:iCs/>
          <w:lang w:val="en-US"/>
        </w:rPr>
        <w:t>File Formats</w:t>
      </w:r>
      <w:r w:rsidRPr="00E45211">
        <w:rPr>
          <w:lang w:val="en-US"/>
        </w:rPr>
        <w:t xml:space="preserve">. </w:t>
      </w:r>
      <w:r w:rsidRPr="00EB6953">
        <w:t>Recuperado 13 de outubro de 2025, de https://opendatahandbook.org/guide/en/appendices/file-formats/</w:t>
      </w:r>
    </w:p>
    <w:p w14:paraId="1A6DB22E" w14:textId="77777777" w:rsidR="00EB6953" w:rsidRPr="00E45211" w:rsidRDefault="00EB6953" w:rsidP="00EB6953">
      <w:pPr>
        <w:pStyle w:val="Bibliografia"/>
        <w:rPr>
          <w:lang w:val="en-US"/>
        </w:rPr>
      </w:pPr>
      <w:r w:rsidRPr="00E45211">
        <w:rPr>
          <w:lang w:val="en-US"/>
        </w:rPr>
        <w:t xml:space="preserve">ROBINSON, A. H. (1952). </w:t>
      </w:r>
      <w:r w:rsidRPr="00E45211">
        <w:rPr>
          <w:i/>
          <w:iCs/>
          <w:lang w:val="en-US"/>
        </w:rPr>
        <w:t>The Look of Maps</w:t>
      </w:r>
      <w:r w:rsidRPr="00E45211">
        <w:rPr>
          <w:lang w:val="en-US"/>
        </w:rPr>
        <w:t>. University of Wisconsin Press.</w:t>
      </w:r>
    </w:p>
    <w:p w14:paraId="7D59452E" w14:textId="77777777" w:rsidR="00EB6953" w:rsidRPr="00EB6953" w:rsidRDefault="00EB6953" w:rsidP="00EB6953">
      <w:pPr>
        <w:pStyle w:val="Bibliografia"/>
      </w:pPr>
      <w:r w:rsidRPr="00E45211">
        <w:rPr>
          <w:lang w:val="en-US"/>
        </w:rPr>
        <w:t xml:space="preserve">Seeber, G. (2003). </w:t>
      </w:r>
      <w:r w:rsidRPr="00EB6953">
        <w:rPr>
          <w:i/>
          <w:iCs/>
        </w:rPr>
        <w:t>Satellite Geodesy</w:t>
      </w:r>
      <w:r w:rsidRPr="00EB6953">
        <w:t xml:space="preserve"> (2</w:t>
      </w:r>
      <w:r w:rsidRPr="00EB6953">
        <w:rPr>
          <w:vertAlign w:val="superscript"/>
        </w:rPr>
        <w:t>o</w:t>
      </w:r>
      <w:r w:rsidRPr="00EB6953">
        <w:t xml:space="preserve"> ed.). Walter de Gruyter.</w:t>
      </w:r>
    </w:p>
    <w:p w14:paraId="64BFF7EF" w14:textId="77777777" w:rsidR="00EB6953" w:rsidRPr="00EB6953" w:rsidRDefault="00EB6953" w:rsidP="00EB6953">
      <w:pPr>
        <w:pStyle w:val="Bibliografia"/>
      </w:pPr>
      <w:r w:rsidRPr="00EB6953">
        <w:t xml:space="preserve">SERPRO. (2025). </w:t>
      </w:r>
      <w:r w:rsidRPr="00EB6953">
        <w:rPr>
          <w:i/>
          <w:iCs/>
        </w:rPr>
        <w:t>Superciata/PROJETO CIATA - MANUAL DO CADASTRO IMOBILIÁRIO.pdf</w:t>
      </w:r>
      <w:r w:rsidRPr="00EB6953">
        <w:t>. GitHub. https://superciata.smuu.com.br/docs/ProjetoCiata_ManualCadastroImobiliario_OCR.pdf</w:t>
      </w:r>
    </w:p>
    <w:p w14:paraId="33978057" w14:textId="77777777" w:rsidR="00EB6953" w:rsidRPr="00EB6953" w:rsidRDefault="00EB6953" w:rsidP="00EB6953">
      <w:pPr>
        <w:pStyle w:val="Bibliografia"/>
      </w:pPr>
      <w:r w:rsidRPr="00EB6953">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EB6953">
        <w:rPr>
          <w:i/>
          <w:iCs/>
        </w:rPr>
        <w:t>Cadastro Territorial Multifinalitário aplicado à gestão municipal</w:t>
      </w:r>
      <w:r w:rsidRPr="00EB6953">
        <w:t>. Ufsc.</w:t>
      </w:r>
    </w:p>
    <w:p w14:paraId="56234E63" w14:textId="77777777" w:rsidR="00EB6953" w:rsidRPr="00E45211" w:rsidRDefault="00EB6953" w:rsidP="00EB6953">
      <w:pPr>
        <w:pStyle w:val="Bibliografia"/>
        <w:rPr>
          <w:lang w:val="en-US"/>
        </w:rPr>
      </w:pPr>
      <w:r w:rsidRPr="00EB6953">
        <w:t xml:space="preserve">SLOCUM, T. A., MCMASTER, R. B., KESSLER, F. C., &amp; HOWARD, H. H. (2009). </w:t>
      </w:r>
      <w:r w:rsidRPr="00E45211">
        <w:rPr>
          <w:i/>
          <w:iCs/>
          <w:lang w:val="en-US"/>
        </w:rPr>
        <w:t>Thematic Cartography and Geovisualization</w:t>
      </w:r>
      <w:r w:rsidRPr="00E45211">
        <w:rPr>
          <w:lang w:val="en-US"/>
        </w:rPr>
        <w:t xml:space="preserve"> (3</w:t>
      </w:r>
      <w:r w:rsidRPr="00E45211">
        <w:rPr>
          <w:vertAlign w:val="superscript"/>
          <w:lang w:val="en-US"/>
        </w:rPr>
        <w:t>o</w:t>
      </w:r>
      <w:r w:rsidRPr="00E45211">
        <w:rPr>
          <w:lang w:val="en-US"/>
        </w:rPr>
        <w:t xml:space="preserve"> ed.). Prentice Hall Series in Geographic Information Science.</w:t>
      </w:r>
    </w:p>
    <w:p w14:paraId="2383226E" w14:textId="77777777" w:rsidR="00EB6953" w:rsidRPr="00EB6953" w:rsidRDefault="00EB6953" w:rsidP="00EB6953">
      <w:pPr>
        <w:pStyle w:val="Bibliografia"/>
      </w:pPr>
      <w:r w:rsidRPr="00EB6953">
        <w:t xml:space="preserve">Vieira, C. A. O., Silva, E. da, Erba, D. A., Oliveira, F. H., &amp; Silva, L. R. da. (2024). PROPOSIÇÃO DE MODELOS DE GOVERNANÇA E UTILIZAÇÃO DE INSTRUMENTOS DE RELAÇÕES INTERGOVERNAMENTAIS PARA IMPLEMENTAÇÃO DO CADASTRO TERRITORIAL MULTIFINALITÁRIO. </w:t>
      </w:r>
      <w:r w:rsidRPr="00EB6953">
        <w:rPr>
          <w:i/>
          <w:iCs/>
        </w:rPr>
        <w:t>16° Congresso Brasileiro de Cadastro Multifinalitário e Gestão Territorial, 2024, Florianópolis</w:t>
      </w:r>
      <w:r w:rsidRPr="00EB6953">
        <w:t>, 1–13.</w:t>
      </w:r>
    </w:p>
    <w:p w14:paraId="78CC901A" w14:textId="77777777" w:rsidR="00EB6953" w:rsidRPr="00EB6953" w:rsidRDefault="00EB6953" w:rsidP="00EB6953">
      <w:pPr>
        <w:pStyle w:val="Bibliografia"/>
      </w:pPr>
      <w:r w:rsidRPr="00EB6953">
        <w:t xml:space="preserve">Wolf, P. R. (1988). </w:t>
      </w:r>
      <w:r w:rsidRPr="00E45211">
        <w:rPr>
          <w:i/>
          <w:iCs/>
          <w:lang w:val="en-US"/>
        </w:rPr>
        <w:t>Elements of Photogrammetry</w:t>
      </w:r>
      <w:r w:rsidRPr="00E45211">
        <w:rPr>
          <w:lang w:val="en-US"/>
        </w:rPr>
        <w:t xml:space="preserve"> (2</w:t>
      </w:r>
      <w:r w:rsidRPr="00E45211">
        <w:rPr>
          <w:vertAlign w:val="superscript"/>
          <w:lang w:val="en-US"/>
        </w:rPr>
        <w:t>o</w:t>
      </w:r>
      <w:r w:rsidRPr="00E45211">
        <w:rPr>
          <w:lang w:val="en-US"/>
        </w:rPr>
        <w:t xml:space="preserve"> ed.). </w:t>
      </w:r>
      <w:r w:rsidRPr="00EB6953">
        <w:t>McGraw Hill.</w:t>
      </w:r>
    </w:p>
    <w:p w14:paraId="44CC6B63" w14:textId="40EEF628" w:rsidR="00F24CD4" w:rsidRDefault="00690094" w:rsidP="000A4B5A">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F47167">
      <w:pPr>
        <w:pStyle w:val="Referncias"/>
        <w:rPr>
          <w:rFonts w:eastAsiaTheme="minorHAnsi"/>
          <w:lang w:bidi="ar-SA"/>
        </w:rPr>
      </w:pPr>
    </w:p>
    <w:p w14:paraId="483AD5D0" w14:textId="7E27CBA8" w:rsidR="00F57FCC" w:rsidRDefault="00F95BE1" w:rsidP="00B922AE">
      <w:pPr>
        <w:pStyle w:val="Ttulo2"/>
        <w:numPr>
          <w:ilvl w:val="0"/>
          <w:numId w:val="0"/>
        </w:numPr>
      </w:pPr>
      <w:bookmarkStart w:id="23" w:name="_Hlk63461666"/>
      <w:r>
        <w:t>Agradecimentos</w:t>
      </w:r>
      <w:r w:rsidR="007D4809">
        <w:t xml:space="preserve"> </w:t>
      </w:r>
      <w:r w:rsidRPr="00C30DE6">
        <w:rPr>
          <w:highlight w:val="yellow"/>
        </w:rPr>
        <w:t xml:space="preserve">– Utilize o Estilo Nível 2 – </w:t>
      </w:r>
      <w:r w:rsidRPr="00F95BE1">
        <w:rPr>
          <w:highlight w:val="yellow"/>
        </w:rPr>
        <w:t>Título (sem numeração)</w:t>
      </w:r>
    </w:p>
    <w:p w14:paraId="1429711F" w14:textId="77777777" w:rsidR="00F57FCC" w:rsidRDefault="00F57FCC" w:rsidP="00F57FCC">
      <w:pPr>
        <w:pStyle w:val="Texto"/>
      </w:pPr>
    </w:p>
    <w:p w14:paraId="14E55C99" w14:textId="4A2F64BF" w:rsidR="00F57FCC" w:rsidRPr="002B2BD8" w:rsidRDefault="00F57FCC" w:rsidP="0043125E">
      <w:pPr>
        <w:pStyle w:val="Texto"/>
      </w:pPr>
      <w:r w:rsidRPr="002B2BD8">
        <w:t xml:space="preserve">O item </w:t>
      </w:r>
      <w:r w:rsidR="00AE2620">
        <w:t>“</w:t>
      </w:r>
      <w:r w:rsidRPr="002B2BD8">
        <w:t>agradecimentos</w:t>
      </w:r>
      <w:r w:rsidR="00AE2620">
        <w:t>”</w:t>
      </w:r>
      <w:r w:rsidRPr="002B2BD8">
        <w:t xml:space="preserve"> </w:t>
      </w:r>
      <w:r w:rsidRPr="005645BC">
        <w:rPr>
          <w:u w:val="single"/>
        </w:rPr>
        <w:t>é opcional</w:t>
      </w:r>
      <w:r w:rsidRPr="002B2BD8">
        <w:t xml:space="preserve">. Se apresentar a sigla das agências de fomento, </w:t>
      </w:r>
      <w:r w:rsidR="0043125E">
        <w:t xml:space="preserve">é necessário identificar o nome completo a que ela se refere, utilizando sempre a inicial maiúscula de cada palavra, seguido da menção da sigla entre parênteses, conforme exemplo: Revista Brasileira de Cartografia (RBC). </w:t>
      </w:r>
      <w:r w:rsidRPr="002B2BD8">
        <w:t xml:space="preserve">Se tiver fomento (Mestrado, Doutorado, Pós-Doutorado, Pesquisador, Projeto, etc.), </w:t>
      </w:r>
      <w:r w:rsidRPr="002B2BD8">
        <w:rPr>
          <w:b/>
        </w:rPr>
        <w:t>é obrigatória a inserção do número do processo</w:t>
      </w:r>
      <w:r w:rsidRPr="002B2BD8">
        <w:t>.</w:t>
      </w:r>
      <w:r w:rsidR="00AE2620" w:rsidRPr="00AE2620">
        <w:rPr>
          <w:b/>
          <w:color w:val="FF0000"/>
        </w:rPr>
        <w:t xml:space="preserve"> </w:t>
      </w:r>
      <w:r w:rsidR="00AE2620" w:rsidRPr="00236CEB">
        <w:rPr>
          <w:b/>
          <w:color w:val="FF0000"/>
        </w:rPr>
        <w:t>Preencher somente após aceito para publicação</w:t>
      </w:r>
      <w:r w:rsidR="00AE2620" w:rsidRPr="00236CEB">
        <w:t>.</w:t>
      </w:r>
    </w:p>
    <w:p w14:paraId="3E1E251C" w14:textId="77777777" w:rsidR="00F57FCC" w:rsidRDefault="00F57FCC" w:rsidP="00F57FCC">
      <w:pPr>
        <w:pStyle w:val="Texto"/>
      </w:pPr>
    </w:p>
    <w:p w14:paraId="0A1FDB26" w14:textId="77777777" w:rsidR="00F95BE1" w:rsidRDefault="00F95BE1" w:rsidP="00B922AE">
      <w:pPr>
        <w:pStyle w:val="Ttulo2"/>
        <w:numPr>
          <w:ilvl w:val="0"/>
          <w:numId w:val="0"/>
        </w:numPr>
      </w:pPr>
      <w:r>
        <w:lastRenderedPageBreak/>
        <w:t xml:space="preserve">Contribuição dos Autores </w:t>
      </w:r>
      <w:r w:rsidRPr="00C30DE6">
        <w:rPr>
          <w:highlight w:val="yellow"/>
        </w:rPr>
        <w:t xml:space="preserve">– Utilize o Estilo Nível 2 – </w:t>
      </w:r>
      <w:r w:rsidRPr="00F95BE1">
        <w:rPr>
          <w:highlight w:val="yellow"/>
        </w:rPr>
        <w:t>Título (sem numeração)</w:t>
      </w:r>
    </w:p>
    <w:p w14:paraId="1A8CA78F" w14:textId="77777777" w:rsidR="00F57FCC" w:rsidRDefault="00F57FCC" w:rsidP="00F57FCC">
      <w:pPr>
        <w:pStyle w:val="Texto"/>
      </w:pPr>
    </w:p>
    <w:p w14:paraId="2104C5FC" w14:textId="7ECAD99C" w:rsidR="00F57FCC" w:rsidRDefault="00F57FCC" w:rsidP="00F57FCC">
      <w:pPr>
        <w:pStyle w:val="Texto"/>
      </w:pPr>
      <w:r w:rsidRPr="00236CEB">
        <w:t xml:space="preserve">O item “contribuição dos autores” </w:t>
      </w:r>
      <w:r w:rsidRPr="00236CEB">
        <w:rPr>
          <w:u w:val="single"/>
        </w:rPr>
        <w:t>é obrigatório</w:t>
      </w:r>
      <w:r w:rsidRPr="00236CEB">
        <w:t>. Deve</w:t>
      </w:r>
      <w:r w:rsidR="006D1D27">
        <w:t>-se</w:t>
      </w:r>
      <w:r w:rsidRPr="00236CEB">
        <w:t xml:space="preserve"> explicitar de forma breve e verdadeira as contribuições de cada um dos autores participantes da submissão.</w:t>
      </w:r>
      <w:r w:rsidR="00BA0039">
        <w:t xml:space="preserve"> Para preencher este campo, por favor, s</w:t>
      </w:r>
      <w:r>
        <w:t xml:space="preserve">eguir </w:t>
      </w:r>
      <w:r w:rsidR="00BA0039">
        <w:t xml:space="preserve">a </w:t>
      </w:r>
      <w:r w:rsidR="00BA0039" w:rsidRPr="009946DA">
        <w:rPr>
          <w:b/>
          <w:bCs/>
        </w:rPr>
        <w:t>“Taxonomia dos Papéis Contribuintes”,</w:t>
      </w:r>
      <w:r w:rsidR="00BA0039">
        <w:t xml:space="preserve"> disponível</w:t>
      </w:r>
      <w:r>
        <w:t xml:space="preserve"> </w:t>
      </w:r>
      <w:r w:rsidR="00AE2620">
        <w:t xml:space="preserve">em </w:t>
      </w:r>
      <w:hyperlink r:id="rId27" w:history="1">
        <w:r w:rsidR="00AE2620" w:rsidRPr="00197003">
          <w:rPr>
            <w:rStyle w:val="Hyperlink"/>
          </w:rPr>
          <w:t>http://www.seer.ufu.br/index.php/revistabrasileiracartografia/issue/view/1890/309</w:t>
        </w:r>
      </w:hyperlink>
      <w:r w:rsidR="00BA0039">
        <w:t xml:space="preserve"> (</w:t>
      </w:r>
      <w:r w:rsidR="00116BC2">
        <w:t>q</w:t>
      </w:r>
      <w:r w:rsidR="00BA0039">
        <w:t xml:space="preserve">uadro na última página), traduzido e adaptado de </w:t>
      </w:r>
      <w:hyperlink r:id="rId28" w:history="1">
        <w:r w:rsidR="00BA0039" w:rsidRPr="00BA0039">
          <w:rPr>
            <w:rStyle w:val="Hyperlink"/>
          </w:rPr>
          <w:t>https://casrai.org/credit/</w:t>
        </w:r>
      </w:hyperlink>
      <w:r w:rsidR="00BA0039">
        <w:t>.</w:t>
      </w:r>
      <w:r w:rsidR="00AE2620">
        <w:t xml:space="preserve"> </w:t>
      </w:r>
      <w:r w:rsidRPr="00236CEB">
        <w:rPr>
          <w:b/>
          <w:color w:val="FF0000"/>
        </w:rPr>
        <w:t>Preencher somente após aceito para publicação</w:t>
      </w:r>
      <w:r w:rsidRPr="00236CEB">
        <w:t>.</w:t>
      </w:r>
    </w:p>
    <w:p w14:paraId="2F087D44" w14:textId="338C13F7" w:rsidR="00AE56A2" w:rsidRDefault="00AE56A2" w:rsidP="00BF6242">
      <w:pPr>
        <w:pStyle w:val="Texto"/>
        <w:ind w:firstLine="0"/>
      </w:pPr>
    </w:p>
    <w:p w14:paraId="5C782F6E" w14:textId="6F1ECFF8" w:rsidR="008813B5" w:rsidRDefault="008813B5" w:rsidP="00B922AE">
      <w:pPr>
        <w:pStyle w:val="Ttulo2"/>
        <w:numPr>
          <w:ilvl w:val="0"/>
          <w:numId w:val="0"/>
        </w:numPr>
      </w:pPr>
      <w:r>
        <w:t xml:space="preserve">Conflitos de </w:t>
      </w:r>
      <w:r w:rsidR="00F95BE1">
        <w:t>I</w:t>
      </w:r>
      <w:r>
        <w:t xml:space="preserve">nteresse </w:t>
      </w:r>
      <w:r w:rsidR="00F95BE1" w:rsidRPr="00C30DE6">
        <w:rPr>
          <w:highlight w:val="yellow"/>
        </w:rPr>
        <w:t xml:space="preserve">– Utilize o Estilo Nível 2 – </w:t>
      </w:r>
      <w:r w:rsidR="00F95BE1" w:rsidRPr="00F95BE1">
        <w:rPr>
          <w:highlight w:val="yellow"/>
        </w:rPr>
        <w:t>Título (sem numeração)</w:t>
      </w:r>
    </w:p>
    <w:p w14:paraId="09C066C8" w14:textId="77777777" w:rsidR="008813B5" w:rsidRDefault="008813B5" w:rsidP="008813B5">
      <w:pPr>
        <w:pStyle w:val="Texto"/>
        <w:ind w:firstLine="0"/>
      </w:pPr>
    </w:p>
    <w:p w14:paraId="3533B5A3" w14:textId="15C51D32" w:rsidR="008813B5" w:rsidRDefault="007F1A80" w:rsidP="005114FA">
      <w:pPr>
        <w:pStyle w:val="Texto"/>
        <w:ind w:firstLine="0"/>
      </w:pPr>
      <w:r>
        <w:tab/>
      </w:r>
      <w:r w:rsidR="005925C7">
        <w:t xml:space="preserve">Informar se há algum </w:t>
      </w:r>
      <w:r w:rsidR="008813B5">
        <w:t>conflito de interesse.</w:t>
      </w:r>
      <w:r w:rsidR="005925C7">
        <w:tab/>
      </w:r>
    </w:p>
    <w:bookmarkEnd w:id="23"/>
    <w:p w14:paraId="4DACAC30" w14:textId="4382DC50" w:rsidR="00116BC2" w:rsidRDefault="00116BC2" w:rsidP="00035848">
      <w:pPr>
        <w:pStyle w:val="Referncias"/>
        <w:ind w:left="0" w:firstLine="0"/>
      </w:pPr>
    </w:p>
    <w:p w14:paraId="501AAEFD" w14:textId="059C0439" w:rsidR="00023F93" w:rsidRPr="00984BA4" w:rsidRDefault="00023F93" w:rsidP="00B922AE">
      <w:pPr>
        <w:pStyle w:val="Ttulo2"/>
        <w:numPr>
          <w:ilvl w:val="0"/>
          <w:numId w:val="0"/>
        </w:numPr>
      </w:pPr>
      <w:bookmarkStart w:id="24" w:name="_Hlk63461700"/>
      <w:r w:rsidRPr="00984BA4">
        <w:t xml:space="preserve">Biografia do autor principal </w:t>
      </w:r>
      <w:r w:rsidR="00F95BE1" w:rsidRPr="00C30DE6">
        <w:rPr>
          <w:highlight w:val="yellow"/>
        </w:rPr>
        <w:t xml:space="preserve">– Utilize o Estilo Nível 2 – </w:t>
      </w:r>
      <w:r w:rsidR="00F95BE1" w:rsidRPr="00F95BE1">
        <w:rPr>
          <w:highlight w:val="yellow"/>
        </w:rPr>
        <w:t>Título (sem numeração)</w:t>
      </w:r>
      <w:r w:rsidR="00B32A47">
        <w:t xml:space="preserve"> </w:t>
      </w:r>
      <w:r w:rsidR="00984BA4" w:rsidRPr="00B32A47">
        <w:rPr>
          <w:highlight w:val="yellow"/>
        </w:rPr>
        <w:t>Preencher após aceite</w:t>
      </w:r>
    </w:p>
    <w:p w14:paraId="69F008B2" w14:textId="77777777" w:rsidR="008620D8" w:rsidRDefault="008620D8" w:rsidP="009B5D85">
      <w:pPr>
        <w:pStyle w:val="Ttulo1"/>
        <w:numPr>
          <w:ilvl w:val="0"/>
          <w:numId w:val="0"/>
        </w:numPr>
        <w:ind w:left="357" w:hanging="357"/>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802"/>
      </w:tblGrid>
      <w:tr w:rsidR="007B553C" w14:paraId="3C1B0179" w14:textId="77777777" w:rsidTr="001D4902">
        <w:tc>
          <w:tcPr>
            <w:tcW w:w="2835" w:type="dxa"/>
          </w:tcPr>
          <w:p w14:paraId="056249A3" w14:textId="5FFF60E5" w:rsidR="00023F93" w:rsidRDefault="00DD3100" w:rsidP="007B553C">
            <w:pPr>
              <w:pStyle w:val="Referncias"/>
              <w:ind w:left="0" w:firstLine="0"/>
              <w:jc w:val="center"/>
            </w:pPr>
            <w:r>
              <w:rPr>
                <w:noProof/>
              </w:rPr>
              <mc:AlternateContent>
                <mc:Choice Requires="wps">
                  <w:drawing>
                    <wp:anchor distT="0" distB="0" distL="114300" distR="114300" simplePos="0" relativeHeight="251658242" behindDoc="0" locked="0" layoutInCell="1" allowOverlap="1" wp14:anchorId="6335269A" wp14:editId="05C7B084">
                      <wp:simplePos x="0" y="0"/>
                      <wp:positionH relativeFrom="column">
                        <wp:posOffset>-13970</wp:posOffset>
                      </wp:positionH>
                      <wp:positionV relativeFrom="paragraph">
                        <wp:posOffset>36830</wp:posOffset>
                      </wp:positionV>
                      <wp:extent cx="1409700" cy="1276350"/>
                      <wp:effectExtent l="0" t="0" r="0" b="0"/>
                      <wp:wrapNone/>
                      <wp:docPr id="5" name="Retângulo 5"/>
                      <wp:cNvGraphicFramePr/>
                      <a:graphic xmlns:a="http://schemas.openxmlformats.org/drawingml/2006/main">
                        <a:graphicData uri="http://schemas.microsoft.com/office/word/2010/wordprocessingShape">
                          <wps:wsp>
                            <wps:cNvSpPr/>
                            <wps:spPr>
                              <a:xfrm>
                                <a:off x="0" y="0"/>
                                <a:ext cx="1409700" cy="127635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751C32" w14:textId="724D0E43" w:rsidR="00116BC2" w:rsidRPr="00DD3100" w:rsidRDefault="00116BC2" w:rsidP="00DD3100">
                                  <w:pPr>
                                    <w:jc w:val="center"/>
                                    <w:rPr>
                                      <w:b/>
                                      <w:bCs/>
                                    </w:rPr>
                                  </w:pPr>
                                  <w:r w:rsidRPr="00DD3100">
                                    <w:rPr>
                                      <w:b/>
                                      <w:bCs/>
                                    </w:rPr>
                                    <w:t>Fotografia do primeiro autor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5269A" id="Retângulo 5" o:spid="_x0000_s1026" style="position:absolute;left:0;text-align:left;margin-left:-1.1pt;margin-top:2.9pt;width:111pt;height:100.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" fillcolor="#bfbfbf [2412]" stroked="f" strokeweight="2pt">
                      <v:textbox>
                        <w:txbxContent>
                          <w:p w14:paraId="76751C32" w14:textId="724D0E43" w:rsidR="00116BC2" w:rsidRPr="00DD3100" w:rsidRDefault="00116BC2" w:rsidP="00DD3100">
                            <w:pPr>
                              <w:jc w:val="center"/>
                              <w:rPr>
                                <w:b/>
                                <w:bCs/>
                              </w:rPr>
                            </w:pPr>
                            <w:r w:rsidRPr="00DD3100">
                              <w:rPr>
                                <w:b/>
                                <w:bCs/>
                              </w:rPr>
                              <w:t>Fotografia do primeiro autor</w:t>
                            </w:r>
                          </w:p>
                        </w:txbxContent>
                      </v:textbox>
                    </v:rect>
                  </w:pict>
                </mc:Fallback>
              </mc:AlternateContent>
            </w:r>
          </w:p>
        </w:tc>
        <w:tc>
          <w:tcPr>
            <w:tcW w:w="6802" w:type="dxa"/>
          </w:tcPr>
          <w:p w14:paraId="26AFAA0A" w14:textId="52B76BBB" w:rsidR="00023F93" w:rsidRPr="00DD3100" w:rsidRDefault="008620D8" w:rsidP="00C0500A">
            <w:pPr>
              <w:pStyle w:val="Referncias"/>
              <w:ind w:left="0" w:firstLine="0"/>
              <w:rPr>
                <w:color w:val="7F7F7F" w:themeColor="text1" w:themeTint="80"/>
                <w:sz w:val="20"/>
                <w:szCs w:val="20"/>
              </w:rPr>
            </w:pPr>
            <w:r w:rsidRPr="009B7A26">
              <w:rPr>
                <w:color w:val="595959" w:themeColor="text1" w:themeTint="A6"/>
                <w:sz w:val="20"/>
                <w:szCs w:val="20"/>
              </w:rPr>
              <w:t xml:space="preserve">Este espaço se destina </w:t>
            </w:r>
            <w:r w:rsidR="00A652BC" w:rsidRPr="009B7A26">
              <w:rPr>
                <w:color w:val="595959" w:themeColor="text1" w:themeTint="A6"/>
                <w:sz w:val="20"/>
                <w:szCs w:val="20"/>
              </w:rPr>
              <w:t>à</w:t>
            </w:r>
            <w:r w:rsidRPr="009B7A26">
              <w:rPr>
                <w:color w:val="595959" w:themeColor="text1" w:themeTint="A6"/>
                <w:sz w:val="20"/>
                <w:szCs w:val="20"/>
              </w:rPr>
              <w:t xml:space="preserve"> inserção de uma bibliografia curta do primeiro autor do artigo. O texto não poderá exceder 100 palavras.</w:t>
            </w:r>
            <w:r w:rsidR="00A652BC" w:rsidRPr="009B7A26">
              <w:rPr>
                <w:color w:val="595959" w:themeColor="text1" w:themeTint="A6"/>
                <w:sz w:val="20"/>
                <w:szCs w:val="20"/>
              </w:rPr>
              <w:t xml:space="preserve"> O autor deve seguir o padrão descrito na sequência. Cite o nome </w:t>
            </w:r>
            <w:r w:rsidR="00116BC2" w:rsidRPr="009B7A26">
              <w:rPr>
                <w:color w:val="595959" w:themeColor="text1" w:themeTint="A6"/>
                <w:sz w:val="20"/>
                <w:szCs w:val="20"/>
              </w:rPr>
              <w:t>da pessoa</w:t>
            </w:r>
            <w:r w:rsidR="00A652BC" w:rsidRPr="009B7A26">
              <w:rPr>
                <w:color w:val="595959" w:themeColor="text1" w:themeTint="A6"/>
                <w:sz w:val="20"/>
                <w:szCs w:val="20"/>
              </w:rPr>
              <w:t>, bem como, o local e/ou o ano de nascimento. Em seguida, inform</w:t>
            </w:r>
            <w:r w:rsidR="00116BC2" w:rsidRPr="009B7A26">
              <w:rPr>
                <w:color w:val="595959" w:themeColor="text1" w:themeTint="A6"/>
                <w:sz w:val="20"/>
                <w:szCs w:val="20"/>
              </w:rPr>
              <w:t>e</w:t>
            </w:r>
            <w:r w:rsidR="00A652BC" w:rsidRPr="009B7A26">
              <w:rPr>
                <w:color w:val="595959" w:themeColor="text1" w:themeTint="A6"/>
                <w:sz w:val="20"/>
                <w:szCs w:val="20"/>
              </w:rPr>
              <w:t xml:space="preserve"> a formação acadêmica: detalhar nível, área, instituição e local. Descrever posteriormente a experiência profissional relevante, finalizando com </w:t>
            </w:r>
            <w:r w:rsidR="00116BC2" w:rsidRPr="009B7A26">
              <w:rPr>
                <w:color w:val="595959" w:themeColor="text1" w:themeTint="A6"/>
                <w:sz w:val="20"/>
                <w:szCs w:val="20"/>
              </w:rPr>
              <w:t xml:space="preserve">a ocupação </w:t>
            </w:r>
            <w:r w:rsidR="00A652BC" w:rsidRPr="009B7A26">
              <w:rPr>
                <w:color w:val="595959" w:themeColor="text1" w:themeTint="A6"/>
                <w:sz w:val="20"/>
                <w:szCs w:val="20"/>
              </w:rPr>
              <w:t>atual</w:t>
            </w:r>
            <w:r w:rsidR="00116BC2" w:rsidRPr="009B7A26">
              <w:rPr>
                <w:color w:val="595959" w:themeColor="text1" w:themeTint="A6"/>
                <w:sz w:val="20"/>
                <w:szCs w:val="20"/>
              </w:rPr>
              <w:t xml:space="preserve">, </w:t>
            </w:r>
            <w:r w:rsidR="00A652BC" w:rsidRPr="009B7A26">
              <w:rPr>
                <w:color w:val="595959" w:themeColor="text1" w:themeTint="A6"/>
                <w:sz w:val="20"/>
                <w:szCs w:val="20"/>
              </w:rPr>
              <w:t xml:space="preserve">incluindo a sua localidade. </w:t>
            </w:r>
            <w:r w:rsidR="00116BC2" w:rsidRPr="009B7A26">
              <w:rPr>
                <w:color w:val="595959" w:themeColor="text1" w:themeTint="A6"/>
                <w:sz w:val="20"/>
                <w:szCs w:val="20"/>
              </w:rPr>
              <w:t>Ao final, p</w:t>
            </w:r>
            <w:r w:rsidR="00A652BC" w:rsidRPr="009B7A26">
              <w:rPr>
                <w:color w:val="595959" w:themeColor="text1" w:themeTint="A6"/>
                <w:sz w:val="20"/>
                <w:szCs w:val="20"/>
              </w:rPr>
              <w:t>odem ser mencionadas publicações prévias e interesses de pesquisa, bem como prêmios e honrarias</w:t>
            </w:r>
            <w:r w:rsidR="00116BC2" w:rsidRPr="009B7A26">
              <w:rPr>
                <w:color w:val="595959" w:themeColor="text1" w:themeTint="A6"/>
                <w:sz w:val="20"/>
                <w:szCs w:val="20"/>
              </w:rPr>
              <w:t>,</w:t>
            </w:r>
            <w:r w:rsidR="00A652BC" w:rsidRPr="009B7A26">
              <w:rPr>
                <w:color w:val="595959" w:themeColor="text1" w:themeTint="A6"/>
                <w:sz w:val="20"/>
                <w:szCs w:val="20"/>
              </w:rPr>
              <w:t xml:space="preserve"> desde que não exceda o número </w:t>
            </w:r>
            <w:r w:rsidR="00116BC2" w:rsidRPr="009B7A26">
              <w:rPr>
                <w:color w:val="595959" w:themeColor="text1" w:themeTint="A6"/>
                <w:sz w:val="20"/>
                <w:szCs w:val="20"/>
              </w:rPr>
              <w:t xml:space="preserve">máximo de </w:t>
            </w:r>
            <w:r w:rsidR="00A652BC" w:rsidRPr="009B7A26">
              <w:rPr>
                <w:color w:val="595959" w:themeColor="text1" w:themeTint="A6"/>
                <w:sz w:val="20"/>
                <w:szCs w:val="20"/>
              </w:rPr>
              <w:t xml:space="preserve">100 palavras. </w:t>
            </w:r>
            <w:r w:rsidR="007F1A80">
              <w:rPr>
                <w:color w:val="595959" w:themeColor="text1" w:themeTint="A6"/>
                <w:sz w:val="20"/>
                <w:szCs w:val="20"/>
              </w:rPr>
              <w:t>Utilizar foto com saturação de cor em 33%.</w:t>
            </w:r>
          </w:p>
        </w:tc>
      </w:tr>
    </w:tbl>
    <w:p w14:paraId="51B07AC6" w14:textId="77777777" w:rsidR="00A652BC" w:rsidRDefault="00A652BC" w:rsidP="008813B5">
      <w:pPr>
        <w:pStyle w:val="Referncias"/>
        <w:ind w:left="0" w:firstLine="0"/>
      </w:pPr>
    </w:p>
    <w:p w14:paraId="7ED9113A" w14:textId="70B68512" w:rsidR="008813B5" w:rsidRDefault="008813B5" w:rsidP="008813B5">
      <w:pPr>
        <w:pStyle w:val="Referncias"/>
        <w:ind w:left="0" w:firstLine="0"/>
      </w:pPr>
    </w:p>
    <w:p w14:paraId="6876CC4A" w14:textId="0051D474" w:rsidR="008813B5" w:rsidRPr="000D2840" w:rsidRDefault="000D2840" w:rsidP="008813B5">
      <w:pPr>
        <w:pStyle w:val="Referncias"/>
        <w:ind w:left="1418" w:hanging="1418"/>
        <w:rPr>
          <w:color w:val="7F7F7F" w:themeColor="text1" w:themeTint="80"/>
          <w:sz w:val="16"/>
          <w:szCs w:val="16"/>
        </w:rPr>
      </w:pPr>
      <w:r>
        <w:rPr>
          <w:noProof/>
        </w:rPr>
        <w:drawing>
          <wp:anchor distT="0" distB="0" distL="114300" distR="114300" simplePos="0" relativeHeight="251658243" behindDoc="0" locked="0" layoutInCell="1" allowOverlap="1" wp14:anchorId="2AB4886C" wp14:editId="35249346">
            <wp:simplePos x="0" y="0"/>
            <wp:positionH relativeFrom="margin">
              <wp:posOffset>70485</wp:posOffset>
            </wp:positionH>
            <wp:positionV relativeFrom="paragraph">
              <wp:posOffset>20955</wp:posOffset>
            </wp:positionV>
            <wp:extent cx="783788" cy="276225"/>
            <wp:effectExtent l="0" t="0" r="0" b="0"/>
            <wp:wrapNone/>
            <wp:docPr id="1" name="Imagem 1" descr="Licença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cença Creative Common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83788"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008813B5">
        <w:tab/>
      </w:r>
      <w:r w:rsidR="008813B5" w:rsidRPr="000D2840">
        <w:rPr>
          <w:color w:val="7F7F7F" w:themeColor="text1" w:themeTint="80"/>
          <w:sz w:val="16"/>
          <w:szCs w:val="16"/>
        </w:rPr>
        <w:t>Est</w:t>
      </w:r>
      <w:r w:rsidR="00A652BC" w:rsidRPr="000D2840">
        <w:rPr>
          <w:color w:val="7F7F7F" w:themeColor="text1" w:themeTint="80"/>
          <w:sz w:val="16"/>
          <w:szCs w:val="16"/>
        </w:rPr>
        <w:t>a</w:t>
      </w:r>
      <w:r w:rsidR="008813B5" w:rsidRPr="000D2840">
        <w:rPr>
          <w:color w:val="7F7F7F" w:themeColor="text1" w:themeTint="80"/>
          <w:sz w:val="16"/>
          <w:szCs w:val="16"/>
        </w:rPr>
        <w:t xml:space="preserve"> obra está licenciad</w:t>
      </w:r>
      <w:r w:rsidR="00541ADA">
        <w:rPr>
          <w:color w:val="7F7F7F" w:themeColor="text1" w:themeTint="80"/>
          <w:sz w:val="16"/>
          <w:szCs w:val="16"/>
        </w:rPr>
        <w:t>a</w:t>
      </w:r>
      <w:r w:rsidR="008813B5" w:rsidRPr="000D2840">
        <w:rPr>
          <w:color w:val="7F7F7F" w:themeColor="text1" w:themeTint="80"/>
          <w:sz w:val="16"/>
          <w:szCs w:val="16"/>
        </w:rPr>
        <w:t xml:space="preserve"> com uma Licença </w:t>
      </w:r>
      <w:hyperlink r:id="rId30" w:history="1">
        <w:r w:rsidR="00A652BC" w:rsidRPr="000D2840">
          <w:rPr>
            <w:rStyle w:val="Hyperlink"/>
            <w:color w:val="4F81BD" w:themeColor="accent1"/>
            <w:sz w:val="16"/>
            <w:szCs w:val="16"/>
          </w:rPr>
          <w:t>Creative Commons Atribuição 4.0 Internacional</w:t>
        </w:r>
      </w:hyperlink>
      <w:r w:rsidR="00A652BC" w:rsidRPr="000D2840">
        <w:rPr>
          <w:color w:val="7F7F7F" w:themeColor="text1" w:themeTint="80"/>
          <w:sz w:val="16"/>
          <w:szCs w:val="16"/>
        </w:rPr>
        <w:t xml:space="preserve"> – CC BY.</w:t>
      </w:r>
      <w:r w:rsidR="00874224" w:rsidRPr="000D2840">
        <w:rPr>
          <w:color w:val="7F7F7F" w:themeColor="text1" w:themeTint="80"/>
          <w:sz w:val="16"/>
          <w:szCs w:val="16"/>
        </w:rPr>
        <w:t xml:space="preserve"> </w:t>
      </w:r>
      <w:r w:rsidR="0087233B" w:rsidRPr="0087233B">
        <w:rPr>
          <w:color w:val="7F7F7F" w:themeColor="text1" w:themeTint="80"/>
          <w:sz w:val="16"/>
          <w:szCs w:val="16"/>
        </w:rPr>
        <w:t>Esta licença permite que outros distribuam, remixem, adaptem e criem a partir do seu trabalho, mesmo para fins comerciais, desde que lhe atribuam o devido crédito pela criação original.</w:t>
      </w:r>
    </w:p>
    <w:bookmarkEnd w:id="24"/>
    <w:p w14:paraId="691454CD" w14:textId="77777777" w:rsidR="00023F93" w:rsidRDefault="00023F93" w:rsidP="00984BA4">
      <w:pPr>
        <w:pStyle w:val="Referncias"/>
        <w:ind w:left="0" w:firstLine="0"/>
      </w:pPr>
    </w:p>
    <w:sectPr w:rsidR="00023F93" w:rsidSect="001775BD">
      <w:headerReference w:type="default" r:id="rId31"/>
      <w:footerReference w:type="default" r:id="rId32"/>
      <w:headerReference w:type="first" r:id="rId33"/>
      <w:footerReference w:type="first" r:id="rId34"/>
      <w:pgSz w:w="11910" w:h="16840"/>
      <w:pgMar w:top="851" w:right="1134" w:bottom="851" w:left="1134" w:header="278" w:footer="709" w:gutter="0"/>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Marco Aurélio Barbiero" w:date="2025-10-13T09:08:00Z" w:initials="MB">
    <w:p w14:paraId="514A526E" w14:textId="77777777" w:rsidR="009846E8" w:rsidRDefault="009846E8" w:rsidP="009846E8">
      <w:pPr>
        <w:pStyle w:val="Textodecomentrio"/>
      </w:pPr>
      <w:r>
        <w:rPr>
          <w:rStyle w:val="Refdecomentrio"/>
        </w:rPr>
        <w:annotationRef/>
      </w:r>
      <w:r>
        <w:t>Sem dados protegidos como proprietário e valor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4A52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7F879B" w16cex:dateUtc="2025-10-13T1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4A526E" w16cid:durableId="447F87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D626F" w14:textId="77777777" w:rsidR="00650BFA" w:rsidRDefault="00650BFA">
      <w:r>
        <w:separator/>
      </w:r>
    </w:p>
  </w:endnote>
  <w:endnote w:type="continuationSeparator" w:id="0">
    <w:p w14:paraId="40C4CC30" w14:textId="77777777" w:rsidR="00650BFA" w:rsidRDefault="00650BFA">
      <w:r>
        <w:continuationSeparator/>
      </w:r>
    </w:p>
  </w:endnote>
  <w:endnote w:type="continuationNotice" w:id="1">
    <w:p w14:paraId="42A63189" w14:textId="77777777" w:rsidR="00650BFA" w:rsidRDefault="00650B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2D40F" w14:textId="77777777" w:rsidR="00650BFA" w:rsidRDefault="00650BFA">
      <w:r>
        <w:separator/>
      </w:r>
    </w:p>
  </w:footnote>
  <w:footnote w:type="continuationSeparator" w:id="0">
    <w:p w14:paraId="5866313D" w14:textId="77777777" w:rsidR="00650BFA" w:rsidRDefault="00650BFA">
      <w:r>
        <w:continuationSeparator/>
      </w:r>
    </w:p>
  </w:footnote>
  <w:footnote w:type="continuationNotice" w:id="1">
    <w:p w14:paraId="20EADC5F" w14:textId="77777777" w:rsidR="00650BFA" w:rsidRDefault="00650BFA"/>
  </w:footnote>
  <w:footnote w:id="2">
    <w:p w14:paraId="322FEC4C" w14:textId="7438FDB2" w:rsidR="009846E8" w:rsidRDefault="009846E8" w:rsidP="009846E8">
      <w:pPr>
        <w:pStyle w:val="Textodenotaderodap"/>
      </w:pPr>
      <w:r>
        <w:rPr>
          <w:rStyle w:val="Refdenotaderodap"/>
        </w:rPr>
        <w:footnoteRef/>
      </w:r>
      <w:r>
        <w:t xml:space="preserve"> </w:t>
      </w:r>
      <w:r w:rsidRPr="00C7580D">
        <w:t xml:space="preserve">A tabela ASCII (sigla para </w:t>
      </w:r>
      <w:r w:rsidRPr="00546C7F">
        <w:rPr>
          <w:i/>
          <w:iCs/>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7388EE0E" w14:textId="77777777" w:rsidR="009846E8" w:rsidRDefault="009846E8" w:rsidP="009846E8">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3839C07A" w14:textId="5AFDE0EC" w:rsidR="00116BC2" w:rsidRDefault="00116BC2">
      <w:pPr>
        <w:pStyle w:val="Textodenotaderodap"/>
      </w:pPr>
      <w:r w:rsidRPr="009768C2">
        <w:rPr>
          <w:rStyle w:val="Refdenotaderodap"/>
        </w:rPr>
        <w:footnoteRef/>
      </w:r>
      <w:r>
        <w:t xml:space="preserve"> Retirado do Manual de Normalização da </w:t>
      </w:r>
      <w:r w:rsidR="00E56B3D">
        <w:t>PUC Minas</w:t>
      </w:r>
      <w:r>
        <w:t>: &lt;</w:t>
      </w:r>
      <w:hyperlink r:id="rId1" w:history="1">
        <w:r w:rsidR="00E56B3D" w:rsidRPr="00FA38EA">
          <w:rPr>
            <w:rStyle w:val="Hyperlink"/>
          </w:rPr>
          <w:t>https://portal.pucminas.br/biblioteca/documentos/APA-7-EDICAO-2022-NV.pdf</w:t>
        </w:r>
      </w:hyperlink>
      <w:r w:rsidR="00E56B3D">
        <w:t xml:space="preserve"> </w:t>
      </w:r>
      <w:r>
        <w:t>&gt;.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Cartogr, </w:t>
    </w:r>
    <w:r>
      <w:rPr>
        <w:color w:val="666666"/>
        <w:sz w:val="16"/>
        <w:szCs w:val="16"/>
      </w:rPr>
      <w:t>v</w:t>
    </w:r>
    <w:r w:rsidRPr="0009563E">
      <w:rPr>
        <w:color w:val="666666"/>
        <w:sz w:val="16"/>
        <w:szCs w:val="16"/>
      </w:rPr>
      <w:t>ol. x, n. x, aaaa</w:t>
    </w:r>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Cartogr, </w:t>
    </w:r>
    <w:r>
      <w:rPr>
        <w:color w:val="666666"/>
        <w:sz w:val="16"/>
        <w:szCs w:val="16"/>
      </w:rPr>
      <w:t>v</w:t>
    </w:r>
    <w:r w:rsidRPr="0009563E">
      <w:rPr>
        <w:color w:val="666666"/>
        <w:sz w:val="16"/>
        <w:szCs w:val="16"/>
      </w:rPr>
      <w:t>ol. x, aaaa</w:t>
    </w:r>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B884118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5"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0"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1"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3"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4"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5"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6"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7"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0"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1"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0"/>
  </w:num>
  <w:num w:numId="2" w16cid:durableId="1717192571">
    <w:abstractNumId w:val="14"/>
  </w:num>
  <w:num w:numId="3" w16cid:durableId="2093768960">
    <w:abstractNumId w:val="3"/>
  </w:num>
  <w:num w:numId="4" w16cid:durableId="2139182907">
    <w:abstractNumId w:val="20"/>
  </w:num>
  <w:num w:numId="5" w16cid:durableId="695278786">
    <w:abstractNumId w:val="12"/>
  </w:num>
  <w:num w:numId="6" w16cid:durableId="247203518">
    <w:abstractNumId w:val="15"/>
  </w:num>
  <w:num w:numId="7" w16cid:durableId="127553427">
    <w:abstractNumId w:val="0"/>
  </w:num>
  <w:num w:numId="8" w16cid:durableId="1229921676">
    <w:abstractNumId w:val="9"/>
  </w:num>
  <w:num w:numId="9" w16cid:durableId="1576475814">
    <w:abstractNumId w:val="13"/>
  </w:num>
  <w:num w:numId="10" w16cid:durableId="859008795">
    <w:abstractNumId w:val="2"/>
  </w:num>
  <w:num w:numId="11" w16cid:durableId="1069815298">
    <w:abstractNumId w:val="19"/>
  </w:num>
  <w:num w:numId="12" w16cid:durableId="321743603">
    <w:abstractNumId w:val="4"/>
  </w:num>
  <w:num w:numId="13" w16cid:durableId="1395280720">
    <w:abstractNumId w:val="21"/>
  </w:num>
  <w:num w:numId="14" w16cid:durableId="1178041558">
    <w:abstractNumId w:val="6"/>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7"/>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5"/>
  </w:num>
  <w:num w:numId="20" w16cid:durableId="479541442">
    <w:abstractNumId w:val="17"/>
  </w:num>
  <w:num w:numId="21" w16cid:durableId="3094039">
    <w:abstractNumId w:val="8"/>
  </w:num>
  <w:num w:numId="22" w16cid:durableId="166798639">
    <w:abstractNumId w:val="18"/>
  </w:num>
  <w:num w:numId="23" w16cid:durableId="856580627">
    <w:abstractNumId w:val="11"/>
  </w:num>
  <w:num w:numId="24" w16cid:durableId="1348943219">
    <w:abstractNumId w:val="1"/>
  </w:num>
  <w:num w:numId="25" w16cid:durableId="2057004868">
    <w:abstractNumId w:val="16"/>
  </w:num>
  <w:num w:numId="26" w16cid:durableId="1609000594">
    <w:abstractNumId w:val="16"/>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307"/>
    <w:rsid w:val="000055E9"/>
    <w:rsid w:val="000071BD"/>
    <w:rsid w:val="00007AB8"/>
    <w:rsid w:val="000108AC"/>
    <w:rsid w:val="00012CFE"/>
    <w:rsid w:val="000148A5"/>
    <w:rsid w:val="000166DC"/>
    <w:rsid w:val="00016E44"/>
    <w:rsid w:val="00023F93"/>
    <w:rsid w:val="00031A89"/>
    <w:rsid w:val="00035848"/>
    <w:rsid w:val="00043247"/>
    <w:rsid w:val="00045081"/>
    <w:rsid w:val="000462FF"/>
    <w:rsid w:val="00052CE1"/>
    <w:rsid w:val="00052F1E"/>
    <w:rsid w:val="000550A3"/>
    <w:rsid w:val="000569F8"/>
    <w:rsid w:val="000663D5"/>
    <w:rsid w:val="00066636"/>
    <w:rsid w:val="00066C65"/>
    <w:rsid w:val="00070FB6"/>
    <w:rsid w:val="0007595A"/>
    <w:rsid w:val="00076B0D"/>
    <w:rsid w:val="000819DE"/>
    <w:rsid w:val="00083715"/>
    <w:rsid w:val="00083C98"/>
    <w:rsid w:val="00086F97"/>
    <w:rsid w:val="00091060"/>
    <w:rsid w:val="00091124"/>
    <w:rsid w:val="00091CEA"/>
    <w:rsid w:val="0009563E"/>
    <w:rsid w:val="000959C2"/>
    <w:rsid w:val="00096824"/>
    <w:rsid w:val="00097E5C"/>
    <w:rsid w:val="000A0A4D"/>
    <w:rsid w:val="000A3971"/>
    <w:rsid w:val="000A480F"/>
    <w:rsid w:val="000A4B5A"/>
    <w:rsid w:val="000B0FD9"/>
    <w:rsid w:val="000B1826"/>
    <w:rsid w:val="000B1BD6"/>
    <w:rsid w:val="000B3983"/>
    <w:rsid w:val="000B5762"/>
    <w:rsid w:val="000C0A8E"/>
    <w:rsid w:val="000C1A61"/>
    <w:rsid w:val="000C25E7"/>
    <w:rsid w:val="000C38E8"/>
    <w:rsid w:val="000C55E8"/>
    <w:rsid w:val="000C5DC4"/>
    <w:rsid w:val="000C6A82"/>
    <w:rsid w:val="000C6BD0"/>
    <w:rsid w:val="000D0171"/>
    <w:rsid w:val="000D2840"/>
    <w:rsid w:val="000D33DB"/>
    <w:rsid w:val="000D3689"/>
    <w:rsid w:val="000D5D01"/>
    <w:rsid w:val="000E1ECA"/>
    <w:rsid w:val="000E568C"/>
    <w:rsid w:val="000F0138"/>
    <w:rsid w:val="000F469A"/>
    <w:rsid w:val="000F5DB9"/>
    <w:rsid w:val="0010115C"/>
    <w:rsid w:val="00102EC0"/>
    <w:rsid w:val="00104C8E"/>
    <w:rsid w:val="001059A1"/>
    <w:rsid w:val="00107A53"/>
    <w:rsid w:val="00110DBC"/>
    <w:rsid w:val="0011102B"/>
    <w:rsid w:val="0011154C"/>
    <w:rsid w:val="001123E6"/>
    <w:rsid w:val="001128AE"/>
    <w:rsid w:val="00116BC2"/>
    <w:rsid w:val="00121792"/>
    <w:rsid w:val="0012208E"/>
    <w:rsid w:val="00122116"/>
    <w:rsid w:val="00125AB2"/>
    <w:rsid w:val="00130977"/>
    <w:rsid w:val="001319F2"/>
    <w:rsid w:val="0013353B"/>
    <w:rsid w:val="00133851"/>
    <w:rsid w:val="00135744"/>
    <w:rsid w:val="001363EB"/>
    <w:rsid w:val="00136C9A"/>
    <w:rsid w:val="00136CB8"/>
    <w:rsid w:val="00137B6A"/>
    <w:rsid w:val="001405B0"/>
    <w:rsid w:val="00141436"/>
    <w:rsid w:val="00142DBD"/>
    <w:rsid w:val="00145C29"/>
    <w:rsid w:val="00150F62"/>
    <w:rsid w:val="0015166C"/>
    <w:rsid w:val="00153935"/>
    <w:rsid w:val="0015635B"/>
    <w:rsid w:val="001616AF"/>
    <w:rsid w:val="00161E6E"/>
    <w:rsid w:val="001623B9"/>
    <w:rsid w:val="00162B39"/>
    <w:rsid w:val="00166D47"/>
    <w:rsid w:val="00171060"/>
    <w:rsid w:val="00172C10"/>
    <w:rsid w:val="00173BC1"/>
    <w:rsid w:val="001744A8"/>
    <w:rsid w:val="00176CDA"/>
    <w:rsid w:val="001775BD"/>
    <w:rsid w:val="00180DD8"/>
    <w:rsid w:val="00185191"/>
    <w:rsid w:val="0018796A"/>
    <w:rsid w:val="00187C47"/>
    <w:rsid w:val="00187C5D"/>
    <w:rsid w:val="0019082E"/>
    <w:rsid w:val="00192BF1"/>
    <w:rsid w:val="00193117"/>
    <w:rsid w:val="001931CF"/>
    <w:rsid w:val="00195AB0"/>
    <w:rsid w:val="00195CAC"/>
    <w:rsid w:val="00196630"/>
    <w:rsid w:val="00196D2C"/>
    <w:rsid w:val="001A034D"/>
    <w:rsid w:val="001A125C"/>
    <w:rsid w:val="001A23C7"/>
    <w:rsid w:val="001A2731"/>
    <w:rsid w:val="001A2DE2"/>
    <w:rsid w:val="001A7B7E"/>
    <w:rsid w:val="001B15B6"/>
    <w:rsid w:val="001B27E3"/>
    <w:rsid w:val="001B3263"/>
    <w:rsid w:val="001B32A0"/>
    <w:rsid w:val="001B3419"/>
    <w:rsid w:val="001B4260"/>
    <w:rsid w:val="001B5C03"/>
    <w:rsid w:val="001B7108"/>
    <w:rsid w:val="001C0110"/>
    <w:rsid w:val="001C01A6"/>
    <w:rsid w:val="001C469D"/>
    <w:rsid w:val="001C5F5C"/>
    <w:rsid w:val="001C6563"/>
    <w:rsid w:val="001D04F0"/>
    <w:rsid w:val="001D4902"/>
    <w:rsid w:val="001D76E0"/>
    <w:rsid w:val="001E12E6"/>
    <w:rsid w:val="001E1508"/>
    <w:rsid w:val="001E1BC0"/>
    <w:rsid w:val="001E213E"/>
    <w:rsid w:val="001E444D"/>
    <w:rsid w:val="001F3118"/>
    <w:rsid w:val="001F4559"/>
    <w:rsid w:val="001F585F"/>
    <w:rsid w:val="001F7754"/>
    <w:rsid w:val="00200E5F"/>
    <w:rsid w:val="002022BC"/>
    <w:rsid w:val="0020565D"/>
    <w:rsid w:val="0020578C"/>
    <w:rsid w:val="00206CE0"/>
    <w:rsid w:val="0021139B"/>
    <w:rsid w:val="00213D44"/>
    <w:rsid w:val="00215343"/>
    <w:rsid w:val="00215448"/>
    <w:rsid w:val="00215882"/>
    <w:rsid w:val="00215BC1"/>
    <w:rsid w:val="00217B97"/>
    <w:rsid w:val="00221627"/>
    <w:rsid w:val="002216E1"/>
    <w:rsid w:val="00222E81"/>
    <w:rsid w:val="0023065C"/>
    <w:rsid w:val="00230A48"/>
    <w:rsid w:val="00230FCC"/>
    <w:rsid w:val="00233878"/>
    <w:rsid w:val="00234EEF"/>
    <w:rsid w:val="00235002"/>
    <w:rsid w:val="00236456"/>
    <w:rsid w:val="00236C0E"/>
    <w:rsid w:val="00236C7A"/>
    <w:rsid w:val="00236CEB"/>
    <w:rsid w:val="00242854"/>
    <w:rsid w:val="0024435A"/>
    <w:rsid w:val="00253090"/>
    <w:rsid w:val="00253DEF"/>
    <w:rsid w:val="00255AF4"/>
    <w:rsid w:val="0025650A"/>
    <w:rsid w:val="002600F4"/>
    <w:rsid w:val="00260652"/>
    <w:rsid w:val="002641C6"/>
    <w:rsid w:val="00264AD5"/>
    <w:rsid w:val="002708A6"/>
    <w:rsid w:val="0027309C"/>
    <w:rsid w:val="00273C0F"/>
    <w:rsid w:val="00275544"/>
    <w:rsid w:val="002755AF"/>
    <w:rsid w:val="002757C9"/>
    <w:rsid w:val="00275DA8"/>
    <w:rsid w:val="00283274"/>
    <w:rsid w:val="002851D3"/>
    <w:rsid w:val="00290926"/>
    <w:rsid w:val="00292E17"/>
    <w:rsid w:val="00295553"/>
    <w:rsid w:val="002A1138"/>
    <w:rsid w:val="002A2646"/>
    <w:rsid w:val="002B09ED"/>
    <w:rsid w:val="002B2BD8"/>
    <w:rsid w:val="002B53F2"/>
    <w:rsid w:val="002B56AB"/>
    <w:rsid w:val="002B66D1"/>
    <w:rsid w:val="002C2334"/>
    <w:rsid w:val="002C2C73"/>
    <w:rsid w:val="002C2C95"/>
    <w:rsid w:val="002C4A1E"/>
    <w:rsid w:val="002C72CD"/>
    <w:rsid w:val="002C79DF"/>
    <w:rsid w:val="002C7A8B"/>
    <w:rsid w:val="002D0AB0"/>
    <w:rsid w:val="002D45C7"/>
    <w:rsid w:val="002D73BC"/>
    <w:rsid w:val="002E60EE"/>
    <w:rsid w:val="002E66F8"/>
    <w:rsid w:val="002E689E"/>
    <w:rsid w:val="002E75CD"/>
    <w:rsid w:val="002F043D"/>
    <w:rsid w:val="002F1822"/>
    <w:rsid w:val="002F2101"/>
    <w:rsid w:val="002F31D2"/>
    <w:rsid w:val="002F4252"/>
    <w:rsid w:val="002F59B2"/>
    <w:rsid w:val="002F6311"/>
    <w:rsid w:val="0030119E"/>
    <w:rsid w:val="003017A2"/>
    <w:rsid w:val="00301ED5"/>
    <w:rsid w:val="0030257C"/>
    <w:rsid w:val="00302699"/>
    <w:rsid w:val="003178F9"/>
    <w:rsid w:val="00321676"/>
    <w:rsid w:val="003224F7"/>
    <w:rsid w:val="003237DA"/>
    <w:rsid w:val="00323E69"/>
    <w:rsid w:val="003253D5"/>
    <w:rsid w:val="0032598C"/>
    <w:rsid w:val="003275DE"/>
    <w:rsid w:val="003279C2"/>
    <w:rsid w:val="00330667"/>
    <w:rsid w:val="00331D23"/>
    <w:rsid w:val="00334E76"/>
    <w:rsid w:val="003359F2"/>
    <w:rsid w:val="00335AA1"/>
    <w:rsid w:val="00335FFA"/>
    <w:rsid w:val="00341493"/>
    <w:rsid w:val="003427BD"/>
    <w:rsid w:val="00343979"/>
    <w:rsid w:val="00344295"/>
    <w:rsid w:val="003446C8"/>
    <w:rsid w:val="00345F3C"/>
    <w:rsid w:val="00347229"/>
    <w:rsid w:val="003474FE"/>
    <w:rsid w:val="00350353"/>
    <w:rsid w:val="00351744"/>
    <w:rsid w:val="00354A93"/>
    <w:rsid w:val="00355BD9"/>
    <w:rsid w:val="00362D5F"/>
    <w:rsid w:val="0036577F"/>
    <w:rsid w:val="003669BA"/>
    <w:rsid w:val="00366EC1"/>
    <w:rsid w:val="00367ABE"/>
    <w:rsid w:val="00370706"/>
    <w:rsid w:val="00372443"/>
    <w:rsid w:val="003732A5"/>
    <w:rsid w:val="00373DD7"/>
    <w:rsid w:val="0037686B"/>
    <w:rsid w:val="00381524"/>
    <w:rsid w:val="00385CFD"/>
    <w:rsid w:val="0038652A"/>
    <w:rsid w:val="00387367"/>
    <w:rsid w:val="003903C7"/>
    <w:rsid w:val="00391DCD"/>
    <w:rsid w:val="00395B19"/>
    <w:rsid w:val="003966B0"/>
    <w:rsid w:val="00396960"/>
    <w:rsid w:val="003A48F1"/>
    <w:rsid w:val="003A63CD"/>
    <w:rsid w:val="003A6A9D"/>
    <w:rsid w:val="003A70A5"/>
    <w:rsid w:val="003B11DA"/>
    <w:rsid w:val="003B12BA"/>
    <w:rsid w:val="003B2CC9"/>
    <w:rsid w:val="003B4A4F"/>
    <w:rsid w:val="003C2102"/>
    <w:rsid w:val="003C3F69"/>
    <w:rsid w:val="003C4983"/>
    <w:rsid w:val="003C6082"/>
    <w:rsid w:val="003C74E5"/>
    <w:rsid w:val="003D042F"/>
    <w:rsid w:val="003D4B67"/>
    <w:rsid w:val="003E0B84"/>
    <w:rsid w:val="003E0CFC"/>
    <w:rsid w:val="003E1BD9"/>
    <w:rsid w:val="003E25E0"/>
    <w:rsid w:val="003E28FB"/>
    <w:rsid w:val="003E2D07"/>
    <w:rsid w:val="003E2DAA"/>
    <w:rsid w:val="003E356E"/>
    <w:rsid w:val="003E68BF"/>
    <w:rsid w:val="003E69C8"/>
    <w:rsid w:val="003E7A6A"/>
    <w:rsid w:val="003F34DE"/>
    <w:rsid w:val="003F4FEA"/>
    <w:rsid w:val="0040231B"/>
    <w:rsid w:val="004031BF"/>
    <w:rsid w:val="004045E6"/>
    <w:rsid w:val="00404DAD"/>
    <w:rsid w:val="00406984"/>
    <w:rsid w:val="00406E26"/>
    <w:rsid w:val="00414647"/>
    <w:rsid w:val="00414989"/>
    <w:rsid w:val="0041664A"/>
    <w:rsid w:val="00420E9D"/>
    <w:rsid w:val="004232D0"/>
    <w:rsid w:val="00430673"/>
    <w:rsid w:val="0043125E"/>
    <w:rsid w:val="00436CAD"/>
    <w:rsid w:val="0043797C"/>
    <w:rsid w:val="00437EEC"/>
    <w:rsid w:val="00441632"/>
    <w:rsid w:val="004425B2"/>
    <w:rsid w:val="00443C78"/>
    <w:rsid w:val="00444778"/>
    <w:rsid w:val="00444CB7"/>
    <w:rsid w:val="00444F73"/>
    <w:rsid w:val="00445B84"/>
    <w:rsid w:val="00446D58"/>
    <w:rsid w:val="004500F8"/>
    <w:rsid w:val="00451E16"/>
    <w:rsid w:val="0045240C"/>
    <w:rsid w:val="004547FA"/>
    <w:rsid w:val="0045552F"/>
    <w:rsid w:val="00456B30"/>
    <w:rsid w:val="00461AA1"/>
    <w:rsid w:val="00464B08"/>
    <w:rsid w:val="0046525D"/>
    <w:rsid w:val="0046568A"/>
    <w:rsid w:val="0046795D"/>
    <w:rsid w:val="004721A4"/>
    <w:rsid w:val="00473F48"/>
    <w:rsid w:val="004807F5"/>
    <w:rsid w:val="00482826"/>
    <w:rsid w:val="00482F6B"/>
    <w:rsid w:val="004857D6"/>
    <w:rsid w:val="00485CA6"/>
    <w:rsid w:val="0048627E"/>
    <w:rsid w:val="004948D1"/>
    <w:rsid w:val="00494BA2"/>
    <w:rsid w:val="004965A8"/>
    <w:rsid w:val="004A16CC"/>
    <w:rsid w:val="004A1A2B"/>
    <w:rsid w:val="004A49E5"/>
    <w:rsid w:val="004A74D8"/>
    <w:rsid w:val="004B059E"/>
    <w:rsid w:val="004B148C"/>
    <w:rsid w:val="004B2939"/>
    <w:rsid w:val="004B351D"/>
    <w:rsid w:val="004B526C"/>
    <w:rsid w:val="004B546A"/>
    <w:rsid w:val="004B58F2"/>
    <w:rsid w:val="004B76DB"/>
    <w:rsid w:val="004C0CE7"/>
    <w:rsid w:val="004C78B3"/>
    <w:rsid w:val="004D22B8"/>
    <w:rsid w:val="004D34E6"/>
    <w:rsid w:val="004D35E1"/>
    <w:rsid w:val="004D44B8"/>
    <w:rsid w:val="004D74CE"/>
    <w:rsid w:val="004E1B53"/>
    <w:rsid w:val="004E2FEB"/>
    <w:rsid w:val="004E44CF"/>
    <w:rsid w:val="004E790D"/>
    <w:rsid w:val="004E7AF8"/>
    <w:rsid w:val="004E7C3B"/>
    <w:rsid w:val="004F5019"/>
    <w:rsid w:val="004F6DA2"/>
    <w:rsid w:val="0050238D"/>
    <w:rsid w:val="00503EEA"/>
    <w:rsid w:val="00505649"/>
    <w:rsid w:val="0050672A"/>
    <w:rsid w:val="00510417"/>
    <w:rsid w:val="005109D0"/>
    <w:rsid w:val="0051101D"/>
    <w:rsid w:val="005114FA"/>
    <w:rsid w:val="005137B3"/>
    <w:rsid w:val="00514F83"/>
    <w:rsid w:val="00520045"/>
    <w:rsid w:val="00521453"/>
    <w:rsid w:val="0052265F"/>
    <w:rsid w:val="00522C37"/>
    <w:rsid w:val="00523E44"/>
    <w:rsid w:val="00525D9E"/>
    <w:rsid w:val="00533CA1"/>
    <w:rsid w:val="00540A65"/>
    <w:rsid w:val="00541ADA"/>
    <w:rsid w:val="00541B9B"/>
    <w:rsid w:val="0054380F"/>
    <w:rsid w:val="005452AE"/>
    <w:rsid w:val="005455C2"/>
    <w:rsid w:val="005466B1"/>
    <w:rsid w:val="00547881"/>
    <w:rsid w:val="005528ED"/>
    <w:rsid w:val="00553625"/>
    <w:rsid w:val="00553CCD"/>
    <w:rsid w:val="00554FEB"/>
    <w:rsid w:val="005555E5"/>
    <w:rsid w:val="0055646F"/>
    <w:rsid w:val="00563628"/>
    <w:rsid w:val="005644D3"/>
    <w:rsid w:val="005645BC"/>
    <w:rsid w:val="00565C1F"/>
    <w:rsid w:val="00565F06"/>
    <w:rsid w:val="00570D6B"/>
    <w:rsid w:val="00576344"/>
    <w:rsid w:val="00576CBD"/>
    <w:rsid w:val="00576D5C"/>
    <w:rsid w:val="005815FF"/>
    <w:rsid w:val="0058190D"/>
    <w:rsid w:val="00581C05"/>
    <w:rsid w:val="00583B60"/>
    <w:rsid w:val="005869E4"/>
    <w:rsid w:val="00587C25"/>
    <w:rsid w:val="0059126D"/>
    <w:rsid w:val="00591B5F"/>
    <w:rsid w:val="005925C7"/>
    <w:rsid w:val="00594976"/>
    <w:rsid w:val="00594FC9"/>
    <w:rsid w:val="00596CA8"/>
    <w:rsid w:val="00597F2F"/>
    <w:rsid w:val="005A1616"/>
    <w:rsid w:val="005A2FF5"/>
    <w:rsid w:val="005A4DB2"/>
    <w:rsid w:val="005A51A3"/>
    <w:rsid w:val="005A5361"/>
    <w:rsid w:val="005A7F7D"/>
    <w:rsid w:val="005B4E06"/>
    <w:rsid w:val="005B6611"/>
    <w:rsid w:val="005C2FA9"/>
    <w:rsid w:val="005C3E1D"/>
    <w:rsid w:val="005C5980"/>
    <w:rsid w:val="005C743E"/>
    <w:rsid w:val="005D1705"/>
    <w:rsid w:val="005D5201"/>
    <w:rsid w:val="005E0452"/>
    <w:rsid w:val="005E083D"/>
    <w:rsid w:val="005E2583"/>
    <w:rsid w:val="005E5E24"/>
    <w:rsid w:val="005E641A"/>
    <w:rsid w:val="005F4DF6"/>
    <w:rsid w:val="005F7D51"/>
    <w:rsid w:val="005F7E22"/>
    <w:rsid w:val="00602644"/>
    <w:rsid w:val="006060A0"/>
    <w:rsid w:val="0060677A"/>
    <w:rsid w:val="00606BD8"/>
    <w:rsid w:val="00607531"/>
    <w:rsid w:val="00607869"/>
    <w:rsid w:val="00611E93"/>
    <w:rsid w:val="00613526"/>
    <w:rsid w:val="00617003"/>
    <w:rsid w:val="00621A1E"/>
    <w:rsid w:val="00626FE6"/>
    <w:rsid w:val="00627618"/>
    <w:rsid w:val="006279DF"/>
    <w:rsid w:val="0063000F"/>
    <w:rsid w:val="006302A5"/>
    <w:rsid w:val="00633F4C"/>
    <w:rsid w:val="0063592C"/>
    <w:rsid w:val="00637E9E"/>
    <w:rsid w:val="00637F87"/>
    <w:rsid w:val="00644314"/>
    <w:rsid w:val="006508A8"/>
    <w:rsid w:val="00650BFA"/>
    <w:rsid w:val="00650C7D"/>
    <w:rsid w:val="00652E59"/>
    <w:rsid w:val="006553DD"/>
    <w:rsid w:val="0065606B"/>
    <w:rsid w:val="00656738"/>
    <w:rsid w:val="0065794C"/>
    <w:rsid w:val="006627FE"/>
    <w:rsid w:val="00663044"/>
    <w:rsid w:val="00664AA2"/>
    <w:rsid w:val="00665492"/>
    <w:rsid w:val="00666C4B"/>
    <w:rsid w:val="00667392"/>
    <w:rsid w:val="0067145F"/>
    <w:rsid w:val="006746EF"/>
    <w:rsid w:val="0067595C"/>
    <w:rsid w:val="00677C93"/>
    <w:rsid w:val="00683472"/>
    <w:rsid w:val="006855D0"/>
    <w:rsid w:val="00686A6D"/>
    <w:rsid w:val="0068739C"/>
    <w:rsid w:val="00690094"/>
    <w:rsid w:val="00692591"/>
    <w:rsid w:val="00692742"/>
    <w:rsid w:val="00693413"/>
    <w:rsid w:val="006962D9"/>
    <w:rsid w:val="006973E7"/>
    <w:rsid w:val="006A0532"/>
    <w:rsid w:val="006A07B4"/>
    <w:rsid w:val="006A2D92"/>
    <w:rsid w:val="006A4133"/>
    <w:rsid w:val="006A54CF"/>
    <w:rsid w:val="006A5D52"/>
    <w:rsid w:val="006A5FD1"/>
    <w:rsid w:val="006A62D8"/>
    <w:rsid w:val="006A664C"/>
    <w:rsid w:val="006B0CCB"/>
    <w:rsid w:val="006B13F9"/>
    <w:rsid w:val="006B3EEE"/>
    <w:rsid w:val="006B55B4"/>
    <w:rsid w:val="006B5840"/>
    <w:rsid w:val="006B6E35"/>
    <w:rsid w:val="006B7DC1"/>
    <w:rsid w:val="006C2C0E"/>
    <w:rsid w:val="006C32A1"/>
    <w:rsid w:val="006C4094"/>
    <w:rsid w:val="006C420E"/>
    <w:rsid w:val="006C651A"/>
    <w:rsid w:val="006D1D27"/>
    <w:rsid w:val="006D358D"/>
    <w:rsid w:val="006D36B0"/>
    <w:rsid w:val="006D425B"/>
    <w:rsid w:val="006D65F3"/>
    <w:rsid w:val="006F1154"/>
    <w:rsid w:val="006F19DE"/>
    <w:rsid w:val="006F6861"/>
    <w:rsid w:val="006F7F90"/>
    <w:rsid w:val="00700DBB"/>
    <w:rsid w:val="00700F52"/>
    <w:rsid w:val="007022BF"/>
    <w:rsid w:val="00703910"/>
    <w:rsid w:val="00707EC0"/>
    <w:rsid w:val="00711D8F"/>
    <w:rsid w:val="007145D4"/>
    <w:rsid w:val="00714F3F"/>
    <w:rsid w:val="00716183"/>
    <w:rsid w:val="00717296"/>
    <w:rsid w:val="00717FE1"/>
    <w:rsid w:val="00721C26"/>
    <w:rsid w:val="00722C8F"/>
    <w:rsid w:val="00722D80"/>
    <w:rsid w:val="00722DF8"/>
    <w:rsid w:val="00724229"/>
    <w:rsid w:val="00724D97"/>
    <w:rsid w:val="00730F42"/>
    <w:rsid w:val="007310E4"/>
    <w:rsid w:val="007311E0"/>
    <w:rsid w:val="007329C3"/>
    <w:rsid w:val="00734E3E"/>
    <w:rsid w:val="00734F64"/>
    <w:rsid w:val="0073787E"/>
    <w:rsid w:val="00740CDE"/>
    <w:rsid w:val="00744F35"/>
    <w:rsid w:val="00747DBA"/>
    <w:rsid w:val="007513EF"/>
    <w:rsid w:val="00752CFD"/>
    <w:rsid w:val="00755117"/>
    <w:rsid w:val="00755BB1"/>
    <w:rsid w:val="007565BD"/>
    <w:rsid w:val="00757AD4"/>
    <w:rsid w:val="0076019C"/>
    <w:rsid w:val="007604AC"/>
    <w:rsid w:val="00761AD4"/>
    <w:rsid w:val="00762E33"/>
    <w:rsid w:val="00766025"/>
    <w:rsid w:val="007678C9"/>
    <w:rsid w:val="00771DBC"/>
    <w:rsid w:val="00774511"/>
    <w:rsid w:val="007801B9"/>
    <w:rsid w:val="0078286A"/>
    <w:rsid w:val="00786408"/>
    <w:rsid w:val="00786C04"/>
    <w:rsid w:val="00790584"/>
    <w:rsid w:val="00790B77"/>
    <w:rsid w:val="00793C74"/>
    <w:rsid w:val="0079469F"/>
    <w:rsid w:val="00797165"/>
    <w:rsid w:val="007A09CE"/>
    <w:rsid w:val="007A0A0D"/>
    <w:rsid w:val="007A314E"/>
    <w:rsid w:val="007A5427"/>
    <w:rsid w:val="007A707C"/>
    <w:rsid w:val="007A70C3"/>
    <w:rsid w:val="007B0003"/>
    <w:rsid w:val="007B553C"/>
    <w:rsid w:val="007B5D36"/>
    <w:rsid w:val="007B6746"/>
    <w:rsid w:val="007C16D7"/>
    <w:rsid w:val="007C1D7F"/>
    <w:rsid w:val="007C21AE"/>
    <w:rsid w:val="007C4758"/>
    <w:rsid w:val="007D016E"/>
    <w:rsid w:val="007D37AB"/>
    <w:rsid w:val="007D4463"/>
    <w:rsid w:val="007D4809"/>
    <w:rsid w:val="007E300A"/>
    <w:rsid w:val="007E4A9B"/>
    <w:rsid w:val="007E5DE2"/>
    <w:rsid w:val="007E62FB"/>
    <w:rsid w:val="007E63A5"/>
    <w:rsid w:val="007F1A80"/>
    <w:rsid w:val="007F3FA0"/>
    <w:rsid w:val="007F44A1"/>
    <w:rsid w:val="007F637E"/>
    <w:rsid w:val="008017AC"/>
    <w:rsid w:val="0080250A"/>
    <w:rsid w:val="00802ACB"/>
    <w:rsid w:val="00807B0E"/>
    <w:rsid w:val="00812521"/>
    <w:rsid w:val="0081336F"/>
    <w:rsid w:val="00821D39"/>
    <w:rsid w:val="00822EC4"/>
    <w:rsid w:val="00823DFD"/>
    <w:rsid w:val="008244FD"/>
    <w:rsid w:val="00832EBE"/>
    <w:rsid w:val="00833BEA"/>
    <w:rsid w:val="00833EE9"/>
    <w:rsid w:val="00833F03"/>
    <w:rsid w:val="00833FC0"/>
    <w:rsid w:val="00834B87"/>
    <w:rsid w:val="00835148"/>
    <w:rsid w:val="00836B71"/>
    <w:rsid w:val="00840CCC"/>
    <w:rsid w:val="00841004"/>
    <w:rsid w:val="0084417C"/>
    <w:rsid w:val="00847EF7"/>
    <w:rsid w:val="00852AD7"/>
    <w:rsid w:val="00853D0E"/>
    <w:rsid w:val="00855191"/>
    <w:rsid w:val="0085661F"/>
    <w:rsid w:val="00860F97"/>
    <w:rsid w:val="008618FB"/>
    <w:rsid w:val="008620D8"/>
    <w:rsid w:val="00863B6A"/>
    <w:rsid w:val="00865D49"/>
    <w:rsid w:val="008672AA"/>
    <w:rsid w:val="00867BB9"/>
    <w:rsid w:val="00870E72"/>
    <w:rsid w:val="0087233B"/>
    <w:rsid w:val="008727D1"/>
    <w:rsid w:val="00873CBD"/>
    <w:rsid w:val="00874224"/>
    <w:rsid w:val="00875944"/>
    <w:rsid w:val="008813B5"/>
    <w:rsid w:val="00886FA8"/>
    <w:rsid w:val="00890224"/>
    <w:rsid w:val="0089086C"/>
    <w:rsid w:val="00895A10"/>
    <w:rsid w:val="00897767"/>
    <w:rsid w:val="008A1C96"/>
    <w:rsid w:val="008A306E"/>
    <w:rsid w:val="008A382F"/>
    <w:rsid w:val="008A416D"/>
    <w:rsid w:val="008A4FFE"/>
    <w:rsid w:val="008A7896"/>
    <w:rsid w:val="008B4353"/>
    <w:rsid w:val="008B4E57"/>
    <w:rsid w:val="008B6B12"/>
    <w:rsid w:val="008C19D9"/>
    <w:rsid w:val="008C39BF"/>
    <w:rsid w:val="008C4C58"/>
    <w:rsid w:val="008C514F"/>
    <w:rsid w:val="008C5A02"/>
    <w:rsid w:val="008C5C62"/>
    <w:rsid w:val="008D115A"/>
    <w:rsid w:val="008D3644"/>
    <w:rsid w:val="008D566A"/>
    <w:rsid w:val="008D5EC2"/>
    <w:rsid w:val="008D7749"/>
    <w:rsid w:val="008E02CA"/>
    <w:rsid w:val="008E0E8E"/>
    <w:rsid w:val="008E19D1"/>
    <w:rsid w:val="008E2E0A"/>
    <w:rsid w:val="008E4C0C"/>
    <w:rsid w:val="008E7DA4"/>
    <w:rsid w:val="008F08D7"/>
    <w:rsid w:val="008F30E5"/>
    <w:rsid w:val="008F524E"/>
    <w:rsid w:val="008F55BC"/>
    <w:rsid w:val="00900176"/>
    <w:rsid w:val="00902355"/>
    <w:rsid w:val="0090409C"/>
    <w:rsid w:val="00904366"/>
    <w:rsid w:val="00905EAC"/>
    <w:rsid w:val="0090656E"/>
    <w:rsid w:val="00906F7E"/>
    <w:rsid w:val="00907AC7"/>
    <w:rsid w:val="009108A1"/>
    <w:rsid w:val="0091135B"/>
    <w:rsid w:val="00914983"/>
    <w:rsid w:val="00916D50"/>
    <w:rsid w:val="0091703D"/>
    <w:rsid w:val="00917C91"/>
    <w:rsid w:val="0092154F"/>
    <w:rsid w:val="00921982"/>
    <w:rsid w:val="00921ADE"/>
    <w:rsid w:val="00921C4E"/>
    <w:rsid w:val="00926980"/>
    <w:rsid w:val="00930433"/>
    <w:rsid w:val="009323A5"/>
    <w:rsid w:val="00945AB6"/>
    <w:rsid w:val="00945FE8"/>
    <w:rsid w:val="0095144A"/>
    <w:rsid w:val="00952527"/>
    <w:rsid w:val="009527DD"/>
    <w:rsid w:val="00952E54"/>
    <w:rsid w:val="00954E39"/>
    <w:rsid w:val="009553D1"/>
    <w:rsid w:val="009564EB"/>
    <w:rsid w:val="009573F7"/>
    <w:rsid w:val="00965103"/>
    <w:rsid w:val="00965726"/>
    <w:rsid w:val="009670FD"/>
    <w:rsid w:val="009679FD"/>
    <w:rsid w:val="009712D7"/>
    <w:rsid w:val="00971DBD"/>
    <w:rsid w:val="0097244E"/>
    <w:rsid w:val="00974D71"/>
    <w:rsid w:val="00975718"/>
    <w:rsid w:val="009768C2"/>
    <w:rsid w:val="00976CD9"/>
    <w:rsid w:val="009846E8"/>
    <w:rsid w:val="00984BA4"/>
    <w:rsid w:val="009946DA"/>
    <w:rsid w:val="0099623F"/>
    <w:rsid w:val="009967B9"/>
    <w:rsid w:val="00997A97"/>
    <w:rsid w:val="009A125D"/>
    <w:rsid w:val="009A184B"/>
    <w:rsid w:val="009A449F"/>
    <w:rsid w:val="009A67C6"/>
    <w:rsid w:val="009A6DDF"/>
    <w:rsid w:val="009A709A"/>
    <w:rsid w:val="009A71A7"/>
    <w:rsid w:val="009B1203"/>
    <w:rsid w:val="009B5A32"/>
    <w:rsid w:val="009B5BC9"/>
    <w:rsid w:val="009B5D85"/>
    <w:rsid w:val="009B6C85"/>
    <w:rsid w:val="009B7A26"/>
    <w:rsid w:val="009C045E"/>
    <w:rsid w:val="009C2AFA"/>
    <w:rsid w:val="009C5FDF"/>
    <w:rsid w:val="009D0C2D"/>
    <w:rsid w:val="009D160E"/>
    <w:rsid w:val="009D4B17"/>
    <w:rsid w:val="009D56AD"/>
    <w:rsid w:val="009D5883"/>
    <w:rsid w:val="009E1318"/>
    <w:rsid w:val="009E5CE7"/>
    <w:rsid w:val="009E5EFA"/>
    <w:rsid w:val="009F1772"/>
    <w:rsid w:val="009F184B"/>
    <w:rsid w:val="009F60A6"/>
    <w:rsid w:val="00A013A9"/>
    <w:rsid w:val="00A02206"/>
    <w:rsid w:val="00A0377C"/>
    <w:rsid w:val="00A04F7D"/>
    <w:rsid w:val="00A0596C"/>
    <w:rsid w:val="00A07EE4"/>
    <w:rsid w:val="00A1010D"/>
    <w:rsid w:val="00A10C80"/>
    <w:rsid w:val="00A126A1"/>
    <w:rsid w:val="00A1317D"/>
    <w:rsid w:val="00A133E3"/>
    <w:rsid w:val="00A148F1"/>
    <w:rsid w:val="00A15720"/>
    <w:rsid w:val="00A16437"/>
    <w:rsid w:val="00A166F6"/>
    <w:rsid w:val="00A20C54"/>
    <w:rsid w:val="00A2117E"/>
    <w:rsid w:val="00A21B9A"/>
    <w:rsid w:val="00A22BC7"/>
    <w:rsid w:val="00A230BE"/>
    <w:rsid w:val="00A23976"/>
    <w:rsid w:val="00A27AB8"/>
    <w:rsid w:val="00A32200"/>
    <w:rsid w:val="00A36A7C"/>
    <w:rsid w:val="00A36D79"/>
    <w:rsid w:val="00A36FE4"/>
    <w:rsid w:val="00A375EC"/>
    <w:rsid w:val="00A43206"/>
    <w:rsid w:val="00A46B33"/>
    <w:rsid w:val="00A5062E"/>
    <w:rsid w:val="00A52C88"/>
    <w:rsid w:val="00A53F4B"/>
    <w:rsid w:val="00A545D5"/>
    <w:rsid w:val="00A54787"/>
    <w:rsid w:val="00A55CD1"/>
    <w:rsid w:val="00A57CC8"/>
    <w:rsid w:val="00A6060D"/>
    <w:rsid w:val="00A60662"/>
    <w:rsid w:val="00A6108E"/>
    <w:rsid w:val="00A62D2A"/>
    <w:rsid w:val="00A652BC"/>
    <w:rsid w:val="00A7123C"/>
    <w:rsid w:val="00A71241"/>
    <w:rsid w:val="00A8218D"/>
    <w:rsid w:val="00A82DD3"/>
    <w:rsid w:val="00A831BC"/>
    <w:rsid w:val="00A858DB"/>
    <w:rsid w:val="00A90595"/>
    <w:rsid w:val="00A90A21"/>
    <w:rsid w:val="00A92312"/>
    <w:rsid w:val="00A92503"/>
    <w:rsid w:val="00A93BFA"/>
    <w:rsid w:val="00A96686"/>
    <w:rsid w:val="00A967D0"/>
    <w:rsid w:val="00AA1825"/>
    <w:rsid w:val="00AA4232"/>
    <w:rsid w:val="00AA4858"/>
    <w:rsid w:val="00AA48C4"/>
    <w:rsid w:val="00AA6C4C"/>
    <w:rsid w:val="00AB02DF"/>
    <w:rsid w:val="00AB0457"/>
    <w:rsid w:val="00AB2A4E"/>
    <w:rsid w:val="00AB3218"/>
    <w:rsid w:val="00AB666D"/>
    <w:rsid w:val="00AB6AC9"/>
    <w:rsid w:val="00AB790F"/>
    <w:rsid w:val="00AC08F4"/>
    <w:rsid w:val="00AC363C"/>
    <w:rsid w:val="00AC646D"/>
    <w:rsid w:val="00AE2620"/>
    <w:rsid w:val="00AE4D93"/>
    <w:rsid w:val="00AE56A2"/>
    <w:rsid w:val="00AE5FC1"/>
    <w:rsid w:val="00AF1510"/>
    <w:rsid w:val="00AF1E63"/>
    <w:rsid w:val="00AF3D80"/>
    <w:rsid w:val="00AF41DF"/>
    <w:rsid w:val="00AF68A4"/>
    <w:rsid w:val="00AF6E18"/>
    <w:rsid w:val="00AF78E5"/>
    <w:rsid w:val="00B00B35"/>
    <w:rsid w:val="00B00F97"/>
    <w:rsid w:val="00B0262D"/>
    <w:rsid w:val="00B05002"/>
    <w:rsid w:val="00B05907"/>
    <w:rsid w:val="00B068F2"/>
    <w:rsid w:val="00B06C7E"/>
    <w:rsid w:val="00B108B7"/>
    <w:rsid w:val="00B11CC3"/>
    <w:rsid w:val="00B12752"/>
    <w:rsid w:val="00B13196"/>
    <w:rsid w:val="00B13A15"/>
    <w:rsid w:val="00B14728"/>
    <w:rsid w:val="00B1607B"/>
    <w:rsid w:val="00B16ACE"/>
    <w:rsid w:val="00B16CC0"/>
    <w:rsid w:val="00B176D9"/>
    <w:rsid w:val="00B200FB"/>
    <w:rsid w:val="00B266DC"/>
    <w:rsid w:val="00B27FFD"/>
    <w:rsid w:val="00B30A23"/>
    <w:rsid w:val="00B30B67"/>
    <w:rsid w:val="00B31D96"/>
    <w:rsid w:val="00B32A47"/>
    <w:rsid w:val="00B33999"/>
    <w:rsid w:val="00B35ADC"/>
    <w:rsid w:val="00B400B1"/>
    <w:rsid w:val="00B41326"/>
    <w:rsid w:val="00B413CC"/>
    <w:rsid w:val="00B41C5E"/>
    <w:rsid w:val="00B41D32"/>
    <w:rsid w:val="00B43C57"/>
    <w:rsid w:val="00B521FA"/>
    <w:rsid w:val="00B600FF"/>
    <w:rsid w:val="00B6215D"/>
    <w:rsid w:val="00B63217"/>
    <w:rsid w:val="00B6372E"/>
    <w:rsid w:val="00B65E34"/>
    <w:rsid w:val="00B70EC7"/>
    <w:rsid w:val="00B72454"/>
    <w:rsid w:val="00B743E5"/>
    <w:rsid w:val="00B75D9C"/>
    <w:rsid w:val="00B8044B"/>
    <w:rsid w:val="00B80E30"/>
    <w:rsid w:val="00B8194C"/>
    <w:rsid w:val="00B8200D"/>
    <w:rsid w:val="00B82FF4"/>
    <w:rsid w:val="00B84C1E"/>
    <w:rsid w:val="00B87B19"/>
    <w:rsid w:val="00B922AE"/>
    <w:rsid w:val="00B93213"/>
    <w:rsid w:val="00B944B4"/>
    <w:rsid w:val="00B96A95"/>
    <w:rsid w:val="00B9702F"/>
    <w:rsid w:val="00B976FE"/>
    <w:rsid w:val="00B97D96"/>
    <w:rsid w:val="00BA0039"/>
    <w:rsid w:val="00BA13D4"/>
    <w:rsid w:val="00BA225F"/>
    <w:rsid w:val="00BA75C8"/>
    <w:rsid w:val="00BA7DEE"/>
    <w:rsid w:val="00BB360B"/>
    <w:rsid w:val="00BB3849"/>
    <w:rsid w:val="00BB5D84"/>
    <w:rsid w:val="00BC02BD"/>
    <w:rsid w:val="00BC2A65"/>
    <w:rsid w:val="00BC3EF9"/>
    <w:rsid w:val="00BC41FD"/>
    <w:rsid w:val="00BC42EA"/>
    <w:rsid w:val="00BC5141"/>
    <w:rsid w:val="00BC59A0"/>
    <w:rsid w:val="00BC6DDF"/>
    <w:rsid w:val="00BD0C20"/>
    <w:rsid w:val="00BD0F68"/>
    <w:rsid w:val="00BD2572"/>
    <w:rsid w:val="00BD36F8"/>
    <w:rsid w:val="00BD7322"/>
    <w:rsid w:val="00BE1319"/>
    <w:rsid w:val="00BE1CC3"/>
    <w:rsid w:val="00BE26F5"/>
    <w:rsid w:val="00BE4922"/>
    <w:rsid w:val="00BF008E"/>
    <w:rsid w:val="00BF1D22"/>
    <w:rsid w:val="00BF395F"/>
    <w:rsid w:val="00BF5452"/>
    <w:rsid w:val="00BF58C2"/>
    <w:rsid w:val="00BF6242"/>
    <w:rsid w:val="00BF730E"/>
    <w:rsid w:val="00C0500A"/>
    <w:rsid w:val="00C062A4"/>
    <w:rsid w:val="00C06D7E"/>
    <w:rsid w:val="00C076AF"/>
    <w:rsid w:val="00C10375"/>
    <w:rsid w:val="00C108DA"/>
    <w:rsid w:val="00C1220C"/>
    <w:rsid w:val="00C12C0E"/>
    <w:rsid w:val="00C16060"/>
    <w:rsid w:val="00C16175"/>
    <w:rsid w:val="00C17174"/>
    <w:rsid w:val="00C20BB0"/>
    <w:rsid w:val="00C215AA"/>
    <w:rsid w:val="00C221F0"/>
    <w:rsid w:val="00C22C4D"/>
    <w:rsid w:val="00C27D4C"/>
    <w:rsid w:val="00C30DE6"/>
    <w:rsid w:val="00C32324"/>
    <w:rsid w:val="00C33489"/>
    <w:rsid w:val="00C34B9F"/>
    <w:rsid w:val="00C3506E"/>
    <w:rsid w:val="00C3567A"/>
    <w:rsid w:val="00C36851"/>
    <w:rsid w:val="00C36DDB"/>
    <w:rsid w:val="00C37021"/>
    <w:rsid w:val="00C37A09"/>
    <w:rsid w:val="00C4028A"/>
    <w:rsid w:val="00C40BCA"/>
    <w:rsid w:val="00C42142"/>
    <w:rsid w:val="00C47599"/>
    <w:rsid w:val="00C513C2"/>
    <w:rsid w:val="00C53B76"/>
    <w:rsid w:val="00C546A9"/>
    <w:rsid w:val="00C564EE"/>
    <w:rsid w:val="00C72752"/>
    <w:rsid w:val="00C734B1"/>
    <w:rsid w:val="00C74C5F"/>
    <w:rsid w:val="00C75540"/>
    <w:rsid w:val="00C75A12"/>
    <w:rsid w:val="00C76D4B"/>
    <w:rsid w:val="00C778BB"/>
    <w:rsid w:val="00C8214A"/>
    <w:rsid w:val="00C85950"/>
    <w:rsid w:val="00C86012"/>
    <w:rsid w:val="00C86081"/>
    <w:rsid w:val="00C87BBF"/>
    <w:rsid w:val="00C9644E"/>
    <w:rsid w:val="00C96A61"/>
    <w:rsid w:val="00CA0586"/>
    <w:rsid w:val="00CA1428"/>
    <w:rsid w:val="00CA2936"/>
    <w:rsid w:val="00CA6301"/>
    <w:rsid w:val="00CB0103"/>
    <w:rsid w:val="00CB33CC"/>
    <w:rsid w:val="00CB3B89"/>
    <w:rsid w:val="00CC09DD"/>
    <w:rsid w:val="00CC3A66"/>
    <w:rsid w:val="00CC41A3"/>
    <w:rsid w:val="00CC4709"/>
    <w:rsid w:val="00CC4D3C"/>
    <w:rsid w:val="00CC59B4"/>
    <w:rsid w:val="00CC6B2D"/>
    <w:rsid w:val="00CC6F50"/>
    <w:rsid w:val="00CD0023"/>
    <w:rsid w:val="00CD2CAD"/>
    <w:rsid w:val="00CD483F"/>
    <w:rsid w:val="00CE08AE"/>
    <w:rsid w:val="00CE4D28"/>
    <w:rsid w:val="00CE69DA"/>
    <w:rsid w:val="00CF12DB"/>
    <w:rsid w:val="00CF45FD"/>
    <w:rsid w:val="00CF6DC0"/>
    <w:rsid w:val="00D0058F"/>
    <w:rsid w:val="00D07B35"/>
    <w:rsid w:val="00D148DA"/>
    <w:rsid w:val="00D17868"/>
    <w:rsid w:val="00D201A9"/>
    <w:rsid w:val="00D21F2E"/>
    <w:rsid w:val="00D22960"/>
    <w:rsid w:val="00D23906"/>
    <w:rsid w:val="00D2525A"/>
    <w:rsid w:val="00D31D22"/>
    <w:rsid w:val="00D32E96"/>
    <w:rsid w:val="00D353E7"/>
    <w:rsid w:val="00D368C8"/>
    <w:rsid w:val="00D4018B"/>
    <w:rsid w:val="00D45EDE"/>
    <w:rsid w:val="00D50417"/>
    <w:rsid w:val="00D5084C"/>
    <w:rsid w:val="00D52ED4"/>
    <w:rsid w:val="00D53292"/>
    <w:rsid w:val="00D5439A"/>
    <w:rsid w:val="00D57791"/>
    <w:rsid w:val="00D60269"/>
    <w:rsid w:val="00D63AC1"/>
    <w:rsid w:val="00D63D09"/>
    <w:rsid w:val="00D64E69"/>
    <w:rsid w:val="00D6572F"/>
    <w:rsid w:val="00D72CDE"/>
    <w:rsid w:val="00D73815"/>
    <w:rsid w:val="00D77462"/>
    <w:rsid w:val="00D808BD"/>
    <w:rsid w:val="00D80CC4"/>
    <w:rsid w:val="00D8111F"/>
    <w:rsid w:val="00D83CB3"/>
    <w:rsid w:val="00D8551A"/>
    <w:rsid w:val="00D91184"/>
    <w:rsid w:val="00D92D88"/>
    <w:rsid w:val="00D93769"/>
    <w:rsid w:val="00D95568"/>
    <w:rsid w:val="00D96869"/>
    <w:rsid w:val="00D97D70"/>
    <w:rsid w:val="00DA367C"/>
    <w:rsid w:val="00DA4AAC"/>
    <w:rsid w:val="00DB17CE"/>
    <w:rsid w:val="00DB77BD"/>
    <w:rsid w:val="00DB79F5"/>
    <w:rsid w:val="00DB7A4F"/>
    <w:rsid w:val="00DC0EC8"/>
    <w:rsid w:val="00DC342F"/>
    <w:rsid w:val="00DC423A"/>
    <w:rsid w:val="00DC4D14"/>
    <w:rsid w:val="00DC6F22"/>
    <w:rsid w:val="00DC7A2C"/>
    <w:rsid w:val="00DD164C"/>
    <w:rsid w:val="00DD1BC4"/>
    <w:rsid w:val="00DD26E2"/>
    <w:rsid w:val="00DD3100"/>
    <w:rsid w:val="00DE2D4A"/>
    <w:rsid w:val="00DE50AC"/>
    <w:rsid w:val="00DF0566"/>
    <w:rsid w:val="00DF1A28"/>
    <w:rsid w:val="00DF27FB"/>
    <w:rsid w:val="00DF5DBF"/>
    <w:rsid w:val="00DF725E"/>
    <w:rsid w:val="00E0042C"/>
    <w:rsid w:val="00E00E09"/>
    <w:rsid w:val="00E01CBE"/>
    <w:rsid w:val="00E04446"/>
    <w:rsid w:val="00E06F35"/>
    <w:rsid w:val="00E07C6F"/>
    <w:rsid w:val="00E10437"/>
    <w:rsid w:val="00E10D34"/>
    <w:rsid w:val="00E1175F"/>
    <w:rsid w:val="00E125D4"/>
    <w:rsid w:val="00E128C8"/>
    <w:rsid w:val="00E20647"/>
    <w:rsid w:val="00E21A49"/>
    <w:rsid w:val="00E22A42"/>
    <w:rsid w:val="00E23FC9"/>
    <w:rsid w:val="00E33623"/>
    <w:rsid w:val="00E45211"/>
    <w:rsid w:val="00E460A7"/>
    <w:rsid w:val="00E47F66"/>
    <w:rsid w:val="00E538F0"/>
    <w:rsid w:val="00E5404D"/>
    <w:rsid w:val="00E55364"/>
    <w:rsid w:val="00E56B3D"/>
    <w:rsid w:val="00E56C12"/>
    <w:rsid w:val="00E56F80"/>
    <w:rsid w:val="00E57AFB"/>
    <w:rsid w:val="00E57B10"/>
    <w:rsid w:val="00E60E25"/>
    <w:rsid w:val="00E6217F"/>
    <w:rsid w:val="00E64FDD"/>
    <w:rsid w:val="00E6558A"/>
    <w:rsid w:val="00E65ED0"/>
    <w:rsid w:val="00E70785"/>
    <w:rsid w:val="00E71C69"/>
    <w:rsid w:val="00E71F3A"/>
    <w:rsid w:val="00E7224F"/>
    <w:rsid w:val="00E72902"/>
    <w:rsid w:val="00E752CB"/>
    <w:rsid w:val="00E76253"/>
    <w:rsid w:val="00E7659D"/>
    <w:rsid w:val="00E83CBC"/>
    <w:rsid w:val="00E84573"/>
    <w:rsid w:val="00E863FF"/>
    <w:rsid w:val="00E86BC0"/>
    <w:rsid w:val="00E906E0"/>
    <w:rsid w:val="00E90799"/>
    <w:rsid w:val="00E93B27"/>
    <w:rsid w:val="00E94215"/>
    <w:rsid w:val="00E95A56"/>
    <w:rsid w:val="00E97EDC"/>
    <w:rsid w:val="00EA1555"/>
    <w:rsid w:val="00EA3C0C"/>
    <w:rsid w:val="00EA6541"/>
    <w:rsid w:val="00EA680A"/>
    <w:rsid w:val="00EA6FC5"/>
    <w:rsid w:val="00EB1912"/>
    <w:rsid w:val="00EB220C"/>
    <w:rsid w:val="00EB2A78"/>
    <w:rsid w:val="00EB62DF"/>
    <w:rsid w:val="00EB6953"/>
    <w:rsid w:val="00EC1528"/>
    <w:rsid w:val="00EC304F"/>
    <w:rsid w:val="00EC6013"/>
    <w:rsid w:val="00EC7445"/>
    <w:rsid w:val="00ED0AAC"/>
    <w:rsid w:val="00ED15DE"/>
    <w:rsid w:val="00ED18A7"/>
    <w:rsid w:val="00ED1DF5"/>
    <w:rsid w:val="00ED2057"/>
    <w:rsid w:val="00ED2BFF"/>
    <w:rsid w:val="00ED4424"/>
    <w:rsid w:val="00ED46B1"/>
    <w:rsid w:val="00ED47DF"/>
    <w:rsid w:val="00EE2ADA"/>
    <w:rsid w:val="00EE2B9E"/>
    <w:rsid w:val="00EE3083"/>
    <w:rsid w:val="00EE3782"/>
    <w:rsid w:val="00EE3D7F"/>
    <w:rsid w:val="00EE577F"/>
    <w:rsid w:val="00EE72E7"/>
    <w:rsid w:val="00EF03CB"/>
    <w:rsid w:val="00EF1BC3"/>
    <w:rsid w:val="00EF2F5E"/>
    <w:rsid w:val="00EF5443"/>
    <w:rsid w:val="00EF5C8F"/>
    <w:rsid w:val="00F0304F"/>
    <w:rsid w:val="00F03855"/>
    <w:rsid w:val="00F04F48"/>
    <w:rsid w:val="00F10BD2"/>
    <w:rsid w:val="00F1163F"/>
    <w:rsid w:val="00F11E4B"/>
    <w:rsid w:val="00F15B37"/>
    <w:rsid w:val="00F16B66"/>
    <w:rsid w:val="00F22309"/>
    <w:rsid w:val="00F2388F"/>
    <w:rsid w:val="00F2420C"/>
    <w:rsid w:val="00F2492F"/>
    <w:rsid w:val="00F24CD4"/>
    <w:rsid w:val="00F25CFF"/>
    <w:rsid w:val="00F30C55"/>
    <w:rsid w:val="00F30F79"/>
    <w:rsid w:val="00F31D3A"/>
    <w:rsid w:val="00F32BD1"/>
    <w:rsid w:val="00F36EC8"/>
    <w:rsid w:val="00F3703C"/>
    <w:rsid w:val="00F42A54"/>
    <w:rsid w:val="00F42F3A"/>
    <w:rsid w:val="00F43C5C"/>
    <w:rsid w:val="00F44FCB"/>
    <w:rsid w:val="00F45602"/>
    <w:rsid w:val="00F47167"/>
    <w:rsid w:val="00F4729B"/>
    <w:rsid w:val="00F47A97"/>
    <w:rsid w:val="00F47CA8"/>
    <w:rsid w:val="00F50328"/>
    <w:rsid w:val="00F50AC2"/>
    <w:rsid w:val="00F52092"/>
    <w:rsid w:val="00F54C65"/>
    <w:rsid w:val="00F55947"/>
    <w:rsid w:val="00F55F46"/>
    <w:rsid w:val="00F565BA"/>
    <w:rsid w:val="00F56C65"/>
    <w:rsid w:val="00F57FCC"/>
    <w:rsid w:val="00F60F67"/>
    <w:rsid w:val="00F618EE"/>
    <w:rsid w:val="00F62041"/>
    <w:rsid w:val="00F65DC9"/>
    <w:rsid w:val="00F666D3"/>
    <w:rsid w:val="00F66D28"/>
    <w:rsid w:val="00F679B8"/>
    <w:rsid w:val="00F70A78"/>
    <w:rsid w:val="00F73B51"/>
    <w:rsid w:val="00F75144"/>
    <w:rsid w:val="00F7748F"/>
    <w:rsid w:val="00F77CA5"/>
    <w:rsid w:val="00F81E80"/>
    <w:rsid w:val="00F82AA1"/>
    <w:rsid w:val="00F8351D"/>
    <w:rsid w:val="00F8563E"/>
    <w:rsid w:val="00F87D2D"/>
    <w:rsid w:val="00F87E92"/>
    <w:rsid w:val="00F90889"/>
    <w:rsid w:val="00F937FE"/>
    <w:rsid w:val="00F949D3"/>
    <w:rsid w:val="00F95589"/>
    <w:rsid w:val="00F95BE1"/>
    <w:rsid w:val="00F969BC"/>
    <w:rsid w:val="00F96A12"/>
    <w:rsid w:val="00F974C5"/>
    <w:rsid w:val="00FA0548"/>
    <w:rsid w:val="00FA0FC6"/>
    <w:rsid w:val="00FA38EA"/>
    <w:rsid w:val="00FA3D1F"/>
    <w:rsid w:val="00FA5377"/>
    <w:rsid w:val="00FA669E"/>
    <w:rsid w:val="00FA6CE5"/>
    <w:rsid w:val="00FA7481"/>
    <w:rsid w:val="00FB1275"/>
    <w:rsid w:val="00FB18BE"/>
    <w:rsid w:val="00FB1C90"/>
    <w:rsid w:val="00FB36FA"/>
    <w:rsid w:val="00FB4DDE"/>
    <w:rsid w:val="00FB636B"/>
    <w:rsid w:val="00FC262C"/>
    <w:rsid w:val="00FC4FBF"/>
    <w:rsid w:val="00FC522A"/>
    <w:rsid w:val="00FC6776"/>
    <w:rsid w:val="00FD5713"/>
    <w:rsid w:val="00FD5989"/>
    <w:rsid w:val="00FD62F0"/>
    <w:rsid w:val="00FD7203"/>
    <w:rsid w:val="00FE0608"/>
    <w:rsid w:val="00FE131A"/>
    <w:rsid w:val="00FE257C"/>
    <w:rsid w:val="00FE2B02"/>
    <w:rsid w:val="00FE4A92"/>
    <w:rsid w:val="00FE4DEC"/>
    <w:rsid w:val="00FE55B2"/>
    <w:rsid w:val="00FE568D"/>
    <w:rsid w:val="00FE5984"/>
    <w:rsid w:val="00FE701E"/>
    <w:rsid w:val="00FE79A1"/>
    <w:rsid w:val="00FF111C"/>
    <w:rsid w:val="00FF27B3"/>
    <w:rsid w:val="00FF3F47"/>
    <w:rsid w:val="00FF40A2"/>
    <w:rsid w:val="00FF4228"/>
    <w:rsid w:val="00FF5270"/>
    <w:rsid w:val="00FF64D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A27AB8"/>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A27AB8"/>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hyperlink" Target="https://ufdc.ufl.edu/UF00004028/00001" TargetMode="External"/><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yperlink" Target="https://drive.google.com/file/d/1d64USv6_bvAweL4aLVR07mY_4URKZiX3/view?usp=sharing" TargetMode="External"/><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microsoft.com/office/2011/relationships/commentsExtended" Target="commentsExtended.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image" Target="media/image4.png"/><Relationship Id="rId28" Type="http://schemas.openxmlformats.org/officeDocument/2006/relationships/hyperlink" Target="https://casrai.org/credit/" TargetMode="External"/><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comments" Target="comments.xm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microsoft.com/office/2018/08/relationships/commentsExtensible" Target="commentsExtensible.xml"/><Relationship Id="rId27" Type="http://schemas.openxmlformats.org/officeDocument/2006/relationships/hyperlink" Target="http://www.seer.ufu.br/index.php/revistabrasileiracartografia/issue/view/1890/309" TargetMode="External"/><Relationship Id="rId30" Type="http://schemas.openxmlformats.org/officeDocument/2006/relationships/hyperlink" Target="https://creativecommons.org/licenses/by/4.0/" TargetMode="External"/><Relationship Id="rId35"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portal.pucminas.br/biblioteca/documentos/APA-7-EDICAO-2022-N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2.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3.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1078</TotalTime>
  <Pages>21</Pages>
  <Words>18024</Words>
  <Characters>102379</Characters>
  <Application>Microsoft Office Word</Application>
  <DocSecurity>0</DocSecurity>
  <Lines>1796</Lines>
  <Paragraphs>716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119687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285</cp:revision>
  <cp:lastPrinted>2024-10-01T11:20:00Z</cp:lastPrinted>
  <dcterms:created xsi:type="dcterms:W3CDTF">2025-11-27T21:39:00Z</dcterms:created>
  <dcterms:modified xsi:type="dcterms:W3CDTF">2025-11-30T11:57:00Z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id="p1btHR3M"/&gt;&lt;style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 name="delayCitationUpdates" value="true"/&gt;&lt;/prefs&gt;&lt;/data&gt;</vt:lpwstr>
  </property>
</Properties>
</file>