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77777777"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 </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77777777"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(IBGE, 2025), apresenta-se como uma alternativa relevante para ser utilizada em conjunto com o mapeamento cadastral e outras geotecnologias na gestão urbana dos municípios brasileiros. </w:t>
      </w:r>
    </w:p>
    <w:p w14:paraId="0DAFF404" w14:textId="77777777" w:rsidR="006D3D4B" w:rsidRDefault="006D3D4B" w:rsidP="006D3D4B">
      <w:r>
        <w:t>Este trabalho propõe uma metodologia Fit-For-Purpose Land Administration (</w:t>
      </w:r>
      <w:proofErr w:type="spellStart"/>
      <w:r>
        <w:t>Enemark</w:t>
      </w:r>
      <w:proofErr w:type="spellEnd"/>
      <w:r>
        <w:t xml:space="preserve">; McLaren; </w:t>
      </w:r>
      <w:proofErr w:type="spellStart"/>
      <w:r>
        <w:t>Lemmen</w:t>
      </w:r>
      <w:proofErr w:type="spellEnd"/>
      <w:r>
        <w:t>, 2021) 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77777777" w:rsidR="006D3D4B" w:rsidRDefault="006D3D4B" w:rsidP="006D3D4B">
      <w:r>
        <w:t>O presente trabalho insere-se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77777777" w:rsidR="006D3D4B" w:rsidRDefault="006D3D4B" w:rsidP="006D3D4B">
      <w:r>
        <w:t>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(Cunha et al., 2019).</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7777777"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 (</w:t>
      </w:r>
      <w:proofErr w:type="spellStart"/>
      <w:r>
        <w:t>Koeva</w:t>
      </w:r>
      <w:proofErr w:type="spellEnd"/>
      <w:r>
        <w:t xml:space="preserve"> et al., 2021).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77777777" w:rsidR="006D3D4B" w:rsidRDefault="006D3D4B" w:rsidP="006D3D4B">
      <w:r>
        <w:t>O Projeto CIATA (Convênio de Incentivo ao Aperfeiçoamento Técnico) (MF-CIATA, 1979) foi implementado na década de 1970 pela Secretaria de Economia e Finanças do Ministério da Fazenda, com recursos do Programa de Assistência Técnica (PRAT) e apoio do Serviço Federal de Processamento de Dados (SERPRO). O objetivo era, inicialmente, auxiliar pequenos municípios na implantação do Cadastro Técnico Municipal e, assim, aumentar a arrecadação de receitas próprias e diminuir a dependência de recursos externos (Silva, 2023).</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77777777" w:rsidR="006D3D4B" w:rsidRDefault="006D3D4B" w:rsidP="006D3D4B">
      <w:r>
        <w:t xml:space="preserve">O CIATA foi concebido de forma modular e flexível para atender às necessidades específicas de cada município, abrangendo módulos de assistência jurídica, administrativa, cadastro imobiliário urbano, cadastro fiscal mobiliário e receita (Carneiro, 2003). </w:t>
      </w:r>
    </w:p>
    <w:p w14:paraId="5A4B54C1" w14:textId="77777777"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 (SERPRO; Barbiero, 2025).</w:t>
      </w:r>
    </w:p>
    <w:p w14:paraId="16FF4D7A" w14:textId="77777777" w:rsidR="006D3D4B" w:rsidRDefault="006D3D4B" w:rsidP="006D3D4B">
      <w:r>
        <w:t>O modelo de registro único do CIATA é considerado obsoleto atualmente, tendo sido substituído pelo modelo relacional (Date, 2004), mas algumas características importantes para aplicação foram preservadas em grande parte dos sistemas de cadastro modernos: uma chave primária hierárquica composta, geralmente, por distrito, setor, quadra e unidade e; as dimensões da testada e da lateral dos terrenos. Com esses dados é possível representar graficamente as quadras e os terrenos que as compõem de forma proporcional.</w:t>
      </w:r>
    </w:p>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77777777" w:rsidR="00E62409" w:rsidRDefault="00E62409" w:rsidP="00E62409">
      <w:pPr>
        <w:rPr>
          <w:rFonts w:cs="Arial"/>
          <w:lang w:eastAsia="pt-BR"/>
        </w:rPr>
      </w:pPr>
      <w:r w:rsidRPr="00693DE7">
        <w:rPr>
          <w:lang w:eastAsia="pt-BR"/>
        </w:rPr>
        <w:t>Segundo Silva (2023)</w:t>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77777777" w:rsidR="00E62409" w:rsidRPr="00504FCA" w:rsidRDefault="00E62409" w:rsidP="00721B37">
      <w:pPr>
        <w:pStyle w:val="Citao"/>
      </w:pP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1E10E478" w:rsidR="00507B73" w:rsidRDefault="00BB4661" w:rsidP="00BB4661">
      <w:r w:rsidRPr="00BB4661">
        <w:t xml:space="preserve">Tomando o CIATA como ponto de partida e o CTM (Cadastro Territorial Multifinalitário) como objetivo </w:t>
      </w:r>
      <w:r w:rsidR="0001400A">
        <w:t>d</w:t>
      </w:r>
      <w:r w:rsidRPr="00BB4661">
        <w:t xml:space="preserve">o processo de atualização dos cadastros imobiliários, 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D42C3F">
        <w:t xml:space="preserve">Quadro </w:t>
      </w:r>
      <w:r w:rsidR="00D42C3F">
        <w:rPr>
          <w:noProof/>
        </w:rPr>
        <w:t>1</w:t>
      </w:r>
      <w:r w:rsidR="00D42C3F">
        <w:fldChar w:fldCharType="end"/>
      </w:r>
      <w:r w:rsidR="00D42C3F">
        <w:t xml:space="preserve"> </w:t>
      </w:r>
      <w:r w:rsidRPr="00BB4661">
        <w:t>apresenta um comparativo entre as características dos dois modelos.</w:t>
      </w:r>
    </w:p>
    <w:p w14:paraId="5089D0AF" w14:textId="4C0C70B6" w:rsidR="00985930" w:rsidRDefault="00985930" w:rsidP="00985930">
      <w:pPr>
        <w:pStyle w:val="Legenda"/>
      </w:pPr>
      <w:bookmarkStart w:id="0" w:name="_Ref213919960"/>
      <w:r>
        <w:t xml:space="preserve">Quadro </w:t>
      </w:r>
      <w:fldSimple w:instr=" SEQ Quadro \* ARABIC ">
        <w:r>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lastRenderedPageBreak/>
              <w:t>Objetivo</w:t>
            </w:r>
          </w:p>
        </w:tc>
        <w:tc>
          <w:tcPr>
            <w:tcW w:w="0" w:type="auto"/>
            <w:hideMark/>
          </w:tcPr>
          <w:p w14:paraId="1D43A8E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39C27840" w14:textId="2B1E4F49" w:rsidR="00817830" w:rsidRDefault="00BC068C" w:rsidP="00E812D7">
      <w:pPr>
        <w:pStyle w:val="Ttulo3"/>
      </w:pPr>
      <w:r>
        <w:t>A parcela no CIATA</w:t>
      </w:r>
    </w:p>
    <w:p w14:paraId="2278F688" w14:textId="60429FE3" w:rsidR="001533F0" w:rsidRDefault="001533F0" w:rsidP="001533F0">
      <w:r>
        <w:t xml:space="preserve">A parcela é um conceito </w:t>
      </w:r>
      <w:r w:rsidR="005A4E92">
        <w:t xml:space="preserve">basilar </w:t>
      </w:r>
      <w:r w:rsidR="00275389">
        <w:t>em</w:t>
      </w:r>
      <w:r w:rsidR="005A4E92">
        <w:t xml:space="preserve"> </w:t>
      </w:r>
      <w:r>
        <w:t>sistemas de cadastro</w:t>
      </w:r>
      <w:r w:rsidR="005A4E92">
        <w:t>, a</w:t>
      </w:r>
      <w:r w:rsidR="00220EC9">
        <w:t>i</w:t>
      </w:r>
      <w:r w:rsidR="005A4E92">
        <w:t>nda que o</w:t>
      </w:r>
      <w:r w:rsidR="00275389">
        <w:t xml:space="preserve">s conceitos e os termos tenham se alterado com o passar do tempo. </w:t>
      </w:r>
    </w:p>
    <w:p w14:paraId="09D35C96" w14:textId="5A169087" w:rsidR="006D33CC" w:rsidRDefault="00C440B8" w:rsidP="001672A8">
      <w:pPr>
        <w:keepNext/>
      </w:pPr>
      <w:r>
        <w:lastRenderedPageBreak/>
        <w:t xml:space="preserve">Atualmente </w:t>
      </w:r>
      <w:r>
        <w:t>encontra-se</w:t>
      </w:r>
      <w:r>
        <w:t xml:space="preserve"> e</w:t>
      </w:r>
      <w:r w:rsidR="00CA60F0">
        <w:t xml:space="preserve">m </w:t>
      </w:r>
      <w:r w:rsidR="00CA60F0">
        <w:fldChar w:fldCharType="begin"/>
      </w:r>
      <w:r w:rsidR="00CA60F0">
        <w:instrText xml:space="preserve"> ADDIN ZOTERO_ITEM CSL_CITATION {"citationID":"aPRxF7nG","properties":{"formattedCitation":"(Silva,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A60F0">
        <w:fldChar w:fldCharType="separate"/>
      </w:r>
      <w:r w:rsidR="00CA60F0" w:rsidRPr="00CA60F0">
        <w:rPr>
          <w:rFonts w:cs="Arial"/>
        </w:rPr>
        <w:t>(Silva, 2023)</w:t>
      </w:r>
      <w:r w:rsidR="00CA60F0">
        <w:fldChar w:fldCharType="end"/>
      </w:r>
      <w:r w:rsidR="00CA60F0">
        <w:t xml:space="preserve"> </w:t>
      </w:r>
      <w:r w:rsidR="003302BB">
        <w:t>uma definição e uma medida da importância da parcela para o CTM:</w:t>
      </w:r>
    </w:p>
    <w:p w14:paraId="027E5DE7" w14:textId="280ED102" w:rsidR="008152FF" w:rsidRPr="008152FF" w:rsidRDefault="008152FF" w:rsidP="00B346BB">
      <w:pPr>
        <w:pStyle w:val="Citao"/>
      </w:pPr>
      <w:r>
        <w:t>“</w:t>
      </w:r>
      <w:r w:rsidRPr="008152FF">
        <w:t>Tomando em conta a importância que possui para a implementação do</w:t>
      </w:r>
      <w:r w:rsidR="00D84982">
        <w:t xml:space="preserve"> </w:t>
      </w:r>
      <w:r w:rsidRPr="008152FF">
        <w:t xml:space="preserve">CTM, define-se </w:t>
      </w:r>
      <w:r w:rsidR="00B346BB">
        <w:t>‘</w:t>
      </w:r>
      <w:r w:rsidRPr="008152FF">
        <w:t>parcela</w:t>
      </w:r>
      <w:r w:rsidR="00B346BB">
        <w:t>’</w:t>
      </w:r>
      <w:r w:rsidRPr="008152FF">
        <w:t xml:space="preserve"> como a representação de uma porção territorial</w:t>
      </w:r>
      <w:r w:rsidR="00D84982">
        <w:t xml:space="preserve"> </w:t>
      </w:r>
      <w:r w:rsidRPr="008152FF">
        <w:t>de extensão contínua, sendo seus elementos:</w:t>
      </w:r>
    </w:p>
    <w:p w14:paraId="2485C29E" w14:textId="13FB95D0" w:rsidR="008152FF" w:rsidRPr="008152FF" w:rsidRDefault="008152FF" w:rsidP="00B346BB">
      <w:pPr>
        <w:pStyle w:val="Citao"/>
      </w:pPr>
      <w:r w:rsidRPr="008152FF">
        <w:t>a) as coordenadas dos vértices de limite vinculadas ao sistema geodésico brasileiro;</w:t>
      </w:r>
    </w:p>
    <w:p w14:paraId="3A87ED02" w14:textId="77777777" w:rsidR="008152FF" w:rsidRPr="008152FF" w:rsidRDefault="008152FF" w:rsidP="00B346BB">
      <w:pPr>
        <w:pStyle w:val="Citao"/>
      </w:pPr>
      <w:r w:rsidRPr="008152FF">
        <w:t>b) o código de identificação único, inequívoco e estável;</w:t>
      </w:r>
    </w:p>
    <w:p w14:paraId="0B9C35C1" w14:textId="77777777" w:rsidR="008152FF" w:rsidRPr="008152FF" w:rsidRDefault="008152FF" w:rsidP="00B346BB">
      <w:pPr>
        <w:pStyle w:val="Citao"/>
      </w:pPr>
      <w:r w:rsidRPr="008152FF">
        <w:t>c) os direitos individuais e coletivos que a originam; e</w:t>
      </w:r>
    </w:p>
    <w:p w14:paraId="710A2B20" w14:textId="3A858BF9" w:rsidR="008152FF" w:rsidRPr="001533F0" w:rsidRDefault="008152FF" w:rsidP="00B346BB">
      <w:pPr>
        <w:pStyle w:val="Citao"/>
      </w:pPr>
      <w:r w:rsidRPr="008152FF">
        <w:t>d) os identificadores que possibilitem o seu relacionamento com os cadastros temáticos.</w:t>
      </w:r>
      <w:r>
        <w:t>“</w:t>
      </w:r>
    </w:p>
    <w:p w14:paraId="19205BA6" w14:textId="77777777" w:rsidR="00E812D7" w:rsidRPr="00E812D7" w:rsidRDefault="00E812D7" w:rsidP="00E812D7"/>
    <w:p w14:paraId="05B937BE" w14:textId="77777777" w:rsidR="00EB59CA" w:rsidRPr="00693DE7" w:rsidRDefault="00EB59CA" w:rsidP="00EB59CA">
      <w:pPr>
        <w:pStyle w:val="Ttulo3"/>
      </w:pPr>
      <w:bookmarkStart w:id="1" w:name="_Toc208996048"/>
      <w:r w:rsidRPr="00693DE7">
        <w:t>Presença do CIATA nos cadastros imobiliários</w:t>
      </w:r>
      <w:bookmarkEnd w:id="1"/>
    </w:p>
    <w:p w14:paraId="2D9C1F1C" w14:textId="77777777" w:rsidR="00EB59CA" w:rsidRPr="00693DE7" w:rsidRDefault="00EB59CA" w:rsidP="00EB59CA">
      <w:r w:rsidRPr="00693DE7">
        <w:t xml:space="preserve">Foi preciso verificar se as prefeituras ainda usam aplicações de cadastro baseadas no padrão CIATA. </w:t>
      </w:r>
    </w:p>
    <w:p w14:paraId="596239A8" w14:textId="77777777" w:rsidR="00EB59CA" w:rsidRPr="00693DE7" w:rsidRDefault="00EB59CA" w:rsidP="00EB59CA">
      <w:r w:rsidRPr="00693DE7">
        <w:t xml:space="preserve">Para isso foram feitas quatro pesquisas diferentes: </w:t>
      </w:r>
    </w:p>
    <w:p w14:paraId="284ABC9F" w14:textId="77777777" w:rsidR="00EB59CA" w:rsidRPr="00693DE7" w:rsidRDefault="00EB59CA" w:rsidP="00EB59CA">
      <w:r w:rsidRPr="00693DE7">
        <w:t xml:space="preserve">- </w:t>
      </w:r>
      <w:commentRangeStart w:id="2"/>
      <w:r w:rsidRPr="00693DE7">
        <w:t>Visita à treze prefeituras</w:t>
      </w:r>
      <w:commentRangeEnd w:id="2"/>
      <w:r>
        <w:rPr>
          <w:rStyle w:val="Refdecomentrio"/>
        </w:rPr>
        <w:commentReference w:id="2"/>
      </w:r>
      <w:r w:rsidRPr="00693DE7">
        <w:t>;</w:t>
      </w:r>
    </w:p>
    <w:p w14:paraId="5632EA64" w14:textId="77777777" w:rsidR="00EB59CA" w:rsidRPr="00693DE7" w:rsidRDefault="00EB59CA" w:rsidP="00EB59CA">
      <w:r w:rsidRPr="00693DE7">
        <w:t>- Análise visual de cinquenta e sete imagens de carnês de IPTU disponíveis na Internet;</w:t>
      </w:r>
    </w:p>
    <w:p w14:paraId="7A56D4DE" w14:textId="77777777" w:rsidR="00EB59CA" w:rsidRPr="00693DE7" w:rsidRDefault="00EB59CA" w:rsidP="00EB59CA">
      <w:r w:rsidRPr="00693DE7">
        <w:t xml:space="preserve">- Consulta às bases de dados do </w:t>
      </w:r>
      <w:proofErr w:type="spellStart"/>
      <w:r w:rsidRPr="00693DE7">
        <w:rPr>
          <w:i/>
        </w:rPr>
        <w:t>CadUrb</w:t>
      </w:r>
      <w:proofErr w:type="spellEnd"/>
      <w:r w:rsidRPr="00693DE7">
        <w:t>;</w:t>
      </w:r>
    </w:p>
    <w:p w14:paraId="703140FB" w14:textId="77777777" w:rsidR="00EB59CA" w:rsidRPr="00693DE7" w:rsidRDefault="00EB59CA" w:rsidP="00EB59CA">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2C96D299" w14:textId="77777777" w:rsidR="00EB59CA" w:rsidRPr="00693DE7" w:rsidRDefault="00EB59CA" w:rsidP="00EB59CA">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311A0356" w14:textId="77777777" w:rsidR="00EB59CA" w:rsidRPr="00693DE7" w:rsidRDefault="00EB59CA" w:rsidP="00EB59CA">
      <w:r w:rsidRPr="00693DE7">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4DFEC638" w14:textId="77777777" w:rsidR="00EB59CA" w:rsidRPr="00693DE7" w:rsidRDefault="00EB59CA" w:rsidP="00EB59CA">
      <w:r w:rsidRPr="00693DE7">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207333A" w14:textId="77777777" w:rsidR="00EB59CA" w:rsidRPr="00693DE7" w:rsidRDefault="00EB59CA" w:rsidP="00EB59CA">
      <w:pPr>
        <w:pStyle w:val="Legenda"/>
      </w:pPr>
      <w:r w:rsidRPr="00693DE7">
        <w:t xml:space="preserve">Tabela </w:t>
      </w:r>
      <w:r>
        <w:fldChar w:fldCharType="begin"/>
      </w:r>
      <w:r>
        <w:instrText xml:space="preserve"> SEQ Tabela \* ARABIC </w:instrText>
      </w:r>
      <w:r>
        <w:fldChar w:fldCharType="separate"/>
      </w:r>
      <w:r>
        <w:rPr>
          <w:noProof/>
        </w:rPr>
        <w:t>2</w:t>
      </w:r>
      <w:r>
        <w:rPr>
          <w:noProof/>
        </w:rPr>
        <w:fldChar w:fldCharType="end"/>
      </w:r>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EB59CA" w:rsidRPr="00693DE7" w14:paraId="4EF0F1B9" w14:textId="77777777" w:rsidTr="00596E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9450C97" w14:textId="77777777" w:rsidR="00EB59CA" w:rsidRPr="00693DE7" w:rsidRDefault="00EB59CA" w:rsidP="00596ECC">
            <w:pPr>
              <w:ind w:firstLine="0"/>
              <w:jc w:val="left"/>
              <w:rPr>
                <w:rFonts w:ascii="Times New Roman" w:eastAsia="Times New Roman" w:hAnsi="Times New Roman" w:cs="Times New Roman"/>
                <w:sz w:val="20"/>
                <w:szCs w:val="24"/>
                <w:lang w:eastAsia="pt-BR"/>
              </w:rPr>
            </w:pPr>
          </w:p>
        </w:tc>
        <w:tc>
          <w:tcPr>
            <w:tcW w:w="763" w:type="dxa"/>
            <w:noWrap/>
            <w:hideMark/>
          </w:tcPr>
          <w:p w14:paraId="5900D27F"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0F984395"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5F655EC1"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EB59CA" w:rsidRPr="00693DE7" w14:paraId="4FF2A3CA"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C76175C"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296ACD0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014896FC"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58D4E45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7A47B5B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C122A6F"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6AFAF7EB"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A825074"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64554456"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362B7B0C"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3D1C531A"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02ACDAD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3C5383FB"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3E7ADED0"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905EB02" w14:textId="77777777" w:rsidR="00EB59CA" w:rsidRPr="00693DE7" w:rsidRDefault="00EB59CA" w:rsidP="00596ECC">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3315704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58818213"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B67FFC5"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FCC25D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35D4C44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EB59CA" w:rsidRPr="00693DE7" w14:paraId="6B0A5E87"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AC2B78B"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lastRenderedPageBreak/>
              <w:t xml:space="preserve">Google </w:t>
            </w:r>
          </w:p>
        </w:tc>
        <w:tc>
          <w:tcPr>
            <w:tcW w:w="763" w:type="dxa"/>
            <w:noWrap/>
            <w:hideMark/>
          </w:tcPr>
          <w:p w14:paraId="6B080B2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2EA02E0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5212CD8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3663D870"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2F730818"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07D94AC5" w14:textId="77777777" w:rsidR="00EB59CA" w:rsidRPr="00693DE7" w:rsidRDefault="00EB59CA" w:rsidP="00EB59CA">
      <w:pPr>
        <w:rPr>
          <w:lang w:eastAsia="pt-BR"/>
        </w:rPr>
      </w:pP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77777777" w:rsidR="006D3D4B" w:rsidRDefault="006D3D4B" w:rsidP="006D3D4B">
      <w:r>
        <w:t>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 (</w:t>
      </w:r>
      <w:proofErr w:type="spellStart"/>
      <w:r>
        <w:t>Lemmen</w:t>
      </w:r>
      <w:proofErr w:type="spellEnd"/>
      <w:r>
        <w:t xml:space="preserve">; Van </w:t>
      </w:r>
      <w:proofErr w:type="spellStart"/>
      <w:r>
        <w:t>Oosterom</w:t>
      </w:r>
      <w:proofErr w:type="spellEnd"/>
      <w:r>
        <w:t xml:space="preserve">; Bennett, 2015). </w:t>
      </w:r>
    </w:p>
    <w:p w14:paraId="3A0F06E5" w14:textId="77777777" w:rsidR="006D3D4B" w:rsidRDefault="006D3D4B" w:rsidP="006D3D4B">
      <w:r>
        <w:t>A contribuição mais visível do LADM é o conjunto de diagramas UML (</w:t>
      </w:r>
      <w:proofErr w:type="spellStart"/>
      <w:r>
        <w:t>Unified</w:t>
      </w:r>
      <w:proofErr w:type="spellEnd"/>
      <w:r>
        <w:t xml:space="preserve"> </w:t>
      </w:r>
      <w:proofErr w:type="spellStart"/>
      <w:r>
        <w:t>Modeling</w:t>
      </w:r>
      <w:proofErr w:type="spellEnd"/>
      <w:r>
        <w:t xml:space="preserve">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 (ISO 19152(LADM), 2012).</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t>Party</w:t>
      </w:r>
      <w:proofErr w:type="spellEnd"/>
      <w:r>
        <w:t xml:space="preserve"> Packet: Este pacote representa as pessoas, grupos e/ou organizações relacionadas às unidades espaciais. As classes neste pacote incluem LA_Party, </w:t>
      </w:r>
      <w:proofErr w:type="spellStart"/>
      <w:r>
        <w:t>LA_GroupParty</w:t>
      </w:r>
      <w:proofErr w:type="spellEnd"/>
      <w:r>
        <w:t xml:space="preserve"> e LA_PartyMember;</w:t>
      </w:r>
    </w:p>
    <w:p w14:paraId="4B6AC868" w14:textId="77777777" w:rsidR="006D3D4B" w:rsidRDefault="006D3D4B" w:rsidP="006D3D4B">
      <w:r>
        <w:t xml:space="preserve">–  </w:t>
      </w:r>
      <w:proofErr w:type="spellStart"/>
      <w:r>
        <w:t>Administrative</w:t>
      </w:r>
      <w:proofErr w:type="spellEnd"/>
      <w:r>
        <w:t xml:space="preserve"> Packet: pacote que lida com os direitos, deveres e restrições aos quais cada unidade está sujeita. Ele inclui classes como LA_RRR (com suas especializações </w:t>
      </w:r>
      <w:proofErr w:type="spellStart"/>
      <w:r>
        <w:t>LA_Right</w:t>
      </w:r>
      <w:proofErr w:type="spellEnd"/>
      <w:r>
        <w:t xml:space="preserve">, </w:t>
      </w:r>
      <w:proofErr w:type="spellStart"/>
      <w:r>
        <w:t>LA_Restriction</w:t>
      </w:r>
      <w:proofErr w:type="spellEnd"/>
      <w:r>
        <w:t xml:space="preserve"> e </w:t>
      </w:r>
      <w:proofErr w:type="spellStart"/>
      <w:r>
        <w:t>LA_Responsability</w:t>
      </w:r>
      <w:proofErr w:type="spellEnd"/>
      <w:r>
        <w:t xml:space="preserve">), </w:t>
      </w:r>
      <w:proofErr w:type="spellStart"/>
      <w:r>
        <w:t>LA_BAUnit</w:t>
      </w:r>
      <w:proofErr w:type="spellEnd"/>
      <w:r>
        <w:t xml:space="preserve"> e </w:t>
      </w:r>
      <w:proofErr w:type="spellStart"/>
      <w:r>
        <w:t>LA_AdministrativeSource</w:t>
      </w:r>
      <w:proofErr w:type="spellEnd"/>
      <w:r>
        <w:t>;</w:t>
      </w:r>
    </w:p>
    <w:p w14:paraId="5A9729AD" w14:textId="77777777" w:rsidR="006D3D4B" w:rsidRDefault="006D3D4B" w:rsidP="006D3D4B">
      <w:r>
        <w:t xml:space="preserve">– Spatial Unit Packet: Este pacote representa as unidades espaciais, como parcelas, edifícios e redes de infraestrutura. Aqui aparecem as classes </w:t>
      </w:r>
      <w:proofErr w:type="spellStart"/>
      <w:r>
        <w:t>LA_SpatialUnit</w:t>
      </w:r>
      <w:proofErr w:type="spellEnd"/>
      <w:r>
        <w:t xml:space="preserve">, </w:t>
      </w:r>
      <w:proofErr w:type="spellStart"/>
      <w:r>
        <w:t>LA_SpatialUnitGroup</w:t>
      </w:r>
      <w:proofErr w:type="spellEnd"/>
      <w:r>
        <w:t xml:space="preserve">, </w:t>
      </w:r>
      <w:proofErr w:type="spellStart"/>
      <w:r>
        <w:t>LA_Level</w:t>
      </w:r>
      <w:proofErr w:type="spellEnd"/>
      <w:r>
        <w:t xml:space="preserve"> e outras.</w:t>
      </w:r>
    </w:p>
    <w:p w14:paraId="7426C143" w14:textId="77777777" w:rsidR="006D3D4B" w:rsidRDefault="006D3D4B" w:rsidP="006D3D4B">
      <w:r>
        <w:t xml:space="preserve">– Surveying and Representation SubPacket: Este subpacote, dentro do Spatial Unit Packet, é responsável pelas representações geométricas das unidades espaciais e correções topológicas por meio de sistemas de informação geográfica </w:t>
      </w:r>
      <w:r>
        <w:lastRenderedPageBreak/>
        <w:t xml:space="preserve">associados a bancos de dados. Ele inclui classes como </w:t>
      </w:r>
      <w:proofErr w:type="spellStart"/>
      <w:r>
        <w:t>LA_Point</w:t>
      </w:r>
      <w:proofErr w:type="spellEnd"/>
      <w:r>
        <w:t xml:space="preserve">, </w:t>
      </w:r>
      <w:proofErr w:type="spellStart"/>
      <w:r>
        <w:t>LA_SpatialSource</w:t>
      </w:r>
      <w:proofErr w:type="spellEnd"/>
      <w:r>
        <w:t xml:space="preserve">, </w:t>
      </w:r>
      <w:proofErr w:type="spellStart"/>
      <w:r>
        <w:t>LA_BoundaryFaceString</w:t>
      </w:r>
      <w:proofErr w:type="spellEnd"/>
      <w:r>
        <w:t xml:space="preserve"> e </w:t>
      </w:r>
      <w:proofErr w:type="spellStart"/>
      <w:r>
        <w:t>LA_BoundaryFace</w:t>
      </w:r>
      <w:proofErr w:type="spellEnd"/>
      <w:r>
        <w:t>.</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 xml:space="preserve">LADM apresenta fortes influências do modelo relacional proposto por Edgar </w:t>
      </w:r>
      <w:proofErr w:type="spellStart"/>
      <w:r>
        <w:t>Codd</w:t>
      </w:r>
      <w:proofErr w:type="spellEnd"/>
      <w:r>
        <w:t xml:space="preserve">, no qual cada classe ou objeto é modelado em uma estrutura de dados separada (Date, 2004), conforme se verifica na norma ISO 19152(LADM) 2012.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r>
      <w:proofErr w:type="spellStart"/>
      <w:r>
        <w:t>Fornecer</w:t>
      </w:r>
      <w:proofErr w:type="spellEnd"/>
      <w:r>
        <w:t xml:space="preserve"> um modelo padrão para a administração de terras, promovendo interoperabilidade.</w:t>
      </w:r>
    </w:p>
    <w:p w14:paraId="7A154431" w14:textId="77777777" w:rsidR="006D3D4B" w:rsidRDefault="006D3D4B" w:rsidP="006D3D4B">
      <w:r>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lastRenderedPageBreak/>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w:t>
      </w:r>
      <w:proofErr w:type="spellStart"/>
      <w:r>
        <w:t>Yılmaz</w:t>
      </w:r>
      <w:proofErr w:type="spellEnd"/>
      <w:r>
        <w:t>;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77777777" w:rsidR="006D3D4B" w:rsidRDefault="006D3D4B" w:rsidP="006D3D4B">
      <w:r>
        <w:t xml:space="preserve">Segundo (IBGE, 2025), “O Cadastro Nacional de Endereços para Fins Estatísticos - CNEFE é uma base de dados de abrangência nacional criada em 2005. Esse cadastro contempla endereços georreferenciados de domicílios e estabelecimentos de todo o país.” </w:t>
      </w:r>
    </w:p>
    <w:p w14:paraId="7ABD795B" w14:textId="77777777" w:rsidR="006D3D4B" w:rsidRDefault="006D3D4B" w:rsidP="006D3D4B">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77777777" w:rsidR="006D3D4B" w:rsidRDefault="006D3D4B" w:rsidP="006D3D4B">
      <w:r>
        <w:t xml:space="preserve">Importante destacar o conceito de endereço definido no documento Padrão de Registro de Endereços (IBGE, 2019): “um texto que permite identificar uma unidade construída de forma adequada dentro de um município, isto é, a partir desse texto, </w:t>
      </w:r>
      <w:r>
        <w:lastRenderedPageBreak/>
        <w:t xml:space="preserve">deve ser possível individualizar e localizar um ponto de interesse dentro de um dado município.”.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77777777" w:rsidR="006D3D4B" w:rsidRDefault="006D3D4B" w:rsidP="006D3D4B">
      <w:r>
        <w:t xml:space="preserve">No que se refere ao georreferenciamento, de acordo com o documento Nota metodológica n. 01 do IBGE (IBGE, 2024), as coordenadas dos endereços são apresentadas na projeção SIRGAS 2000, no formato de graus decimais com sinal e até cinco casas decimais. A captação dessas coordenadas foi feita dispositivos GNSS (Global </w:t>
      </w:r>
      <w:proofErr w:type="spellStart"/>
      <w:r>
        <w:t>Navigation</w:t>
      </w:r>
      <w:proofErr w:type="spellEnd"/>
      <w:r>
        <w:t xml:space="preserve"> </w:t>
      </w:r>
      <w:proofErr w:type="spellStart"/>
      <w:r>
        <w:t>Satellite</w:t>
      </w:r>
      <w:proofErr w:type="spellEnd"/>
      <w:r>
        <w:t xml:space="preserve"> System) embarcados nos aparelhos de coleta. Em condições normais de coleta (edificações horizontais, prédios baixos, áreas rurais), o erro máximo atingiu 11,71 metros.</w:t>
      </w:r>
    </w:p>
    <w:p w14:paraId="5BC754C3" w14:textId="77777777" w:rsidR="006D3D4B" w:rsidRDefault="006D3D4B" w:rsidP="006D3D4B">
      <w:r>
        <w:t>Os arquivos do CNEFE referentes a cada município brasileiro são disponibilizados no portal oficial do IBGE (IBGE, 2025), nos formatos CSV (separado por ponto e vírgula) e GeoJSON.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jurídicas, técnicas ou administrativas entre essas partes e os endereços cadastrados (LA_RRR — </w:t>
      </w:r>
      <w:proofErr w:type="spellStart"/>
      <w:r>
        <w:t>Rights</w:t>
      </w:r>
      <w:proofErr w:type="spellEnd"/>
      <w:r>
        <w:t xml:space="preserve">, </w:t>
      </w:r>
      <w:proofErr w:type="spellStart"/>
      <w:r>
        <w:t>Restrictions</w:t>
      </w:r>
      <w:proofErr w:type="spellEnd"/>
      <w:r>
        <w:t xml:space="preserve"> and </w:t>
      </w:r>
      <w:proofErr w:type="spellStart"/>
      <w: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lastRenderedPageBreak/>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77777777" w:rsidR="006D3D4B" w:rsidRDefault="006D3D4B" w:rsidP="006D3D4B">
      <w:r>
        <w:t>O OpenStreetMap (OSM) é um projeto colaborativo que oferece dados geográficos abertos e gratuitos, mantidos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lastRenderedPageBreak/>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77777777" w:rsidR="006D3D4B" w:rsidRDefault="006D3D4B" w:rsidP="006D3D4B">
      <w:r>
        <w:t xml:space="preserve">O banco de dados do OSM é organizado em nodes, </w:t>
      </w:r>
      <w:proofErr w:type="spellStart"/>
      <w:r>
        <w:t>ways</w:t>
      </w:r>
      <w:proofErr w:type="spellEnd"/>
      <w:r>
        <w:t xml:space="preserve"> e </w:t>
      </w:r>
      <w:proofErr w:type="spellStart"/>
      <w: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t>ways</w:t>
      </w:r>
      <w:proofErr w:type="spellEnd"/>
      <w:r>
        <w:t xml:space="preserve">), acessadas através do serviço API </w:t>
      </w:r>
      <w:proofErr w:type="spellStart"/>
      <w:r>
        <w:t>Overpass</w:t>
      </w:r>
      <w:proofErr w:type="spellEnd"/>
      <w:r>
        <w:t xml:space="preserve">. A API </w:t>
      </w:r>
      <w:proofErr w:type="spellStart"/>
      <w:r>
        <w:t>Overpass</w:t>
      </w:r>
      <w:proofErr w:type="spellEnd"/>
      <w:r>
        <w:t xml:space="preserve"> é um serviço de consulta especializado para extração de dados do OSM usando uma linguagem semelhante ao SQL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Este trabalho utiliza três fontes de dados: o CNEFE do IBGE, o cadastro municipal urbano e, quando disponíveis, os dados abertos provenientes do OpenStreetMap.</w:t>
      </w:r>
    </w:p>
    <w:p w14:paraId="5813D6E6" w14:textId="77777777" w:rsidR="006D3D4B" w:rsidRDefault="006D3D4B" w:rsidP="006D3D4B">
      <w:r>
        <w:lastRenderedPageBreak/>
        <w:t>Para organizar as diferentes origens de dados, adotou-se a convenção de acrescentar um identificador de domínio antes dos nomes das tabelas: CN_ para CNEFE; CI_ para CIATA e; SC_ para SuperCIATA</w:t>
      </w:r>
    </w:p>
    <w:p w14:paraId="0C281D69" w14:textId="77777777" w:rsidR="006D3D4B" w:rsidRDefault="006D3D4B" w:rsidP="006D3D4B">
      <w:r>
        <w:t>A aplicação SuperCIATA, construída para testar e demonstrar a metodologia de integração das bases de dados, também emprega: o sistema gerenciador de banco de dados MySQL (“MySQL”, 2025) para armazenamento de informações; a linguagem de programação Javascript (“</w:t>
      </w:r>
      <w:proofErr w:type="spellStart"/>
      <w:r>
        <w:t>JavaScript</w:t>
      </w:r>
      <w:proofErr w:type="spellEnd"/>
      <w:r>
        <w:t xml:space="preserve"> | MDN”, 2025) para a realização de cálculos e desenvolvimento das páginas e; a biblioteca </w:t>
      </w:r>
      <w:proofErr w:type="spellStart"/>
      <w:r>
        <w:t>Leaflet</w:t>
      </w:r>
      <w:proofErr w:type="spellEnd"/>
      <w:r>
        <w:t xml:space="preserve"> (“</w:t>
      </w:r>
      <w:proofErr w:type="spellStart"/>
      <w:r>
        <w:t>Leaflet</w:t>
      </w:r>
      <w:proofErr w:type="spellEnd"/>
      <w:r>
        <w:t xml:space="preserve">”, 2025)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t>Structured</w:t>
      </w:r>
      <w:proofErr w:type="spellEnd"/>
      <w:r>
        <w:t xml:space="preserve"> Query Language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t>Tabela CN_PONTOS_UNICOS</w:t>
      </w:r>
    </w:p>
    <w:p w14:paraId="081C20E3" w14:textId="63FBE22F" w:rsidR="006D3D4B" w:rsidRDefault="006D3D4B" w:rsidP="006D3D4B">
      <w:r>
        <w:t xml:space="preserve">Uma vez armazenados os dados em uma tabela denominada CN_PONTOS, é possível executar uma única consulta SQL com múltiplos propósitos: </w:t>
      </w:r>
      <w:r w:rsidR="0092706E">
        <w:t>projetar</w:t>
      </w:r>
      <w:r>
        <w:t xml:space="preserve"> os 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CE2609">
        <w:t xml:space="preserve">Quadro </w:t>
      </w:r>
      <w:r w:rsidR="00CE2609">
        <w:rPr>
          <w:noProof/>
        </w:rPr>
        <w:t>1</w:t>
      </w:r>
      <w:r w:rsidR="00CE2609">
        <w:fldChar w:fldCharType="end"/>
      </w:r>
      <w:r w:rsidR="00CE2609">
        <w:t xml:space="preserve"> </w:t>
      </w:r>
      <w:r>
        <w:t>e ilustra a eficiência e a capacidade do SQL na manipulação e no tratamento de grandes volumes de dados.</w:t>
      </w:r>
    </w:p>
    <w:p w14:paraId="480C19F2" w14:textId="40A32CEF" w:rsidR="00CE2609" w:rsidRDefault="00CE2609" w:rsidP="00CE2609">
      <w:pPr>
        <w:pStyle w:val="Legenda"/>
      </w:pPr>
      <w:bookmarkStart w:id="3" w:name="_Ref210804241"/>
      <w:r>
        <w:lastRenderedPageBreak/>
        <w:t xml:space="preserve">Quadro </w:t>
      </w:r>
      <w:fldSimple w:instr=" SEQ Quadro \* ARABIC ">
        <w:r w:rsidR="00985930">
          <w:rPr>
            <w:noProof/>
          </w:rPr>
          <w:t>2</w:t>
        </w:r>
      </w:fldSimple>
      <w:bookmarkEnd w:id="3"/>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99327B"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CONCAT(COD_SETOR, LPAD(NUM_QUADRA,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CONCAT(COD_SETOR, LPAD(NUM_QUADRA, 3, '0'), LPAD(NUM_FACE, 2, '0')) AS ID_FACE,</w:t>
            </w:r>
          </w:p>
          <w:p w14:paraId="197AEBEB" w14:textId="77777777" w:rsidR="00DD48F5" w:rsidRDefault="00DD48F5" w:rsidP="00DD48F5">
            <w:pPr>
              <w:pStyle w:val="Codigo"/>
            </w:pPr>
            <w:r>
              <w:t xml:space="preserve">    REPLACE(</w:t>
            </w:r>
          </w:p>
          <w:p w14:paraId="1BB94CD9" w14:textId="77777777" w:rsidR="00DD48F5" w:rsidRDefault="00DD48F5" w:rsidP="00DD48F5">
            <w:pPr>
              <w:pStyle w:val="Codigo"/>
            </w:pPr>
            <w:r>
              <w:t xml:space="preserve">        CONCAT(</w:t>
            </w:r>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TRIM(COALESCE(NOM_TITULO_SEGLOGR,'')),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NOM_LOGRADOURO,  --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937457" w:rsidRDefault="00DD48F5" w:rsidP="00DD48F5">
            <w:pPr>
              <w:pStyle w:val="Codigo"/>
              <w:rPr>
                <w:lang w:val="en-US"/>
              </w:rPr>
            </w:pPr>
            <w:r>
              <w:t xml:space="preserve">    </w:t>
            </w:r>
            <w:proofErr w:type="spellStart"/>
            <w:r w:rsidRPr="00937457">
              <w:rPr>
                <w:lang w:val="en-US"/>
              </w:rPr>
              <w:t>ST_GeomFromText</w:t>
            </w:r>
            <w:proofErr w:type="spellEnd"/>
            <w:r w:rsidRPr="00937457">
              <w:rPr>
                <w:lang w:val="en-US"/>
              </w:rPr>
              <w:t>(</w:t>
            </w:r>
          </w:p>
          <w:p w14:paraId="7EA67F24" w14:textId="77777777" w:rsidR="00DD48F5" w:rsidRPr="00937457" w:rsidRDefault="00DD48F5" w:rsidP="00DD48F5">
            <w:pPr>
              <w:pStyle w:val="Codigo"/>
              <w:rPr>
                <w:lang w:val="en-US"/>
              </w:rPr>
            </w:pPr>
            <w:r w:rsidRPr="00937457">
              <w:rPr>
                <w:lang w:val="en-US"/>
              </w:rPr>
              <w:t xml:space="preserve">        CONCAT('POINT(', LONGITUDE, ' ', LATITUDE, ')'), 4326</w:t>
            </w:r>
          </w:p>
          <w:p w14:paraId="5468971E" w14:textId="77777777" w:rsidR="00DD48F5" w:rsidRDefault="00DD48F5" w:rsidP="00DD48F5">
            <w:pPr>
              <w:pStyle w:val="Codigo"/>
            </w:pPr>
            <w:r w:rsidRPr="00937457">
              <w:rPr>
                <w:lang w:val="en-US"/>
              </w:rPr>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ID_QUADRA;</w:t>
            </w:r>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240C0A40"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AB0077">
        <w:t xml:space="preserve">Quadro </w:t>
      </w:r>
      <w:r w:rsidR="00AB0077">
        <w:rPr>
          <w:noProof/>
        </w:rPr>
        <w:t>2</w:t>
      </w:r>
      <w:r w:rsidR="00AB0077">
        <w:fldChar w:fldCharType="end"/>
      </w:r>
      <w:r w:rsidR="00AB0077">
        <w:t>)</w:t>
      </w:r>
      <w:r w:rsidR="00946A3E">
        <w:t>.</w:t>
      </w:r>
    </w:p>
    <w:p w14:paraId="4074B973" w14:textId="61A0F3D0" w:rsidR="00CC3699" w:rsidRDefault="00CC3699" w:rsidP="00CC3699">
      <w:pPr>
        <w:pStyle w:val="Legenda"/>
      </w:pPr>
      <w:bookmarkStart w:id="4" w:name="_Ref210806662"/>
      <w:r>
        <w:t xml:space="preserve">Quadro </w:t>
      </w:r>
      <w:fldSimple w:instr=" SEQ Quadro \* ARABIC ">
        <w:r w:rsidR="00985930">
          <w:rPr>
            <w:noProof/>
          </w:rPr>
          <w:t>3</w:t>
        </w:r>
      </w:fldSimple>
      <w:bookmarkEnd w:id="4"/>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NOM_TITULO_SEGLOGR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POINT(LONGITUDE, LATITUDE)</w:t>
            </w:r>
          </w:p>
        </w:tc>
      </w:tr>
    </w:tbl>
    <w:p w14:paraId="072D30C6" w14:textId="4C81625F" w:rsidR="006D3D4B" w:rsidRDefault="006D3D4B" w:rsidP="006D3D4B">
      <w:r w:rsidRPr="00A36DA6">
        <w:t xml:space="preserve"> </w:t>
      </w:r>
      <w:r>
        <w:t>Essas modificações são necessárias para alinhar os conceitos do CIATA e do CNEFE</w:t>
      </w:r>
      <w:r w:rsidR="00D87E80">
        <w:t>,</w:t>
      </w:r>
      <w:r w:rsidR="00A36DA6">
        <w:t xml:space="preserve"> e possibilitar a </w:t>
      </w:r>
      <w:commentRangeStart w:id="5"/>
      <w:r w:rsidR="00614372">
        <w:t xml:space="preserve">indexação </w:t>
      </w:r>
      <w:commentRangeEnd w:id="5"/>
      <w:r w:rsidR="0017784E">
        <w:rPr>
          <w:rStyle w:val="Refdecomentrio"/>
        </w:rPr>
        <w:commentReference w:id="5"/>
      </w:r>
      <w:r w:rsidR="00614372">
        <w:t>geográfica dos pontos.</w:t>
      </w:r>
    </w:p>
    <w:p w14:paraId="04CFB071" w14:textId="447B1A86" w:rsidR="00DA5D38" w:rsidRDefault="00E9267D" w:rsidP="00E9267D">
      <w:pPr>
        <w:pStyle w:val="Ttulo4"/>
      </w:pPr>
      <w:r>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lastRenderedPageBreak/>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2B84F6F0"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F50F56">
        <w:t xml:space="preserve">Quadro </w:t>
      </w:r>
      <w:r w:rsidR="00F50F56">
        <w:rPr>
          <w:noProof/>
        </w:rPr>
        <w:t>3</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470AA6E2" w:rsidR="003649B2" w:rsidRDefault="003649B2" w:rsidP="003649B2">
      <w:pPr>
        <w:pStyle w:val="Legenda"/>
      </w:pPr>
      <w:bookmarkStart w:id="6" w:name="_Ref210812969"/>
      <w:r>
        <w:t xml:space="preserve">Quadro </w:t>
      </w:r>
      <w:fldSimple w:instr=" SEQ Quadro \* ARABIC ">
        <w:r w:rsidR="00985930">
          <w:rPr>
            <w:noProof/>
          </w:rPr>
          <w:t>4</w:t>
        </w:r>
      </w:fldSimple>
      <w:bookmarkEnd w:id="6"/>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VARCHAR(7) NOT NULL,</w:t>
            </w:r>
          </w:p>
          <w:p w14:paraId="30220E97" w14:textId="77777777" w:rsidR="00BC7DCA" w:rsidRPr="00BC7DCA" w:rsidRDefault="00BC7DCA" w:rsidP="00BC7DCA">
            <w:pPr>
              <w:pStyle w:val="Codigo"/>
              <w:rPr>
                <w:lang w:val="en-US"/>
              </w:rPr>
            </w:pPr>
            <w:r w:rsidRPr="00BC7DCA">
              <w:rPr>
                <w:lang w:val="en-US"/>
              </w:rPr>
              <w:t xml:space="preserve">    NOM_LOGRADOURO VARCHAR(250) NOT NULL,</w:t>
            </w:r>
          </w:p>
          <w:p w14:paraId="2596865B" w14:textId="65F04058" w:rsidR="00BC7DCA" w:rsidRPr="00BC7DCA" w:rsidRDefault="00BC7DCA" w:rsidP="00BC7DCA">
            <w:pPr>
              <w:pStyle w:val="Codigo"/>
              <w:jc w:val="left"/>
              <w:rPr>
                <w:lang w:val="en-US"/>
              </w:rPr>
            </w:pPr>
            <w:r w:rsidRPr="00BC7DCA">
              <w:rPr>
                <w:lang w:val="en-US"/>
              </w:rPr>
              <w:t xml:space="preserve">    ID_LOGRADOURO VARCHAR(260) AS (CONCAT(COD_MUNICIPIO,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e atributos: COD_</w:t>
      </w:r>
      <w:r w:rsidR="004D15B5">
        <w:t>SETOR</w:t>
      </w:r>
      <w:r w:rsidR="00193F03">
        <w:t xml:space="preserve"> + </w:t>
      </w:r>
      <w:r w:rsidR="00D2382D">
        <w:t>NUM_QUADRA</w:t>
      </w:r>
      <w:r w:rsidR="00046C01">
        <w:t xml:space="preserve">. No entanto, </w:t>
      </w:r>
      <w:r w:rsidR="008F335D">
        <w:t xml:space="preserve">é </w:t>
      </w:r>
      <w:r w:rsidR="0090065E">
        <w:t>importante</w:t>
      </w:r>
      <w:r w:rsidR="008F335D">
        <w:t xml:space="preserve"> </w:t>
      </w:r>
      <w:r w:rsidR="00442D4D">
        <w:t xml:space="preserve">destacar que COD_SETOR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686C281A" w:rsidR="00444F62" w:rsidRPr="0073683C" w:rsidRDefault="00E25C19" w:rsidP="0073683C">
      <w:r>
        <w:lastRenderedPageBreak/>
        <w:t xml:space="preserve">Como </w:t>
      </w:r>
      <w:r w:rsidR="00DF1B87">
        <w:t xml:space="preserve">as </w:t>
      </w:r>
      <w:r w:rsidR="000D7F24">
        <w:t xml:space="preserve">transformações de atributos já foram </w:t>
      </w:r>
      <w:r w:rsidR="0004198F">
        <w:t>realizadas</w:t>
      </w:r>
      <w:r w:rsidR="000D7F24">
        <w:t xml:space="preserve"> durante a consulta que criou a tabela CN_PONTOS_UNICOS,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203814">
        <w:t xml:space="preserve">Quadro </w:t>
      </w:r>
      <w:r w:rsidR="00203814">
        <w:rPr>
          <w:noProof/>
        </w:rPr>
        <w:t>4</w:t>
      </w:r>
      <w:r w:rsidR="00203814">
        <w:fldChar w:fldCharType="end"/>
      </w:r>
      <w:r w:rsidR="00203814">
        <w:t>.</w:t>
      </w:r>
    </w:p>
    <w:p w14:paraId="20B3E9BA" w14:textId="03EF145F" w:rsidR="00391C26" w:rsidRDefault="00391C26" w:rsidP="00391C26">
      <w:pPr>
        <w:pStyle w:val="Legenda"/>
      </w:pPr>
      <w:bookmarkStart w:id="7" w:name="_Ref211090707"/>
      <w:r>
        <w:t xml:space="preserve">Quadro </w:t>
      </w:r>
      <w:fldSimple w:instr=" SEQ Quadro \* ARABIC ">
        <w:r w:rsidR="00985930">
          <w:rPr>
            <w:noProof/>
          </w:rPr>
          <w:t>5</w:t>
        </w:r>
      </w:fldSimple>
      <w:bookmarkEnd w:id="7"/>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99327B" w:rsidRDefault="0073683C" w:rsidP="00F40B22">
            <w:pPr>
              <w:pStyle w:val="Codigo"/>
            </w:pPr>
            <w:r w:rsidRPr="007F5227">
              <w:t xml:space="preserve">    </w:t>
            </w:r>
            <w:r w:rsidRPr="0099327B">
              <w:t>ID_QUADRA VARCHAR(</w:t>
            </w:r>
            <w:r w:rsidR="007F5227" w:rsidRPr="0099327B">
              <w:t>19</w:t>
            </w:r>
            <w:r w:rsidRPr="0099327B">
              <w:t>),</w:t>
            </w:r>
          </w:p>
          <w:p w14:paraId="2CA0B68B" w14:textId="77777777" w:rsidR="0073683C" w:rsidRPr="0099327B" w:rsidRDefault="0073683C" w:rsidP="00F40B22">
            <w:pPr>
              <w:pStyle w:val="Codigo"/>
            </w:pPr>
            <w:r w:rsidRPr="0099327B">
              <w:t xml:space="preserve">    COD_MUNICIPIO VARCHAR(7),</w:t>
            </w:r>
          </w:p>
          <w:p w14:paraId="2C87C944" w14:textId="77777777" w:rsidR="0073683C" w:rsidRPr="0099327B" w:rsidRDefault="0073683C" w:rsidP="00F40B22">
            <w:pPr>
              <w:pStyle w:val="Codigo"/>
            </w:pPr>
            <w:r w:rsidRPr="0099327B">
              <w:t xml:space="preserve">    QTD_PONTOS INT,</w:t>
            </w:r>
          </w:p>
          <w:p w14:paraId="7040F637" w14:textId="77777777" w:rsidR="0073683C" w:rsidRPr="0099327B" w:rsidRDefault="0073683C" w:rsidP="00F40B22">
            <w:pPr>
              <w:pStyle w:val="Codigo"/>
            </w:pPr>
            <w:r w:rsidRPr="0099327B">
              <w:t xml:space="preserve">    CENTROIDE POINT</w:t>
            </w:r>
          </w:p>
          <w:p w14:paraId="073284E2" w14:textId="77777777" w:rsidR="0073683C" w:rsidRPr="0099327B" w:rsidRDefault="0073683C" w:rsidP="00F40B22">
            <w:pPr>
              <w:pStyle w:val="Codigo"/>
            </w:pPr>
            <w:r w:rsidRPr="0099327B">
              <w:t>);</w:t>
            </w:r>
          </w:p>
          <w:p w14:paraId="382090F8" w14:textId="77777777" w:rsidR="0073683C" w:rsidRPr="0099327B" w:rsidRDefault="0073683C" w:rsidP="00F40B22">
            <w:pPr>
              <w:pStyle w:val="Codigo"/>
            </w:pPr>
          </w:p>
          <w:p w14:paraId="368913FC" w14:textId="77777777" w:rsidR="0073683C" w:rsidRPr="0099327B" w:rsidRDefault="0073683C" w:rsidP="00F40B22">
            <w:pPr>
              <w:pStyle w:val="Codigo"/>
            </w:pPr>
            <w:r w:rsidRPr="0099327B">
              <w:t>INSERT INTO CN_QUADRAS (ID_QUADRA, COD_MUNICIPIO, QTD_PONTOS,</w:t>
            </w:r>
          </w:p>
          <w:p w14:paraId="54663CC7" w14:textId="184EFAEC" w:rsidR="0073683C" w:rsidRPr="0099327B" w:rsidRDefault="0073683C" w:rsidP="00F40B22">
            <w:pPr>
              <w:pStyle w:val="Codigo"/>
            </w:pPr>
            <w:r w:rsidRPr="0099327B">
              <w:t xml:space="preserve">    CENTROIDE)</w:t>
            </w:r>
          </w:p>
          <w:p w14:paraId="71369174" w14:textId="77777777" w:rsidR="0073683C" w:rsidRPr="0099327B" w:rsidRDefault="0073683C" w:rsidP="00F40B22">
            <w:pPr>
              <w:pStyle w:val="Codigo"/>
            </w:pPr>
            <w:r w:rsidRPr="0099327B">
              <w:t>SELECT</w:t>
            </w:r>
          </w:p>
          <w:p w14:paraId="5577164F" w14:textId="77777777" w:rsidR="0073683C" w:rsidRPr="0099327B" w:rsidRDefault="0073683C" w:rsidP="00F40B22">
            <w:pPr>
              <w:pStyle w:val="Codigo"/>
            </w:pPr>
            <w:r w:rsidRPr="0099327B">
              <w:t xml:space="preserve">    ID_QUADRA,</w:t>
            </w:r>
          </w:p>
          <w:p w14:paraId="549FC89D" w14:textId="77777777" w:rsidR="0073683C" w:rsidRPr="0099327B" w:rsidRDefault="0073683C" w:rsidP="00F40B22">
            <w:pPr>
              <w:pStyle w:val="Codigo"/>
            </w:pPr>
            <w:r w:rsidRPr="0099327B">
              <w:t xml:space="preserve">    COD_MUNICIPIO,</w:t>
            </w:r>
          </w:p>
          <w:p w14:paraId="10E008CD" w14:textId="77777777" w:rsidR="0073683C" w:rsidRPr="007F5227" w:rsidRDefault="0073683C" w:rsidP="00F40B22">
            <w:pPr>
              <w:pStyle w:val="Codigo"/>
            </w:pPr>
            <w:r w:rsidRPr="0099327B">
              <w:t xml:space="preserve">    </w:t>
            </w:r>
            <w:r w:rsidRPr="007F5227">
              <w:t>COUNT(*)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622523CB" w:rsidR="00EF2E66" w:rsidRDefault="00CC41F9" w:rsidP="002B5E99">
      <w:r>
        <w:t xml:space="preserve">O </w:t>
      </w:r>
      <w:r>
        <w:fldChar w:fldCharType="begin"/>
      </w:r>
      <w:r>
        <w:instrText xml:space="preserve"> REF _Ref211094736 \h </w:instrText>
      </w:r>
      <w:r>
        <w:fldChar w:fldCharType="separate"/>
      </w:r>
      <w:r>
        <w:t xml:space="preserve">Quadro </w:t>
      </w:r>
      <w:r>
        <w:rPr>
          <w:noProof/>
        </w:rPr>
        <w:t>5</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008C8807" w:rsidR="00EA60A5" w:rsidRDefault="00EA60A5" w:rsidP="00EA60A5">
      <w:pPr>
        <w:pStyle w:val="Legenda"/>
      </w:pPr>
      <w:bookmarkStart w:id="8" w:name="_Ref211094736"/>
      <w:r>
        <w:t xml:space="preserve">Quadro </w:t>
      </w:r>
      <w:fldSimple w:instr=" SEQ Quadro \* ARABIC ">
        <w:r w:rsidR="00985930">
          <w:rPr>
            <w:noProof/>
          </w:rPr>
          <w:t>6</w:t>
        </w:r>
      </w:fldSimple>
      <w:bookmarkEnd w:id="8"/>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3418D5"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ID_FACE VARCHAR(20),</w:t>
            </w:r>
          </w:p>
          <w:p w14:paraId="0A14BB5F" w14:textId="77777777" w:rsidR="009C3880" w:rsidRPr="009C3880" w:rsidRDefault="009C3880" w:rsidP="009C3880">
            <w:pPr>
              <w:pStyle w:val="Codigo"/>
              <w:rPr>
                <w:lang w:val="es-ES"/>
              </w:rPr>
            </w:pPr>
            <w:r w:rsidRPr="009C3880">
              <w:rPr>
                <w:lang w:val="es-ES"/>
              </w:rPr>
              <w:t xml:space="preserve">    COD_MUNICIPIO VARCHAR(7),</w:t>
            </w:r>
          </w:p>
          <w:p w14:paraId="5864D2D9" w14:textId="77777777" w:rsidR="009C3880" w:rsidRDefault="009C3880" w:rsidP="009C3880">
            <w:pPr>
              <w:pStyle w:val="Codigo"/>
            </w:pPr>
            <w:r w:rsidRPr="009C3880">
              <w:rPr>
                <w:lang w:val="es-ES"/>
              </w:rPr>
              <w:t xml:space="preserve">    </w:t>
            </w:r>
            <w:r>
              <w:t>ID_QUADRA VARCHAR(20),</w:t>
            </w:r>
          </w:p>
          <w:p w14:paraId="2EF9B689" w14:textId="77777777" w:rsidR="009C3880" w:rsidRDefault="009C3880" w:rsidP="009C3880">
            <w:pPr>
              <w:pStyle w:val="Codigo"/>
            </w:pPr>
            <w:r>
              <w:t xml:space="preserve">    NOM_LOGRADOURO VARCHAR(255),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lastRenderedPageBreak/>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2B5E99" w:rsidRDefault="009C3880" w:rsidP="009C3880">
            <w:pPr>
              <w:pStyle w:val="Codigo"/>
            </w:pPr>
            <w:r>
              <w:t xml:space="preserve">    </w:t>
            </w:r>
            <w:r w:rsidRPr="002B5E99">
              <w:t>COUNT(*) AS QTD_PONTOS,</w:t>
            </w:r>
          </w:p>
          <w:p w14:paraId="036376BE" w14:textId="77777777" w:rsidR="009C3880" w:rsidRPr="003418D5" w:rsidRDefault="009C3880" w:rsidP="009C3880">
            <w:pPr>
              <w:pStyle w:val="Codigo"/>
            </w:pPr>
            <w:r w:rsidRPr="002B5E99">
              <w:t xml:space="preserve">    </w:t>
            </w:r>
            <w:r w:rsidRPr="003418D5">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77777777" w:rsidR="00523D71" w:rsidRPr="004833C8" w:rsidRDefault="00523D71" w:rsidP="00523D71">
      <w:pPr>
        <w:rPr>
          <w:lang w:val="en-US"/>
        </w:rPr>
      </w:pPr>
    </w:p>
    <w:p w14:paraId="146B649A" w14:textId="62C9A78F" w:rsidR="006D3D4B" w:rsidRDefault="006D3D4B" w:rsidP="001A2422">
      <w:pPr>
        <w:pStyle w:val="Ttulo3"/>
      </w:pPr>
      <w:r>
        <w:t>Obtenção dos dados do CIATA (Cadastro Municipal)</w:t>
      </w:r>
    </w:p>
    <w:p w14:paraId="76FF1520" w14:textId="7C82D8D1" w:rsidR="006D3D4B" w:rsidRDefault="006D3D4B" w:rsidP="006D3D4B">
      <w:r>
        <w:t>Obter os dados do cadastro municipal no formato correto pode ser bastante desafiador porque, embora a maioria das prefeituras usem um modelo de dados semelhante ao CIATA,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proofErr w:type="spellStart"/>
      <w:r w:rsidRPr="002778CC">
        <w:rPr>
          <w:i/>
          <w:iCs/>
        </w:rPr>
        <w:t>Comma</w:t>
      </w:r>
      <w:proofErr w:type="spellEnd"/>
      <w:r w:rsidRPr="002778CC">
        <w:rPr>
          <w:i/>
          <w:iCs/>
        </w:rPr>
        <w:t xml:space="preserve"> </w:t>
      </w:r>
      <w:proofErr w:type="spellStart"/>
      <w:r w:rsidRPr="002778CC">
        <w:rPr>
          <w:i/>
          <w:iCs/>
        </w:rPr>
        <w:t>Separated</w:t>
      </w:r>
      <w:proofErr w:type="spellEnd"/>
      <w:r w:rsidRPr="002778CC">
        <w:rPr>
          <w:i/>
          <w:iCs/>
        </w:rPr>
        <w:t xml:space="preserve"> </w:t>
      </w:r>
      <w:proofErr w:type="spellStart"/>
      <w:r w:rsidRPr="002778CC">
        <w:rPr>
          <w:i/>
          <w:iCs/>
        </w:rPr>
        <w:t>Values</w:t>
      </w:r>
      <w:proofErr w:type="spellEnd"/>
      <w:r>
        <w:t xml:space="preserve"> Valores Separados por Vírgula)</w:t>
      </w:r>
      <w:r w:rsidR="00922CC9">
        <w:fldChar w:fldCharType="begin"/>
      </w:r>
      <w:r w:rsidR="00922CC9">
        <w:instrText xml:space="preserve"> ADDIN ZOTERO_ITEM CSL_CITATION {"citationID":"3BuKh7Ad","properties":{"formattedCitation":"(opendatahandbook.org,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22CC9">
        <w:fldChar w:fldCharType="separate"/>
      </w:r>
      <w:r w:rsidR="00922CC9" w:rsidRPr="00922CC9">
        <w:rPr>
          <w:rFonts w:cs="Arial"/>
        </w:rPr>
        <w:t>(opendatahandbook.org, [</w:t>
      </w:r>
      <w:r w:rsidR="00922CC9" w:rsidRPr="00922CC9">
        <w:rPr>
          <w:rFonts w:cs="Arial"/>
          <w:i/>
          <w:iCs/>
        </w:rPr>
        <w:t>s. d.</w:t>
      </w:r>
      <w:r w:rsidR="00922CC9" w:rsidRPr="00922CC9">
        <w:rPr>
          <w:rFonts w:cs="Arial"/>
        </w:rPr>
        <w:t>])</w:t>
      </w:r>
      <w:r w:rsidR="00922CC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que disciplina o tratamento de dados pessoais no Brasil, distinguem-se dois tipos de agentes de tratamento: o Controlador, responsável por definir as finalidades e os meios do tratamento de dados pessoais, e o Operador, que executa o tratamento de acordo com as instruções do controlador.</w:t>
      </w:r>
    </w:p>
    <w:p w14:paraId="7DD91200" w14:textId="77777777" w:rsidR="006D3D4B" w:rsidRDefault="006D3D4B" w:rsidP="006D3D4B">
      <w:r>
        <w:t>No caso do cadastro urbano a prefeitura exerce o papel de controladora e pode determinar as operações a serem realizadas, inclusive a exportação das informações para formatos abertos, sendo permitida a cobrança de indenização pelo trabalho de conversão executado pelo operador.</w:t>
      </w:r>
    </w:p>
    <w:p w14:paraId="0D39BAD5" w14:textId="4A92BECB" w:rsidR="00D565F1" w:rsidRDefault="00D10F4B" w:rsidP="006D3D4B">
      <w:r>
        <w:t xml:space="preserve">Cabe ressaltar que os dados utilizados na metodologia não estão, em princípio, protegidos pela </w:t>
      </w:r>
      <w:commentRangeStart w:id="9"/>
      <w:r w:rsidR="00D565F1">
        <w:t>LGPD</w:t>
      </w:r>
      <w:commentRangeEnd w:id="9"/>
      <w:r w:rsidR="00DD51A8">
        <w:rPr>
          <w:rStyle w:val="Refdecomentrio"/>
        </w:rPr>
        <w:commentReference w:id="9"/>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lastRenderedPageBreak/>
        <w:t>Atributos essenciais</w:t>
      </w:r>
      <w:r w:rsidR="001F2B74">
        <w:t xml:space="preserve"> </w:t>
      </w:r>
      <w:r w:rsidR="00ED468D">
        <w:t xml:space="preserve">para o </w:t>
      </w:r>
      <w:r w:rsidR="00ED468D" w:rsidRPr="00ED468D">
        <w:t>SuperCIATA</w:t>
      </w:r>
    </w:p>
    <w:p w14:paraId="3155F452" w14:textId="09D630F2" w:rsidR="003418D5" w:rsidRDefault="003418D5" w:rsidP="003418D5">
      <w:r>
        <w:t>Nesta seção são elencados os atributos</w:t>
      </w:r>
      <w:r w:rsidR="006E3772">
        <w:t xml:space="preserve"> do CIATA </w:t>
      </w:r>
      <w:r w:rsidR="002A6D6A">
        <w:t>original</w:t>
      </w:r>
      <w:r>
        <w:t xml:space="preserve"> </w:t>
      </w:r>
      <w:r w:rsidR="00642980">
        <w:t>necessários para a definição (desenho) de uma quadra</w:t>
      </w:r>
      <w:r w:rsidR="002A6D6A">
        <w:t>.</w:t>
      </w:r>
    </w:p>
    <w:p w14:paraId="3FD53223" w14:textId="77777777" w:rsidR="0013121F" w:rsidRPr="003418D5" w:rsidRDefault="0013121F" w:rsidP="003418D5"/>
    <w:p w14:paraId="34416922" w14:textId="0D99AC2D" w:rsidR="00866252" w:rsidRPr="000B633F" w:rsidRDefault="00866252" w:rsidP="002C3D62">
      <w:r>
        <w:t xml:space="preserve">Identificação única </w:t>
      </w:r>
      <w:r w:rsidR="00427CFD">
        <w:t>da parcela</w:t>
      </w:r>
      <w:r w:rsidR="002A6D6A">
        <w:t xml:space="preserve"> </w:t>
      </w:r>
      <w:r w:rsidR="000F29E3">
        <w:t>–</w:t>
      </w:r>
      <w:r w:rsidR="002A6D6A">
        <w:t xml:space="preserve"> </w:t>
      </w:r>
      <w:r w:rsidR="000F29E3">
        <w:t xml:space="preserve">Toda tabela de um banco de dados relacional </w:t>
      </w:r>
      <w:r w:rsidR="00D159D9">
        <w:t>deve apresentar obrigatoriamente uma identificação única ou chave primária (</w:t>
      </w:r>
      <w:proofErr w:type="spellStart"/>
      <w:r w:rsidR="00D159D9">
        <w:rPr>
          <w:i/>
          <w:iCs/>
        </w:rPr>
        <w:t>primary</w:t>
      </w:r>
      <w:proofErr w:type="spellEnd"/>
      <w:r w:rsidR="00D159D9">
        <w:rPr>
          <w:i/>
          <w:iCs/>
        </w:rPr>
        <w:t xml:space="preserve"> </w:t>
      </w:r>
      <w:proofErr w:type="spellStart"/>
      <w:r w:rsidR="00D159D9">
        <w:rPr>
          <w:i/>
          <w:iCs/>
        </w:rPr>
        <w:t>key</w:t>
      </w:r>
      <w:proofErr w:type="spellEnd"/>
      <w:r w:rsidR="00D159D9">
        <w:rPr>
          <w:i/>
          <w:iCs/>
        </w:rPr>
        <w:t>)</w:t>
      </w:r>
      <w:r w:rsidR="000B633F">
        <w:t xml:space="preserve"> </w:t>
      </w:r>
      <w:r w:rsidR="0061498F" w:rsidRPr="0061498F">
        <w:rPr>
          <w:rFonts w:cs="Arial"/>
        </w:rPr>
        <w:t>(Date, 2004)</w:t>
      </w:r>
      <w:r w:rsidR="008553F6">
        <w:rPr>
          <w:rFonts w:cs="Arial"/>
        </w:rPr>
        <w:t xml:space="preserve">. </w:t>
      </w:r>
    </w:p>
    <w:p w14:paraId="07743B6E" w14:textId="77777777" w:rsidR="00E66253" w:rsidRDefault="00E66253" w:rsidP="00E66253">
      <w:r>
        <w:t>Identificação da quadra a qual pertence a parcela;</w:t>
      </w:r>
    </w:p>
    <w:p w14:paraId="5A1F70AB" w14:textId="359F1DA7" w:rsidR="009C7EA7" w:rsidRDefault="009C7EA7" w:rsidP="002C3D62">
      <w:r>
        <w:t xml:space="preserve">Endereço da parcela </w:t>
      </w:r>
      <w:r w:rsidR="009D13DD">
        <w:t>(testada);</w:t>
      </w:r>
    </w:p>
    <w:p w14:paraId="35D179D2" w14:textId="055F5727" w:rsidR="009D13DD" w:rsidRDefault="009D13DD" w:rsidP="002C3D62">
      <w:r>
        <w:t>Dimensão da testada</w:t>
      </w:r>
      <w:r w:rsidR="00866252">
        <w:t xml:space="preserve"> da parcela</w:t>
      </w:r>
      <w:r>
        <w:t>;</w:t>
      </w:r>
    </w:p>
    <w:p w14:paraId="739F280C" w14:textId="057B12F7" w:rsidR="009D13DD" w:rsidRDefault="009D13DD" w:rsidP="002C3D62">
      <w:r>
        <w:t>Dimensão da lateral da parcela;</w:t>
      </w:r>
    </w:p>
    <w:p w14:paraId="179D5157" w14:textId="77777777" w:rsidR="00A85D81" w:rsidRDefault="00A85D81" w:rsidP="002C3D62"/>
    <w:p w14:paraId="36649882" w14:textId="77777777" w:rsidR="00D5585A" w:rsidRPr="002C3D62" w:rsidRDefault="00D5585A" w:rsidP="002C3D62"/>
    <w:p w14:paraId="5F005375"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As coordenadas dos logradouros fornecidas pelo OpenStreetMap são usadas para ajustar a declividade geográfica de um segmento de via em relação ao eixo norte-sul e, por extensão, do polígono gerado a partir de informações do cadastro municipal.</w:t>
      </w:r>
    </w:p>
    <w:p w14:paraId="342413FF" w14:textId="77777777" w:rsidR="006D3D4B" w:rsidRDefault="006D3D4B" w:rsidP="006D3D4B">
      <w:r>
        <w:t xml:space="preserve">Com o centroide da face mais povoada calculado e usando o serviço API </w:t>
      </w:r>
      <w:proofErr w:type="spellStart"/>
      <w:r>
        <w:t>Overpass</w:t>
      </w:r>
      <w:proofErr w:type="spellEnd"/>
      <w:r>
        <w:t xml:space="preserve"> faz-se uma consulta na linguagem </w:t>
      </w:r>
      <w:proofErr w:type="spellStart"/>
      <w:r>
        <w:t>OverpassQL</w:t>
      </w:r>
      <w:proofErr w:type="spellEnd"/>
      <w:r>
        <w:t xml:space="preserve"> (“</w:t>
      </w:r>
      <w:proofErr w:type="spellStart"/>
      <w:r>
        <w:t>Overpass</w:t>
      </w:r>
      <w:proofErr w:type="spellEnd"/>
      <w:r>
        <w:t xml:space="preserve"> API”, 2025) para retornar as coordenadas dos pontos do logradouro próximos ao centroide. O Quadro 6 apresenta uma consulta que procura pontos da </w:t>
      </w:r>
      <w:proofErr w:type="spellStart"/>
      <w:r>
        <w:t>way</w:t>
      </w:r>
      <w:proofErr w:type="spellEnd"/>
      <w:r>
        <w:t xml:space="preserve"> logradouro, num raio de </w:t>
      </w:r>
      <w:proofErr w:type="spellStart"/>
      <w:r>
        <w:t>around</w:t>
      </w:r>
      <w:proofErr w:type="spellEnd"/>
      <w:r>
        <w:t xml:space="preserve"> metros das coordenadas </w:t>
      </w:r>
      <w:proofErr w:type="spellStart"/>
      <w:r>
        <w:t>lat</w:t>
      </w:r>
      <w:proofErr w:type="spellEnd"/>
      <w:r>
        <w:t xml:space="preserve"> e long.</w:t>
      </w:r>
    </w:p>
    <w:p w14:paraId="671FEB56" w14:textId="77777777" w:rsidR="006D3D4B" w:rsidRDefault="006D3D4B" w:rsidP="006D3D4B">
      <w:r>
        <w:t xml:space="preserve">Quadro 6: Consulta ao API </w:t>
      </w:r>
      <w:proofErr w:type="spellStart"/>
      <w:r>
        <w:t>Overpass</w:t>
      </w:r>
      <w:proofErr w:type="spellEnd"/>
    </w:p>
    <w:p w14:paraId="4E9429F1" w14:textId="77777777" w:rsidR="006D3D4B" w:rsidRPr="0099327B" w:rsidRDefault="006D3D4B" w:rsidP="006D3D4B">
      <w:r w:rsidRPr="0099327B">
        <w:t>`[out:json][timeout:25];</w:t>
      </w:r>
    </w:p>
    <w:p w14:paraId="2519EB61" w14:textId="77777777" w:rsidR="006D3D4B" w:rsidRPr="006D3D4B" w:rsidRDefault="006D3D4B" w:rsidP="006D3D4B">
      <w:pPr>
        <w:rPr>
          <w:lang w:val="en-US"/>
        </w:rPr>
      </w:pPr>
      <w:r w:rsidRPr="0099327B">
        <w:t xml:space="preserve">      </w:t>
      </w:r>
      <w:r w:rsidRPr="006D3D4B">
        <w:rPr>
          <w:lang w:val="en-US"/>
        </w:rPr>
        <w:t>(way["highway"]["name"~"${logradouro}",i](around:${raioMetros},${lat},${lng}););</w:t>
      </w:r>
    </w:p>
    <w:p w14:paraId="6E67A022" w14:textId="77777777" w:rsidR="006D3D4B" w:rsidRPr="006D3D4B" w:rsidRDefault="006D3D4B" w:rsidP="006D3D4B">
      <w:pPr>
        <w:rPr>
          <w:lang w:val="en-US"/>
        </w:rPr>
      </w:pPr>
      <w:r w:rsidRPr="006D3D4B">
        <w:rPr>
          <w:lang w:val="en-US"/>
        </w:rPr>
        <w:t xml:space="preserve">      out body;&gt;;out </w:t>
      </w:r>
      <w:proofErr w:type="spellStart"/>
      <w:r w:rsidRPr="006D3D4B">
        <w:rPr>
          <w:lang w:val="en-US"/>
        </w:rPr>
        <w:t>skel</w:t>
      </w:r>
      <w:proofErr w:type="spellEnd"/>
      <w:r w:rsidRPr="006D3D4B">
        <w:rPr>
          <w:lang w:val="en-US"/>
        </w:rPr>
        <w:t xml:space="preserve"> qt;`;</w:t>
      </w:r>
    </w:p>
    <w:p w14:paraId="18772586" w14:textId="77777777" w:rsidR="006D3D4B" w:rsidRDefault="006D3D4B" w:rsidP="006D3D4B">
      <w:r>
        <w:t>3.3.4</w:t>
      </w:r>
      <w:r>
        <w:tab/>
        <w:t>Integrando CNEFE e CIATA</w:t>
      </w:r>
    </w:p>
    <w:p w14:paraId="2DE7522F" w14:textId="77777777" w:rsidR="006D3D4B" w:rsidRDefault="006D3D4B" w:rsidP="006D3D4B">
      <w:r>
        <w:t xml:space="preserve">A ideia central da aplicação SuperCIATA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lastRenderedPageBreak/>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77777777" w:rsidR="006D3D4B" w:rsidRDefault="006D3D4B" w:rsidP="006D3D4B">
      <w:r>
        <w:t>Ao aplicar o mesmo processo na base do CNEFE, a aplicação cria um atributo - o SC_ID_QUADRA – capaz de vincular as quadras nos dois bancos de dados.</w:t>
      </w:r>
    </w:p>
    <w:p w14:paraId="29E13D1B" w14:textId="0E055C82" w:rsidR="006D3D4B" w:rsidRDefault="006D3D4B" w:rsidP="00CC3648">
      <w:pPr>
        <w:pStyle w:val="Ttulo3"/>
      </w:pPr>
      <w:r>
        <w:t>Nomes de Logradouros</w:t>
      </w:r>
    </w:p>
    <w:p w14:paraId="40F20D99" w14:textId="77777777" w:rsidR="006D3D4B" w:rsidRDefault="006D3D4B" w:rsidP="006D3D4B">
      <w:r>
        <w:t>Uma vez que a estratégia escolhida para vincular as quadras nas duas bases de dados consiste em utilizar os nomes dos logradouros que as circundam, torna-se imprescindível conferir atenção rigorosa a essas denominações.</w:t>
      </w:r>
    </w:p>
    <w:p w14:paraId="210089CA" w14:textId="77777777" w:rsidR="006D3D4B" w:rsidRDefault="006D3D4B" w:rsidP="006D3D4B">
      <w:r>
        <w:t xml:space="preserve">Em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77777777"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 e a concatenação de campos.</w:t>
      </w:r>
    </w:p>
    <w:p w14:paraId="64CB470E" w14:textId="77777777" w:rsidR="006D3D4B" w:rsidRDefault="006D3D4B" w:rsidP="006D3D4B">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t>Soundex</w:t>
      </w:r>
      <w:proofErr w:type="spellEnd"/>
      <w:r>
        <w:t xml:space="preserve">/Double </w:t>
      </w:r>
      <w:proofErr w:type="spellStart"/>
      <w:r>
        <w:t>Metaphone</w:t>
      </w:r>
      <w:proofErr w:type="spellEnd"/>
      <w:r>
        <w:t>) para os não pareados; e (</w:t>
      </w:r>
      <w:proofErr w:type="spellStart"/>
      <w:r>
        <w:t>iii</w:t>
      </w:r>
      <w:proofErr w:type="spellEnd"/>
      <w:r>
        <w:t>) finalmente, algoritmos de similaridade (</w:t>
      </w:r>
      <w:proofErr w:type="spellStart"/>
      <w:r>
        <w:t>Levenshtein</w:t>
      </w:r>
      <w:proofErr w:type="spellEnd"/>
      <w:r>
        <w:t>) para os casos residuais - conforme metodologia validada por Manning (Manning et al., 2008). Registros irrecuperáveis por esses métodos demandam uso de técnicas de inteligência artificial, intervenção manual ou descarte controlado (Macedo, 2023).</w:t>
      </w:r>
    </w:p>
    <w:p w14:paraId="6571C3FE" w14:textId="77777777" w:rsidR="006D3D4B" w:rsidRDefault="006D3D4B" w:rsidP="006D3D4B">
      <w:r>
        <w:t xml:space="preserve">Uma vez estabelecida a correspondência entre os nomes dos logradouros, é criada uma tabela que incluirá o COD_MUNICIPIO, os nomes de logradouros originais do CIATA e do CNEFE, além de uma identificação única para o logradouro. </w:t>
      </w:r>
    </w:p>
    <w:p w14:paraId="5878D44B" w14:textId="77777777" w:rsidR="006D3D4B" w:rsidRDefault="006D3D4B" w:rsidP="006D3D4B">
      <w:r>
        <w:t xml:space="preserve">A identificação única da correspondência dos logradouros, denominada SC_ID_LOGRADOURO, é um </w:t>
      </w:r>
      <w:proofErr w:type="spellStart"/>
      <w:r>
        <w:t>digest</w:t>
      </w:r>
      <w:proofErr w:type="spellEnd"/>
      <w:r>
        <w:t xml:space="preserve"> </w:t>
      </w:r>
      <w:proofErr w:type="spellStart"/>
      <w:r>
        <w:t>value</w:t>
      </w:r>
      <w:proofErr w:type="spellEnd"/>
      <w:r>
        <w:t xml:space="preserve"> hexadecimal calculado pela função </w:t>
      </w:r>
      <w:r>
        <w:lastRenderedPageBreak/>
        <w:t>CRC32 aplicada sobre a concatenação dos outros atributos seguindo a ordem:                CN.COD_MUNICIPIO, CN.NOM_LOGRADOURO_CIATA e NOM_LOGRADOURO_CNEFE. Ela será incorporada nas listas de endereços das duas bases. Após essa anexação, a aplicação passa a identificar os logradouros pelo SC_ID_LOGRADOURO em todas as operações de bancos de dados.</w:t>
      </w:r>
    </w:p>
    <w:p w14:paraId="2E75261A" w14:textId="77777777" w:rsidR="006D3D4B" w:rsidRDefault="006D3D4B" w:rsidP="006D3D4B">
      <w:r>
        <w:t>3.3.6</w:t>
      </w:r>
      <w:r>
        <w:tab/>
        <w:t>Criação do SC_ID_QUADRA</w:t>
      </w:r>
    </w:p>
    <w:p w14:paraId="5F4379A7" w14:textId="77777777" w:rsidR="006D3D4B" w:rsidRDefault="006D3D4B" w:rsidP="006D3D4B">
      <w:r>
        <w:t>Depois de gerados os SC_ID_LOGRADOURO,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Uma vez que o atributo SC_ID_QUADRA tenha sido apensado às tabelas, é possível correlacioná-las automaticamente.</w:t>
      </w:r>
    </w:p>
    <w:p w14:paraId="7B9400D5" w14:textId="77777777" w:rsidR="006D3D4B" w:rsidRDefault="006D3D4B" w:rsidP="006D3D4B">
      <w:r>
        <w:t>3.3.7</w:t>
      </w:r>
      <w:r>
        <w:tab/>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A função que desenha a quadra no SuperCIATA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OpenStreetMap, quando disponíveis. </w:t>
      </w:r>
    </w:p>
    <w:p w14:paraId="5BDE7122" w14:textId="77777777" w:rsidR="006D3D4B" w:rsidRDefault="006D3D4B" w:rsidP="006D3D4B">
      <w:r>
        <w:t>4.</w:t>
      </w:r>
      <w:r>
        <w:tab/>
        <w:t xml:space="preserve">APRESENTAÇÃO DOS RESULTADOS </w:t>
      </w:r>
    </w:p>
    <w:p w14:paraId="7FA71238" w14:textId="77777777" w:rsidR="006D3D4B" w:rsidRDefault="006D3D4B" w:rsidP="006D3D4B">
      <w:r>
        <w:t>4.1</w:t>
      </w:r>
      <w:r>
        <w:tab/>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77777777" w:rsidR="006D3D4B" w:rsidRDefault="006D3D4B" w:rsidP="006D3D4B">
      <w:r>
        <w:t>4.2</w:t>
      </w:r>
      <w:r>
        <w:tab/>
        <w:t>AJUSTE COM O OPENSTREETMAP</w:t>
      </w:r>
    </w:p>
    <w:p w14:paraId="32E91310" w14:textId="77777777" w:rsidR="006D3D4B" w:rsidRDefault="006D3D4B" w:rsidP="006D3D4B">
      <w:r>
        <w:lastRenderedPageBreak/>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2D67C87F" w14:textId="77777777" w:rsidR="006D3D4B" w:rsidRDefault="006D3D4B" w:rsidP="006D3D4B"/>
    <w:p w14:paraId="01837706" w14:textId="77777777" w:rsidR="006D3D4B" w:rsidRDefault="006D3D4B" w:rsidP="006D3D4B">
      <w:r>
        <w:t>4.3</w:t>
      </w:r>
      <w:r>
        <w:tab/>
        <w:t>VALIDAÇÃO</w:t>
      </w:r>
    </w:p>
    <w:p w14:paraId="2B79E537" w14:textId="77777777"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 (BUSSAB; MORETTIN, 2021). O RMSE é amplamente empregado na validação de modelos preditivos espaciais (Almeida et al., 2007).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lastRenderedPageBreak/>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77777777" w:rsidR="006D3D4B" w:rsidRDefault="006D3D4B" w:rsidP="006D3D4B">
      <w:r>
        <w:t>5.</w:t>
      </w:r>
      <w:r>
        <w:tab/>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 xml:space="preserve">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w:t>
      </w:r>
      <w:r>
        <w:lastRenderedPageBreak/>
        <w:t>a densidade dos pontos do CNEFE em cada face é determinante para refinar o resultado espacial.</w:t>
      </w:r>
    </w:p>
    <w:p w14:paraId="4362CC63" w14:textId="77777777" w:rsidR="006D3D4B" w:rsidRDefault="006D3D4B" w:rsidP="006D3D4B">
      <w:r>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77777777" w:rsidR="006D3D4B" w:rsidRDefault="006D3D4B" w:rsidP="006D3D4B">
      <w:r>
        <w:t>5.1</w:t>
      </w:r>
      <w:r>
        <w:tab/>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77777777" w:rsidR="006D3D4B" w:rsidRDefault="006D3D4B" w:rsidP="006D3D4B">
      <w:r>
        <w:t>5.2</w:t>
      </w:r>
      <w:r>
        <w:tab/>
        <w:t>CRÍTICAS E PONTOS A MELHORAR</w:t>
      </w:r>
    </w:p>
    <w:p w14:paraId="70866843" w14:textId="77777777" w:rsidR="006D3D4B" w:rsidRDefault="006D3D4B" w:rsidP="006D3D4B">
      <w:r>
        <w:t>5.2.1</w:t>
      </w:r>
      <w:r>
        <w:tab/>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6D3D4B">
      <w:r>
        <w:t xml:space="preserve">REFERÊNCIAS: </w:t>
      </w:r>
    </w:p>
    <w:p w14:paraId="6CC9A490" w14:textId="77777777" w:rsidR="006D3D4B" w:rsidRDefault="006D3D4B" w:rsidP="006D3D4B">
      <w:r>
        <w:t xml:space="preserve"> ALMEIDA, Cláudia Maria de et al. (ORGS.). Geoinformação em urbanismo: cidade real x cidade virtual. São Paulo, SP, Brasil: Oficina de Textos, 2007. </w:t>
      </w:r>
    </w:p>
    <w:p w14:paraId="0EBB090C" w14:textId="77777777" w:rsidR="006D3D4B" w:rsidRPr="006D3D4B" w:rsidRDefault="006D3D4B" w:rsidP="006D3D4B">
      <w:pPr>
        <w:rPr>
          <w:lang w:val="en-US"/>
        </w:rPr>
      </w:pPr>
      <w:r>
        <w:lastRenderedPageBreak/>
        <w:t xml:space="preserve">BUSSAB, W. O.; MORETTIN, P. A. Estatística Básica. </w:t>
      </w:r>
      <w:r w:rsidRPr="006D3D4B">
        <w:rPr>
          <w:lang w:val="en-US"/>
        </w:rPr>
        <w:t>[</w:t>
      </w:r>
      <w:proofErr w:type="spellStart"/>
      <w:r w:rsidRPr="006D3D4B">
        <w:rPr>
          <w:lang w:val="en-US"/>
        </w:rPr>
        <w:t>S.l.</w:t>
      </w:r>
      <w:proofErr w:type="spellEnd"/>
      <w:r w:rsidRPr="006D3D4B">
        <w:rPr>
          <w:lang w:val="en-US"/>
        </w:rPr>
        <w:t xml:space="preserve">]: Editora Saraiva, 2021. </w:t>
      </w:r>
    </w:p>
    <w:p w14:paraId="3856D804" w14:textId="77777777" w:rsidR="006D3D4B" w:rsidRPr="006D3D4B" w:rsidRDefault="006D3D4B" w:rsidP="006D3D4B">
      <w:pPr>
        <w:rPr>
          <w:lang w:val="en-US"/>
        </w:rPr>
      </w:pPr>
      <w:r w:rsidRPr="006D3D4B">
        <w:rPr>
          <w:lang w:val="en-US"/>
        </w:rPr>
        <w:t xml:space="preserve">ENEMARK, Stig; MCLAREN, Robin; LEMMEN, Christiaan. Fit-for-Purpose Land Administration—Providing Secure Land Rights at Scale. Land, v. 10, n. 9, p. 972, 15 set. 2021. </w:t>
      </w:r>
    </w:p>
    <w:p w14:paraId="76A9F64E" w14:textId="77777777" w:rsidR="006D3D4B" w:rsidRPr="006D3D4B" w:rsidRDefault="006D3D4B" w:rsidP="006D3D4B">
      <w:pPr>
        <w:rPr>
          <w:lang w:val="en-US"/>
        </w:rPr>
      </w:pPr>
      <w:r w:rsidRPr="006D3D4B">
        <w:rPr>
          <w:lang w:val="en-US"/>
        </w:rPr>
        <w:t xml:space="preserve">GOODCHILD, Michael F. Citizens as sensors: the world of volunteered geography. </w:t>
      </w:r>
      <w:proofErr w:type="spellStart"/>
      <w:r w:rsidRPr="006D3D4B">
        <w:rPr>
          <w:lang w:val="en-US"/>
        </w:rPr>
        <w:t>GeoJournal</w:t>
      </w:r>
      <w:proofErr w:type="spellEnd"/>
      <w:r w:rsidRPr="006D3D4B">
        <w:rPr>
          <w:lang w:val="en-US"/>
        </w:rPr>
        <w:t xml:space="preserve">, v. 69, n. 4, p. 211–221, 30 </w:t>
      </w:r>
      <w:proofErr w:type="spellStart"/>
      <w:r w:rsidRPr="006D3D4B">
        <w:rPr>
          <w:lang w:val="en-US"/>
        </w:rPr>
        <w:t>nov.</w:t>
      </w:r>
      <w:proofErr w:type="spellEnd"/>
      <w:r w:rsidRPr="006D3D4B">
        <w:rPr>
          <w:lang w:val="en-US"/>
        </w:rPr>
        <w:t xml:space="preserve"> 2007. </w:t>
      </w:r>
    </w:p>
    <w:p w14:paraId="715AFAE8" w14:textId="77777777" w:rsidR="006D3D4B" w:rsidRPr="006D3D4B" w:rsidRDefault="006D3D4B" w:rsidP="006D3D4B">
      <w:pPr>
        <w:rPr>
          <w:lang w:val="en-US"/>
        </w:rPr>
      </w:pPr>
      <w:r w:rsidRPr="006D3D4B">
        <w:rPr>
          <w:lang w:val="en-US"/>
        </w:rPr>
        <w:t xml:space="preserve">HAKLAY, M.; WEBER, P. OpenStreetMap: User-Generated Street Maps. IEEE Pervasive Computing, v. 7, n. 4, p. 12–18, out. 2008. </w:t>
      </w:r>
    </w:p>
    <w:p w14:paraId="4A5877C3" w14:textId="77777777" w:rsidR="006D3D4B" w:rsidRPr="006D3D4B" w:rsidRDefault="006D3D4B" w:rsidP="006D3D4B">
      <w:pPr>
        <w:rPr>
          <w:lang w:val="en-US"/>
        </w:rPr>
      </w:pPr>
      <w:r w:rsidRPr="006D3D4B">
        <w:rPr>
          <w:lang w:val="en-US"/>
        </w:rPr>
        <w:t xml:space="preserve">HAKLAY, Mordechai. How Good is Volunteered Geographical Information? A Comparative Study of OpenStreetMap and Ordnance Survey Datasets. Environment and Planning B: Planning and Design, v. 37, n. 4, p. 682–703, ago. 2010. </w:t>
      </w:r>
    </w:p>
    <w:p w14:paraId="3EF759D1" w14:textId="77777777" w:rsidR="006D3D4B" w:rsidRDefault="006D3D4B" w:rsidP="006D3D4B">
      <w:r>
        <w:t>IBGE. Padrão de Registro de Endereços - liv101639. , 2019. Disponível em: &lt;https://biblioteca.ibge.gov.br/visualizacao/livros/liv101639.pdf&gt;</w:t>
      </w:r>
    </w:p>
    <w:p w14:paraId="323D88EF" w14:textId="77777777" w:rsidR="006D3D4B" w:rsidRDefault="006D3D4B" w:rsidP="006D3D4B">
      <w:r>
        <w:t>IBGE. Censo Demográfico 2022. Coordenadas Geográficas dos Endereços. Nota metodológica n. 01. , 2024. Disponível em: &lt;https://biblioteca.ibge.gov.br/visualizacao/livros/liv102063.pdf&gt;</w:t>
      </w:r>
    </w:p>
    <w:p w14:paraId="7DBB02C6" w14:textId="77777777" w:rsidR="006D3D4B" w:rsidRPr="006D3D4B" w:rsidRDefault="006D3D4B" w:rsidP="006D3D4B">
      <w:pPr>
        <w:rPr>
          <w:lang w:val="en-US"/>
        </w:rPr>
      </w:pPr>
      <w:r>
        <w:t xml:space="preserve">IBGE. Cadastro Nacional de Endereços para Fins Estatísticos | IBGE. Disponível em: &lt;https://www.ibge.gov.br/estatisticas/sociais/habitacao/38734-cadastro-nacional-de-enderecos-para-fins-estatisticos.html?=&amp;t=o-que-e&gt;. </w:t>
      </w:r>
      <w:proofErr w:type="spellStart"/>
      <w:r w:rsidRPr="006D3D4B">
        <w:rPr>
          <w:lang w:val="en-US"/>
        </w:rPr>
        <w:t>Acesso</w:t>
      </w:r>
      <w:proofErr w:type="spellEnd"/>
      <w:r w:rsidRPr="006D3D4B">
        <w:rPr>
          <w:lang w:val="en-US"/>
        </w:rPr>
        <w:t xml:space="preserve"> </w:t>
      </w:r>
      <w:proofErr w:type="spellStart"/>
      <w:r w:rsidRPr="006D3D4B">
        <w:rPr>
          <w:lang w:val="en-US"/>
        </w:rPr>
        <w:t>em</w:t>
      </w:r>
      <w:proofErr w:type="spellEnd"/>
      <w:r w:rsidRPr="006D3D4B">
        <w:rPr>
          <w:lang w:val="en-US"/>
        </w:rPr>
        <w:t xml:space="preserve">: 4 jun. 2025. </w:t>
      </w:r>
    </w:p>
    <w:p w14:paraId="0A6670DA" w14:textId="77777777" w:rsidR="006D3D4B" w:rsidRDefault="006D3D4B" w:rsidP="006D3D4B">
      <w:r w:rsidRPr="006D3D4B">
        <w:rPr>
          <w:lang w:val="en-US"/>
        </w:rPr>
        <w:t>ISO 19152:2012(</w:t>
      </w:r>
      <w:proofErr w:type="spellStart"/>
      <w:r w:rsidRPr="006D3D4B">
        <w:rPr>
          <w:lang w:val="en-US"/>
        </w:rPr>
        <w:t>en</w:t>
      </w:r>
      <w:proofErr w:type="spellEnd"/>
      <w:r w:rsidRPr="006D3D4B">
        <w:rPr>
          <w:lang w:val="en-US"/>
        </w:rPr>
        <w:t xml:space="preserve">), Geographic information — Land Administration Domain Model (LADM). </w:t>
      </w:r>
      <w:r>
        <w:t>Disponível em: &lt;https://www.iso.org/</w:t>
      </w:r>
      <w:proofErr w:type="spellStart"/>
      <w:r>
        <w:t>obp</w:t>
      </w:r>
      <w:proofErr w:type="spellEnd"/>
      <w:r>
        <w:t>/ui/</w:t>
      </w:r>
      <w:proofErr w:type="spellStart"/>
      <w:r>
        <w:t>en</w:t>
      </w:r>
      <w:proofErr w:type="spellEnd"/>
      <w:r>
        <w:t xml:space="preserve">/#iso:std:iso:19152:ed-1:v1:en&gt;. Acesso em: 6 dez. 2024. </w:t>
      </w:r>
    </w:p>
    <w:p w14:paraId="170405AF" w14:textId="77777777" w:rsidR="006D3D4B" w:rsidRPr="006D3D4B" w:rsidRDefault="006D3D4B" w:rsidP="006D3D4B">
      <w:pPr>
        <w:rPr>
          <w:lang w:val="en-US"/>
        </w:rPr>
      </w:pPr>
      <w:proofErr w:type="spellStart"/>
      <w:r>
        <w:t>JavaScript</w:t>
      </w:r>
      <w:proofErr w:type="spellEnd"/>
      <w:r>
        <w:t xml:space="preserve"> | MDN. Disponível em: &lt;https://developer.mozilla.org/</w:t>
      </w:r>
      <w:proofErr w:type="spellStart"/>
      <w:r>
        <w:t>pt</w:t>
      </w:r>
      <w:proofErr w:type="spellEnd"/>
      <w:r>
        <w:t>-BR/</w:t>
      </w:r>
      <w:proofErr w:type="spellStart"/>
      <w:r>
        <w:t>docs</w:t>
      </w:r>
      <w:proofErr w:type="spellEnd"/>
      <w:r>
        <w:t>/Web/</w:t>
      </w:r>
      <w:proofErr w:type="spellStart"/>
      <w:r>
        <w:t>JavaScript</w:t>
      </w:r>
      <w:proofErr w:type="spellEnd"/>
      <w:r>
        <w:t xml:space="preserve">&gt;. </w:t>
      </w:r>
      <w:proofErr w:type="spellStart"/>
      <w:r w:rsidRPr="006D3D4B">
        <w:rPr>
          <w:lang w:val="en-US"/>
        </w:rPr>
        <w:t>Acesso</w:t>
      </w:r>
      <w:proofErr w:type="spellEnd"/>
      <w:r w:rsidRPr="006D3D4B">
        <w:rPr>
          <w:lang w:val="en-US"/>
        </w:rPr>
        <w:t xml:space="preserve"> </w:t>
      </w:r>
      <w:proofErr w:type="spellStart"/>
      <w:r w:rsidRPr="006D3D4B">
        <w:rPr>
          <w:lang w:val="en-US"/>
        </w:rPr>
        <w:t>em</w:t>
      </w:r>
      <w:proofErr w:type="spellEnd"/>
      <w:r w:rsidRPr="006D3D4B">
        <w:rPr>
          <w:lang w:val="en-US"/>
        </w:rPr>
        <w:t xml:space="preserve">: 10 ago. 2025. </w:t>
      </w:r>
    </w:p>
    <w:p w14:paraId="105ABDAE" w14:textId="77777777" w:rsidR="006D3D4B" w:rsidRPr="006D3D4B" w:rsidRDefault="006D3D4B" w:rsidP="006D3D4B">
      <w:pPr>
        <w:rPr>
          <w:lang w:val="en-US"/>
        </w:rPr>
      </w:pPr>
      <w:r w:rsidRPr="006D3D4B">
        <w:rPr>
          <w:lang w:val="en-US"/>
        </w:rPr>
        <w:t xml:space="preserve">KOEVA, Mila et al. Geospatial Tool and </w:t>
      </w:r>
      <w:proofErr w:type="spellStart"/>
      <w:r w:rsidRPr="006D3D4B">
        <w:rPr>
          <w:lang w:val="en-US"/>
        </w:rPr>
        <w:t>Geocloud</w:t>
      </w:r>
      <w:proofErr w:type="spellEnd"/>
      <w:r w:rsidRPr="006D3D4B">
        <w:rPr>
          <w:lang w:val="en-US"/>
        </w:rPr>
        <w:t xml:space="preserve"> Platform Innovations: A Fit-for-Purpose Land Administration Assessment. Land, v. 10, n. 6, p. 557, 26 </w:t>
      </w:r>
      <w:proofErr w:type="spellStart"/>
      <w:r w:rsidRPr="006D3D4B">
        <w:rPr>
          <w:lang w:val="en-US"/>
        </w:rPr>
        <w:t>maio</w:t>
      </w:r>
      <w:proofErr w:type="spellEnd"/>
      <w:r w:rsidRPr="006D3D4B">
        <w:rPr>
          <w:lang w:val="en-US"/>
        </w:rPr>
        <w:t xml:space="preserve"> 2021. </w:t>
      </w:r>
    </w:p>
    <w:p w14:paraId="042B6B0C" w14:textId="77777777" w:rsidR="006D3D4B" w:rsidRDefault="006D3D4B" w:rsidP="006D3D4B">
      <w:r w:rsidRPr="006D3D4B">
        <w:rPr>
          <w:lang w:val="en-US"/>
        </w:rPr>
        <w:t xml:space="preserve">Leaflet - a JavaScript library for interactive maps. </w:t>
      </w:r>
      <w:r>
        <w:t xml:space="preserve">Disponível em: &lt;https://leafletjs.com/&gt;. Acesso em: 10 ago. 2025. </w:t>
      </w:r>
    </w:p>
    <w:p w14:paraId="10B64CA1" w14:textId="77777777" w:rsidR="006D3D4B" w:rsidRPr="006D3D4B" w:rsidRDefault="006D3D4B" w:rsidP="006D3D4B">
      <w:pPr>
        <w:rPr>
          <w:lang w:val="en-US"/>
        </w:rPr>
      </w:pPr>
      <w:r>
        <w:t>MACEDO, Diego. Integração do Cadastro Único com Cadastro Nacional de Endereços para Fins Estatístico através da modelagem de um banco de dados espacial. [</w:t>
      </w:r>
      <w:proofErr w:type="spellStart"/>
      <w:r>
        <w:t>S.l</w:t>
      </w:r>
      <w:proofErr w:type="spellEnd"/>
      <w:r>
        <w:t xml:space="preserve">.]: mds.gov.br, 2023. Disponível em: </w:t>
      </w:r>
      <w:r>
        <w:lastRenderedPageBreak/>
        <w:t xml:space="preserve">&lt;https://aplicacoes.mds.gov.br/sagi/pesquisas/documentos/relatorio/relatorio_270.pdf&gt;. </w:t>
      </w:r>
      <w:proofErr w:type="spellStart"/>
      <w:r w:rsidRPr="006D3D4B">
        <w:rPr>
          <w:lang w:val="en-US"/>
        </w:rPr>
        <w:t>Acesso</w:t>
      </w:r>
      <w:proofErr w:type="spellEnd"/>
      <w:r w:rsidRPr="006D3D4B">
        <w:rPr>
          <w:lang w:val="en-US"/>
        </w:rPr>
        <w:t xml:space="preserve"> </w:t>
      </w:r>
      <w:proofErr w:type="spellStart"/>
      <w:r w:rsidRPr="006D3D4B">
        <w:rPr>
          <w:lang w:val="en-US"/>
        </w:rPr>
        <w:t>em</w:t>
      </w:r>
      <w:proofErr w:type="spellEnd"/>
      <w:r w:rsidRPr="006D3D4B">
        <w:rPr>
          <w:lang w:val="en-US"/>
        </w:rPr>
        <w:t>: 3 mar. 2025.</w:t>
      </w:r>
    </w:p>
    <w:p w14:paraId="3CA688D7" w14:textId="77777777" w:rsidR="006D3D4B" w:rsidRPr="006D3D4B" w:rsidRDefault="006D3D4B" w:rsidP="006D3D4B">
      <w:pPr>
        <w:rPr>
          <w:lang w:val="en-US"/>
        </w:rPr>
      </w:pPr>
      <w:r w:rsidRPr="006D3D4B">
        <w:rPr>
          <w:lang w:val="en-US"/>
        </w:rPr>
        <w:t xml:space="preserve">MANNING, Christopher D.; RAGHAVAN, Prabhakar; SCHÜTZE, Hinrich. Introduction to information retrieval. Cambridge: Cambridge university press, 2008. </w:t>
      </w:r>
    </w:p>
    <w:p w14:paraId="5BDC7D77" w14:textId="77777777" w:rsidR="006D3D4B" w:rsidRDefault="006D3D4B" w:rsidP="006D3D4B">
      <w:r>
        <w:t xml:space="preserve">MySQL. Disponível em: &lt;https://www.mysql.com/&gt;. Acesso em: 10 ago. 2025. </w:t>
      </w:r>
    </w:p>
    <w:p w14:paraId="34C62482" w14:textId="77777777" w:rsidR="006D3D4B" w:rsidRPr="006D3D4B" w:rsidRDefault="006D3D4B" w:rsidP="006D3D4B">
      <w:pPr>
        <w:rPr>
          <w:lang w:val="en-US"/>
        </w:rPr>
      </w:pPr>
      <w:r w:rsidRPr="00937457">
        <w:rPr>
          <w:lang w:val="en-US"/>
        </w:rPr>
        <w:t xml:space="preserve">OLBRICHT, Roland; PAULMANN, Michael. Overpass API. </w:t>
      </w:r>
      <w:r>
        <w:t xml:space="preserve">FOSS@HFT, , 2015. Disponível em: &lt;https://av.tib.eu/media/17720&gt;. </w:t>
      </w:r>
      <w:proofErr w:type="spellStart"/>
      <w:r w:rsidRPr="006D3D4B">
        <w:rPr>
          <w:lang w:val="en-US"/>
        </w:rPr>
        <w:t>Acesso</w:t>
      </w:r>
      <w:proofErr w:type="spellEnd"/>
      <w:r w:rsidRPr="006D3D4B">
        <w:rPr>
          <w:lang w:val="en-US"/>
        </w:rPr>
        <w:t xml:space="preserve"> </w:t>
      </w:r>
      <w:proofErr w:type="spellStart"/>
      <w:r w:rsidRPr="006D3D4B">
        <w:rPr>
          <w:lang w:val="en-US"/>
        </w:rPr>
        <w:t>em</w:t>
      </w:r>
      <w:proofErr w:type="spellEnd"/>
      <w:r w:rsidRPr="006D3D4B">
        <w:rPr>
          <w:lang w:val="en-US"/>
        </w:rPr>
        <w:t xml:space="preserve">: 17 </w:t>
      </w:r>
      <w:proofErr w:type="spellStart"/>
      <w:r w:rsidRPr="006D3D4B">
        <w:rPr>
          <w:lang w:val="en-US"/>
        </w:rPr>
        <w:t>jul.</w:t>
      </w:r>
      <w:proofErr w:type="spellEnd"/>
      <w:r w:rsidRPr="006D3D4B">
        <w:rPr>
          <w:lang w:val="en-US"/>
        </w:rPr>
        <w:t xml:space="preserve"> 2025</w:t>
      </w:r>
    </w:p>
    <w:p w14:paraId="307366BE" w14:textId="77777777" w:rsidR="006D3D4B" w:rsidRDefault="006D3D4B" w:rsidP="006D3D4B">
      <w:r w:rsidRPr="006D3D4B">
        <w:rPr>
          <w:lang w:val="en-US"/>
        </w:rPr>
        <w:t xml:space="preserve">OPEN KNOWLEDGE. The Open Data Handbook. </w:t>
      </w:r>
      <w:proofErr w:type="spellStart"/>
      <w:r w:rsidRPr="006D3D4B">
        <w:rPr>
          <w:lang w:val="en-US"/>
        </w:rPr>
        <w:t>Disponível</w:t>
      </w:r>
      <w:proofErr w:type="spellEnd"/>
      <w:r w:rsidRPr="006D3D4B">
        <w:rPr>
          <w:lang w:val="en-US"/>
        </w:rPr>
        <w:t xml:space="preserve"> </w:t>
      </w:r>
      <w:proofErr w:type="spellStart"/>
      <w:r w:rsidRPr="006D3D4B">
        <w:rPr>
          <w:lang w:val="en-US"/>
        </w:rPr>
        <w:t>em</w:t>
      </w:r>
      <w:proofErr w:type="spellEnd"/>
      <w:r w:rsidRPr="006D3D4B">
        <w:rPr>
          <w:lang w:val="en-US"/>
        </w:rPr>
        <w:t xml:space="preserve">: &lt;https://opendatahandbook-org.translate.goog/?_x_tr_sl=en&amp;_x_tr_tl=pt&amp;_x_tr_hl=pt&amp;_x_tr_pto=sge&gt;. </w:t>
      </w:r>
      <w:r>
        <w:t xml:space="preserve">Acesso em: 23 jul. 2025. </w:t>
      </w:r>
    </w:p>
    <w:p w14:paraId="563966DB" w14:textId="77777777" w:rsidR="006D3D4B" w:rsidRDefault="006D3D4B" w:rsidP="006D3D4B">
      <w:proofErr w:type="spellStart"/>
      <w:r>
        <w:t>Overpass</w:t>
      </w:r>
      <w:proofErr w:type="spellEnd"/>
      <w:r>
        <w:t xml:space="preserve"> API/</w:t>
      </w:r>
      <w:proofErr w:type="spellStart"/>
      <w:r>
        <w:t>Overpass</w:t>
      </w:r>
      <w:proofErr w:type="spellEnd"/>
      <w:r>
        <w:t xml:space="preserve"> QL - OpenStreetMap Wiki. Disponível em: &lt;https://wiki.openstreetmap.org/wiki/</w:t>
      </w:r>
      <w:proofErr w:type="spellStart"/>
      <w:r>
        <w:t>Overpass_API</w:t>
      </w:r>
      <w:proofErr w:type="spellEnd"/>
      <w:r>
        <w:t>/</w:t>
      </w:r>
      <w:proofErr w:type="spellStart"/>
      <w:r>
        <w:t>Overpass_QL</w:t>
      </w:r>
      <w:proofErr w:type="spellEnd"/>
      <w:r>
        <w:t xml:space="preserve">&gt;. Acesso em: 11 ago. 2025. </w:t>
      </w:r>
    </w:p>
    <w:p w14:paraId="732BC59C" w14:textId="77777777" w:rsidR="006D3D4B" w:rsidRDefault="006D3D4B" w:rsidP="006D3D4B">
      <w:r>
        <w:t xml:space="preserve">SERPRO; BARBIERO, Marco. SuperCIATA/PROJETO CIATA - MANUAL DO CADASTRO IMOBILIÁRIO.pdf </w:t>
      </w:r>
      <w:proofErr w:type="spellStart"/>
      <w:r>
        <w:t>at</w:t>
      </w:r>
      <w:proofErr w:type="spellEnd"/>
      <w:r>
        <w:t xml:space="preserve"> </w:t>
      </w:r>
      <w:proofErr w:type="spellStart"/>
      <w:r>
        <w:t>main</w:t>
      </w:r>
      <w:proofErr w:type="spellEnd"/>
      <w:r>
        <w:t xml:space="preserve"> · mbarbiero/SuperCIATA. Disponível em: &lt;https://github.com/mbarbiero/SuperCIATA/blob/main/PROJETO%20CIATA%20-%20MANUAL%20DO%20CADASTRO%20IMOBILI%C3%81RIO.pdf&gt;. Acesso em: 20 jul. 2025. </w:t>
      </w:r>
    </w:p>
    <w:p w14:paraId="7148DAA5" w14:textId="77777777" w:rsidR="006D3D4B" w:rsidRDefault="006D3D4B" w:rsidP="006D3D4B">
      <w:r>
        <w:t xml:space="preserve">SUPERCIATA, Barbiero, M. A. SUPERCIATA - Georreferenciamento Municipal. Aplicação. Disponível em: &lt;http://SuperCIATA.smuu.com.br/&gt;. Acesso em: 28 ago. 2025. </w:t>
      </w:r>
    </w:p>
    <w:p w14:paraId="12F8D837" w14:textId="77777777" w:rsidR="006D3D4B" w:rsidRDefault="006D3D4B" w:rsidP="006D3D4B">
      <w:r>
        <w:t xml:space="preserve">VIEIRA, Carlos A. O. et al. PROPOSIÇÃO DE MODELOS DE GOVERNANÇA E UTILIZAÇÃO DE INSTRUMENTOS DE RELAÇÕES INTERGOVERNAMENTAIS PARA IMPLEMENTAÇÃO DO CADASTRO TERRITORIAL MULTIFINALITÁRIO. 16° Congresso Brasileiro de Cadastro Multifinalitário e Gestão Territorial, 2024, Florianópolis, p. 1–13, UFSC 2024. </w:t>
      </w:r>
    </w:p>
    <w:p w14:paraId="6F8B7B96" w14:textId="77777777" w:rsidR="006D3D4B" w:rsidRPr="006D3D4B" w:rsidRDefault="006D3D4B" w:rsidP="006D3D4B">
      <w:pPr>
        <w:rPr>
          <w:lang w:val="en-US"/>
        </w:rPr>
      </w:pPr>
      <w:r w:rsidRPr="006D3D4B">
        <w:rPr>
          <w:lang w:val="en-US"/>
        </w:rPr>
        <w:t xml:space="preserve">YILMAZ, Okan; ALKAN, Mehmet. Applicability of spatial planning system package for the LADM Turkey country profile. Transactions in GIS, v. 28, n. 4, p. 858–883, jun. 2024. </w:t>
      </w:r>
    </w:p>
    <w:p w14:paraId="55111FE1" w14:textId="77777777" w:rsidR="006D3D4B" w:rsidRPr="006D3D4B" w:rsidRDefault="006D3D4B" w:rsidP="006D3D4B">
      <w:pPr>
        <w:rPr>
          <w:lang w:val="en-US"/>
        </w:rPr>
      </w:pPr>
    </w:p>
    <w:p w14:paraId="0D00D448" w14:textId="6592021A" w:rsidR="006D3D4B" w:rsidRPr="006D3D4B" w:rsidRDefault="006D3D4B" w:rsidP="006D3D4B">
      <w:pPr>
        <w:rPr>
          <w:lang w:val="en-US"/>
        </w:rPr>
      </w:pPr>
      <w:r w:rsidRPr="006D3D4B">
        <w:rPr>
          <w:lang w:val="en-US"/>
        </w:rPr>
        <w:t>BIOGRAPHICAL NOTES</w:t>
      </w:r>
    </w:p>
    <w:p w14:paraId="73DC83F4" w14:textId="77777777" w:rsidR="006D3D4B" w:rsidRPr="006D3D4B" w:rsidRDefault="006D3D4B" w:rsidP="006D3D4B">
      <w:pPr>
        <w:rPr>
          <w:lang w:val="en-US"/>
        </w:rPr>
      </w:pPr>
    </w:p>
    <w:p w14:paraId="6DBF1183" w14:textId="77777777" w:rsidR="006D3D4B" w:rsidRPr="006D3D4B" w:rsidRDefault="006D3D4B" w:rsidP="006D3D4B">
      <w:pPr>
        <w:rPr>
          <w:lang w:val="en-US"/>
        </w:rPr>
      </w:pPr>
      <w:r w:rsidRPr="006D3D4B">
        <w:rPr>
          <w:lang w:val="en-US"/>
        </w:rPr>
        <w:t>Biographical notes here …</w:t>
      </w:r>
    </w:p>
    <w:p w14:paraId="560FC1C1" w14:textId="77777777" w:rsidR="006D3D4B" w:rsidRPr="006D3D4B" w:rsidRDefault="006D3D4B" w:rsidP="006D3D4B">
      <w:pPr>
        <w:rPr>
          <w:lang w:val="en-US"/>
        </w:rPr>
      </w:pPr>
    </w:p>
    <w:p w14:paraId="3588E9FF" w14:textId="77777777" w:rsidR="006D3D4B" w:rsidRPr="006D3D4B" w:rsidRDefault="006D3D4B" w:rsidP="006D3D4B">
      <w:pPr>
        <w:rPr>
          <w:lang w:val="en-US"/>
        </w:rPr>
      </w:pPr>
      <w:r w:rsidRPr="006D3D4B">
        <w:rPr>
          <w:lang w:val="en-US"/>
        </w:rPr>
        <w:t>CONTACTS</w:t>
      </w:r>
    </w:p>
    <w:p w14:paraId="6085B027" w14:textId="77777777" w:rsidR="006D3D4B" w:rsidRPr="006D3D4B" w:rsidRDefault="006D3D4B" w:rsidP="006D3D4B">
      <w:pPr>
        <w:rPr>
          <w:lang w:val="en-US"/>
        </w:rPr>
      </w:pPr>
    </w:p>
    <w:p w14:paraId="03C3C42E" w14:textId="77777777" w:rsidR="006D3D4B" w:rsidRPr="006D3D4B" w:rsidRDefault="006D3D4B" w:rsidP="006D3D4B">
      <w:pPr>
        <w:rPr>
          <w:lang w:val="en-US"/>
        </w:rPr>
      </w:pPr>
      <w:r w:rsidRPr="006D3D4B">
        <w:rPr>
          <w:lang w:val="en-US"/>
        </w:rPr>
        <w:t>Given name and family name</w:t>
      </w:r>
    </w:p>
    <w:p w14:paraId="0849BD6E" w14:textId="77777777" w:rsidR="006D3D4B" w:rsidRPr="006D3D4B" w:rsidRDefault="006D3D4B" w:rsidP="006D3D4B">
      <w:pPr>
        <w:rPr>
          <w:lang w:val="en-US"/>
        </w:rPr>
      </w:pPr>
      <w:r w:rsidRPr="006D3D4B">
        <w:rPr>
          <w:lang w:val="en-US"/>
        </w:rPr>
        <w:t>Institution</w:t>
      </w:r>
    </w:p>
    <w:p w14:paraId="0FF4D897" w14:textId="77777777" w:rsidR="006D3D4B" w:rsidRPr="006D3D4B" w:rsidRDefault="006D3D4B" w:rsidP="006D3D4B">
      <w:pPr>
        <w:rPr>
          <w:lang w:val="en-US"/>
        </w:rPr>
      </w:pPr>
      <w:r w:rsidRPr="006D3D4B">
        <w:rPr>
          <w:lang w:val="en-US"/>
        </w:rPr>
        <w:t>Address</w:t>
      </w:r>
    </w:p>
    <w:p w14:paraId="3F25D21A" w14:textId="77777777" w:rsidR="006D3D4B" w:rsidRPr="006D3D4B" w:rsidRDefault="006D3D4B" w:rsidP="006D3D4B">
      <w:pPr>
        <w:rPr>
          <w:lang w:val="en-US"/>
        </w:rPr>
      </w:pPr>
      <w:r w:rsidRPr="006D3D4B">
        <w:rPr>
          <w:lang w:val="en-US"/>
        </w:rPr>
        <w:t>City</w:t>
      </w:r>
    </w:p>
    <w:p w14:paraId="28FA0098" w14:textId="77777777" w:rsidR="006D3D4B" w:rsidRPr="006D3D4B" w:rsidRDefault="006D3D4B" w:rsidP="006D3D4B">
      <w:pPr>
        <w:rPr>
          <w:lang w:val="en-US"/>
        </w:rPr>
      </w:pPr>
      <w:r w:rsidRPr="006D3D4B">
        <w:rPr>
          <w:lang w:val="en-US"/>
        </w:rPr>
        <w:t>COUNTRY</w:t>
      </w:r>
    </w:p>
    <w:p w14:paraId="19F59632" w14:textId="77777777" w:rsidR="006D3D4B" w:rsidRPr="006D3D4B" w:rsidRDefault="006D3D4B" w:rsidP="006D3D4B">
      <w:pPr>
        <w:rPr>
          <w:lang w:val="en-US"/>
        </w:rPr>
      </w:pPr>
      <w:r w:rsidRPr="006D3D4B">
        <w:rPr>
          <w:lang w:val="en-US"/>
        </w:rPr>
        <w:t xml:space="preserve">Phone: + </w:t>
      </w:r>
    </w:p>
    <w:p w14:paraId="7D8FC0DF" w14:textId="77777777" w:rsidR="006D3D4B" w:rsidRDefault="006D3D4B" w:rsidP="006D3D4B">
      <w:r>
        <w:t xml:space="preserve">Fax: + </w:t>
      </w:r>
    </w:p>
    <w:p w14:paraId="0EE71A82" w14:textId="77777777" w:rsidR="006D3D4B" w:rsidRDefault="006D3D4B" w:rsidP="006D3D4B">
      <w:r>
        <w:t xml:space="preserve">E-mail: </w:t>
      </w:r>
    </w:p>
    <w:p w14:paraId="49C659CA" w14:textId="52F0AB7E" w:rsidR="00765F88" w:rsidRPr="000752AD" w:rsidRDefault="006D3D4B" w:rsidP="006D3D4B">
      <w:r>
        <w:t>Website:</w:t>
      </w:r>
    </w:p>
    <w:sectPr w:rsidR="00765F88" w:rsidRPr="000752AD" w:rsidSect="00E473BB">
      <w:headerReference w:type="default" r:id="rId13"/>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rco Aurélio Barbiero" w:date="2025-04-24T21:37:00Z" w:initials="MB">
    <w:p w14:paraId="4F0093AB" w14:textId="77777777" w:rsidR="00EB59CA" w:rsidRDefault="00EB59CA" w:rsidP="00EB59CA">
      <w:pPr>
        <w:pStyle w:val="Textodecomentrio"/>
        <w:ind w:firstLine="0"/>
        <w:jc w:val="left"/>
      </w:pPr>
      <w:r>
        <w:rPr>
          <w:rStyle w:val="Refdecomentrio"/>
        </w:rPr>
        <w:annotationRef/>
      </w:r>
      <w:r>
        <w:t>Motivação para as escolhas</w:t>
      </w:r>
    </w:p>
  </w:comment>
  <w:comment w:id="5"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 w:id="9" w:author="Marco Aurélio Barbiero" w:date="2025-10-13T09:08:00Z" w:initials="MB">
    <w:p w14:paraId="612FBDC7" w14:textId="77777777" w:rsidR="00DD51A8" w:rsidRDefault="00DD51A8" w:rsidP="00DD51A8">
      <w:pPr>
        <w:pStyle w:val="Textodecomentrio"/>
        <w:ind w:firstLine="0"/>
        <w:jc w:val="left"/>
      </w:pPr>
      <w:r>
        <w:rPr>
          <w:rStyle w:val="Refdecomentrio"/>
        </w:rPr>
        <w:annotationRef/>
      </w:r>
      <w:r>
        <w:t>Sem dados protegidos como proprietário e valor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0093AB" w15:done="0"/>
  <w15:commentEx w15:paraId="1241B982" w15:done="0"/>
  <w15:commentEx w15:paraId="612FBD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513CE" w16cex:dateUtc="2025-04-25T00:37:00Z"/>
  <w16cex:commentExtensible w16cex:durableId="06B71F11" w16cex:dateUtc="2025-10-08T12:09:00Z"/>
  <w16cex:commentExtensible w16cex:durableId="447F879B" w16cex:dateUtc="2025-10-13T12: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0093AB" w16cid:durableId="785513CE"/>
  <w16cid:commentId w16cid:paraId="1241B982" w16cid:durableId="06B71F11"/>
  <w16cid:commentId w16cid:paraId="612FBDC7" w16cid:durableId="447F87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0FD44" w14:textId="77777777" w:rsidR="009842D2" w:rsidRPr="00B322C5" w:rsidRDefault="009842D2" w:rsidP="00362BEC">
      <w:pPr>
        <w:spacing w:line="240" w:lineRule="auto"/>
      </w:pPr>
      <w:r w:rsidRPr="00B322C5">
        <w:separator/>
      </w:r>
    </w:p>
  </w:endnote>
  <w:endnote w:type="continuationSeparator" w:id="0">
    <w:p w14:paraId="49A21EE3" w14:textId="77777777" w:rsidR="009842D2" w:rsidRPr="00B322C5" w:rsidRDefault="009842D2"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6797C" w14:textId="77777777" w:rsidR="009842D2" w:rsidRPr="00B322C5" w:rsidRDefault="009842D2" w:rsidP="00802B3F">
      <w:pPr>
        <w:spacing w:line="240" w:lineRule="auto"/>
        <w:ind w:firstLine="0"/>
      </w:pPr>
      <w:r w:rsidRPr="00B322C5">
        <w:separator/>
      </w:r>
    </w:p>
  </w:footnote>
  <w:footnote w:type="continuationSeparator" w:id="0">
    <w:p w14:paraId="6D3B50A4" w14:textId="77777777" w:rsidR="009842D2" w:rsidRPr="00B322C5" w:rsidRDefault="009842D2"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9F3A2E3"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F208C6">
        <w:t>, algarismos</w:t>
      </w:r>
      <w:r w:rsidR="009759ED">
        <w:t xml:space="preserve"> e alguns sinais gráficos comuns.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1CA66D9E"/>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209B"/>
    <w:rsid w:val="00013C55"/>
    <w:rsid w:val="0001400A"/>
    <w:rsid w:val="000143E8"/>
    <w:rsid w:val="0001500A"/>
    <w:rsid w:val="00015F02"/>
    <w:rsid w:val="000160DE"/>
    <w:rsid w:val="0001704A"/>
    <w:rsid w:val="0001720A"/>
    <w:rsid w:val="000211D7"/>
    <w:rsid w:val="000232A2"/>
    <w:rsid w:val="0002385F"/>
    <w:rsid w:val="00024107"/>
    <w:rsid w:val="00024395"/>
    <w:rsid w:val="000247D9"/>
    <w:rsid w:val="00024B84"/>
    <w:rsid w:val="000262E6"/>
    <w:rsid w:val="000276C5"/>
    <w:rsid w:val="0003070B"/>
    <w:rsid w:val="00030BF9"/>
    <w:rsid w:val="00032B21"/>
    <w:rsid w:val="00033365"/>
    <w:rsid w:val="000342B2"/>
    <w:rsid w:val="000347AA"/>
    <w:rsid w:val="00035206"/>
    <w:rsid w:val="00035EB7"/>
    <w:rsid w:val="00036578"/>
    <w:rsid w:val="00036725"/>
    <w:rsid w:val="000371BC"/>
    <w:rsid w:val="000413B3"/>
    <w:rsid w:val="0004198F"/>
    <w:rsid w:val="00041DA1"/>
    <w:rsid w:val="00044BD7"/>
    <w:rsid w:val="00044C41"/>
    <w:rsid w:val="00046C01"/>
    <w:rsid w:val="00050441"/>
    <w:rsid w:val="00050C84"/>
    <w:rsid w:val="000511FD"/>
    <w:rsid w:val="00051B67"/>
    <w:rsid w:val="00051D0A"/>
    <w:rsid w:val="0005362B"/>
    <w:rsid w:val="00054CAB"/>
    <w:rsid w:val="0005570D"/>
    <w:rsid w:val="00055F8E"/>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24D"/>
    <w:rsid w:val="0009738B"/>
    <w:rsid w:val="00097AF0"/>
    <w:rsid w:val="000A1E0D"/>
    <w:rsid w:val="000A1EF1"/>
    <w:rsid w:val="000A1FBC"/>
    <w:rsid w:val="000A21C8"/>
    <w:rsid w:val="000A28C8"/>
    <w:rsid w:val="000A5A5E"/>
    <w:rsid w:val="000A65D9"/>
    <w:rsid w:val="000A6C15"/>
    <w:rsid w:val="000A7060"/>
    <w:rsid w:val="000A72E2"/>
    <w:rsid w:val="000A78C2"/>
    <w:rsid w:val="000B022E"/>
    <w:rsid w:val="000B1093"/>
    <w:rsid w:val="000B279C"/>
    <w:rsid w:val="000B3A2F"/>
    <w:rsid w:val="000B405E"/>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B46"/>
    <w:rsid w:val="000C5CBB"/>
    <w:rsid w:val="000C60AC"/>
    <w:rsid w:val="000C6AF2"/>
    <w:rsid w:val="000C7AED"/>
    <w:rsid w:val="000C7E7F"/>
    <w:rsid w:val="000D0A15"/>
    <w:rsid w:val="000D0F2A"/>
    <w:rsid w:val="000D163D"/>
    <w:rsid w:val="000D1C41"/>
    <w:rsid w:val="000D1F6A"/>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538D"/>
    <w:rsid w:val="000E5D70"/>
    <w:rsid w:val="000E7429"/>
    <w:rsid w:val="000F03F8"/>
    <w:rsid w:val="000F1BEA"/>
    <w:rsid w:val="000F29E3"/>
    <w:rsid w:val="000F2D9D"/>
    <w:rsid w:val="000F2DF4"/>
    <w:rsid w:val="000F38F3"/>
    <w:rsid w:val="000F3BBC"/>
    <w:rsid w:val="000F4B9D"/>
    <w:rsid w:val="000F592A"/>
    <w:rsid w:val="000F5971"/>
    <w:rsid w:val="000F598C"/>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AB2"/>
    <w:rsid w:val="00111B65"/>
    <w:rsid w:val="001121FA"/>
    <w:rsid w:val="00112BE7"/>
    <w:rsid w:val="00112D7A"/>
    <w:rsid w:val="00113329"/>
    <w:rsid w:val="00114B2B"/>
    <w:rsid w:val="00114C3D"/>
    <w:rsid w:val="0011799F"/>
    <w:rsid w:val="00117E34"/>
    <w:rsid w:val="00120B78"/>
    <w:rsid w:val="00121406"/>
    <w:rsid w:val="00121DF9"/>
    <w:rsid w:val="0012261A"/>
    <w:rsid w:val="00123CF4"/>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68C2"/>
    <w:rsid w:val="001400B5"/>
    <w:rsid w:val="00140736"/>
    <w:rsid w:val="00140DEE"/>
    <w:rsid w:val="00142117"/>
    <w:rsid w:val="00143337"/>
    <w:rsid w:val="00143D9E"/>
    <w:rsid w:val="00144FA9"/>
    <w:rsid w:val="001450ED"/>
    <w:rsid w:val="00145F7B"/>
    <w:rsid w:val="00146DBC"/>
    <w:rsid w:val="00146E71"/>
    <w:rsid w:val="00146EF8"/>
    <w:rsid w:val="00147B18"/>
    <w:rsid w:val="0015089D"/>
    <w:rsid w:val="00150CA4"/>
    <w:rsid w:val="001518EF"/>
    <w:rsid w:val="001525F0"/>
    <w:rsid w:val="001526D0"/>
    <w:rsid w:val="001533F0"/>
    <w:rsid w:val="0015340A"/>
    <w:rsid w:val="00153CD9"/>
    <w:rsid w:val="00154960"/>
    <w:rsid w:val="001606BF"/>
    <w:rsid w:val="00160901"/>
    <w:rsid w:val="00160CF3"/>
    <w:rsid w:val="00160EC1"/>
    <w:rsid w:val="00161A04"/>
    <w:rsid w:val="0016262A"/>
    <w:rsid w:val="0016369D"/>
    <w:rsid w:val="001639DF"/>
    <w:rsid w:val="00163C99"/>
    <w:rsid w:val="00166179"/>
    <w:rsid w:val="001672A8"/>
    <w:rsid w:val="00167C93"/>
    <w:rsid w:val="00167F53"/>
    <w:rsid w:val="0017014A"/>
    <w:rsid w:val="00170C52"/>
    <w:rsid w:val="00170E8F"/>
    <w:rsid w:val="001715B6"/>
    <w:rsid w:val="00172768"/>
    <w:rsid w:val="00173BC2"/>
    <w:rsid w:val="00174141"/>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6E6"/>
    <w:rsid w:val="00186C9C"/>
    <w:rsid w:val="00187F70"/>
    <w:rsid w:val="00193F03"/>
    <w:rsid w:val="0019431A"/>
    <w:rsid w:val="0019569D"/>
    <w:rsid w:val="00196245"/>
    <w:rsid w:val="00197FDF"/>
    <w:rsid w:val="001A01C3"/>
    <w:rsid w:val="001A109A"/>
    <w:rsid w:val="001A1424"/>
    <w:rsid w:val="001A2422"/>
    <w:rsid w:val="001A2C4E"/>
    <w:rsid w:val="001A2CAE"/>
    <w:rsid w:val="001A3089"/>
    <w:rsid w:val="001A4760"/>
    <w:rsid w:val="001A48DF"/>
    <w:rsid w:val="001A4BE3"/>
    <w:rsid w:val="001A757A"/>
    <w:rsid w:val="001A76EB"/>
    <w:rsid w:val="001A7E1E"/>
    <w:rsid w:val="001B0BE6"/>
    <w:rsid w:val="001B2806"/>
    <w:rsid w:val="001B2FC4"/>
    <w:rsid w:val="001B3816"/>
    <w:rsid w:val="001B69C7"/>
    <w:rsid w:val="001B6E9A"/>
    <w:rsid w:val="001C024D"/>
    <w:rsid w:val="001C0707"/>
    <w:rsid w:val="001C17BA"/>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F8F"/>
    <w:rsid w:val="001D51EA"/>
    <w:rsid w:val="001D55DE"/>
    <w:rsid w:val="001D59C3"/>
    <w:rsid w:val="001D5AC4"/>
    <w:rsid w:val="001D5CBA"/>
    <w:rsid w:val="001D5D42"/>
    <w:rsid w:val="001D6B99"/>
    <w:rsid w:val="001D6CBB"/>
    <w:rsid w:val="001D702A"/>
    <w:rsid w:val="001E2422"/>
    <w:rsid w:val="001E2DF2"/>
    <w:rsid w:val="001E4329"/>
    <w:rsid w:val="001E4501"/>
    <w:rsid w:val="001E5A6C"/>
    <w:rsid w:val="001E646D"/>
    <w:rsid w:val="001E7104"/>
    <w:rsid w:val="001E789C"/>
    <w:rsid w:val="001F2B74"/>
    <w:rsid w:val="001F3992"/>
    <w:rsid w:val="001F41EB"/>
    <w:rsid w:val="001F4CA6"/>
    <w:rsid w:val="001F601B"/>
    <w:rsid w:val="001F6116"/>
    <w:rsid w:val="001F74C1"/>
    <w:rsid w:val="00200B6B"/>
    <w:rsid w:val="002011AC"/>
    <w:rsid w:val="00201231"/>
    <w:rsid w:val="002027EA"/>
    <w:rsid w:val="00202BF3"/>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2044"/>
    <w:rsid w:val="0021372E"/>
    <w:rsid w:val="0021373A"/>
    <w:rsid w:val="00214C74"/>
    <w:rsid w:val="002153C4"/>
    <w:rsid w:val="00215BAE"/>
    <w:rsid w:val="002170E3"/>
    <w:rsid w:val="00217937"/>
    <w:rsid w:val="00220164"/>
    <w:rsid w:val="00220C95"/>
    <w:rsid w:val="00220EC9"/>
    <w:rsid w:val="002218CA"/>
    <w:rsid w:val="00223499"/>
    <w:rsid w:val="0022360A"/>
    <w:rsid w:val="00225519"/>
    <w:rsid w:val="00227B10"/>
    <w:rsid w:val="00227E56"/>
    <w:rsid w:val="00230424"/>
    <w:rsid w:val="00230D5E"/>
    <w:rsid w:val="00230E06"/>
    <w:rsid w:val="00232590"/>
    <w:rsid w:val="00232A44"/>
    <w:rsid w:val="0023582D"/>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188A"/>
    <w:rsid w:val="00252917"/>
    <w:rsid w:val="00254168"/>
    <w:rsid w:val="00254441"/>
    <w:rsid w:val="00254949"/>
    <w:rsid w:val="002549CA"/>
    <w:rsid w:val="002554A2"/>
    <w:rsid w:val="002559E6"/>
    <w:rsid w:val="00255F09"/>
    <w:rsid w:val="00256D34"/>
    <w:rsid w:val="00260347"/>
    <w:rsid w:val="002619DC"/>
    <w:rsid w:val="00262108"/>
    <w:rsid w:val="002633C2"/>
    <w:rsid w:val="00263D41"/>
    <w:rsid w:val="00264214"/>
    <w:rsid w:val="00265651"/>
    <w:rsid w:val="002658C8"/>
    <w:rsid w:val="00266319"/>
    <w:rsid w:val="00267342"/>
    <w:rsid w:val="0026764F"/>
    <w:rsid w:val="00267B2A"/>
    <w:rsid w:val="00271201"/>
    <w:rsid w:val="00272777"/>
    <w:rsid w:val="00272A82"/>
    <w:rsid w:val="0027448A"/>
    <w:rsid w:val="00275389"/>
    <w:rsid w:val="0027653C"/>
    <w:rsid w:val="002778CC"/>
    <w:rsid w:val="00280216"/>
    <w:rsid w:val="00280535"/>
    <w:rsid w:val="00283889"/>
    <w:rsid w:val="00284095"/>
    <w:rsid w:val="002841AA"/>
    <w:rsid w:val="00284DE2"/>
    <w:rsid w:val="00285158"/>
    <w:rsid w:val="0028560A"/>
    <w:rsid w:val="00286FDA"/>
    <w:rsid w:val="00287252"/>
    <w:rsid w:val="00287837"/>
    <w:rsid w:val="002908D3"/>
    <w:rsid w:val="00290D10"/>
    <w:rsid w:val="00290F14"/>
    <w:rsid w:val="00290F6E"/>
    <w:rsid w:val="0029300B"/>
    <w:rsid w:val="00293044"/>
    <w:rsid w:val="0029350B"/>
    <w:rsid w:val="0029389F"/>
    <w:rsid w:val="00294038"/>
    <w:rsid w:val="00294134"/>
    <w:rsid w:val="002945FD"/>
    <w:rsid w:val="0029669B"/>
    <w:rsid w:val="00296E7F"/>
    <w:rsid w:val="00297147"/>
    <w:rsid w:val="002A20AD"/>
    <w:rsid w:val="002A2954"/>
    <w:rsid w:val="002A3784"/>
    <w:rsid w:val="002A3B20"/>
    <w:rsid w:val="002A4328"/>
    <w:rsid w:val="002A44FC"/>
    <w:rsid w:val="002A4B7B"/>
    <w:rsid w:val="002A6D6A"/>
    <w:rsid w:val="002A702F"/>
    <w:rsid w:val="002A73C9"/>
    <w:rsid w:val="002B098D"/>
    <w:rsid w:val="002B0D78"/>
    <w:rsid w:val="002B0F37"/>
    <w:rsid w:val="002B11A7"/>
    <w:rsid w:val="002B245B"/>
    <w:rsid w:val="002B2C4D"/>
    <w:rsid w:val="002B3F73"/>
    <w:rsid w:val="002B433D"/>
    <w:rsid w:val="002B4B52"/>
    <w:rsid w:val="002B4DC0"/>
    <w:rsid w:val="002B526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6063"/>
    <w:rsid w:val="002D6162"/>
    <w:rsid w:val="002D7B2E"/>
    <w:rsid w:val="002E10FC"/>
    <w:rsid w:val="002E11A3"/>
    <w:rsid w:val="002E1202"/>
    <w:rsid w:val="002E13BF"/>
    <w:rsid w:val="002E1B2F"/>
    <w:rsid w:val="002E218C"/>
    <w:rsid w:val="002E3674"/>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F60"/>
    <w:rsid w:val="00315EDF"/>
    <w:rsid w:val="00317D6E"/>
    <w:rsid w:val="00317EA9"/>
    <w:rsid w:val="0032201A"/>
    <w:rsid w:val="00323212"/>
    <w:rsid w:val="00325416"/>
    <w:rsid w:val="00325597"/>
    <w:rsid w:val="003258C1"/>
    <w:rsid w:val="003266AC"/>
    <w:rsid w:val="00326FB5"/>
    <w:rsid w:val="00327875"/>
    <w:rsid w:val="00327D6D"/>
    <w:rsid w:val="003302BB"/>
    <w:rsid w:val="00330397"/>
    <w:rsid w:val="0033060D"/>
    <w:rsid w:val="00331A9A"/>
    <w:rsid w:val="0033292E"/>
    <w:rsid w:val="00332E68"/>
    <w:rsid w:val="00332EED"/>
    <w:rsid w:val="0033373A"/>
    <w:rsid w:val="00333E9A"/>
    <w:rsid w:val="003344C6"/>
    <w:rsid w:val="00334889"/>
    <w:rsid w:val="0033503F"/>
    <w:rsid w:val="00335BEF"/>
    <w:rsid w:val="00335E44"/>
    <w:rsid w:val="00336F3A"/>
    <w:rsid w:val="003403B4"/>
    <w:rsid w:val="00341406"/>
    <w:rsid w:val="00341597"/>
    <w:rsid w:val="003418D5"/>
    <w:rsid w:val="003437DF"/>
    <w:rsid w:val="00343B9D"/>
    <w:rsid w:val="00344627"/>
    <w:rsid w:val="003470D7"/>
    <w:rsid w:val="003473D8"/>
    <w:rsid w:val="00347421"/>
    <w:rsid w:val="00350250"/>
    <w:rsid w:val="003505EE"/>
    <w:rsid w:val="003541EB"/>
    <w:rsid w:val="003551F7"/>
    <w:rsid w:val="00355EB7"/>
    <w:rsid w:val="00357E86"/>
    <w:rsid w:val="00362BEC"/>
    <w:rsid w:val="0036362F"/>
    <w:rsid w:val="003649B2"/>
    <w:rsid w:val="00365B7E"/>
    <w:rsid w:val="003660EB"/>
    <w:rsid w:val="003668A6"/>
    <w:rsid w:val="00367002"/>
    <w:rsid w:val="00367630"/>
    <w:rsid w:val="00367E92"/>
    <w:rsid w:val="0037043D"/>
    <w:rsid w:val="00370F05"/>
    <w:rsid w:val="0037190A"/>
    <w:rsid w:val="00372911"/>
    <w:rsid w:val="0037335A"/>
    <w:rsid w:val="003739C3"/>
    <w:rsid w:val="00373BB7"/>
    <w:rsid w:val="00375A67"/>
    <w:rsid w:val="00376616"/>
    <w:rsid w:val="003778B0"/>
    <w:rsid w:val="003804C3"/>
    <w:rsid w:val="00383B41"/>
    <w:rsid w:val="00384095"/>
    <w:rsid w:val="00384447"/>
    <w:rsid w:val="00384778"/>
    <w:rsid w:val="0038493E"/>
    <w:rsid w:val="0038540C"/>
    <w:rsid w:val="003854EF"/>
    <w:rsid w:val="00385AD7"/>
    <w:rsid w:val="00385AF0"/>
    <w:rsid w:val="00385EAC"/>
    <w:rsid w:val="00385EB5"/>
    <w:rsid w:val="003860D2"/>
    <w:rsid w:val="00387BC7"/>
    <w:rsid w:val="00390FC8"/>
    <w:rsid w:val="003913D3"/>
    <w:rsid w:val="00391C26"/>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6A75"/>
    <w:rsid w:val="003A735B"/>
    <w:rsid w:val="003B1606"/>
    <w:rsid w:val="003B1843"/>
    <w:rsid w:val="003B20B3"/>
    <w:rsid w:val="003B2458"/>
    <w:rsid w:val="003B24F4"/>
    <w:rsid w:val="003B33C8"/>
    <w:rsid w:val="003B4A1B"/>
    <w:rsid w:val="003B5BA7"/>
    <w:rsid w:val="003B5E3F"/>
    <w:rsid w:val="003B69EC"/>
    <w:rsid w:val="003B7FB6"/>
    <w:rsid w:val="003C09EB"/>
    <w:rsid w:val="003C135A"/>
    <w:rsid w:val="003C1EFC"/>
    <w:rsid w:val="003C25E0"/>
    <w:rsid w:val="003C4ABD"/>
    <w:rsid w:val="003C76A8"/>
    <w:rsid w:val="003C791A"/>
    <w:rsid w:val="003C7D46"/>
    <w:rsid w:val="003D01A6"/>
    <w:rsid w:val="003D03B0"/>
    <w:rsid w:val="003D08D7"/>
    <w:rsid w:val="003D0D3E"/>
    <w:rsid w:val="003D297B"/>
    <w:rsid w:val="003D45C1"/>
    <w:rsid w:val="003D518D"/>
    <w:rsid w:val="003D52CC"/>
    <w:rsid w:val="003D53B6"/>
    <w:rsid w:val="003D5850"/>
    <w:rsid w:val="003D659F"/>
    <w:rsid w:val="003D6A1C"/>
    <w:rsid w:val="003D7363"/>
    <w:rsid w:val="003E073E"/>
    <w:rsid w:val="003E0782"/>
    <w:rsid w:val="003E19CB"/>
    <w:rsid w:val="003E2100"/>
    <w:rsid w:val="003E2628"/>
    <w:rsid w:val="003E2B0C"/>
    <w:rsid w:val="003E343A"/>
    <w:rsid w:val="003E37F4"/>
    <w:rsid w:val="003E38AE"/>
    <w:rsid w:val="003E3C65"/>
    <w:rsid w:val="003E4920"/>
    <w:rsid w:val="003E4D8C"/>
    <w:rsid w:val="003E4FFA"/>
    <w:rsid w:val="003E58E8"/>
    <w:rsid w:val="003E674C"/>
    <w:rsid w:val="003E7A15"/>
    <w:rsid w:val="003E7E9E"/>
    <w:rsid w:val="003E7F71"/>
    <w:rsid w:val="003F0019"/>
    <w:rsid w:val="003F03B7"/>
    <w:rsid w:val="003F076A"/>
    <w:rsid w:val="003F084B"/>
    <w:rsid w:val="003F0A90"/>
    <w:rsid w:val="003F2C13"/>
    <w:rsid w:val="003F2F1C"/>
    <w:rsid w:val="003F30B1"/>
    <w:rsid w:val="003F3BE3"/>
    <w:rsid w:val="003F4651"/>
    <w:rsid w:val="003F4F2F"/>
    <w:rsid w:val="003F5848"/>
    <w:rsid w:val="003F604B"/>
    <w:rsid w:val="003F7DFC"/>
    <w:rsid w:val="00400746"/>
    <w:rsid w:val="00402106"/>
    <w:rsid w:val="004021E3"/>
    <w:rsid w:val="004027BE"/>
    <w:rsid w:val="00403E17"/>
    <w:rsid w:val="00403F22"/>
    <w:rsid w:val="00403F38"/>
    <w:rsid w:val="00404F35"/>
    <w:rsid w:val="004053AB"/>
    <w:rsid w:val="004056FF"/>
    <w:rsid w:val="004057CB"/>
    <w:rsid w:val="00405A14"/>
    <w:rsid w:val="004064AB"/>
    <w:rsid w:val="00406F14"/>
    <w:rsid w:val="00407298"/>
    <w:rsid w:val="004077BC"/>
    <w:rsid w:val="00410679"/>
    <w:rsid w:val="00410846"/>
    <w:rsid w:val="004115A8"/>
    <w:rsid w:val="00411C95"/>
    <w:rsid w:val="0041321A"/>
    <w:rsid w:val="0041350E"/>
    <w:rsid w:val="004137BA"/>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271"/>
    <w:rsid w:val="004717D7"/>
    <w:rsid w:val="0047201B"/>
    <w:rsid w:val="004722AD"/>
    <w:rsid w:val="0047292F"/>
    <w:rsid w:val="004746D8"/>
    <w:rsid w:val="004748C8"/>
    <w:rsid w:val="00475032"/>
    <w:rsid w:val="004775FC"/>
    <w:rsid w:val="00477616"/>
    <w:rsid w:val="004778C9"/>
    <w:rsid w:val="0047797F"/>
    <w:rsid w:val="00477CE1"/>
    <w:rsid w:val="00477D97"/>
    <w:rsid w:val="00477E77"/>
    <w:rsid w:val="00477FA1"/>
    <w:rsid w:val="00480999"/>
    <w:rsid w:val="00481C95"/>
    <w:rsid w:val="00482219"/>
    <w:rsid w:val="00482273"/>
    <w:rsid w:val="00482E60"/>
    <w:rsid w:val="004833C8"/>
    <w:rsid w:val="00483433"/>
    <w:rsid w:val="004834FC"/>
    <w:rsid w:val="004841A6"/>
    <w:rsid w:val="004845EC"/>
    <w:rsid w:val="00484715"/>
    <w:rsid w:val="00485482"/>
    <w:rsid w:val="00485896"/>
    <w:rsid w:val="00486210"/>
    <w:rsid w:val="00487155"/>
    <w:rsid w:val="0048770D"/>
    <w:rsid w:val="004878A2"/>
    <w:rsid w:val="004900AB"/>
    <w:rsid w:val="00490C85"/>
    <w:rsid w:val="004927CA"/>
    <w:rsid w:val="00492AF1"/>
    <w:rsid w:val="0049389D"/>
    <w:rsid w:val="00494330"/>
    <w:rsid w:val="0049500D"/>
    <w:rsid w:val="00495155"/>
    <w:rsid w:val="00496946"/>
    <w:rsid w:val="00496A96"/>
    <w:rsid w:val="004A08AA"/>
    <w:rsid w:val="004A0CAB"/>
    <w:rsid w:val="004A13A8"/>
    <w:rsid w:val="004A151E"/>
    <w:rsid w:val="004A2967"/>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635F"/>
    <w:rsid w:val="004B6849"/>
    <w:rsid w:val="004B684A"/>
    <w:rsid w:val="004B6BDD"/>
    <w:rsid w:val="004B7C52"/>
    <w:rsid w:val="004C0802"/>
    <w:rsid w:val="004C3652"/>
    <w:rsid w:val="004C3713"/>
    <w:rsid w:val="004C4CBA"/>
    <w:rsid w:val="004C5602"/>
    <w:rsid w:val="004C6C30"/>
    <w:rsid w:val="004C6D8D"/>
    <w:rsid w:val="004C6D95"/>
    <w:rsid w:val="004D05B4"/>
    <w:rsid w:val="004D15B5"/>
    <w:rsid w:val="004D346E"/>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E7418"/>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C96"/>
    <w:rsid w:val="004F6EEC"/>
    <w:rsid w:val="004F731C"/>
    <w:rsid w:val="004F74CE"/>
    <w:rsid w:val="004F7548"/>
    <w:rsid w:val="0050088B"/>
    <w:rsid w:val="00502F38"/>
    <w:rsid w:val="005032E8"/>
    <w:rsid w:val="00504424"/>
    <w:rsid w:val="0050484C"/>
    <w:rsid w:val="005048A7"/>
    <w:rsid w:val="0050492C"/>
    <w:rsid w:val="00504FCA"/>
    <w:rsid w:val="005072AB"/>
    <w:rsid w:val="0050747B"/>
    <w:rsid w:val="00507B73"/>
    <w:rsid w:val="00507BDD"/>
    <w:rsid w:val="00511070"/>
    <w:rsid w:val="00511284"/>
    <w:rsid w:val="00511DE0"/>
    <w:rsid w:val="0051336E"/>
    <w:rsid w:val="0051398E"/>
    <w:rsid w:val="00513BA5"/>
    <w:rsid w:val="00514789"/>
    <w:rsid w:val="00514C0C"/>
    <w:rsid w:val="00514DAE"/>
    <w:rsid w:val="00515149"/>
    <w:rsid w:val="005160D3"/>
    <w:rsid w:val="00516FAA"/>
    <w:rsid w:val="0052061E"/>
    <w:rsid w:val="00522462"/>
    <w:rsid w:val="00522F52"/>
    <w:rsid w:val="005239FF"/>
    <w:rsid w:val="00523D29"/>
    <w:rsid w:val="00523D71"/>
    <w:rsid w:val="00523FB3"/>
    <w:rsid w:val="005250C1"/>
    <w:rsid w:val="00525A01"/>
    <w:rsid w:val="00525D05"/>
    <w:rsid w:val="00526263"/>
    <w:rsid w:val="005269AD"/>
    <w:rsid w:val="00526D5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F0C"/>
    <w:rsid w:val="00546154"/>
    <w:rsid w:val="00546C7F"/>
    <w:rsid w:val="00547C8E"/>
    <w:rsid w:val="00547CB7"/>
    <w:rsid w:val="005500F8"/>
    <w:rsid w:val="00551771"/>
    <w:rsid w:val="00551897"/>
    <w:rsid w:val="005524B7"/>
    <w:rsid w:val="00552C35"/>
    <w:rsid w:val="005531BE"/>
    <w:rsid w:val="00553686"/>
    <w:rsid w:val="005541BC"/>
    <w:rsid w:val="00554753"/>
    <w:rsid w:val="005547EC"/>
    <w:rsid w:val="00554AAB"/>
    <w:rsid w:val="0055512F"/>
    <w:rsid w:val="00555B7F"/>
    <w:rsid w:val="005560CE"/>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0F59"/>
    <w:rsid w:val="005712E6"/>
    <w:rsid w:val="00571581"/>
    <w:rsid w:val="0057332E"/>
    <w:rsid w:val="00573399"/>
    <w:rsid w:val="00573496"/>
    <w:rsid w:val="00574445"/>
    <w:rsid w:val="00574D57"/>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5813"/>
    <w:rsid w:val="00596F22"/>
    <w:rsid w:val="00597922"/>
    <w:rsid w:val="005A11AC"/>
    <w:rsid w:val="005A1755"/>
    <w:rsid w:val="005A2E5A"/>
    <w:rsid w:val="005A3498"/>
    <w:rsid w:val="005A3F2E"/>
    <w:rsid w:val="005A47FF"/>
    <w:rsid w:val="005A4E92"/>
    <w:rsid w:val="005A506C"/>
    <w:rsid w:val="005A572F"/>
    <w:rsid w:val="005A7A9F"/>
    <w:rsid w:val="005A7C14"/>
    <w:rsid w:val="005B0877"/>
    <w:rsid w:val="005B0FA7"/>
    <w:rsid w:val="005B2866"/>
    <w:rsid w:val="005B2946"/>
    <w:rsid w:val="005B3746"/>
    <w:rsid w:val="005B44C4"/>
    <w:rsid w:val="005B4A5E"/>
    <w:rsid w:val="005B5164"/>
    <w:rsid w:val="005B599B"/>
    <w:rsid w:val="005B5A76"/>
    <w:rsid w:val="005B656D"/>
    <w:rsid w:val="005B65FA"/>
    <w:rsid w:val="005B67C8"/>
    <w:rsid w:val="005B7306"/>
    <w:rsid w:val="005B7F3A"/>
    <w:rsid w:val="005C162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2A77"/>
    <w:rsid w:val="005F3A72"/>
    <w:rsid w:val="005F5234"/>
    <w:rsid w:val="005F5AB5"/>
    <w:rsid w:val="005F5B6F"/>
    <w:rsid w:val="005F7443"/>
    <w:rsid w:val="005F754C"/>
    <w:rsid w:val="005F7D35"/>
    <w:rsid w:val="0060074A"/>
    <w:rsid w:val="00600D1D"/>
    <w:rsid w:val="00600D7D"/>
    <w:rsid w:val="006023CA"/>
    <w:rsid w:val="00602682"/>
    <w:rsid w:val="00602AD6"/>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46D"/>
    <w:rsid w:val="0061161E"/>
    <w:rsid w:val="006117E1"/>
    <w:rsid w:val="00613708"/>
    <w:rsid w:val="00613FC9"/>
    <w:rsid w:val="00614372"/>
    <w:rsid w:val="00614759"/>
    <w:rsid w:val="0061498F"/>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21EB"/>
    <w:rsid w:val="006423A8"/>
    <w:rsid w:val="00642537"/>
    <w:rsid w:val="0064260A"/>
    <w:rsid w:val="00642980"/>
    <w:rsid w:val="006449C3"/>
    <w:rsid w:val="00644BFA"/>
    <w:rsid w:val="00644D13"/>
    <w:rsid w:val="00644D93"/>
    <w:rsid w:val="00645976"/>
    <w:rsid w:val="00645D4B"/>
    <w:rsid w:val="0064735D"/>
    <w:rsid w:val="006506B1"/>
    <w:rsid w:val="00650D43"/>
    <w:rsid w:val="00650FBD"/>
    <w:rsid w:val="00651D56"/>
    <w:rsid w:val="00654BAD"/>
    <w:rsid w:val="006557AA"/>
    <w:rsid w:val="0065589D"/>
    <w:rsid w:val="00655EE3"/>
    <w:rsid w:val="006566AE"/>
    <w:rsid w:val="00657F48"/>
    <w:rsid w:val="006612F0"/>
    <w:rsid w:val="00661681"/>
    <w:rsid w:val="00662E61"/>
    <w:rsid w:val="00663253"/>
    <w:rsid w:val="0066356A"/>
    <w:rsid w:val="0066374C"/>
    <w:rsid w:val="00664A61"/>
    <w:rsid w:val="00665253"/>
    <w:rsid w:val="006657FC"/>
    <w:rsid w:val="00665C81"/>
    <w:rsid w:val="00665F41"/>
    <w:rsid w:val="00666A1F"/>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80122"/>
    <w:rsid w:val="00680650"/>
    <w:rsid w:val="006813D2"/>
    <w:rsid w:val="00681470"/>
    <w:rsid w:val="00681F7D"/>
    <w:rsid w:val="00682FCE"/>
    <w:rsid w:val="0068348D"/>
    <w:rsid w:val="00683A28"/>
    <w:rsid w:val="006851EE"/>
    <w:rsid w:val="006858E4"/>
    <w:rsid w:val="00685C40"/>
    <w:rsid w:val="00685F65"/>
    <w:rsid w:val="0068638F"/>
    <w:rsid w:val="00686AC3"/>
    <w:rsid w:val="006871A2"/>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35F8"/>
    <w:rsid w:val="006A4882"/>
    <w:rsid w:val="006A49CE"/>
    <w:rsid w:val="006A5E91"/>
    <w:rsid w:val="006A65C2"/>
    <w:rsid w:val="006A768C"/>
    <w:rsid w:val="006A76AB"/>
    <w:rsid w:val="006B08FA"/>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6828"/>
    <w:rsid w:val="006C777D"/>
    <w:rsid w:val="006D1F07"/>
    <w:rsid w:val="006D2190"/>
    <w:rsid w:val="006D2B69"/>
    <w:rsid w:val="006D2E47"/>
    <w:rsid w:val="006D3111"/>
    <w:rsid w:val="006D33CC"/>
    <w:rsid w:val="006D3D4B"/>
    <w:rsid w:val="006E167A"/>
    <w:rsid w:val="006E2124"/>
    <w:rsid w:val="006E21F6"/>
    <w:rsid w:val="006E2432"/>
    <w:rsid w:val="006E2457"/>
    <w:rsid w:val="006E3551"/>
    <w:rsid w:val="006E3772"/>
    <w:rsid w:val="006E37D7"/>
    <w:rsid w:val="006E39DF"/>
    <w:rsid w:val="006E3D6D"/>
    <w:rsid w:val="006E437D"/>
    <w:rsid w:val="006E46F8"/>
    <w:rsid w:val="006E5D3D"/>
    <w:rsid w:val="006E61F3"/>
    <w:rsid w:val="006E6835"/>
    <w:rsid w:val="006E7EC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D70"/>
    <w:rsid w:val="00721085"/>
    <w:rsid w:val="00721329"/>
    <w:rsid w:val="00721B37"/>
    <w:rsid w:val="007229BD"/>
    <w:rsid w:val="007235A1"/>
    <w:rsid w:val="00723B3E"/>
    <w:rsid w:val="00724452"/>
    <w:rsid w:val="007246D8"/>
    <w:rsid w:val="0072516F"/>
    <w:rsid w:val="007262AC"/>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400E7"/>
    <w:rsid w:val="00741439"/>
    <w:rsid w:val="00741BDB"/>
    <w:rsid w:val="007420DB"/>
    <w:rsid w:val="00742191"/>
    <w:rsid w:val="00742E1B"/>
    <w:rsid w:val="00744278"/>
    <w:rsid w:val="00745D82"/>
    <w:rsid w:val="007468EF"/>
    <w:rsid w:val="0074759C"/>
    <w:rsid w:val="00747F80"/>
    <w:rsid w:val="00747FAD"/>
    <w:rsid w:val="00750832"/>
    <w:rsid w:val="007519A5"/>
    <w:rsid w:val="00751C9C"/>
    <w:rsid w:val="00751CF7"/>
    <w:rsid w:val="007525C5"/>
    <w:rsid w:val="0075361F"/>
    <w:rsid w:val="0075507A"/>
    <w:rsid w:val="0075546A"/>
    <w:rsid w:val="00755AD0"/>
    <w:rsid w:val="00755FF4"/>
    <w:rsid w:val="00756032"/>
    <w:rsid w:val="007623E1"/>
    <w:rsid w:val="00762440"/>
    <w:rsid w:val="00762601"/>
    <w:rsid w:val="00762D4D"/>
    <w:rsid w:val="0076330E"/>
    <w:rsid w:val="00763B5D"/>
    <w:rsid w:val="00763C85"/>
    <w:rsid w:val="0076414F"/>
    <w:rsid w:val="007642CD"/>
    <w:rsid w:val="00764798"/>
    <w:rsid w:val="00765495"/>
    <w:rsid w:val="00765A85"/>
    <w:rsid w:val="00765C8E"/>
    <w:rsid w:val="00765F88"/>
    <w:rsid w:val="0076608B"/>
    <w:rsid w:val="007669D5"/>
    <w:rsid w:val="00767068"/>
    <w:rsid w:val="007673E5"/>
    <w:rsid w:val="00770F15"/>
    <w:rsid w:val="0077247B"/>
    <w:rsid w:val="00772A33"/>
    <w:rsid w:val="00772AF0"/>
    <w:rsid w:val="00773D06"/>
    <w:rsid w:val="00774574"/>
    <w:rsid w:val="00775278"/>
    <w:rsid w:val="0077703A"/>
    <w:rsid w:val="0078023E"/>
    <w:rsid w:val="0078082A"/>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712A"/>
    <w:rsid w:val="00790050"/>
    <w:rsid w:val="0079201B"/>
    <w:rsid w:val="00792F35"/>
    <w:rsid w:val="00793E28"/>
    <w:rsid w:val="0079454C"/>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6CB3"/>
    <w:rsid w:val="007A7758"/>
    <w:rsid w:val="007B1078"/>
    <w:rsid w:val="007B115E"/>
    <w:rsid w:val="007B16CD"/>
    <w:rsid w:val="007B1E44"/>
    <w:rsid w:val="007B2F20"/>
    <w:rsid w:val="007B3C95"/>
    <w:rsid w:val="007B421B"/>
    <w:rsid w:val="007B4582"/>
    <w:rsid w:val="007B4D6F"/>
    <w:rsid w:val="007B55F5"/>
    <w:rsid w:val="007B58EC"/>
    <w:rsid w:val="007B5B7C"/>
    <w:rsid w:val="007B64B1"/>
    <w:rsid w:val="007C3C1F"/>
    <w:rsid w:val="007C4DFC"/>
    <w:rsid w:val="007C69E3"/>
    <w:rsid w:val="007C70D1"/>
    <w:rsid w:val="007C73C1"/>
    <w:rsid w:val="007C75D3"/>
    <w:rsid w:val="007D1193"/>
    <w:rsid w:val="007D2371"/>
    <w:rsid w:val="007D3F1B"/>
    <w:rsid w:val="007D7B86"/>
    <w:rsid w:val="007E1EEA"/>
    <w:rsid w:val="007E2B32"/>
    <w:rsid w:val="007E3C39"/>
    <w:rsid w:val="007E4085"/>
    <w:rsid w:val="007E5174"/>
    <w:rsid w:val="007E5E2E"/>
    <w:rsid w:val="007E5F51"/>
    <w:rsid w:val="007E7325"/>
    <w:rsid w:val="007E7729"/>
    <w:rsid w:val="007F025C"/>
    <w:rsid w:val="007F07E8"/>
    <w:rsid w:val="007F0B58"/>
    <w:rsid w:val="007F0E14"/>
    <w:rsid w:val="007F15E9"/>
    <w:rsid w:val="007F213D"/>
    <w:rsid w:val="007F2270"/>
    <w:rsid w:val="007F305D"/>
    <w:rsid w:val="007F310A"/>
    <w:rsid w:val="007F331E"/>
    <w:rsid w:val="007F3357"/>
    <w:rsid w:val="007F44F9"/>
    <w:rsid w:val="007F4D44"/>
    <w:rsid w:val="007F4E6F"/>
    <w:rsid w:val="007F4E83"/>
    <w:rsid w:val="007F5227"/>
    <w:rsid w:val="007F55F5"/>
    <w:rsid w:val="007F5F48"/>
    <w:rsid w:val="007F6888"/>
    <w:rsid w:val="007F7F69"/>
    <w:rsid w:val="008008DB"/>
    <w:rsid w:val="00800AA4"/>
    <w:rsid w:val="00802B3F"/>
    <w:rsid w:val="00802C56"/>
    <w:rsid w:val="008033D3"/>
    <w:rsid w:val="0080504D"/>
    <w:rsid w:val="0080516F"/>
    <w:rsid w:val="00805231"/>
    <w:rsid w:val="00805EF9"/>
    <w:rsid w:val="00806E3D"/>
    <w:rsid w:val="00806ECC"/>
    <w:rsid w:val="00807985"/>
    <w:rsid w:val="00810B3E"/>
    <w:rsid w:val="008114EB"/>
    <w:rsid w:val="00812573"/>
    <w:rsid w:val="00814402"/>
    <w:rsid w:val="008152BF"/>
    <w:rsid w:val="008152FF"/>
    <w:rsid w:val="00816DBC"/>
    <w:rsid w:val="00817586"/>
    <w:rsid w:val="00817830"/>
    <w:rsid w:val="008179FA"/>
    <w:rsid w:val="00817D73"/>
    <w:rsid w:val="008201B4"/>
    <w:rsid w:val="0082201F"/>
    <w:rsid w:val="00822198"/>
    <w:rsid w:val="00822D7A"/>
    <w:rsid w:val="00823FFD"/>
    <w:rsid w:val="0082417C"/>
    <w:rsid w:val="008243CF"/>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400F1"/>
    <w:rsid w:val="008402F2"/>
    <w:rsid w:val="00841B0A"/>
    <w:rsid w:val="00841DDD"/>
    <w:rsid w:val="00841E95"/>
    <w:rsid w:val="00842911"/>
    <w:rsid w:val="00843426"/>
    <w:rsid w:val="00844166"/>
    <w:rsid w:val="008448CD"/>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3F6"/>
    <w:rsid w:val="00855F3D"/>
    <w:rsid w:val="00856A63"/>
    <w:rsid w:val="008571ED"/>
    <w:rsid w:val="0085729E"/>
    <w:rsid w:val="00857657"/>
    <w:rsid w:val="00862022"/>
    <w:rsid w:val="00862261"/>
    <w:rsid w:val="00862E10"/>
    <w:rsid w:val="00863FCD"/>
    <w:rsid w:val="00865787"/>
    <w:rsid w:val="00866252"/>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4110"/>
    <w:rsid w:val="00894AF6"/>
    <w:rsid w:val="00895353"/>
    <w:rsid w:val="008964E4"/>
    <w:rsid w:val="00896832"/>
    <w:rsid w:val="00897386"/>
    <w:rsid w:val="008973AD"/>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575"/>
    <w:rsid w:val="008B5E94"/>
    <w:rsid w:val="008B63DF"/>
    <w:rsid w:val="008B63E2"/>
    <w:rsid w:val="008B7824"/>
    <w:rsid w:val="008C0970"/>
    <w:rsid w:val="008C0DB3"/>
    <w:rsid w:val="008C11AA"/>
    <w:rsid w:val="008C11E0"/>
    <w:rsid w:val="008C1E88"/>
    <w:rsid w:val="008C2379"/>
    <w:rsid w:val="008C26C6"/>
    <w:rsid w:val="008C3433"/>
    <w:rsid w:val="008C4B77"/>
    <w:rsid w:val="008C5412"/>
    <w:rsid w:val="008C5BC3"/>
    <w:rsid w:val="008C5D66"/>
    <w:rsid w:val="008C7A8B"/>
    <w:rsid w:val="008D068E"/>
    <w:rsid w:val="008D0832"/>
    <w:rsid w:val="008D0E16"/>
    <w:rsid w:val="008D1AF2"/>
    <w:rsid w:val="008D2FAD"/>
    <w:rsid w:val="008D34D5"/>
    <w:rsid w:val="008D35A2"/>
    <w:rsid w:val="008D4FBE"/>
    <w:rsid w:val="008D53BF"/>
    <w:rsid w:val="008D548C"/>
    <w:rsid w:val="008D6665"/>
    <w:rsid w:val="008D6A95"/>
    <w:rsid w:val="008D727C"/>
    <w:rsid w:val="008E0224"/>
    <w:rsid w:val="008E0D4C"/>
    <w:rsid w:val="008E2960"/>
    <w:rsid w:val="008E3A54"/>
    <w:rsid w:val="008E3B7D"/>
    <w:rsid w:val="008E3C9B"/>
    <w:rsid w:val="008E42F9"/>
    <w:rsid w:val="008E4827"/>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96F"/>
    <w:rsid w:val="008F4BDE"/>
    <w:rsid w:val="008F5BF7"/>
    <w:rsid w:val="008F63EA"/>
    <w:rsid w:val="008F6664"/>
    <w:rsid w:val="008F67E2"/>
    <w:rsid w:val="008F7588"/>
    <w:rsid w:val="008F77D0"/>
    <w:rsid w:val="009005FD"/>
    <w:rsid w:val="0090065E"/>
    <w:rsid w:val="00901680"/>
    <w:rsid w:val="0090371D"/>
    <w:rsid w:val="00903BD3"/>
    <w:rsid w:val="0090565F"/>
    <w:rsid w:val="009056DE"/>
    <w:rsid w:val="00905830"/>
    <w:rsid w:val="00905B80"/>
    <w:rsid w:val="00905E2F"/>
    <w:rsid w:val="00906024"/>
    <w:rsid w:val="00906214"/>
    <w:rsid w:val="00907095"/>
    <w:rsid w:val="0090717A"/>
    <w:rsid w:val="00907AF8"/>
    <w:rsid w:val="009101CC"/>
    <w:rsid w:val="00910AAD"/>
    <w:rsid w:val="00910FB4"/>
    <w:rsid w:val="0091170B"/>
    <w:rsid w:val="00913463"/>
    <w:rsid w:val="0091486B"/>
    <w:rsid w:val="00914A2A"/>
    <w:rsid w:val="00914DF8"/>
    <w:rsid w:val="009165CB"/>
    <w:rsid w:val="009169AD"/>
    <w:rsid w:val="00916F5E"/>
    <w:rsid w:val="00917C18"/>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706E"/>
    <w:rsid w:val="00927179"/>
    <w:rsid w:val="009272C1"/>
    <w:rsid w:val="00927B31"/>
    <w:rsid w:val="00927D64"/>
    <w:rsid w:val="00927FDD"/>
    <w:rsid w:val="00930017"/>
    <w:rsid w:val="0093073A"/>
    <w:rsid w:val="00930E03"/>
    <w:rsid w:val="0093160D"/>
    <w:rsid w:val="00931CDE"/>
    <w:rsid w:val="00932DF7"/>
    <w:rsid w:val="009343C3"/>
    <w:rsid w:val="009344ED"/>
    <w:rsid w:val="00935C96"/>
    <w:rsid w:val="00937238"/>
    <w:rsid w:val="00937457"/>
    <w:rsid w:val="00937710"/>
    <w:rsid w:val="0093772B"/>
    <w:rsid w:val="0094016B"/>
    <w:rsid w:val="00940318"/>
    <w:rsid w:val="00940AD0"/>
    <w:rsid w:val="00940BB4"/>
    <w:rsid w:val="00940C0E"/>
    <w:rsid w:val="009418D0"/>
    <w:rsid w:val="00941CCC"/>
    <w:rsid w:val="009442CF"/>
    <w:rsid w:val="009449D4"/>
    <w:rsid w:val="00944AA4"/>
    <w:rsid w:val="00945452"/>
    <w:rsid w:val="009454DC"/>
    <w:rsid w:val="00945600"/>
    <w:rsid w:val="00945631"/>
    <w:rsid w:val="00946655"/>
    <w:rsid w:val="00946A3E"/>
    <w:rsid w:val="00947C2E"/>
    <w:rsid w:val="00947FB4"/>
    <w:rsid w:val="00947FD1"/>
    <w:rsid w:val="00947FDB"/>
    <w:rsid w:val="009504E9"/>
    <w:rsid w:val="00950D31"/>
    <w:rsid w:val="0095153C"/>
    <w:rsid w:val="0095203C"/>
    <w:rsid w:val="00954631"/>
    <w:rsid w:val="00955B69"/>
    <w:rsid w:val="00955EDC"/>
    <w:rsid w:val="00956826"/>
    <w:rsid w:val="00956D50"/>
    <w:rsid w:val="009573AF"/>
    <w:rsid w:val="009577C1"/>
    <w:rsid w:val="00960592"/>
    <w:rsid w:val="00961C28"/>
    <w:rsid w:val="00961C67"/>
    <w:rsid w:val="00964AA6"/>
    <w:rsid w:val="00965406"/>
    <w:rsid w:val="00966D04"/>
    <w:rsid w:val="009720AD"/>
    <w:rsid w:val="0097240F"/>
    <w:rsid w:val="00972675"/>
    <w:rsid w:val="0097306B"/>
    <w:rsid w:val="00973344"/>
    <w:rsid w:val="00974E98"/>
    <w:rsid w:val="009755A3"/>
    <w:rsid w:val="009759ED"/>
    <w:rsid w:val="00976EF1"/>
    <w:rsid w:val="0097737C"/>
    <w:rsid w:val="00977C37"/>
    <w:rsid w:val="009801FE"/>
    <w:rsid w:val="0098136F"/>
    <w:rsid w:val="009821E0"/>
    <w:rsid w:val="00982723"/>
    <w:rsid w:val="00983BBF"/>
    <w:rsid w:val="00983C2C"/>
    <w:rsid w:val="009842D2"/>
    <w:rsid w:val="00984E0B"/>
    <w:rsid w:val="00985930"/>
    <w:rsid w:val="00985C88"/>
    <w:rsid w:val="0098778D"/>
    <w:rsid w:val="00990515"/>
    <w:rsid w:val="00992127"/>
    <w:rsid w:val="009921D2"/>
    <w:rsid w:val="009923B7"/>
    <w:rsid w:val="009928AF"/>
    <w:rsid w:val="0099327B"/>
    <w:rsid w:val="00993912"/>
    <w:rsid w:val="00993E35"/>
    <w:rsid w:val="00994A14"/>
    <w:rsid w:val="00995057"/>
    <w:rsid w:val="00995B3D"/>
    <w:rsid w:val="0099714F"/>
    <w:rsid w:val="00997EF5"/>
    <w:rsid w:val="009A0643"/>
    <w:rsid w:val="009A13A4"/>
    <w:rsid w:val="009A1756"/>
    <w:rsid w:val="009A2C8A"/>
    <w:rsid w:val="009A3590"/>
    <w:rsid w:val="009A3BBD"/>
    <w:rsid w:val="009A3EF0"/>
    <w:rsid w:val="009A48DB"/>
    <w:rsid w:val="009A4BAE"/>
    <w:rsid w:val="009A5BA6"/>
    <w:rsid w:val="009A5BEE"/>
    <w:rsid w:val="009A6171"/>
    <w:rsid w:val="009A6BB6"/>
    <w:rsid w:val="009A7BC8"/>
    <w:rsid w:val="009A7EF0"/>
    <w:rsid w:val="009B1976"/>
    <w:rsid w:val="009B228C"/>
    <w:rsid w:val="009B275A"/>
    <w:rsid w:val="009B2B94"/>
    <w:rsid w:val="009B326A"/>
    <w:rsid w:val="009B3DC1"/>
    <w:rsid w:val="009B48B1"/>
    <w:rsid w:val="009B5324"/>
    <w:rsid w:val="009B5748"/>
    <w:rsid w:val="009B59C9"/>
    <w:rsid w:val="009B5F48"/>
    <w:rsid w:val="009B62F3"/>
    <w:rsid w:val="009C0EB0"/>
    <w:rsid w:val="009C37D6"/>
    <w:rsid w:val="009C3880"/>
    <w:rsid w:val="009C3B48"/>
    <w:rsid w:val="009C5378"/>
    <w:rsid w:val="009C5EAE"/>
    <w:rsid w:val="009C67B2"/>
    <w:rsid w:val="009C67F9"/>
    <w:rsid w:val="009C6F1C"/>
    <w:rsid w:val="009C7178"/>
    <w:rsid w:val="009C73EF"/>
    <w:rsid w:val="009C7E75"/>
    <w:rsid w:val="009C7EA7"/>
    <w:rsid w:val="009D072D"/>
    <w:rsid w:val="009D13DD"/>
    <w:rsid w:val="009D16A1"/>
    <w:rsid w:val="009D29A7"/>
    <w:rsid w:val="009D46C0"/>
    <w:rsid w:val="009D6CCF"/>
    <w:rsid w:val="009D79A0"/>
    <w:rsid w:val="009E2117"/>
    <w:rsid w:val="009E24FC"/>
    <w:rsid w:val="009E2749"/>
    <w:rsid w:val="009E2772"/>
    <w:rsid w:val="009E33D8"/>
    <w:rsid w:val="009E346A"/>
    <w:rsid w:val="009E4788"/>
    <w:rsid w:val="009E5430"/>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90F"/>
    <w:rsid w:val="00A16A5D"/>
    <w:rsid w:val="00A17114"/>
    <w:rsid w:val="00A171A7"/>
    <w:rsid w:val="00A174D8"/>
    <w:rsid w:val="00A1779F"/>
    <w:rsid w:val="00A17FEA"/>
    <w:rsid w:val="00A21311"/>
    <w:rsid w:val="00A227A4"/>
    <w:rsid w:val="00A23CFD"/>
    <w:rsid w:val="00A24835"/>
    <w:rsid w:val="00A2772C"/>
    <w:rsid w:val="00A277DA"/>
    <w:rsid w:val="00A27EAD"/>
    <w:rsid w:val="00A30FDB"/>
    <w:rsid w:val="00A312F1"/>
    <w:rsid w:val="00A32507"/>
    <w:rsid w:val="00A32E0E"/>
    <w:rsid w:val="00A34593"/>
    <w:rsid w:val="00A351F4"/>
    <w:rsid w:val="00A35312"/>
    <w:rsid w:val="00A36522"/>
    <w:rsid w:val="00A3691B"/>
    <w:rsid w:val="00A36DA6"/>
    <w:rsid w:val="00A3783E"/>
    <w:rsid w:val="00A37CFE"/>
    <w:rsid w:val="00A37DC3"/>
    <w:rsid w:val="00A37F0E"/>
    <w:rsid w:val="00A37F73"/>
    <w:rsid w:val="00A40192"/>
    <w:rsid w:val="00A41343"/>
    <w:rsid w:val="00A41F77"/>
    <w:rsid w:val="00A4208E"/>
    <w:rsid w:val="00A4293F"/>
    <w:rsid w:val="00A4306D"/>
    <w:rsid w:val="00A43B98"/>
    <w:rsid w:val="00A43D0D"/>
    <w:rsid w:val="00A451C4"/>
    <w:rsid w:val="00A4545F"/>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B10"/>
    <w:rsid w:val="00A77D7D"/>
    <w:rsid w:val="00A81A32"/>
    <w:rsid w:val="00A81A34"/>
    <w:rsid w:val="00A825C1"/>
    <w:rsid w:val="00A840CD"/>
    <w:rsid w:val="00A840DF"/>
    <w:rsid w:val="00A854F7"/>
    <w:rsid w:val="00A8582C"/>
    <w:rsid w:val="00A85A4D"/>
    <w:rsid w:val="00A85D81"/>
    <w:rsid w:val="00A86811"/>
    <w:rsid w:val="00A86C55"/>
    <w:rsid w:val="00A877BF"/>
    <w:rsid w:val="00A901F7"/>
    <w:rsid w:val="00A908F2"/>
    <w:rsid w:val="00A90E6C"/>
    <w:rsid w:val="00A9205E"/>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0077"/>
    <w:rsid w:val="00AB1868"/>
    <w:rsid w:val="00AB2762"/>
    <w:rsid w:val="00AB3A8C"/>
    <w:rsid w:val="00AB3BD1"/>
    <w:rsid w:val="00AB48BE"/>
    <w:rsid w:val="00AB64E4"/>
    <w:rsid w:val="00AB662A"/>
    <w:rsid w:val="00AB7734"/>
    <w:rsid w:val="00AB7BD5"/>
    <w:rsid w:val="00AC15A4"/>
    <w:rsid w:val="00AC1620"/>
    <w:rsid w:val="00AC16D6"/>
    <w:rsid w:val="00AC2113"/>
    <w:rsid w:val="00AC21C5"/>
    <w:rsid w:val="00AC2F19"/>
    <w:rsid w:val="00AC4722"/>
    <w:rsid w:val="00AC4BB6"/>
    <w:rsid w:val="00AC6932"/>
    <w:rsid w:val="00AC733F"/>
    <w:rsid w:val="00AC78D8"/>
    <w:rsid w:val="00AD0745"/>
    <w:rsid w:val="00AD08F9"/>
    <w:rsid w:val="00AD0CCD"/>
    <w:rsid w:val="00AD1223"/>
    <w:rsid w:val="00AD277F"/>
    <w:rsid w:val="00AD278E"/>
    <w:rsid w:val="00AD29BB"/>
    <w:rsid w:val="00AD3607"/>
    <w:rsid w:val="00AD48C3"/>
    <w:rsid w:val="00AD48D8"/>
    <w:rsid w:val="00AD54C7"/>
    <w:rsid w:val="00AD5C94"/>
    <w:rsid w:val="00AD641E"/>
    <w:rsid w:val="00AD7DE7"/>
    <w:rsid w:val="00AD7E18"/>
    <w:rsid w:val="00AE1D07"/>
    <w:rsid w:val="00AE2C39"/>
    <w:rsid w:val="00AE4157"/>
    <w:rsid w:val="00AE47E3"/>
    <w:rsid w:val="00AE4B34"/>
    <w:rsid w:val="00AE4BCE"/>
    <w:rsid w:val="00AE5F98"/>
    <w:rsid w:val="00AE60C0"/>
    <w:rsid w:val="00AE6A4C"/>
    <w:rsid w:val="00AE6C7C"/>
    <w:rsid w:val="00AE7AD9"/>
    <w:rsid w:val="00AF0080"/>
    <w:rsid w:val="00AF0086"/>
    <w:rsid w:val="00AF0224"/>
    <w:rsid w:val="00AF08F9"/>
    <w:rsid w:val="00AF0956"/>
    <w:rsid w:val="00AF123B"/>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ED4"/>
    <w:rsid w:val="00B13536"/>
    <w:rsid w:val="00B1408A"/>
    <w:rsid w:val="00B1483E"/>
    <w:rsid w:val="00B14B3F"/>
    <w:rsid w:val="00B14CCF"/>
    <w:rsid w:val="00B16BD7"/>
    <w:rsid w:val="00B17023"/>
    <w:rsid w:val="00B1726C"/>
    <w:rsid w:val="00B172EB"/>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49B2"/>
    <w:rsid w:val="00B2592F"/>
    <w:rsid w:val="00B25C41"/>
    <w:rsid w:val="00B265DE"/>
    <w:rsid w:val="00B26AEB"/>
    <w:rsid w:val="00B27AB8"/>
    <w:rsid w:val="00B304D7"/>
    <w:rsid w:val="00B3095F"/>
    <w:rsid w:val="00B30A9E"/>
    <w:rsid w:val="00B31296"/>
    <w:rsid w:val="00B322C5"/>
    <w:rsid w:val="00B324F0"/>
    <w:rsid w:val="00B33546"/>
    <w:rsid w:val="00B33730"/>
    <w:rsid w:val="00B33A86"/>
    <w:rsid w:val="00B33FA3"/>
    <w:rsid w:val="00B3429B"/>
    <w:rsid w:val="00B346BB"/>
    <w:rsid w:val="00B35888"/>
    <w:rsid w:val="00B36295"/>
    <w:rsid w:val="00B40AC6"/>
    <w:rsid w:val="00B41ED5"/>
    <w:rsid w:val="00B4317F"/>
    <w:rsid w:val="00B43237"/>
    <w:rsid w:val="00B4332C"/>
    <w:rsid w:val="00B43EC0"/>
    <w:rsid w:val="00B44F8B"/>
    <w:rsid w:val="00B45E9C"/>
    <w:rsid w:val="00B503B2"/>
    <w:rsid w:val="00B505A3"/>
    <w:rsid w:val="00B51FE0"/>
    <w:rsid w:val="00B52E7B"/>
    <w:rsid w:val="00B53641"/>
    <w:rsid w:val="00B539C1"/>
    <w:rsid w:val="00B54B4C"/>
    <w:rsid w:val="00B54B88"/>
    <w:rsid w:val="00B55810"/>
    <w:rsid w:val="00B55D75"/>
    <w:rsid w:val="00B575ED"/>
    <w:rsid w:val="00B6004C"/>
    <w:rsid w:val="00B61624"/>
    <w:rsid w:val="00B62128"/>
    <w:rsid w:val="00B62902"/>
    <w:rsid w:val="00B63024"/>
    <w:rsid w:val="00B630B3"/>
    <w:rsid w:val="00B632B5"/>
    <w:rsid w:val="00B633D5"/>
    <w:rsid w:val="00B638F0"/>
    <w:rsid w:val="00B64372"/>
    <w:rsid w:val="00B6470D"/>
    <w:rsid w:val="00B66198"/>
    <w:rsid w:val="00B66D98"/>
    <w:rsid w:val="00B67002"/>
    <w:rsid w:val="00B6783A"/>
    <w:rsid w:val="00B67BFF"/>
    <w:rsid w:val="00B70242"/>
    <w:rsid w:val="00B71512"/>
    <w:rsid w:val="00B722BA"/>
    <w:rsid w:val="00B72420"/>
    <w:rsid w:val="00B72D22"/>
    <w:rsid w:val="00B72ED5"/>
    <w:rsid w:val="00B73948"/>
    <w:rsid w:val="00B7544B"/>
    <w:rsid w:val="00B757DD"/>
    <w:rsid w:val="00B76E71"/>
    <w:rsid w:val="00B76FF5"/>
    <w:rsid w:val="00B77030"/>
    <w:rsid w:val="00B77B46"/>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9AD"/>
    <w:rsid w:val="00B9532D"/>
    <w:rsid w:val="00B95BC1"/>
    <w:rsid w:val="00B95BCE"/>
    <w:rsid w:val="00BA1015"/>
    <w:rsid w:val="00BA1089"/>
    <w:rsid w:val="00BA18B5"/>
    <w:rsid w:val="00BA19AF"/>
    <w:rsid w:val="00BA1B19"/>
    <w:rsid w:val="00BA1BED"/>
    <w:rsid w:val="00BA21D0"/>
    <w:rsid w:val="00BA2759"/>
    <w:rsid w:val="00BA2981"/>
    <w:rsid w:val="00BA2D29"/>
    <w:rsid w:val="00BA3940"/>
    <w:rsid w:val="00BA4D27"/>
    <w:rsid w:val="00BA4FA5"/>
    <w:rsid w:val="00BA7B28"/>
    <w:rsid w:val="00BB02F2"/>
    <w:rsid w:val="00BB145C"/>
    <w:rsid w:val="00BB1CD3"/>
    <w:rsid w:val="00BB2052"/>
    <w:rsid w:val="00BB2369"/>
    <w:rsid w:val="00BB2848"/>
    <w:rsid w:val="00BB3037"/>
    <w:rsid w:val="00BB34A2"/>
    <w:rsid w:val="00BB3CE4"/>
    <w:rsid w:val="00BB444B"/>
    <w:rsid w:val="00BB4661"/>
    <w:rsid w:val="00BB47FE"/>
    <w:rsid w:val="00BB48CC"/>
    <w:rsid w:val="00BB6DF5"/>
    <w:rsid w:val="00BB710A"/>
    <w:rsid w:val="00BB764E"/>
    <w:rsid w:val="00BB7782"/>
    <w:rsid w:val="00BC068C"/>
    <w:rsid w:val="00BC0B81"/>
    <w:rsid w:val="00BC0BCB"/>
    <w:rsid w:val="00BC0E1B"/>
    <w:rsid w:val="00BC1883"/>
    <w:rsid w:val="00BC1B84"/>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E7D"/>
    <w:rsid w:val="00BF3B2E"/>
    <w:rsid w:val="00BF40EB"/>
    <w:rsid w:val="00BF410C"/>
    <w:rsid w:val="00BF4582"/>
    <w:rsid w:val="00BF4EA2"/>
    <w:rsid w:val="00BF555E"/>
    <w:rsid w:val="00BF69F0"/>
    <w:rsid w:val="00BF6DAB"/>
    <w:rsid w:val="00BF70BE"/>
    <w:rsid w:val="00C012B3"/>
    <w:rsid w:val="00C01FAE"/>
    <w:rsid w:val="00C03E1B"/>
    <w:rsid w:val="00C06742"/>
    <w:rsid w:val="00C102C9"/>
    <w:rsid w:val="00C10785"/>
    <w:rsid w:val="00C10AD2"/>
    <w:rsid w:val="00C10B82"/>
    <w:rsid w:val="00C10F9E"/>
    <w:rsid w:val="00C10F9F"/>
    <w:rsid w:val="00C11C0F"/>
    <w:rsid w:val="00C12367"/>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717A"/>
    <w:rsid w:val="00C301C4"/>
    <w:rsid w:val="00C307F9"/>
    <w:rsid w:val="00C31188"/>
    <w:rsid w:val="00C32A52"/>
    <w:rsid w:val="00C32BCB"/>
    <w:rsid w:val="00C32E22"/>
    <w:rsid w:val="00C33050"/>
    <w:rsid w:val="00C35AB8"/>
    <w:rsid w:val="00C379E9"/>
    <w:rsid w:val="00C37AE4"/>
    <w:rsid w:val="00C400A5"/>
    <w:rsid w:val="00C415AD"/>
    <w:rsid w:val="00C42D33"/>
    <w:rsid w:val="00C43BEC"/>
    <w:rsid w:val="00C43E72"/>
    <w:rsid w:val="00C440B8"/>
    <w:rsid w:val="00C44678"/>
    <w:rsid w:val="00C4477A"/>
    <w:rsid w:val="00C44A1A"/>
    <w:rsid w:val="00C45DD9"/>
    <w:rsid w:val="00C46D39"/>
    <w:rsid w:val="00C47FEE"/>
    <w:rsid w:val="00C519D7"/>
    <w:rsid w:val="00C5218C"/>
    <w:rsid w:val="00C5258B"/>
    <w:rsid w:val="00C5280F"/>
    <w:rsid w:val="00C5418B"/>
    <w:rsid w:val="00C55185"/>
    <w:rsid w:val="00C55FA3"/>
    <w:rsid w:val="00C56C6C"/>
    <w:rsid w:val="00C574A9"/>
    <w:rsid w:val="00C60C5D"/>
    <w:rsid w:val="00C60D59"/>
    <w:rsid w:val="00C60F35"/>
    <w:rsid w:val="00C62300"/>
    <w:rsid w:val="00C62E20"/>
    <w:rsid w:val="00C630B3"/>
    <w:rsid w:val="00C64078"/>
    <w:rsid w:val="00C64483"/>
    <w:rsid w:val="00C646B7"/>
    <w:rsid w:val="00C6478F"/>
    <w:rsid w:val="00C64BC1"/>
    <w:rsid w:val="00C64C09"/>
    <w:rsid w:val="00C6545E"/>
    <w:rsid w:val="00C65A6D"/>
    <w:rsid w:val="00C65E5D"/>
    <w:rsid w:val="00C66544"/>
    <w:rsid w:val="00C672A0"/>
    <w:rsid w:val="00C674BC"/>
    <w:rsid w:val="00C6770F"/>
    <w:rsid w:val="00C67E5C"/>
    <w:rsid w:val="00C70594"/>
    <w:rsid w:val="00C7150E"/>
    <w:rsid w:val="00C72460"/>
    <w:rsid w:val="00C73037"/>
    <w:rsid w:val="00C73441"/>
    <w:rsid w:val="00C73844"/>
    <w:rsid w:val="00C7580D"/>
    <w:rsid w:val="00C75812"/>
    <w:rsid w:val="00C760FA"/>
    <w:rsid w:val="00C76292"/>
    <w:rsid w:val="00C76451"/>
    <w:rsid w:val="00C76498"/>
    <w:rsid w:val="00C7698A"/>
    <w:rsid w:val="00C77113"/>
    <w:rsid w:val="00C77A2D"/>
    <w:rsid w:val="00C77A4D"/>
    <w:rsid w:val="00C77CA7"/>
    <w:rsid w:val="00C81DC2"/>
    <w:rsid w:val="00C83DF1"/>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869"/>
    <w:rsid w:val="00CA10AE"/>
    <w:rsid w:val="00CA1A9F"/>
    <w:rsid w:val="00CA1DC3"/>
    <w:rsid w:val="00CA2906"/>
    <w:rsid w:val="00CA37B6"/>
    <w:rsid w:val="00CA3FFE"/>
    <w:rsid w:val="00CA46B6"/>
    <w:rsid w:val="00CA51DC"/>
    <w:rsid w:val="00CA591D"/>
    <w:rsid w:val="00CA60F0"/>
    <w:rsid w:val="00CA6B83"/>
    <w:rsid w:val="00CA7B8E"/>
    <w:rsid w:val="00CA7ED0"/>
    <w:rsid w:val="00CB0289"/>
    <w:rsid w:val="00CB1435"/>
    <w:rsid w:val="00CB1769"/>
    <w:rsid w:val="00CB1A9C"/>
    <w:rsid w:val="00CB1E14"/>
    <w:rsid w:val="00CB2A3A"/>
    <w:rsid w:val="00CB2AF9"/>
    <w:rsid w:val="00CB3339"/>
    <w:rsid w:val="00CC004D"/>
    <w:rsid w:val="00CC0514"/>
    <w:rsid w:val="00CC0DA9"/>
    <w:rsid w:val="00CC0E07"/>
    <w:rsid w:val="00CC204B"/>
    <w:rsid w:val="00CC2205"/>
    <w:rsid w:val="00CC2AC0"/>
    <w:rsid w:val="00CC3648"/>
    <w:rsid w:val="00CC3699"/>
    <w:rsid w:val="00CC3E1F"/>
    <w:rsid w:val="00CC3FB2"/>
    <w:rsid w:val="00CC41F9"/>
    <w:rsid w:val="00CC55AF"/>
    <w:rsid w:val="00CC5D42"/>
    <w:rsid w:val="00CC5DDF"/>
    <w:rsid w:val="00CC71DB"/>
    <w:rsid w:val="00CC766C"/>
    <w:rsid w:val="00CC777E"/>
    <w:rsid w:val="00CD0419"/>
    <w:rsid w:val="00CD1094"/>
    <w:rsid w:val="00CD190D"/>
    <w:rsid w:val="00CD233E"/>
    <w:rsid w:val="00CD31F4"/>
    <w:rsid w:val="00CD3C0B"/>
    <w:rsid w:val="00CD53AB"/>
    <w:rsid w:val="00CD5ADF"/>
    <w:rsid w:val="00CD64F7"/>
    <w:rsid w:val="00CD6706"/>
    <w:rsid w:val="00CD6DE0"/>
    <w:rsid w:val="00CD6ED3"/>
    <w:rsid w:val="00CD71B0"/>
    <w:rsid w:val="00CD7B5C"/>
    <w:rsid w:val="00CD7ED6"/>
    <w:rsid w:val="00CE02B9"/>
    <w:rsid w:val="00CE0559"/>
    <w:rsid w:val="00CE0854"/>
    <w:rsid w:val="00CE0900"/>
    <w:rsid w:val="00CE1B20"/>
    <w:rsid w:val="00CE2609"/>
    <w:rsid w:val="00CE2AB3"/>
    <w:rsid w:val="00CE2DFB"/>
    <w:rsid w:val="00CE3D64"/>
    <w:rsid w:val="00CE4B1C"/>
    <w:rsid w:val="00CE5DDC"/>
    <w:rsid w:val="00CE63EB"/>
    <w:rsid w:val="00CE680D"/>
    <w:rsid w:val="00CE7CE9"/>
    <w:rsid w:val="00CF10FA"/>
    <w:rsid w:val="00CF17BC"/>
    <w:rsid w:val="00CF17EE"/>
    <w:rsid w:val="00CF1B2B"/>
    <w:rsid w:val="00CF1B6E"/>
    <w:rsid w:val="00CF1C92"/>
    <w:rsid w:val="00CF3701"/>
    <w:rsid w:val="00CF3888"/>
    <w:rsid w:val="00CF3E8E"/>
    <w:rsid w:val="00CF498B"/>
    <w:rsid w:val="00CF659E"/>
    <w:rsid w:val="00CF6700"/>
    <w:rsid w:val="00CF6B47"/>
    <w:rsid w:val="00CF7978"/>
    <w:rsid w:val="00D00A19"/>
    <w:rsid w:val="00D02842"/>
    <w:rsid w:val="00D036D5"/>
    <w:rsid w:val="00D03A8A"/>
    <w:rsid w:val="00D040D8"/>
    <w:rsid w:val="00D0510C"/>
    <w:rsid w:val="00D057F4"/>
    <w:rsid w:val="00D05C9F"/>
    <w:rsid w:val="00D062D4"/>
    <w:rsid w:val="00D0635A"/>
    <w:rsid w:val="00D066E6"/>
    <w:rsid w:val="00D078A8"/>
    <w:rsid w:val="00D07B64"/>
    <w:rsid w:val="00D10F4B"/>
    <w:rsid w:val="00D1277A"/>
    <w:rsid w:val="00D12D03"/>
    <w:rsid w:val="00D14871"/>
    <w:rsid w:val="00D14E1D"/>
    <w:rsid w:val="00D159D9"/>
    <w:rsid w:val="00D16357"/>
    <w:rsid w:val="00D16874"/>
    <w:rsid w:val="00D16AED"/>
    <w:rsid w:val="00D16B1C"/>
    <w:rsid w:val="00D1716E"/>
    <w:rsid w:val="00D17B43"/>
    <w:rsid w:val="00D203AF"/>
    <w:rsid w:val="00D20E1C"/>
    <w:rsid w:val="00D21343"/>
    <w:rsid w:val="00D234CB"/>
    <w:rsid w:val="00D2362B"/>
    <w:rsid w:val="00D2382D"/>
    <w:rsid w:val="00D245A8"/>
    <w:rsid w:val="00D24C33"/>
    <w:rsid w:val="00D257E5"/>
    <w:rsid w:val="00D265FB"/>
    <w:rsid w:val="00D2704B"/>
    <w:rsid w:val="00D27537"/>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1013"/>
    <w:rsid w:val="00D42C3F"/>
    <w:rsid w:val="00D43291"/>
    <w:rsid w:val="00D44F1B"/>
    <w:rsid w:val="00D450E8"/>
    <w:rsid w:val="00D46602"/>
    <w:rsid w:val="00D4677A"/>
    <w:rsid w:val="00D46A14"/>
    <w:rsid w:val="00D46D0E"/>
    <w:rsid w:val="00D47B14"/>
    <w:rsid w:val="00D501E9"/>
    <w:rsid w:val="00D50F35"/>
    <w:rsid w:val="00D514A5"/>
    <w:rsid w:val="00D5228C"/>
    <w:rsid w:val="00D5243D"/>
    <w:rsid w:val="00D54735"/>
    <w:rsid w:val="00D551EB"/>
    <w:rsid w:val="00D55481"/>
    <w:rsid w:val="00D5585A"/>
    <w:rsid w:val="00D559B8"/>
    <w:rsid w:val="00D55D88"/>
    <w:rsid w:val="00D565F1"/>
    <w:rsid w:val="00D56A84"/>
    <w:rsid w:val="00D56D89"/>
    <w:rsid w:val="00D57832"/>
    <w:rsid w:val="00D610EF"/>
    <w:rsid w:val="00D61DEA"/>
    <w:rsid w:val="00D625F4"/>
    <w:rsid w:val="00D62782"/>
    <w:rsid w:val="00D64786"/>
    <w:rsid w:val="00D64E29"/>
    <w:rsid w:val="00D64E3E"/>
    <w:rsid w:val="00D658C3"/>
    <w:rsid w:val="00D65A34"/>
    <w:rsid w:val="00D67329"/>
    <w:rsid w:val="00D67DF6"/>
    <w:rsid w:val="00D71203"/>
    <w:rsid w:val="00D71878"/>
    <w:rsid w:val="00D723D6"/>
    <w:rsid w:val="00D7330B"/>
    <w:rsid w:val="00D7371A"/>
    <w:rsid w:val="00D7391B"/>
    <w:rsid w:val="00D74215"/>
    <w:rsid w:val="00D747F3"/>
    <w:rsid w:val="00D76393"/>
    <w:rsid w:val="00D77041"/>
    <w:rsid w:val="00D77A24"/>
    <w:rsid w:val="00D805E9"/>
    <w:rsid w:val="00D80FB0"/>
    <w:rsid w:val="00D81151"/>
    <w:rsid w:val="00D81B35"/>
    <w:rsid w:val="00D8219E"/>
    <w:rsid w:val="00D82995"/>
    <w:rsid w:val="00D8337B"/>
    <w:rsid w:val="00D84982"/>
    <w:rsid w:val="00D85594"/>
    <w:rsid w:val="00D85A95"/>
    <w:rsid w:val="00D85BFD"/>
    <w:rsid w:val="00D85D97"/>
    <w:rsid w:val="00D86048"/>
    <w:rsid w:val="00D86378"/>
    <w:rsid w:val="00D867BE"/>
    <w:rsid w:val="00D86BBA"/>
    <w:rsid w:val="00D87E80"/>
    <w:rsid w:val="00D907F4"/>
    <w:rsid w:val="00D9226E"/>
    <w:rsid w:val="00D929CF"/>
    <w:rsid w:val="00D92D2C"/>
    <w:rsid w:val="00D96D2F"/>
    <w:rsid w:val="00D97085"/>
    <w:rsid w:val="00D9751D"/>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607E"/>
    <w:rsid w:val="00DB727B"/>
    <w:rsid w:val="00DC0858"/>
    <w:rsid w:val="00DC119F"/>
    <w:rsid w:val="00DC2ED5"/>
    <w:rsid w:val="00DC3161"/>
    <w:rsid w:val="00DC42B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90C"/>
    <w:rsid w:val="00DD3CEC"/>
    <w:rsid w:val="00DD3F03"/>
    <w:rsid w:val="00DD3F7A"/>
    <w:rsid w:val="00DD44B1"/>
    <w:rsid w:val="00DD48F5"/>
    <w:rsid w:val="00DD4A00"/>
    <w:rsid w:val="00DD51A8"/>
    <w:rsid w:val="00DD531E"/>
    <w:rsid w:val="00DD65EB"/>
    <w:rsid w:val="00DD66CB"/>
    <w:rsid w:val="00DD6766"/>
    <w:rsid w:val="00DD7F84"/>
    <w:rsid w:val="00DE1022"/>
    <w:rsid w:val="00DE2390"/>
    <w:rsid w:val="00DE414F"/>
    <w:rsid w:val="00DE416B"/>
    <w:rsid w:val="00DE4F1D"/>
    <w:rsid w:val="00DE5A5D"/>
    <w:rsid w:val="00DE5C56"/>
    <w:rsid w:val="00DE6686"/>
    <w:rsid w:val="00DE7655"/>
    <w:rsid w:val="00DF0A5C"/>
    <w:rsid w:val="00DF0D84"/>
    <w:rsid w:val="00DF1747"/>
    <w:rsid w:val="00DF1B87"/>
    <w:rsid w:val="00DF3B2D"/>
    <w:rsid w:val="00DF4264"/>
    <w:rsid w:val="00DF42A3"/>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783D"/>
    <w:rsid w:val="00E17B0F"/>
    <w:rsid w:val="00E21464"/>
    <w:rsid w:val="00E216B6"/>
    <w:rsid w:val="00E21D31"/>
    <w:rsid w:val="00E21ED8"/>
    <w:rsid w:val="00E224D7"/>
    <w:rsid w:val="00E225BF"/>
    <w:rsid w:val="00E22DC3"/>
    <w:rsid w:val="00E23579"/>
    <w:rsid w:val="00E25167"/>
    <w:rsid w:val="00E252C5"/>
    <w:rsid w:val="00E25B70"/>
    <w:rsid w:val="00E25C19"/>
    <w:rsid w:val="00E26B89"/>
    <w:rsid w:val="00E26C7D"/>
    <w:rsid w:val="00E27A1D"/>
    <w:rsid w:val="00E27B4F"/>
    <w:rsid w:val="00E27DC7"/>
    <w:rsid w:val="00E308CA"/>
    <w:rsid w:val="00E30CF9"/>
    <w:rsid w:val="00E31839"/>
    <w:rsid w:val="00E32AB9"/>
    <w:rsid w:val="00E3306B"/>
    <w:rsid w:val="00E3544D"/>
    <w:rsid w:val="00E37719"/>
    <w:rsid w:val="00E37AAA"/>
    <w:rsid w:val="00E37C16"/>
    <w:rsid w:val="00E40941"/>
    <w:rsid w:val="00E40B2C"/>
    <w:rsid w:val="00E41940"/>
    <w:rsid w:val="00E42196"/>
    <w:rsid w:val="00E434F2"/>
    <w:rsid w:val="00E4414F"/>
    <w:rsid w:val="00E44D3D"/>
    <w:rsid w:val="00E457E1"/>
    <w:rsid w:val="00E473BB"/>
    <w:rsid w:val="00E504B9"/>
    <w:rsid w:val="00E50625"/>
    <w:rsid w:val="00E511B3"/>
    <w:rsid w:val="00E521A7"/>
    <w:rsid w:val="00E521DC"/>
    <w:rsid w:val="00E52836"/>
    <w:rsid w:val="00E53126"/>
    <w:rsid w:val="00E54056"/>
    <w:rsid w:val="00E54329"/>
    <w:rsid w:val="00E552F4"/>
    <w:rsid w:val="00E56E29"/>
    <w:rsid w:val="00E60722"/>
    <w:rsid w:val="00E619C8"/>
    <w:rsid w:val="00E622C1"/>
    <w:rsid w:val="00E62409"/>
    <w:rsid w:val="00E63081"/>
    <w:rsid w:val="00E63B75"/>
    <w:rsid w:val="00E6414B"/>
    <w:rsid w:val="00E657D1"/>
    <w:rsid w:val="00E661D9"/>
    <w:rsid w:val="00E66253"/>
    <w:rsid w:val="00E67314"/>
    <w:rsid w:val="00E673C0"/>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2D7"/>
    <w:rsid w:val="00E81A71"/>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127F"/>
    <w:rsid w:val="00E91788"/>
    <w:rsid w:val="00E92027"/>
    <w:rsid w:val="00E9267D"/>
    <w:rsid w:val="00E929DF"/>
    <w:rsid w:val="00E93DE9"/>
    <w:rsid w:val="00E9447E"/>
    <w:rsid w:val="00E9471F"/>
    <w:rsid w:val="00E95AFD"/>
    <w:rsid w:val="00E95F6F"/>
    <w:rsid w:val="00E9606E"/>
    <w:rsid w:val="00E96985"/>
    <w:rsid w:val="00E96E5A"/>
    <w:rsid w:val="00E9775E"/>
    <w:rsid w:val="00E97E6E"/>
    <w:rsid w:val="00EA0F57"/>
    <w:rsid w:val="00EA1500"/>
    <w:rsid w:val="00EA17C5"/>
    <w:rsid w:val="00EA22FA"/>
    <w:rsid w:val="00EA3331"/>
    <w:rsid w:val="00EA3BF6"/>
    <w:rsid w:val="00EA3DB9"/>
    <w:rsid w:val="00EA445C"/>
    <w:rsid w:val="00EA46EC"/>
    <w:rsid w:val="00EA5379"/>
    <w:rsid w:val="00EA58A7"/>
    <w:rsid w:val="00EA60A5"/>
    <w:rsid w:val="00EA6A05"/>
    <w:rsid w:val="00EA7CCC"/>
    <w:rsid w:val="00EB0A6E"/>
    <w:rsid w:val="00EB16E4"/>
    <w:rsid w:val="00EB41FB"/>
    <w:rsid w:val="00EB43BD"/>
    <w:rsid w:val="00EB46C3"/>
    <w:rsid w:val="00EB502E"/>
    <w:rsid w:val="00EB59CA"/>
    <w:rsid w:val="00EB5EF5"/>
    <w:rsid w:val="00EB6537"/>
    <w:rsid w:val="00EB6CB2"/>
    <w:rsid w:val="00EB6D45"/>
    <w:rsid w:val="00EB7E57"/>
    <w:rsid w:val="00EB7F71"/>
    <w:rsid w:val="00EC03E7"/>
    <w:rsid w:val="00EC2FA5"/>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6337"/>
    <w:rsid w:val="00ED660F"/>
    <w:rsid w:val="00EE0532"/>
    <w:rsid w:val="00EE067B"/>
    <w:rsid w:val="00EE0A2E"/>
    <w:rsid w:val="00EE288D"/>
    <w:rsid w:val="00EE2E52"/>
    <w:rsid w:val="00EE311D"/>
    <w:rsid w:val="00EE4A04"/>
    <w:rsid w:val="00EE594D"/>
    <w:rsid w:val="00EE7B3E"/>
    <w:rsid w:val="00EF0259"/>
    <w:rsid w:val="00EF1160"/>
    <w:rsid w:val="00EF118A"/>
    <w:rsid w:val="00EF2E66"/>
    <w:rsid w:val="00EF2F99"/>
    <w:rsid w:val="00EF3119"/>
    <w:rsid w:val="00EF4564"/>
    <w:rsid w:val="00EF4BF9"/>
    <w:rsid w:val="00EF4F50"/>
    <w:rsid w:val="00EF63D5"/>
    <w:rsid w:val="00EF67F2"/>
    <w:rsid w:val="00EF6ACD"/>
    <w:rsid w:val="00EF7115"/>
    <w:rsid w:val="00EF712E"/>
    <w:rsid w:val="00EF7911"/>
    <w:rsid w:val="00F0078E"/>
    <w:rsid w:val="00F00894"/>
    <w:rsid w:val="00F0236B"/>
    <w:rsid w:val="00F02382"/>
    <w:rsid w:val="00F028DD"/>
    <w:rsid w:val="00F03D01"/>
    <w:rsid w:val="00F03E8B"/>
    <w:rsid w:val="00F0504E"/>
    <w:rsid w:val="00F0645E"/>
    <w:rsid w:val="00F07B9A"/>
    <w:rsid w:val="00F10491"/>
    <w:rsid w:val="00F10A48"/>
    <w:rsid w:val="00F10BF8"/>
    <w:rsid w:val="00F1252F"/>
    <w:rsid w:val="00F129EA"/>
    <w:rsid w:val="00F13061"/>
    <w:rsid w:val="00F1363A"/>
    <w:rsid w:val="00F13E05"/>
    <w:rsid w:val="00F147DB"/>
    <w:rsid w:val="00F15EE3"/>
    <w:rsid w:val="00F20557"/>
    <w:rsid w:val="00F20869"/>
    <w:rsid w:val="00F208C6"/>
    <w:rsid w:val="00F20BC0"/>
    <w:rsid w:val="00F20E30"/>
    <w:rsid w:val="00F21246"/>
    <w:rsid w:val="00F21F58"/>
    <w:rsid w:val="00F22861"/>
    <w:rsid w:val="00F241B7"/>
    <w:rsid w:val="00F246B9"/>
    <w:rsid w:val="00F25A28"/>
    <w:rsid w:val="00F263C5"/>
    <w:rsid w:val="00F2787D"/>
    <w:rsid w:val="00F31987"/>
    <w:rsid w:val="00F340CE"/>
    <w:rsid w:val="00F3469A"/>
    <w:rsid w:val="00F35186"/>
    <w:rsid w:val="00F353D2"/>
    <w:rsid w:val="00F356D5"/>
    <w:rsid w:val="00F360A1"/>
    <w:rsid w:val="00F36ECF"/>
    <w:rsid w:val="00F3740D"/>
    <w:rsid w:val="00F413B7"/>
    <w:rsid w:val="00F41C52"/>
    <w:rsid w:val="00F41F17"/>
    <w:rsid w:val="00F4201A"/>
    <w:rsid w:val="00F426B0"/>
    <w:rsid w:val="00F43417"/>
    <w:rsid w:val="00F43B8C"/>
    <w:rsid w:val="00F440A6"/>
    <w:rsid w:val="00F440DD"/>
    <w:rsid w:val="00F44EA5"/>
    <w:rsid w:val="00F4677D"/>
    <w:rsid w:val="00F46FBC"/>
    <w:rsid w:val="00F503AB"/>
    <w:rsid w:val="00F50F56"/>
    <w:rsid w:val="00F5140D"/>
    <w:rsid w:val="00F52E55"/>
    <w:rsid w:val="00F53118"/>
    <w:rsid w:val="00F533EF"/>
    <w:rsid w:val="00F55AA7"/>
    <w:rsid w:val="00F5707F"/>
    <w:rsid w:val="00F57D3D"/>
    <w:rsid w:val="00F600E2"/>
    <w:rsid w:val="00F6043E"/>
    <w:rsid w:val="00F60D73"/>
    <w:rsid w:val="00F6323F"/>
    <w:rsid w:val="00F6452F"/>
    <w:rsid w:val="00F64D78"/>
    <w:rsid w:val="00F658F1"/>
    <w:rsid w:val="00F65E6E"/>
    <w:rsid w:val="00F6671F"/>
    <w:rsid w:val="00F66986"/>
    <w:rsid w:val="00F66C1F"/>
    <w:rsid w:val="00F70A81"/>
    <w:rsid w:val="00F711D6"/>
    <w:rsid w:val="00F71AAA"/>
    <w:rsid w:val="00F71B54"/>
    <w:rsid w:val="00F71B65"/>
    <w:rsid w:val="00F71E46"/>
    <w:rsid w:val="00F723AD"/>
    <w:rsid w:val="00F7241C"/>
    <w:rsid w:val="00F73938"/>
    <w:rsid w:val="00F740FA"/>
    <w:rsid w:val="00F745DD"/>
    <w:rsid w:val="00F74FB4"/>
    <w:rsid w:val="00F753F8"/>
    <w:rsid w:val="00F759D1"/>
    <w:rsid w:val="00F75BE8"/>
    <w:rsid w:val="00F75FE4"/>
    <w:rsid w:val="00F760AD"/>
    <w:rsid w:val="00F77D80"/>
    <w:rsid w:val="00F77E04"/>
    <w:rsid w:val="00F80408"/>
    <w:rsid w:val="00F80636"/>
    <w:rsid w:val="00F808B2"/>
    <w:rsid w:val="00F81AF6"/>
    <w:rsid w:val="00F8394B"/>
    <w:rsid w:val="00F83F23"/>
    <w:rsid w:val="00F8517C"/>
    <w:rsid w:val="00F86192"/>
    <w:rsid w:val="00F8657B"/>
    <w:rsid w:val="00F87250"/>
    <w:rsid w:val="00F87885"/>
    <w:rsid w:val="00F87D46"/>
    <w:rsid w:val="00F87FB9"/>
    <w:rsid w:val="00F9088C"/>
    <w:rsid w:val="00F91AC2"/>
    <w:rsid w:val="00F91CE3"/>
    <w:rsid w:val="00F91E03"/>
    <w:rsid w:val="00F923BD"/>
    <w:rsid w:val="00F92781"/>
    <w:rsid w:val="00F9290C"/>
    <w:rsid w:val="00F92A88"/>
    <w:rsid w:val="00F92F10"/>
    <w:rsid w:val="00F92F25"/>
    <w:rsid w:val="00F936B2"/>
    <w:rsid w:val="00F93975"/>
    <w:rsid w:val="00F94A3D"/>
    <w:rsid w:val="00F972A1"/>
    <w:rsid w:val="00FA0D12"/>
    <w:rsid w:val="00FA1408"/>
    <w:rsid w:val="00FA174F"/>
    <w:rsid w:val="00FA17EB"/>
    <w:rsid w:val="00FA1853"/>
    <w:rsid w:val="00FA18E6"/>
    <w:rsid w:val="00FA20F7"/>
    <w:rsid w:val="00FA2291"/>
    <w:rsid w:val="00FA2358"/>
    <w:rsid w:val="00FA251B"/>
    <w:rsid w:val="00FA398D"/>
    <w:rsid w:val="00FA5538"/>
    <w:rsid w:val="00FA589D"/>
    <w:rsid w:val="00FA78C8"/>
    <w:rsid w:val="00FB085C"/>
    <w:rsid w:val="00FB0988"/>
    <w:rsid w:val="00FB1BB3"/>
    <w:rsid w:val="00FB33E6"/>
    <w:rsid w:val="00FB3D52"/>
    <w:rsid w:val="00FB3F77"/>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3725"/>
    <w:rsid w:val="00FC4063"/>
    <w:rsid w:val="00FC4EED"/>
    <w:rsid w:val="00FC617C"/>
    <w:rsid w:val="00FC66DE"/>
    <w:rsid w:val="00FC714F"/>
    <w:rsid w:val="00FD0FB0"/>
    <w:rsid w:val="00FD17C7"/>
    <w:rsid w:val="00FD1829"/>
    <w:rsid w:val="00FD1B3F"/>
    <w:rsid w:val="00FD4CDF"/>
    <w:rsid w:val="00FD4D07"/>
    <w:rsid w:val="00FE04EF"/>
    <w:rsid w:val="00FE0890"/>
    <w:rsid w:val="00FE0F7D"/>
    <w:rsid w:val="00FE156C"/>
    <w:rsid w:val="00FE2DCB"/>
    <w:rsid w:val="00FE31FC"/>
    <w:rsid w:val="00FE35B5"/>
    <w:rsid w:val="00FE3B00"/>
    <w:rsid w:val="00FE3E1C"/>
    <w:rsid w:val="00FE671C"/>
    <w:rsid w:val="00FE73E2"/>
    <w:rsid w:val="00FE7E94"/>
    <w:rsid w:val="00FF01F1"/>
    <w:rsid w:val="00FF02B2"/>
    <w:rsid w:val="00FF03D8"/>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04FCA"/>
    <w:pPr>
      <w:ind w:left="851" w:firstLine="0"/>
    </w:pPr>
    <w:rPr>
      <w:sz w:val="20"/>
      <w:szCs w:val="20"/>
      <w:lang w:eastAsia="pt-BR"/>
    </w:rPr>
  </w:style>
  <w:style w:type="character" w:customStyle="1" w:styleId="CitaoChar">
    <w:name w:val="_Citação Char"/>
    <w:basedOn w:val="Fontepargpadro"/>
    <w:link w:val="Citao"/>
    <w:rsid w:val="00504FCA"/>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Pages>29</Pages>
  <Words>8562</Words>
  <Characters>50777</Characters>
  <Application>Microsoft Office Word</Application>
  <DocSecurity>0</DocSecurity>
  <Lines>1208</Lines>
  <Paragraphs>534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348</cp:revision>
  <cp:lastPrinted>2025-09-18T13:19:00Z</cp:lastPrinted>
  <dcterms:created xsi:type="dcterms:W3CDTF">2025-10-06T12:30:00Z</dcterms:created>
  <dcterms:modified xsi:type="dcterms:W3CDTF">2025-11-13T14:56:00Z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id="VCQz66Og"/&gt;&lt;style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