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Prof. Dr. Carlos Antonio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77777777" w:rsidR="000752AD" w:rsidRPr="00693DE7" w:rsidRDefault="000752AD" w:rsidP="000752AD">
      <w:pPr>
        <w:ind w:firstLine="0"/>
        <w:contextualSpacing/>
        <w:jc w:val="center"/>
        <w:rPr>
          <w:rFonts w:cs="Arial"/>
          <w:szCs w:val="24"/>
        </w:rPr>
      </w:pPr>
      <w:r w:rsidRPr="00693DE7">
        <w:rPr>
          <w:rFonts w:cs="Arial"/>
          <w:szCs w:val="24"/>
        </w:rPr>
        <w:t>2025</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77777777" w:rsidR="000752AD" w:rsidRPr="00693DE7" w:rsidRDefault="000752AD" w:rsidP="000752AD">
      <w:pPr>
        <w:ind w:firstLine="0"/>
        <w:contextualSpacing/>
        <w:jc w:val="center"/>
        <w:rPr>
          <w:rFonts w:cs="Arial"/>
          <w:szCs w:val="24"/>
        </w:rPr>
      </w:pPr>
      <w:r w:rsidRPr="00693DE7">
        <w:rPr>
          <w:rFonts w:cs="Arial"/>
          <w:szCs w:val="24"/>
        </w:rPr>
        <w:t>2025</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77777777"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cadastro municipal. Este trabalho propõe uma metodologia de Administração Territorial Fit-For-Purpose utilizando dados do CNEFE e do cadastro municipal, combinados com OpenStreetMap.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Key words: Land Management, Multi-Purpose Territorial Cadastre,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and updated cadastral mapping. This work proposes a Fit-For-Purpose Land Administration methodology using National Address Database for Statistical Purposes (CNEFE) and municipal cadastre data combined with OpenStreetMap.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77777777"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(IBGE, 2019a). </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77777777"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(IBGE, 2025), apresenta-se como uma alternativa relevante para ser utilizada em conjunto com o mapeamento cadastral e outras geotecnologias na gestão urbana dos municípios brasileiros. </w:t>
      </w:r>
    </w:p>
    <w:p w14:paraId="0DAFF404" w14:textId="77777777" w:rsidR="006D3D4B" w:rsidRDefault="006D3D4B" w:rsidP="006D3D4B">
      <w:r>
        <w:t>Este trabalho propõe uma metodologia Fit-For-Purpose Land Administration (Enemark; McLaren; Lemmen, 2021) para a espacialização em larga escala de parcelas da malha urbana, fundamentada em duas bases de dados públicas e gratuitas: o CNEFE/IBGE e o cadastro territorial urbano municipal.</w:t>
      </w:r>
    </w:p>
    <w:p w14:paraId="3230E611" w14:textId="4D369D3D" w:rsidR="006D3D4B" w:rsidRDefault="006D3D4B" w:rsidP="008F6664">
      <w:pPr>
        <w:pStyle w:val="Ttulo1"/>
      </w:pPr>
      <w:r>
        <w:t>REFERENCIAL TEÓRICO</w:t>
      </w:r>
    </w:p>
    <w:p w14:paraId="18F6DEE3" w14:textId="77777777" w:rsidR="006D3D4B" w:rsidRDefault="006D3D4B" w:rsidP="006D3D4B">
      <w:r>
        <w:t>O presente trabalho insere-se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51D17398" w14:textId="77777777" w:rsidR="006D3D4B" w:rsidRDefault="006D3D4B" w:rsidP="006D3D4B">
      <w:r>
        <w:t>A metodologia ora apresentada foi denominada SuperCIATA,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(Cunha et al., 2019).</w:t>
      </w:r>
    </w:p>
    <w:p w14:paraId="6B4C72D8" w14:textId="77777777" w:rsidR="006D3D4B" w:rsidRDefault="006D3D4B" w:rsidP="006D3D4B">
      <w:r>
        <w:t>Além de designar a metodologia, SuperCIATA também nomeia a aplicação web desenvolvida para demonstrar as diferentes etapas de transformação e integração dos dados originais até sua consolidação em informações cadastrais georreferenciadas.</w:t>
      </w:r>
    </w:p>
    <w:p w14:paraId="6EDEC67F" w14:textId="128DC677" w:rsidR="006D3D4B" w:rsidRDefault="006D3D4B" w:rsidP="00F147DB">
      <w:pPr>
        <w:pStyle w:val="Ttulo2"/>
      </w:pPr>
      <w:r>
        <w:lastRenderedPageBreak/>
        <w:t>ANTECEDENTES SMARTSKEMA E O SUPERCIATA</w:t>
      </w:r>
    </w:p>
    <w:p w14:paraId="7371E40E" w14:textId="77777777"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sketch mapping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 (Koeva et al., 2021). </w:t>
      </w:r>
    </w:p>
    <w:p w14:paraId="7346D8E8" w14:textId="77777777" w:rsidR="006D3D4B" w:rsidRDefault="006D3D4B" w:rsidP="006D3D4B">
      <w:r>
        <w:t xml:space="preserve">A iniciativa SmartSkeMa e o SuperCIATA compartilham a adesão às recomendações do paradigma Fit-for-Purpose e o compromisso com a simplificação de processos. Entretanto, o SmartSkeMa direciona-se a áreas rurais e, ao que tudo indica, não recebe atualizações ou manutenção sistemática desde 2019. </w:t>
      </w:r>
    </w:p>
    <w:p w14:paraId="7FFC24CD" w14:textId="5E4DCC82" w:rsidR="006D3D4B" w:rsidRDefault="006D3D4B" w:rsidP="00F147DB">
      <w:pPr>
        <w:pStyle w:val="Ttulo2"/>
      </w:pPr>
      <w:r>
        <w:t>CADASTRO TERRITORIAL URBANO E O CIATA</w:t>
      </w:r>
    </w:p>
    <w:p w14:paraId="071CDBAA" w14:textId="77777777" w:rsidR="006D3D4B" w:rsidRDefault="006D3D4B" w:rsidP="006D3D4B">
      <w:r>
        <w:t>O Projeto CIATA (Convênio de Incentivo ao Aperfeiçoamento Técnico) (MF-CIATA, 1979) foi implementado na década de 1970 pela Secretaria de Economia e Finanças do Ministério da Fazenda, com recursos do Programa de Assistência Técnica (PRAT) e apoio do Serviço Federal de Processamento de Dados (SERPRO). O objetivo era, inicialmente, auxiliar pequenos municípios na implantação do Cadastro Técnico Municipal e, assim, aumentar a arrecadação de receitas próprias e diminuir a dependência de recursos externos (Silva, 2023).</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F147DB">
      <w:pPr>
        <w:pStyle w:val="Ttulo3"/>
      </w:pPr>
      <w:r>
        <w:tab/>
        <w:t>Modelo conceitual do CIATA</w:t>
      </w:r>
    </w:p>
    <w:p w14:paraId="4A207593" w14:textId="77777777" w:rsidR="006D3D4B" w:rsidRDefault="006D3D4B" w:rsidP="006D3D4B">
      <w:r>
        <w:t xml:space="preserve">O CIATA foi concebido de forma modular e flexível para atender às necessidades específicas de cada município, abrangendo módulos de assistência jurídica, administrativa, cadastro imobiliário urbano, cadastro fiscal mobiliário e receita (Carneiro, 2003). </w:t>
      </w:r>
    </w:p>
    <w:p w14:paraId="5A4B54C1" w14:textId="77777777" w:rsidR="006D3D4B" w:rsidRDefault="006D3D4B" w:rsidP="006D3D4B">
      <w:r>
        <w:t xml:space="preserve">Levando em conta as limitações técnicas das décadas de 1970 e 1980, em especial a inexistência de Sistemas de Bancos de Dados (SGBDs) comerciais, a modelagem dos dados do CIATA seguiu o modelo de registros completos únicos, </w:t>
      </w:r>
      <w:r>
        <w:lastRenderedPageBreak/>
        <w:t>preponderante na época, em que todas as informações de um objeto são armazenadas em uma única linha do arquivo (SERPRO; Barbiero, 2025).</w:t>
      </w:r>
    </w:p>
    <w:p w14:paraId="16FF4D7A" w14:textId="77777777" w:rsidR="006D3D4B" w:rsidRDefault="006D3D4B" w:rsidP="006D3D4B">
      <w:r>
        <w:t>O modelo de registro único do CIATA é considerado obsoleto atualmente, tendo sido substituído pelo modelo relacional (Date, 2004), mas algumas características importantes para aplicação foram preservadas em grande parte dos sistemas de cadastro modernos: uma chave primária hierárquica composta, geralmente, por distrito, setor, quadra e unidade e; as dimensões da testada e da lateral dos terrenos. Com esses dados é possível representar graficamente as quadras e os terrenos que as compõem de forma proporcional.</w:t>
      </w:r>
    </w:p>
    <w:p w14:paraId="1B83093F" w14:textId="7B43233D" w:rsidR="009264C1" w:rsidRDefault="009264C1" w:rsidP="009264C1">
      <w:pPr>
        <w:pStyle w:val="Ttulo3"/>
      </w:pPr>
      <w:r>
        <w:t>O CIATA e o CTM</w:t>
      </w:r>
    </w:p>
    <w:p w14:paraId="001732B0" w14:textId="2C01E2DF" w:rsidR="00E62409" w:rsidRPr="00693DE7" w:rsidRDefault="00E62409" w:rsidP="00E62409">
      <w:pPr>
        <w:rPr>
          <w:lang w:eastAsia="pt-BR"/>
        </w:rPr>
      </w:pPr>
      <w:r w:rsidRPr="00693DE7">
        <w:rPr>
          <w:lang w:eastAsia="pt-BR"/>
        </w:rPr>
        <w:t>O Cadastro Territorial Multifinalitário (CTM) é um sistema de informação baseado na parcela</w:t>
      </w:r>
      <w:r w:rsidR="00721B37">
        <w:rPr>
          <w:lang w:eastAsia="pt-BR"/>
        </w:rPr>
        <w:t xml:space="preserve"> -</w:t>
      </w:r>
      <w:r w:rsidRPr="00693DE7">
        <w:rPr>
          <w:lang w:eastAsia="pt-BR"/>
        </w:rPr>
        <w:t xml:space="preserve"> geralmente um lote</w:t>
      </w:r>
      <w:r w:rsidR="00721B37">
        <w:rPr>
          <w:lang w:eastAsia="pt-BR"/>
        </w:rPr>
        <w:t xml:space="preserve"> -</w:t>
      </w:r>
      <w:r w:rsidRPr="00693DE7">
        <w:rPr>
          <w:lang w:eastAsia="pt-BR"/>
        </w:rPr>
        <w:t xml:space="preserve"> onde diferentes conjuntos temáticos de dados se relacionam para possibilitar múltiplos usos.</w:t>
      </w:r>
    </w:p>
    <w:p w14:paraId="15002E5B" w14:textId="77777777" w:rsidR="00E62409" w:rsidRDefault="00E62409" w:rsidP="00E62409">
      <w:pPr>
        <w:rPr>
          <w:rFonts w:cs="Arial"/>
          <w:lang w:eastAsia="pt-BR"/>
        </w:rPr>
      </w:pPr>
      <w:r w:rsidRPr="00693DE7">
        <w:rPr>
          <w:lang w:eastAsia="pt-BR"/>
        </w:rPr>
        <w:t>Segundo Silva (2023)</w:t>
      </w:r>
      <w:r w:rsidRPr="00693DE7">
        <w:rPr>
          <w:rFonts w:cs="Arial"/>
          <w:vanish/>
          <w:lang w:eastAsia="pt-BR"/>
        </w:rPr>
        <w:t>(Silva, 2023)</w:t>
      </w:r>
      <w:r>
        <w:rPr>
          <w:rFonts w:cs="Arial"/>
          <w:vanish/>
          <w:lang w:eastAsia="pt-BR"/>
        </w:rPr>
        <w:t>:</w:t>
      </w:r>
      <w:r w:rsidRPr="00693DE7">
        <w:rPr>
          <w:rFonts w:cs="Arial"/>
          <w:lang w:eastAsia="pt-BR"/>
        </w:rPr>
        <w:t xml:space="preserve"> </w:t>
      </w:r>
    </w:p>
    <w:p w14:paraId="42FF172D" w14:textId="51764F68" w:rsidR="00E62409" w:rsidRPr="00504FCA" w:rsidRDefault="0002012D" w:rsidP="005267D5">
      <w:pPr>
        <w:pStyle w:val="Citao"/>
      </w:pPr>
      <w:r>
        <w:t>“</w:t>
      </w:r>
      <w:r w:rsidR="00E62409" w:rsidRPr="00504FCA">
        <w:t xml:space="preserve">No sentido de facilitar a compreensão do processo de implementação de um CTM, considera-se que ele é </w:t>
      </w:r>
      <w:r w:rsidR="00E62409" w:rsidRPr="00721B37">
        <w:t>composto</w:t>
      </w:r>
      <w:r w:rsidR="00E62409" w:rsidRPr="00504FCA">
        <w:t xml:space="preserve"> pelos dados do cadastro territorial associados aos dados dos cadastros temáticos. O cadastro territorial é entendido como o inventário oficial e sistemático das parcelas do município e os cadastros </w:t>
      </w:r>
      <w:r w:rsidR="00E62409" w:rsidRPr="00721B37">
        <w:t>temáticos</w:t>
      </w:r>
      <w:r w:rsidR="00E62409"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4F28F0BB" w14:textId="77777777" w:rsidR="00E62409" w:rsidRPr="00693DE7" w:rsidRDefault="00E62409" w:rsidP="00E62409">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70A82653" w14:textId="77777777" w:rsidR="00E62409" w:rsidRPr="00693DE7" w:rsidRDefault="00E62409" w:rsidP="00E62409">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62F346" w14:textId="1E10E478" w:rsidR="00507B73" w:rsidRDefault="00BB4661" w:rsidP="00BB4661">
      <w:r w:rsidRPr="00BB4661">
        <w:t xml:space="preserve">Tomando o CIATA como ponto de partida e o CTM (Cadastro Territorial Multifinalitário) como objetivo </w:t>
      </w:r>
      <w:r w:rsidR="0001400A">
        <w:t>d</w:t>
      </w:r>
      <w:r w:rsidRPr="00BB4661">
        <w:t xml:space="preserve">o processo de atualização dos cadastros imobiliários, é essencial avaliar as semelhanças e diferenças entre essas duas propostas de cadastro. </w:t>
      </w:r>
      <w:r w:rsidR="00DF0D84">
        <w:t>O</w:t>
      </w:r>
      <w:r w:rsidRPr="00BB4661">
        <w:t xml:space="preserve"> </w:t>
      </w:r>
      <w:r w:rsidR="00D42C3F">
        <w:fldChar w:fldCharType="begin"/>
      </w:r>
      <w:r w:rsidR="00D42C3F">
        <w:instrText xml:space="preserve"> REF _Ref213919960 \h </w:instrText>
      </w:r>
      <w:r w:rsidR="00D42C3F">
        <w:fldChar w:fldCharType="separate"/>
      </w:r>
      <w:r w:rsidR="00D42C3F">
        <w:t xml:space="preserve">Quadro </w:t>
      </w:r>
      <w:r w:rsidR="00D42C3F">
        <w:rPr>
          <w:noProof/>
        </w:rPr>
        <w:t>1</w:t>
      </w:r>
      <w:r w:rsidR="00D42C3F">
        <w:fldChar w:fldCharType="end"/>
      </w:r>
      <w:r w:rsidR="00D42C3F">
        <w:t xml:space="preserve"> </w:t>
      </w:r>
      <w:r w:rsidRPr="00BB4661">
        <w:t>apresenta um comparativo entre as características dos dois modelos.</w:t>
      </w:r>
    </w:p>
    <w:p w14:paraId="5089D0AF" w14:textId="4C0C70B6" w:rsidR="00985930" w:rsidRDefault="00985930" w:rsidP="00985930">
      <w:pPr>
        <w:pStyle w:val="Legenda"/>
      </w:pPr>
      <w:bookmarkStart w:id="0" w:name="_Ref213919960"/>
      <w:r>
        <w:lastRenderedPageBreak/>
        <w:t xml:space="preserve">Quadro </w:t>
      </w:r>
      <w:r>
        <w:fldChar w:fldCharType="begin"/>
      </w:r>
      <w:r>
        <w:instrText xml:space="preserve"> SEQ Quadro \* ARABIC </w:instrText>
      </w:r>
      <w:r>
        <w:fldChar w:fldCharType="separate"/>
      </w:r>
      <w:r>
        <w:rPr>
          <w:noProof/>
        </w:rPr>
        <w:t>1</w:t>
      </w:r>
      <w:r>
        <w:rPr>
          <w:noProof/>
        </w:rPr>
        <w:fldChar w:fldCharType="end"/>
      </w:r>
      <w:bookmarkEnd w:id="0"/>
      <w:r>
        <w:t>: Comparativo CIATA e CTM</w:t>
      </w:r>
    </w:p>
    <w:tbl>
      <w:tblPr>
        <w:tblStyle w:val="TabeladeGrade5Escura-nfase11"/>
        <w:tblW w:w="0" w:type="auto"/>
        <w:tblLook w:val="04A0" w:firstRow="1" w:lastRow="0" w:firstColumn="1" w:lastColumn="0" w:noHBand="0" w:noVBand="1"/>
      </w:tblPr>
      <w:tblGrid>
        <w:gridCol w:w="1964"/>
        <w:gridCol w:w="3376"/>
        <w:gridCol w:w="3721"/>
      </w:tblGrid>
      <w:tr w:rsidR="00DF0D84" w:rsidRPr="00693DE7" w14:paraId="44CBA751" w14:textId="77777777" w:rsidTr="00596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5331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0E25E901"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5F687133"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DF0D84" w:rsidRPr="00693DE7" w14:paraId="42ADB513"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695"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1D43A8E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B34011"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DF0D84" w:rsidRPr="00693DE7" w14:paraId="44AD8D22"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1D087F22"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6A01FE0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697B926F"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DF0D84" w:rsidRPr="00693DE7" w14:paraId="35A7FA4E"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C1EE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590A5DA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7DB8CD4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DF0D84" w:rsidRPr="00693DE7" w14:paraId="1CB9100A"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083A5031"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402310B6"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C44F6B4"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DF0D84" w:rsidRPr="00693DE7" w14:paraId="6ADFA367"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90F6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2AC085A3"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6D37FE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DF0D84" w:rsidRPr="00693DE7" w14:paraId="293CF42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208C8D5F"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4B183F2A"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7C3C1D4C"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DF0D84" w:rsidRPr="00693DE7" w14:paraId="5D3816E0"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6CA3"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27A77558"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5E4D796C"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Abordagem multifinalitária, com foco na gestão territorial e no desenvolvimento urbano sustentável.</w:t>
            </w:r>
          </w:p>
        </w:tc>
      </w:tr>
      <w:tr w:rsidR="00DF0D84" w:rsidRPr="00693DE7" w14:paraId="681AD85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4BD265C4"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6196FA9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7818BD15"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DF0D84" w:rsidRPr="00693DE7" w14:paraId="74F255DC"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AA2C6"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0C737AF9"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hideMark/>
          </w:tcPr>
          <w:p w14:paraId="45414B4B"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39C27840" w14:textId="2B1E4F49" w:rsidR="00817830" w:rsidRDefault="00BC068C" w:rsidP="00E812D7">
      <w:pPr>
        <w:pStyle w:val="Ttulo3"/>
      </w:pPr>
      <w:bookmarkStart w:id="1" w:name="_Ref213940241"/>
      <w:r>
        <w:t>A parcela no CIATA</w:t>
      </w:r>
      <w:bookmarkEnd w:id="1"/>
    </w:p>
    <w:p w14:paraId="09D35C96" w14:textId="22EB4E16"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290975">
        <w:fldChar w:fldCharType="begin"/>
      </w:r>
      <w:r w:rsidR="00290975">
        <w:instrText xml:space="preserve"> ADDIN ZOTERO_ITEM CSL_CITATION {"citationID":"aPRxF7nG","properties":{"formattedCitation":"(Silva,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(Silva, 2023)</w:t>
      </w:r>
      <w:r w:rsidR="00290975">
        <w:fldChar w:fldCharType="end"/>
      </w:r>
      <w:r w:rsidR="00CA3326">
        <w:t xml:space="preserve"> </w:t>
      </w:r>
      <w:r w:rsidR="00290975" w:rsidRPr="00290975">
        <w:t xml:space="preserve">apresenta </w:t>
      </w:r>
      <w:r w:rsidR="00290975" w:rsidRPr="00290975">
        <w:lastRenderedPageBreak/>
        <w:t>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d) os identificadores que possibilitem o seu relacionamento com os cadastros temáticos.“</w:t>
      </w:r>
    </w:p>
    <w:p w14:paraId="19205BA6" w14:textId="79D8DA6F" w:rsidR="00E812D7" w:rsidRPr="00E812D7" w:rsidRDefault="0005601D" w:rsidP="00E812D7">
      <w:r>
        <w:t xml:space="preserve">No </w:t>
      </w:r>
      <w:r w:rsidR="00E24BE8">
        <w:t xml:space="preserve">Manual do Cadastro Imobiliário </w:t>
      </w:r>
      <w:r w:rsidR="00E24BE8">
        <w:fldChar w:fldCharType="begin"/>
      </w:r>
      <w:r w:rsidR="00E24BE8">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 Contribute to mbarbiero/Superciata development by creating an account on GitHub.","container-title":"GitHub","language":"pt-BR","title":"Superciata/PROJETO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05B937BE" w14:textId="77777777" w:rsidR="00EB59CA" w:rsidRPr="00693DE7" w:rsidRDefault="00EB59CA" w:rsidP="00EB59CA">
      <w:pPr>
        <w:pStyle w:val="Ttulo3"/>
      </w:pPr>
      <w:bookmarkStart w:id="2" w:name="_Toc208996048"/>
      <w:r w:rsidRPr="00693DE7">
        <w:t>Presença do CIATA nos cadastros imobiliários</w:t>
      </w:r>
      <w:bookmarkEnd w:id="2"/>
    </w:p>
    <w:p w14:paraId="2D9C1F1C" w14:textId="77777777" w:rsidR="00EB59CA" w:rsidRPr="00693DE7" w:rsidRDefault="00EB59CA" w:rsidP="00EB59CA">
      <w:r w:rsidRPr="00693DE7">
        <w:t xml:space="preserve">Foi preciso verificar se as prefeituras ainda usam aplicações de cadastro baseadas no padrão CIATA. </w:t>
      </w:r>
    </w:p>
    <w:p w14:paraId="596239A8" w14:textId="77777777" w:rsidR="00EB59CA" w:rsidRPr="00693DE7" w:rsidRDefault="00EB59CA" w:rsidP="00EB59CA">
      <w:r w:rsidRPr="00693DE7">
        <w:t xml:space="preserve">Para isso foram feitas quatro pesquisas diferentes: </w:t>
      </w:r>
    </w:p>
    <w:p w14:paraId="284ABC9F" w14:textId="77777777" w:rsidR="00EB59CA" w:rsidRPr="00693DE7" w:rsidRDefault="00EB59CA" w:rsidP="00EB59CA">
      <w:r w:rsidRPr="00693DE7">
        <w:t xml:space="preserve">- </w:t>
      </w:r>
      <w:commentRangeStart w:id="3"/>
      <w:r w:rsidRPr="00693DE7">
        <w:t>Visita à treze prefeituras</w:t>
      </w:r>
      <w:commentRangeEnd w:id="3"/>
      <w:r>
        <w:rPr>
          <w:rStyle w:val="Refdecomentrio"/>
        </w:rPr>
        <w:commentReference w:id="3"/>
      </w:r>
      <w:r w:rsidRPr="00693DE7">
        <w:t>;</w:t>
      </w:r>
    </w:p>
    <w:p w14:paraId="5632EA64" w14:textId="77777777" w:rsidR="00EB59CA" w:rsidRPr="00693DE7" w:rsidRDefault="00EB59CA" w:rsidP="00EB59CA">
      <w:r w:rsidRPr="00693DE7">
        <w:t>- Análise visual de cinquenta e sete imagens de carnês de IPTU disponíveis na Internet;</w:t>
      </w:r>
    </w:p>
    <w:p w14:paraId="7A56D4DE" w14:textId="77777777" w:rsidR="00EB59CA" w:rsidRPr="00693DE7" w:rsidRDefault="00EB59CA" w:rsidP="00EB59CA">
      <w:r w:rsidRPr="00693DE7">
        <w:t xml:space="preserve">- Consulta às bases de dados do </w:t>
      </w:r>
      <w:r w:rsidRPr="00693DE7">
        <w:rPr>
          <w:i/>
        </w:rPr>
        <w:t>CadUrb</w:t>
      </w:r>
      <w:r w:rsidRPr="00693DE7">
        <w:t>;</w:t>
      </w:r>
    </w:p>
    <w:p w14:paraId="703140FB" w14:textId="77777777" w:rsidR="00EB59CA" w:rsidRPr="00693DE7" w:rsidRDefault="00EB59CA" w:rsidP="00EB59CA">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2C96D299" w14:textId="77777777" w:rsidR="00EB59CA" w:rsidRPr="00693DE7" w:rsidRDefault="00EB59CA" w:rsidP="00EB59CA">
      <w:r w:rsidRPr="00693DE7">
        <w:t xml:space="preserve">As três primeiras pesquisas visavam obter informações para validar a pesquisa com o </w:t>
      </w:r>
      <w:r w:rsidRPr="00693DE7">
        <w:rPr>
          <w:i/>
        </w:rPr>
        <w:t>Google Custon Search</w:t>
      </w:r>
      <w:r w:rsidRPr="00693DE7">
        <w:t>.</w:t>
      </w:r>
    </w:p>
    <w:p w14:paraId="311A0356" w14:textId="77777777" w:rsidR="00EB59CA" w:rsidRPr="00693DE7" w:rsidRDefault="00EB59CA" w:rsidP="00EB59CA">
      <w:r w:rsidRPr="00693DE7">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4DFEC638" w14:textId="77777777" w:rsidR="00EB59CA" w:rsidRPr="00693DE7" w:rsidRDefault="00EB59CA" w:rsidP="00EB59CA">
      <w:r w:rsidRPr="00693DE7">
        <w:t xml:space="preserve">No caso da pesquisa do GCS deve-se destacar que municípios que não possuem página na Internet ou não disponibilizam carnês do IPTU nesse canal </w:t>
      </w:r>
      <w:r w:rsidRPr="00693DE7">
        <w:lastRenderedPageBreak/>
        <w:t>resultaram negativo para ‘Padrão Ciata’. Assim, é muito provável que os resultados positivos estejam subdimensionados.</w:t>
      </w:r>
    </w:p>
    <w:p w14:paraId="4207333A" w14:textId="77777777" w:rsidR="00EB59CA" w:rsidRPr="00693DE7" w:rsidRDefault="00EB59CA" w:rsidP="00EB59CA">
      <w:pPr>
        <w:pStyle w:val="Legenda"/>
      </w:pPr>
      <w:r w:rsidRPr="00693DE7">
        <w:t xml:space="preserve">Tabela </w:t>
      </w:r>
      <w:r>
        <w:fldChar w:fldCharType="begin"/>
      </w:r>
      <w:r>
        <w:instrText xml:space="preserve"> SEQ Tabela \* ARABIC </w:instrText>
      </w:r>
      <w:r>
        <w:fldChar w:fldCharType="separate"/>
      </w:r>
      <w:r>
        <w:rPr>
          <w:noProof/>
        </w:rPr>
        <w:t>2</w:t>
      </w:r>
      <w:r>
        <w:rPr>
          <w:noProof/>
        </w:rPr>
        <w:fldChar w:fldCharType="end"/>
      </w:r>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EB59CA" w:rsidRPr="00693DE7" w14:paraId="4EF0F1B9" w14:textId="77777777" w:rsidTr="00596ECC">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9450C97" w14:textId="77777777" w:rsidR="00EB59CA" w:rsidRPr="00693DE7" w:rsidRDefault="00EB59CA" w:rsidP="00596ECC">
            <w:pPr>
              <w:ind w:firstLine="0"/>
              <w:jc w:val="left"/>
              <w:rPr>
                <w:rFonts w:ascii="Times New Roman" w:eastAsia="Times New Roman" w:hAnsi="Times New Roman" w:cs="Times New Roman"/>
                <w:sz w:val="20"/>
                <w:szCs w:val="24"/>
                <w:lang w:eastAsia="pt-BR"/>
              </w:rPr>
            </w:pPr>
          </w:p>
        </w:tc>
        <w:tc>
          <w:tcPr>
            <w:tcW w:w="763" w:type="dxa"/>
            <w:noWrap/>
            <w:hideMark/>
          </w:tcPr>
          <w:p w14:paraId="5900D27F"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0F984395"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Com Geo</w:t>
            </w:r>
          </w:p>
        </w:tc>
        <w:tc>
          <w:tcPr>
            <w:tcW w:w="2320" w:type="dxa"/>
            <w:gridSpan w:val="2"/>
            <w:noWrap/>
            <w:hideMark/>
          </w:tcPr>
          <w:p w14:paraId="5F655EC1"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EB59CA" w:rsidRPr="00693DE7" w14:paraId="4FF2A3CA"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C76175C"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296ACD0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014896FC"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58D4E45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7A47B5B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C122A6F"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6AFAF7EB"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A825074"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64554456"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362B7B0C"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3D1C531A"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02ACDAD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3C5383FB"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3E7ADED0"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905EB02"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CadUrb</w:t>
            </w:r>
          </w:p>
        </w:tc>
        <w:tc>
          <w:tcPr>
            <w:tcW w:w="763" w:type="dxa"/>
            <w:noWrap/>
            <w:hideMark/>
          </w:tcPr>
          <w:p w14:paraId="3315704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58818213"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B67FFC5"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FCC25D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35D4C44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EB59CA" w:rsidRPr="00693DE7" w14:paraId="6B0A5E87"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AC2B78B"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Google </w:t>
            </w:r>
          </w:p>
        </w:tc>
        <w:tc>
          <w:tcPr>
            <w:tcW w:w="763" w:type="dxa"/>
            <w:noWrap/>
            <w:hideMark/>
          </w:tcPr>
          <w:p w14:paraId="6B080B2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2EA02E0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5212CD8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3663D870"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2F730818"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07D94AC5" w14:textId="77777777" w:rsidR="00EB59CA" w:rsidRPr="00693DE7" w:rsidRDefault="00EB59CA" w:rsidP="00EB59CA">
      <w:pPr>
        <w:rPr>
          <w:lang w:eastAsia="pt-BR"/>
        </w:rPr>
      </w:pPr>
    </w:p>
    <w:p w14:paraId="5441D906" w14:textId="77777777" w:rsidR="00EB59CA" w:rsidRPr="00EB59CA" w:rsidRDefault="00EB59CA" w:rsidP="00EB59CA"/>
    <w:p w14:paraId="5B4C013C" w14:textId="416E29A8" w:rsidR="006D3D4B" w:rsidRDefault="006D3D4B" w:rsidP="00F147DB">
      <w:pPr>
        <w:pStyle w:val="Ttulo3"/>
      </w:pPr>
      <w:r>
        <w:t>O CIATA e o LADM</w:t>
      </w:r>
    </w:p>
    <w:p w14:paraId="0DD83251" w14:textId="77777777" w:rsidR="006D3D4B" w:rsidRDefault="006D3D4B" w:rsidP="006D3D4B">
      <w:r>
        <w:t xml:space="preserve">O LADM, sigla para Land Administration Domain Model,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 (Lemmen; Van Oosterom; Bennett, 2015). </w:t>
      </w:r>
    </w:p>
    <w:p w14:paraId="3A0F06E5" w14:textId="77777777" w:rsidR="006D3D4B" w:rsidRDefault="006D3D4B" w:rsidP="006D3D4B">
      <w:r>
        <w:t>A contribuição mais visível do LADM é o conjunto de diagramas UML (Unified Modeling Language)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 (ISO 19152(LADM), 2012).</w:t>
      </w:r>
    </w:p>
    <w:p w14:paraId="6D88653E" w14:textId="77777777" w:rsidR="006D3D4B" w:rsidRDefault="006D3D4B" w:rsidP="006D3D4B">
      <w:r>
        <w:t>Em linhas gerais, o LADM separa as classes em três pacotes e um subpacote (Panchiniak, 2017):</w:t>
      </w:r>
    </w:p>
    <w:p w14:paraId="24A0E480" w14:textId="77777777" w:rsidR="006D3D4B" w:rsidRDefault="006D3D4B" w:rsidP="006D3D4B">
      <w:r>
        <w:t>– Party Packet: Este pacote representa as pessoas, grupos e/ou organizações relacionadas às unidades espaciais. As classes neste pacote incluem LA_Party, LA_GroupParty e LA_PartyMember;</w:t>
      </w:r>
    </w:p>
    <w:p w14:paraId="4B6AC868" w14:textId="77777777" w:rsidR="006D3D4B" w:rsidRDefault="006D3D4B" w:rsidP="006D3D4B">
      <w:r>
        <w:t>–  Administrative Packet: pacote que lida com os direitos, deveres e restrições aos quais cada unidade está sujeita. Ele inclui classes como LA_RRR (com suas especializações LA_Right, LA_Restriction e LA_Responsability), LA_BAUnit e LA_AdministrativeSource;</w:t>
      </w:r>
    </w:p>
    <w:p w14:paraId="5A9729AD" w14:textId="77777777" w:rsidR="006D3D4B" w:rsidRDefault="006D3D4B" w:rsidP="006D3D4B">
      <w:r>
        <w:lastRenderedPageBreak/>
        <w:t>– Spatial Unit Packet: Este pacote representa as unidades espaciais, como parcelas, edifícios e redes de infraestrutura. Aqui aparecem as classes LA_SpatialUnit, LA_SpatialUnitGroup, LA_Level e outras.</w:t>
      </w:r>
    </w:p>
    <w:p w14:paraId="7426C143" w14:textId="77777777" w:rsidR="006D3D4B" w:rsidRDefault="006D3D4B" w:rsidP="006D3D4B">
      <w:r>
        <w:t>– Surveying and Representation SubPacket: Este subpacote, dentro do Spatial Unit Packet, é responsável pelas representações geométricas das unidades espaciais e correções topológicas por meio de sistemas de informação geográfica associados a bancos de dados. Ele inclui classes como LA_Point, LA_SpatialSource, LA_BoundaryFaceString e LA_BoundaryFace.</w:t>
      </w:r>
    </w:p>
    <w:p w14:paraId="0DD12B5E" w14:textId="77777777" w:rsidR="006D3D4B" w:rsidRDefault="006D3D4B" w:rsidP="006D3D4B">
      <w:r>
        <w:t>As classes listadas acima são padronizadas pela (ISO 19152(LADM), 2012), no entanto cada país pode criar classes para adequar o modelo às suas necessidades.</w:t>
      </w:r>
    </w:p>
    <w:p w14:paraId="2C796AB9" w14:textId="77777777" w:rsidR="006D3D4B" w:rsidRDefault="006D3D4B" w:rsidP="006D3D4B">
      <w:r>
        <w:t>LADM apresenta fortes influências do modelo relacional proposto por Edgar Codd, no qual cada classe ou objeto é modelado em uma estrutura de dados separada (Date, 2004), conforme se verifica na norma ISO 19152(LADM) 2012. Por outro lado, o CIATA foi predominantemente implementado utilizando um único arquivo como base. Suas definições de dados - ou pelo menos uma pista delas – encontram-se no Manual do Cadastro Imobiliário (SERPRO; Barbiero, 2025). Assim, uma comparação direta e detalhada entre as duas tecnologias só é possível no nível conceitual, como mostra o Quadro 1. Entretanto, é possível analisar os campos definidos pelo CIATA à luz do LADM. No Quadro 2, por exemplo, observa-se que o subpacote Surveying and Representation não foi contemplado no projeto original do CIATA.</w:t>
      </w:r>
    </w:p>
    <w:p w14:paraId="4900102D" w14:textId="77777777" w:rsidR="006D3D4B" w:rsidRDefault="006D3D4B" w:rsidP="006D3D4B">
      <w:r>
        <w:t>Quadro 1:Comparativo conceitual entre CIATA e LADM</w:t>
      </w:r>
    </w:p>
    <w:p w14:paraId="22796771" w14:textId="77777777" w:rsidR="006D3D4B" w:rsidRDefault="006D3D4B" w:rsidP="006D3D4B">
      <w:r>
        <w:t>Característica</w:t>
      </w:r>
      <w:r>
        <w:tab/>
        <w:t>CIATA</w:t>
      </w:r>
      <w:r>
        <w:tab/>
        <w:t>LADM</w:t>
      </w:r>
    </w:p>
    <w:p w14:paraId="26820C68" w14:textId="77777777" w:rsidR="006D3D4B" w:rsidRDefault="006D3D4B" w:rsidP="006D3D4B">
      <w:r>
        <w:t>Origem</w:t>
      </w:r>
      <w:r>
        <w:tab/>
        <w:t>Iniciativa do governo brasileiro nas décadas de 1970 e 1980.</w:t>
      </w:r>
      <w:r>
        <w:tab/>
        <w:t>Modelo conceitual internacional desenvolvido pela FIG e ISO.</w:t>
      </w:r>
    </w:p>
    <w:p w14:paraId="6622A7A7" w14:textId="77777777" w:rsidR="006D3D4B" w:rsidRDefault="006D3D4B" w:rsidP="006D3D4B">
      <w:r>
        <w:t>Âmbito</w:t>
      </w:r>
      <w:r>
        <w:tab/>
        <w:t>Cadastro territorial urbano no Brasil, com foco inicial em municípios de pequeno porte.</w:t>
      </w:r>
      <w:r>
        <w:tab/>
        <w:t>Administração territorial em geral, aplicável a diferentes países e contextos.</w:t>
      </w:r>
    </w:p>
    <w:p w14:paraId="5A86A282" w14:textId="77777777" w:rsidR="006D3D4B" w:rsidRDefault="006D3D4B" w:rsidP="006D3D4B">
      <w:r>
        <w:t>Objetivo</w:t>
      </w:r>
      <w:r>
        <w:tab/>
        <w:t>Aumentar a arrecadação municipal por meio de um sistema de cadastros técnicos eficiente.</w:t>
      </w:r>
      <w:r>
        <w:tab/>
        <w:t>Fornecer um modelo padrão para a administração de terras, promovendo interoperabilidade.</w:t>
      </w:r>
    </w:p>
    <w:p w14:paraId="7A154431" w14:textId="77777777" w:rsidR="006D3D4B" w:rsidRDefault="006D3D4B" w:rsidP="006D3D4B">
      <w:r>
        <w:t>Metodologia</w:t>
      </w:r>
      <w:r>
        <w:tab/>
        <w:t>Flexível e adaptável, permitindo a cada município definir as informações a serem coletadas.</w:t>
      </w:r>
      <w:r>
        <w:tab/>
        <w:t>Baseado em um modelo conceitual que define objetos e relacionamentos padronizados.</w:t>
      </w:r>
    </w:p>
    <w:p w14:paraId="1CE60C61" w14:textId="77777777" w:rsidR="006D3D4B" w:rsidRDefault="006D3D4B" w:rsidP="006D3D4B">
      <w:r>
        <w:lastRenderedPageBreak/>
        <w:t>Tecnologia</w:t>
      </w:r>
      <w:r>
        <w:tab/>
        <w:t>Limitada à tecnologia disponível na época, com foco em processamento de dados.</w:t>
      </w:r>
      <w:r>
        <w:tab/>
        <w:t>Independente de tecnologia, podendo ser implementado com diferentes ferramentas.</w:t>
      </w:r>
    </w:p>
    <w:p w14:paraId="4075B364" w14:textId="77777777" w:rsidR="006D3D4B" w:rsidRDefault="006D3D4B" w:rsidP="006D3D4B">
      <w:r>
        <w:t>Georreferenciamento</w:t>
      </w:r>
      <w:r>
        <w:tab/>
      </w:r>
      <w:r>
        <w:tab/>
      </w:r>
      <w:r>
        <w:tab/>
        <w:t>Uso incipiente e limitado do georreferenciamento. Poucos casos de integração espacial efetiva.</w:t>
      </w:r>
      <w:r>
        <w:tab/>
        <w:t>Georreferenciamento é parte central do modelo, com forte ênfase na representação parcelas.</w:t>
      </w:r>
    </w:p>
    <w:p w14:paraId="7E6FC81C" w14:textId="77777777" w:rsidR="006D3D4B" w:rsidRDefault="006D3D4B" w:rsidP="006D3D4B">
      <w:r>
        <w:t>Implementação</w:t>
      </w:r>
      <w:r>
        <w:tab/>
        <w:t>Descontinuado em 1981, com a perda de financiamento.</w:t>
      </w:r>
      <w:r>
        <w:tab/>
        <w:t>Em constante desenvolvimento e aprimoramento, com adoção internacional.</w:t>
      </w:r>
    </w:p>
    <w:p w14:paraId="215CD0A3" w14:textId="77777777" w:rsidR="006D3D4B" w:rsidRDefault="006D3D4B" w:rsidP="006D3D4B">
      <w:r>
        <w:t>Quadro 2: Classes básicas (pacotes) do LADM e sua relação com CIATA e CNEFE</w:t>
      </w:r>
    </w:p>
    <w:p w14:paraId="00BCB770" w14:textId="77777777" w:rsidR="006D3D4B" w:rsidRDefault="006D3D4B" w:rsidP="006D3D4B">
      <w:r>
        <w:t xml:space="preserve"> </w:t>
      </w:r>
    </w:p>
    <w:p w14:paraId="62D5FC55" w14:textId="77777777" w:rsidR="006D3D4B" w:rsidRDefault="006D3D4B" w:rsidP="006D3D4B"/>
    <w:p w14:paraId="463E2F02" w14:textId="77777777" w:rsidR="006D3D4B" w:rsidRDefault="006D3D4B" w:rsidP="006D3D4B">
      <w:r>
        <w:t>Fonte:(Yılmaz; Alkan, 2024). Adaptação: Autores</w:t>
      </w:r>
    </w:p>
    <w:p w14:paraId="5A9E34C5" w14:textId="77777777" w:rsidR="006D3D4B" w:rsidRDefault="006D3D4B" w:rsidP="006D3D4B">
      <w:r>
        <w:t>O Quadro 3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 (SERPRO; Barbiero, 2025). O ID_BCI é a chave primária da tabela CIATA_BCI e é a melhor opção para integrá-la a uma base de dados construída sob as recomendações do LADM.</w:t>
      </w:r>
    </w:p>
    <w:p w14:paraId="025B49A1" w14:textId="77777777" w:rsidR="006D3D4B" w:rsidRDefault="006D3D4B" w:rsidP="006D3D4B">
      <w:r>
        <w:t>Quadro 3: Associação LA_Spatial_Unit e CIATA</w:t>
      </w:r>
    </w:p>
    <w:p w14:paraId="032453B9" w14:textId="77777777" w:rsidR="006D3D4B" w:rsidRDefault="006D3D4B" w:rsidP="006D3D4B">
      <w:r>
        <w:t xml:space="preserve"> </w:t>
      </w:r>
    </w:p>
    <w:p w14:paraId="23AC9676" w14:textId="77777777" w:rsidR="006D3D4B" w:rsidRDefault="006D3D4B" w:rsidP="006D3D4B">
      <w:r>
        <w:t>Sistemas de cadastro atuais organizam os diversos temas em tabelas distintas, o que facilita a integração com o modelo LADM.</w:t>
      </w:r>
    </w:p>
    <w:p w14:paraId="2F14E476" w14:textId="4E07F0DB" w:rsidR="006D3D4B" w:rsidRDefault="006D3D4B" w:rsidP="00F147DB">
      <w:pPr>
        <w:pStyle w:val="Ttulo2"/>
      </w:pPr>
      <w:r>
        <w:t>CNEFE</w:t>
      </w:r>
    </w:p>
    <w:p w14:paraId="4F8D4C85" w14:textId="77777777" w:rsidR="006D3D4B" w:rsidRDefault="006D3D4B" w:rsidP="006D3D4B">
      <w:r>
        <w:t xml:space="preserve">Segundo (IBGE, 2025), “O Cadastro Nacional de Endereços para Fins Estatísticos - CNEFE é uma base de dados de abrangência nacional criada em 2005. Esse cadastro contempla endereços georreferenciados de domicílios e estabelecimentos de todo o país.” </w:t>
      </w:r>
    </w:p>
    <w:p w14:paraId="7ABD795B" w14:textId="77777777" w:rsidR="006D3D4B" w:rsidRDefault="006D3D4B" w:rsidP="006D3D4B">
      <w:r>
        <w:t xml:space="preserve">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w:t>
      </w:r>
      <w:r>
        <w:lastRenderedPageBreak/>
        <w:t>milhões de endereços validados em 2022, torna sua base de dados georreferenciados uma das mais completas do país.</w:t>
      </w:r>
    </w:p>
    <w:p w14:paraId="51E59F9A" w14:textId="77777777" w:rsidR="006D3D4B" w:rsidRDefault="006D3D4B" w:rsidP="006D3D4B">
      <w:r>
        <w:t xml:space="preserve">Em suma, a partir do censo de 2022, para cada endereço encontrado nos municípios, os recenseadores coletaram as coordenadas de um ponto localizado no logradouro à frente de unidades construídas ou em construção (IBGE, 2024) </w:t>
      </w:r>
    </w:p>
    <w:p w14:paraId="7128C769" w14:textId="77777777" w:rsidR="006D3D4B" w:rsidRDefault="006D3D4B" w:rsidP="006D3D4B">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w:t>
      </w:r>
    </w:p>
    <w:p w14:paraId="4476F9A3" w14:textId="77777777" w:rsidR="006D3D4B" w:rsidRDefault="006D3D4B" w:rsidP="006D3D4B">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2353AAAC" w14:textId="77777777" w:rsidR="006D3D4B" w:rsidRDefault="006D3D4B" w:rsidP="006D3D4B">
      <w:r>
        <w:t>No que se refere ao georreferenciamento, de acordo com o documento Nota metodológica n. 01 do IBGE (IBGE, 2024), as coordenadas dos endereços são apresentadas na projeção SIRGAS 2000, no formato de graus decimais com sinal e até cinco casas decimais. A captação dessas coordenadas foi feita dispositivos GNSS (Global Navigation Satellite System) embarcados nos aparelhos de coleta. Em condições normais de coleta (edificações horizontais, prédios baixos, áreas rurais), o erro máximo atingiu 11,71 metros.</w:t>
      </w:r>
    </w:p>
    <w:p w14:paraId="5BC754C3" w14:textId="77777777" w:rsidR="006D3D4B" w:rsidRDefault="006D3D4B" w:rsidP="006D3D4B">
      <w:r>
        <w:t>Os arquivos do CNEFE referentes a cada município brasileiro são disponibilizados no portal oficial do IBGE (IBGE, 2025), nos formatos CSV (separado por ponto e vírgula) e GeoJSON. Cada registro possui 35 atributos, cobrindo diferentes dimensões de interesse censitário.</w:t>
      </w:r>
    </w:p>
    <w:p w14:paraId="090B933C" w14:textId="386A812F" w:rsidR="006D3D4B" w:rsidRDefault="006D3D4B" w:rsidP="00F147DB">
      <w:pPr>
        <w:pStyle w:val="Ttulo3"/>
      </w:pPr>
      <w:r>
        <w:t>O CNEFE e o LADM</w:t>
      </w:r>
    </w:p>
    <w:p w14:paraId="1C1C28D6" w14:textId="77777777" w:rsidR="006D3D4B" w:rsidRDefault="006D3D4B" w:rsidP="006D3D4B">
      <w:r>
        <w:t xml:space="preserve">O Quadro 4 apresenta uma comparação entre o CNEFE e o modelo conceitual internacional LADM com foco nas diferenças estruturais e funcionais entre ambos. Destaca-se, nesse contexto, que o CNEFE não contempla informações relativas aos atores envolvidos (entidades LA_Party no LADM), tampouco representa as relações jurídicas, técnicas ou administrativas entre essas partes e os endereços cadastrados (LA_RRR — Rights, Restrictions and Responsibilities). Além disso, a representação </w:t>
      </w:r>
      <w:r>
        <w:lastRenderedPageBreak/>
        <w:t>espacial se limita à indicação de pontos georreferenciados, não sendo incluídas informações sobre a extensão ou delimitação das unidades espaciais, como áreas ou polígonos.</w:t>
      </w:r>
    </w:p>
    <w:p w14:paraId="7F574A84" w14:textId="77777777" w:rsidR="006D3D4B" w:rsidRDefault="006D3D4B" w:rsidP="006D3D4B">
      <w:r>
        <w:t>Em síntese, os dados públicos disponibilizados pelo IBGE por meio do CNEFE podem ser interpretados, à luz do LADM, como uma representação parcial centrada nas unidades administrativas básicas (LA_BAUnit), desprovidas dos vínculos jurídicos e relacionais que caracterizam um sistema cadastral completo segundo os padrões internacionais (“ISO 19152(LADM)”, 2012).</w:t>
      </w:r>
    </w:p>
    <w:p w14:paraId="52D2B3AC" w14:textId="77777777" w:rsidR="006D3D4B" w:rsidRDefault="006D3D4B" w:rsidP="006D3D4B">
      <w:r>
        <w:t>Quadro 4: Comparando CNEFE e LADM</w:t>
      </w:r>
    </w:p>
    <w:p w14:paraId="7843A1ED" w14:textId="77777777" w:rsidR="006D3D4B" w:rsidRDefault="006D3D4B" w:rsidP="006D3D4B">
      <w:r>
        <w:t>Característica</w:t>
      </w:r>
      <w:r>
        <w:tab/>
        <w:t>CNEFE</w:t>
      </w:r>
      <w:r>
        <w:tab/>
        <w:t>LADM</w:t>
      </w:r>
    </w:p>
    <w:p w14:paraId="55A7F622" w14:textId="77777777" w:rsidR="006D3D4B" w:rsidRDefault="006D3D4B" w:rsidP="006D3D4B">
      <w:r>
        <w:t>Origem</w:t>
      </w:r>
      <w:r>
        <w:tab/>
        <w:t>Desenvolvido pelo IBGE a partir de 2005, como base de endereços para operações censitárias.</w:t>
      </w:r>
      <w:r>
        <w:tab/>
        <w:t>Modelo conceitual internacional elaborado pela FIG e padronizado pela ISO 19152.</w:t>
      </w:r>
    </w:p>
    <w:p w14:paraId="279A6C11" w14:textId="77777777" w:rsidR="006D3D4B" w:rsidRDefault="006D3D4B" w:rsidP="006D3D4B">
      <w:r>
        <w:t>Âmbito</w:t>
      </w:r>
      <w:r>
        <w:tab/>
        <w:t>Cadastro de endereços para fins estatísticos e logísticos em todo o território brasileiro.</w:t>
      </w:r>
      <w:r>
        <w:tab/>
        <w:t>Modelo global para administração de terras, aplicável a diferentes legislações e contextos.</w:t>
      </w:r>
    </w:p>
    <w:p w14:paraId="6A30895C" w14:textId="77777777" w:rsidR="006D3D4B" w:rsidRDefault="006D3D4B" w:rsidP="006D3D4B">
      <w:r>
        <w:t>Objetivo</w:t>
      </w:r>
      <w:r>
        <w:tab/>
        <w:t>Fornecer uma base nacional de endereços com cobertura ampla para apoiar censos e pesquisas domiciliares.</w:t>
      </w:r>
      <w:r>
        <w:tab/>
        <w:t>Estabelecer um padrão para representação de direitos, restrições e responsabilidades sobre a terra.</w:t>
      </w:r>
    </w:p>
    <w:p w14:paraId="63128FAC" w14:textId="77777777" w:rsidR="006D3D4B" w:rsidRDefault="006D3D4B" w:rsidP="006D3D4B">
      <w:r>
        <w:t>Metodologia</w:t>
      </w:r>
      <w:r>
        <w:tab/>
        <w:t>Coleta de dados em campo com GPS e questionários, com estrutura orientada a unidades domiciliares e logradouros.</w:t>
      </w:r>
      <w:r>
        <w:tab/>
        <w:t>Baseado em conceitos abstratos como “partes interessadas”, “fontes”, “unidades espaciais” e “unidades legais”.</w:t>
      </w:r>
    </w:p>
    <w:p w14:paraId="5A1E9FFC" w14:textId="77777777" w:rsidR="006D3D4B" w:rsidRDefault="006D3D4B" w:rsidP="006D3D4B">
      <w:r>
        <w:t>Tecnologia</w:t>
      </w:r>
      <w:r>
        <w:tab/>
        <w:t>Utiliza GPS, banco de dados e sistemas internos do IBGE; informações com atributos espaciais simples (ponto).</w:t>
      </w:r>
      <w:r>
        <w:tab/>
        <w:t>Independente, mas voltada à integração com SIG, bancos espaciais e infraestruturas de dados espaciais (IDE).</w:t>
      </w:r>
    </w:p>
    <w:p w14:paraId="63EC72F7" w14:textId="77777777" w:rsidR="006D3D4B" w:rsidRDefault="006D3D4B" w:rsidP="006D3D4B">
      <w:r>
        <w:t>Georreferenciamento</w:t>
      </w:r>
      <w:r>
        <w:tab/>
        <w:t>Possui dados com coordenadas geográficas (pontos) coletadas em campo, mas com foco em localização de domicílios e logradouros, não em limites de parcelas ou unidades espaciais completas.</w:t>
      </w:r>
    </w:p>
    <w:p w14:paraId="01036791" w14:textId="77777777" w:rsidR="006D3D4B" w:rsidRDefault="006D3D4B" w:rsidP="006D3D4B"/>
    <w:p w14:paraId="7AA8E67C" w14:textId="77777777" w:rsidR="006D3D4B" w:rsidRDefault="006D3D4B" w:rsidP="006D3D4B">
      <w:r>
        <w:tab/>
        <w:t>Georreferenciamento é central ao modelo, permitindo múltiplos tipos de geometrias (ponto, linha, polígono) vinculadas a unidades legais e administrativas.</w:t>
      </w:r>
    </w:p>
    <w:p w14:paraId="3C9F27D2" w14:textId="77777777" w:rsidR="006D3D4B" w:rsidRDefault="006D3D4B" w:rsidP="006D3D4B">
      <w:r>
        <w:t>Implementação</w:t>
      </w:r>
      <w:r>
        <w:tab/>
        <w:t>Em uso contínuo pelo IBGE, com atualizações periódicas durante operações censitárias e por meio de parcerias locais.</w:t>
      </w:r>
      <w:r>
        <w:tab/>
        <w:t xml:space="preserve">Em expansão </w:t>
      </w:r>
      <w:r>
        <w:lastRenderedPageBreak/>
        <w:t>global, sendo adaptado por diversos países e integrado a legislações nacionais de cadastro e registro.</w:t>
      </w:r>
    </w:p>
    <w:p w14:paraId="40C78392" w14:textId="3D894EAC" w:rsidR="006D3D4B" w:rsidRDefault="006D3D4B" w:rsidP="00F147DB">
      <w:pPr>
        <w:pStyle w:val="Ttulo2"/>
      </w:pPr>
      <w:r>
        <w:t>OPENSTREETMAP – OSM</w:t>
      </w:r>
    </w:p>
    <w:p w14:paraId="410F618A" w14:textId="77777777" w:rsidR="006D3D4B" w:rsidRDefault="006D3D4B" w:rsidP="006D3D4B">
      <w:r>
        <w:t>O OpenStreetMap (OSM) é um projeto colaborativo que oferece dados geográficos abertos e gratuitos, mantidos por uma comunidade global de contribuidores. Ele contém representações vetoriais detalhadas de elementos urbanos como logradouros (vias públicas), edificações, praças, entre outros (Haklay, 2010).</w:t>
      </w:r>
    </w:p>
    <w:p w14:paraId="061DBB63" w14:textId="77777777" w:rsidR="006D3D4B" w:rsidRDefault="006D3D4B" w:rsidP="006D3D4B">
      <w:r>
        <w:t>O OSM foi criado em 2004 por Steve Coast, no Reino Unido, como resposta à restrição de acesso e aos altos custos de dados geográficos proprietários (Haklay; Weber, 2008). Inspirado no modelo colaborativo da Wikipedia, o projeto consolidou-se como a principal iniciativa de mapeamento livre e aberto do mundo, sustentado por uma comunidade global de voluntários (Goodchild, 2007).</w:t>
      </w:r>
    </w:p>
    <w:p w14:paraId="3DAA66AF" w14:textId="77777777" w:rsidR="006D3D4B" w:rsidRDefault="006D3D4B" w:rsidP="006D3D4B">
      <w:r>
        <w:t xml:space="preserve">O banco de dados do OSM é organizado em nodes, ways e relations que representam, respectivamente, pontos discretos, linhas (logradouros e rios) e estruturas complexas. Nesse trabalho, para a espacialização das quadras do cadastro municipal, são usadas as coordenadas de trechos dos logradouros (ways), acessadas através do serviço API Overpass. A API Overpass é um serviço de consulta especializado para extração de dados do OSM usando uma linguagem semelhante ao SQL (Olbricht; Paulmann, 2015). </w:t>
      </w:r>
    </w:p>
    <w:p w14:paraId="4D32175F" w14:textId="420720EB" w:rsidR="006D3D4B" w:rsidRDefault="006D3D4B" w:rsidP="00F147DB">
      <w:pPr>
        <w:pStyle w:val="Ttulo1"/>
      </w:pPr>
      <w:r>
        <w:t>MATERIAIS E MÉTODO</w:t>
      </w:r>
    </w:p>
    <w:p w14:paraId="15B78283" w14:textId="298CE484" w:rsidR="006D3D4B" w:rsidRDefault="006D3D4B" w:rsidP="00F147DB">
      <w:pPr>
        <w:pStyle w:val="Ttulo2"/>
      </w:pPr>
      <w:r>
        <w:t>CARACTERIZAÇÃO DA ÁREA DE ESTUDO</w:t>
      </w:r>
    </w:p>
    <w:p w14:paraId="3C169DC1" w14:textId="77777777" w:rsidR="006D3D4B" w:rsidRDefault="006D3D4B" w:rsidP="006D3D4B">
      <w: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t xml:space="preserve">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w:t>
      </w:r>
      <w:r>
        <w:lastRenderedPageBreak/>
        <w:t>possibilitando a integração com classes como pessoas, endereços e tributos (Vieira et al., 2024).</w:t>
      </w:r>
    </w:p>
    <w:p w14:paraId="2BC280CB" w14:textId="52BFC430" w:rsidR="006D3D4B" w:rsidRDefault="006D3D4B" w:rsidP="00F147DB">
      <w:pPr>
        <w:pStyle w:val="Ttulo2"/>
      </w:pPr>
      <w:r>
        <w:t>MATERIAIS</w:t>
      </w:r>
    </w:p>
    <w:p w14:paraId="5FD3B6AC" w14:textId="77777777" w:rsidR="006D3D4B" w:rsidRDefault="006D3D4B" w:rsidP="006D3D4B">
      <w:r>
        <w:t>Este trabalho utiliza três fontes de dados: o CNEFE do IBGE, o cadastro municipal urbano e, quando disponíveis, os dados abertos provenientes do OpenStreetMap.</w:t>
      </w:r>
    </w:p>
    <w:p w14:paraId="5813D6E6" w14:textId="77777777" w:rsidR="006D3D4B" w:rsidRDefault="006D3D4B" w:rsidP="006D3D4B">
      <w:r>
        <w:t>Para organizar as diferentes origens de dados, adotou-se a convenção de acrescentar um identificador de domínio antes dos nomes das tabelas: CN_ para CNEFE; CI_ para CIATA e; SC_ para SuperCIATA</w:t>
      </w:r>
    </w:p>
    <w:p w14:paraId="0C281D69" w14:textId="77777777" w:rsidR="006D3D4B" w:rsidRDefault="006D3D4B" w:rsidP="006D3D4B">
      <w:r>
        <w:t xml:space="preserve">A aplicação SuperCIATA, construída para testar e demonstrar a metodologia de integração das bases de dados, também emprega: o sistema gerenciador de banco de dados MySQL (“MySQL”, 2025) para armazenamento de informações; a linguagem de programação Javascript (“JavaScript | MDN”, 2025) para a realização de cálculos e desenvolvimento das páginas e; a biblioteca Leaflet (“Leaflet”, 2025) para a visualização cartográfica. </w:t>
      </w:r>
    </w:p>
    <w:p w14:paraId="79FCEF2D" w14:textId="77777777" w:rsidR="006D3D4B" w:rsidRDefault="006D3D4B" w:rsidP="006D3D4B">
      <w:r>
        <w:t xml:space="preserve">Todos esses componentes são fornecidos pelo serviço de hospedagem e o acesso à aplicação e aos documentos e códigos pode ser feito pela URL: http://SuperCIATA.smuu.com.br. </w:t>
      </w:r>
    </w:p>
    <w:p w14:paraId="77708DBA" w14:textId="21D6408D" w:rsidR="006D3D4B" w:rsidRDefault="006D3D4B" w:rsidP="00F147DB">
      <w:pPr>
        <w:pStyle w:val="Ttulo2"/>
      </w:pPr>
      <w:r>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19D7D53C" w14:textId="5C41752F" w:rsidR="006D3D4B" w:rsidRDefault="006D3D4B" w:rsidP="006D3D4B">
      <w:r>
        <w:t xml:space="preserve">A padronização, a disponibilidade e a documentação do CNEFE </w:t>
      </w:r>
      <w:r w:rsidR="00AF58F4">
        <w:t xml:space="preserve">simplificam bastante </w:t>
      </w:r>
      <w:r>
        <w:t xml:space="preserve">o processo de importação de seus dados para um banco de dados relacional. </w:t>
      </w:r>
      <w:r w:rsidR="00880C59">
        <w:t>B</w:t>
      </w:r>
      <w:r>
        <w:t xml:space="preserve">asta realizar o download do arquivo em formato </w:t>
      </w:r>
      <w:r w:rsidR="00210C56">
        <w:t>ZIP/</w:t>
      </w:r>
      <w:r>
        <w:t xml:space="preserve">CSV e utilizar os recursos disponibilizados pelos Sistemas Gerenciadores de Banco de Dados (SGBD) para importação. Nessa etapa inicial, recomenda-se importar o arquivo integral do município, procedendo posteriormente às </w:t>
      </w:r>
      <w:r w:rsidR="009D072D">
        <w:t xml:space="preserve">seleções de </w:t>
      </w:r>
      <w:r w:rsidR="00C861AF">
        <w:t>registros</w:t>
      </w:r>
      <w:r>
        <w:t xml:space="preserve"> e às </w:t>
      </w:r>
      <w:r w:rsidR="00C861AF">
        <w:t xml:space="preserve">projeções de atributos </w:t>
      </w:r>
      <w:r>
        <w:t>necessárias por meio da linguagem SQL (Structured Query Language – Linguagem Estruturada de Consultas), uma linguagem de programação padronizada e amplamente empregada para interação com sistemas de gerenciamento de bancos de dados relacionais</w:t>
      </w:r>
      <w:r w:rsidR="00EC51E9">
        <w:t xml:space="preserve"> </w:t>
      </w:r>
      <w:r w:rsidR="005547EC">
        <w:fldChar w:fldCharType="begin"/>
      </w:r>
      <w:r w:rsidR="005547EC">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t>.</w:t>
      </w:r>
    </w:p>
    <w:p w14:paraId="06DAF7CF" w14:textId="0ED9CDA0" w:rsidR="00DA5D38" w:rsidRDefault="00DA5D38" w:rsidP="00DA5D38">
      <w:pPr>
        <w:pStyle w:val="Ttulo4"/>
      </w:pPr>
      <w:r>
        <w:t>Tabela CN_PONTOS_UNICOS</w:t>
      </w:r>
    </w:p>
    <w:p w14:paraId="081C20E3" w14:textId="63FBE22F" w:rsidR="006D3D4B" w:rsidRDefault="006D3D4B" w:rsidP="006D3D4B">
      <w:r>
        <w:t xml:space="preserve">Uma vez armazenados os dados em uma tabela denominada CN_PONTOS, é possível executar uma única consulta SQL com múltiplos propósitos: </w:t>
      </w:r>
      <w:r w:rsidR="0092706E">
        <w:t>projetar</w:t>
      </w:r>
      <w:r>
        <w:t xml:space="preserve"> os </w:t>
      </w:r>
      <w:r>
        <w:lastRenderedPageBreak/>
        <w:t xml:space="preserve">atributos de interesse, excluir endereços não urbanos ou de baixa qualidade, concatenar atributos e </w:t>
      </w:r>
      <w:r w:rsidR="0092706E">
        <w:t xml:space="preserve">selecionar </w:t>
      </w:r>
      <w:r>
        <w:t xml:space="preserve">pontos </w:t>
      </w:r>
      <w:r w:rsidR="00B17023">
        <w:t>únicos (</w:t>
      </w:r>
      <w:r w:rsidR="00B17023" w:rsidRPr="00B17023">
        <w:rPr>
          <w:i/>
          <w:iCs/>
        </w:rPr>
        <w:t>select distinct</w:t>
      </w:r>
      <w:r w:rsidR="00B17023">
        <w:t>)</w:t>
      </w:r>
      <w:r>
        <w:t xml:space="preserve">. O código necessário para essa tarefa é mostrado no </w:t>
      </w:r>
      <w:r w:rsidR="00CE2609">
        <w:fldChar w:fldCharType="begin"/>
      </w:r>
      <w:r w:rsidR="00CE2609">
        <w:instrText xml:space="preserve"> REF _Ref210804241 \h </w:instrText>
      </w:r>
      <w:r w:rsidR="00CE2609">
        <w:fldChar w:fldCharType="separate"/>
      </w:r>
      <w:r w:rsidR="00CE2609">
        <w:t xml:space="preserve">Quadro </w:t>
      </w:r>
      <w:r w:rsidR="00CE2609">
        <w:rPr>
          <w:noProof/>
        </w:rPr>
        <w:t>1</w:t>
      </w:r>
      <w:r w:rsidR="00CE2609">
        <w:fldChar w:fldCharType="end"/>
      </w:r>
      <w:r w:rsidR="00CE2609">
        <w:t xml:space="preserve"> </w:t>
      </w:r>
      <w:r>
        <w:t>e ilustra a eficiência e a capacidade do SQL na manipulação e no tratamento de grandes volumes de dados.</w:t>
      </w:r>
    </w:p>
    <w:p w14:paraId="480C19F2" w14:textId="40A32CEF" w:rsidR="00CE2609" w:rsidRDefault="00CE2609" w:rsidP="00CE2609">
      <w:pPr>
        <w:pStyle w:val="Legenda"/>
      </w:pPr>
      <w:bookmarkStart w:id="4" w:name="_Ref210804241"/>
      <w:r>
        <w:t xml:space="preserve">Quadro </w:t>
      </w:r>
      <w:r w:rsidR="00985930">
        <w:fldChar w:fldCharType="begin"/>
      </w:r>
      <w:r w:rsidR="00985930">
        <w:instrText xml:space="preserve"> SEQ Quadro \* ARABIC </w:instrText>
      </w:r>
      <w:r w:rsidR="00985930">
        <w:fldChar w:fldCharType="separate"/>
      </w:r>
      <w:r w:rsidR="00985930">
        <w:rPr>
          <w:noProof/>
        </w:rPr>
        <w:t>2</w:t>
      </w:r>
      <w:r w:rsidR="00985930">
        <w:rPr>
          <w:noProof/>
        </w:rPr>
        <w:fldChar w:fldCharType="end"/>
      </w:r>
      <w:bookmarkEnd w:id="4"/>
      <w:r>
        <w:rPr>
          <w:noProof/>
        </w:rPr>
        <w:t xml:space="preserve">: </w:t>
      </w:r>
      <w:r w:rsidRPr="008C25BD">
        <w:rPr>
          <w:noProof/>
        </w:rPr>
        <w:t>Código SQL para criação da tabela CN_PONTOS_UNICOS</w:t>
      </w:r>
      <w:r w:rsidR="00DC7A9A">
        <w:rPr>
          <w:noProof/>
        </w:rPr>
        <w:t xml:space="preserve"> </w:t>
      </w:r>
      <w:r w:rsidR="00997EF5">
        <w:rPr>
          <w:rStyle w:val="Refdenotaderodap"/>
          <w:noProof/>
        </w:rPr>
        <w:footnoteReference w:id="1"/>
      </w:r>
    </w:p>
    <w:tbl>
      <w:tblPr>
        <w:tblStyle w:val="Tabelacomgrade"/>
        <w:tblW w:w="0" w:type="auto"/>
        <w:tblLook w:val="04A0" w:firstRow="1" w:lastRow="0" w:firstColumn="1" w:lastColumn="0" w:noHBand="0" w:noVBand="1"/>
      </w:tblPr>
      <w:tblGrid>
        <w:gridCol w:w="9061"/>
      </w:tblGrid>
      <w:tr w:rsidR="00C87176" w:rsidRPr="0099327B" w14:paraId="5CEEC04D" w14:textId="77777777" w:rsidTr="00C87176">
        <w:tc>
          <w:tcPr>
            <w:tcW w:w="9061" w:type="dxa"/>
          </w:tcPr>
          <w:p w14:paraId="7739533B" w14:textId="77777777" w:rsidR="00DD48F5" w:rsidRDefault="00DD48F5" w:rsidP="00DD48F5">
            <w:pPr>
              <w:pStyle w:val="Codigo"/>
            </w:pPr>
            <w:r>
              <w:t>CREATE TABLE CN_PONTOS_UNICOS AS</w:t>
            </w:r>
          </w:p>
          <w:p w14:paraId="6D3AFD96" w14:textId="74131773" w:rsidR="00DD48F5" w:rsidRPr="0099327B" w:rsidRDefault="00DD48F5" w:rsidP="00DD48F5">
            <w:pPr>
              <w:pStyle w:val="Codigo"/>
            </w:pPr>
            <w:r w:rsidRPr="0099327B">
              <w:t xml:space="preserve">SELECT </w:t>
            </w:r>
            <w:r w:rsidR="002C2233" w:rsidRPr="0099327B">
              <w:t>DISTINCT</w:t>
            </w:r>
          </w:p>
          <w:p w14:paraId="0B1F46C7" w14:textId="77777777" w:rsidR="00DD48F5" w:rsidRPr="0099327B" w:rsidRDefault="00DD48F5" w:rsidP="00DD48F5">
            <w:pPr>
              <w:pStyle w:val="Codigo"/>
            </w:pPr>
            <w:r w:rsidRPr="0099327B">
              <w:t xml:space="preserve">    COD_MUNICIPIO,</w:t>
            </w:r>
          </w:p>
          <w:p w14:paraId="53B973B5" w14:textId="77777777" w:rsidR="00DD48F5" w:rsidRDefault="00DD48F5" w:rsidP="00DD48F5">
            <w:pPr>
              <w:pStyle w:val="Codigo"/>
            </w:pPr>
            <w:r w:rsidRPr="0099327B">
              <w:t xml:space="preserve">    </w:t>
            </w:r>
            <w:r>
              <w:t>-- ID_QUADRA = concatenação COD_SETOR + NUM_QUADRA</w:t>
            </w:r>
          </w:p>
          <w:p w14:paraId="0C98B9B4" w14:textId="77777777" w:rsidR="00DD48F5" w:rsidRDefault="00DD48F5" w:rsidP="00DD48F5">
            <w:pPr>
              <w:pStyle w:val="Codigo"/>
            </w:pPr>
            <w:r>
              <w:t xml:space="preserve">    CONCAT(COD_SETOR, LPAD(NUM_QUADRA, 3, '0')) AS ID_QUADRA,</w:t>
            </w:r>
          </w:p>
          <w:p w14:paraId="5A18E4CA" w14:textId="77777777" w:rsidR="00DD48F5" w:rsidRDefault="00DD48F5" w:rsidP="00DD48F5">
            <w:pPr>
              <w:pStyle w:val="Codigo"/>
            </w:pPr>
            <w:r>
              <w:t xml:space="preserve">    -- ID_FACE = concatenação COD_SETOR + NUM_QUADRA + NUM_FACE</w:t>
            </w:r>
          </w:p>
          <w:p w14:paraId="080DEE48" w14:textId="77777777" w:rsidR="00DD48F5" w:rsidRDefault="00DD48F5" w:rsidP="00DD48F5">
            <w:pPr>
              <w:pStyle w:val="Codigo"/>
            </w:pPr>
            <w:r>
              <w:t xml:space="preserve">    CONCAT(COD_SETOR, LPAD(NUM_QUADRA, 3, '0'), LPAD(NUM_FACE, 2, '0')) AS ID_FACE,</w:t>
            </w:r>
          </w:p>
          <w:p w14:paraId="197AEBEB" w14:textId="77777777" w:rsidR="00DD48F5" w:rsidRDefault="00DD48F5" w:rsidP="00DD48F5">
            <w:pPr>
              <w:pStyle w:val="Codigo"/>
            </w:pPr>
            <w:r>
              <w:t xml:space="preserve">    REPLACE(</w:t>
            </w:r>
          </w:p>
          <w:p w14:paraId="1BB94CD9" w14:textId="77777777" w:rsidR="00DD48F5" w:rsidRDefault="00DD48F5" w:rsidP="00DD48F5">
            <w:pPr>
              <w:pStyle w:val="Codigo"/>
            </w:pPr>
            <w:r>
              <w:t xml:space="preserve">        CONCAT(</w:t>
            </w:r>
          </w:p>
          <w:p w14:paraId="2EC5D655" w14:textId="77777777" w:rsidR="00DD48F5" w:rsidRDefault="00DD48F5" w:rsidP="00DD48F5">
            <w:pPr>
              <w:pStyle w:val="Codigo"/>
            </w:pPr>
            <w:r>
              <w:t xml:space="preserve">            TRIM(COALESCE(NOM_TIPO_SEGLOGR,'')), ' ',</w:t>
            </w:r>
          </w:p>
          <w:p w14:paraId="76BC48E0" w14:textId="77777777" w:rsidR="00DD48F5" w:rsidRDefault="00DD48F5" w:rsidP="00DD48F5">
            <w:pPr>
              <w:pStyle w:val="Codigo"/>
            </w:pPr>
            <w:r>
              <w:t xml:space="preserve">            TRIM(COALESCE(NOM_TITULO_SEGLOGR,'')), ' ',</w:t>
            </w:r>
          </w:p>
          <w:p w14:paraId="3044BCF3" w14:textId="77777777" w:rsidR="00DD48F5" w:rsidRDefault="00DD48F5" w:rsidP="00DD48F5">
            <w:pPr>
              <w:pStyle w:val="Codigo"/>
            </w:pPr>
            <w:r>
              <w:t xml:space="preserve">            TRIM(COALESCE(NOM_SEGLOGR,''))</w:t>
            </w:r>
          </w:p>
          <w:p w14:paraId="58118E9E" w14:textId="77777777" w:rsidR="00DD48F5" w:rsidRDefault="00DD48F5" w:rsidP="00DD48F5">
            <w:pPr>
              <w:pStyle w:val="Codigo"/>
            </w:pPr>
            <w:r>
              <w:t xml:space="preserve">        ), </w:t>
            </w:r>
          </w:p>
          <w:p w14:paraId="34992328" w14:textId="77777777" w:rsidR="00DD48F5" w:rsidRDefault="00DD48F5" w:rsidP="00DD48F5">
            <w:pPr>
              <w:pStyle w:val="Codigo"/>
            </w:pPr>
            <w:r>
              <w:t xml:space="preserve">        '  ', ' '</w:t>
            </w:r>
          </w:p>
          <w:p w14:paraId="71E6949D" w14:textId="2D68E973" w:rsidR="00DD48F5" w:rsidRDefault="00DD48F5" w:rsidP="00DD48F5">
            <w:pPr>
              <w:pStyle w:val="Codigo"/>
            </w:pPr>
            <w:r>
              <w:t xml:space="preserve">    ) AS NOM_LOGRADOURO,  -- NOM_LOGRADOURO com limpeza de espaços</w:t>
            </w:r>
          </w:p>
          <w:p w14:paraId="35E03822" w14:textId="77777777" w:rsidR="00DD48F5" w:rsidRDefault="00DD48F5" w:rsidP="00DD48F5">
            <w:pPr>
              <w:pStyle w:val="Codigo"/>
            </w:pPr>
            <w:r>
              <w:t xml:space="preserve">    NUM_ENDERECO,</w:t>
            </w:r>
          </w:p>
          <w:p w14:paraId="75D635CF" w14:textId="77777777" w:rsidR="00DD48F5" w:rsidRDefault="00DD48F5" w:rsidP="00DD48F5">
            <w:pPr>
              <w:pStyle w:val="Codigo"/>
            </w:pPr>
            <w:r>
              <w:t xml:space="preserve">    LATITUDE,</w:t>
            </w:r>
          </w:p>
          <w:p w14:paraId="35DB2EA6" w14:textId="77777777" w:rsidR="00DD48F5" w:rsidRDefault="00DD48F5" w:rsidP="00DD48F5">
            <w:pPr>
              <w:pStyle w:val="Codigo"/>
            </w:pPr>
            <w:r>
              <w:t xml:space="preserve">    LONGITUDE,</w:t>
            </w:r>
          </w:p>
          <w:p w14:paraId="3499783D" w14:textId="77777777" w:rsidR="00DD48F5" w:rsidRPr="00937457" w:rsidRDefault="00DD48F5" w:rsidP="00DD48F5">
            <w:pPr>
              <w:pStyle w:val="Codigo"/>
              <w:rPr>
                <w:lang w:val="en-US"/>
              </w:rPr>
            </w:pPr>
            <w:r>
              <w:t xml:space="preserve">    </w:t>
            </w:r>
            <w:r w:rsidRPr="00937457">
              <w:rPr>
                <w:lang w:val="en-US"/>
              </w:rPr>
              <w:t>ST_GeomFromText(</w:t>
            </w:r>
          </w:p>
          <w:p w14:paraId="7EA67F24" w14:textId="77777777" w:rsidR="00DD48F5" w:rsidRPr="00937457" w:rsidRDefault="00DD48F5" w:rsidP="00DD48F5">
            <w:pPr>
              <w:pStyle w:val="Codigo"/>
              <w:rPr>
                <w:lang w:val="en-US"/>
              </w:rPr>
            </w:pPr>
            <w:r w:rsidRPr="00937457">
              <w:rPr>
                <w:lang w:val="en-US"/>
              </w:rPr>
              <w:t xml:space="preserve">        CONCAT('POINT(', LONGITUDE, ' ', LATITUDE, ')'), 4326</w:t>
            </w:r>
          </w:p>
          <w:p w14:paraId="5468971E" w14:textId="77777777" w:rsidR="00DD48F5" w:rsidRDefault="00DD48F5" w:rsidP="00DD48F5">
            <w:pPr>
              <w:pStyle w:val="Codigo"/>
            </w:pPr>
            <w:r w:rsidRPr="00937457">
              <w:rPr>
                <w:lang w:val="en-US"/>
              </w:rPr>
              <w:t xml:space="preserve">    </w:t>
            </w:r>
            <w:r>
              <w:t>) AS COORDS     -- Campo do tipo geometry (POINT)</w:t>
            </w:r>
          </w:p>
          <w:p w14:paraId="4B7A2A4C" w14:textId="77777777" w:rsidR="00DD48F5" w:rsidRDefault="00DD48F5" w:rsidP="00DD48F5">
            <w:pPr>
              <w:pStyle w:val="Codigo"/>
            </w:pPr>
            <w:r>
              <w:t>FROM CN_PONTOS</w:t>
            </w:r>
          </w:p>
          <w:p w14:paraId="28B57BA1" w14:textId="77777777" w:rsidR="00DD48F5" w:rsidRDefault="00DD48F5" w:rsidP="00DD48F5">
            <w:pPr>
              <w:pStyle w:val="Codigo"/>
            </w:pPr>
            <w:r>
              <w:t>WHERE NUM_QUADRA &gt; 0</w:t>
            </w:r>
          </w:p>
          <w:p w14:paraId="5554970B" w14:textId="77777777" w:rsidR="00DD48F5" w:rsidRPr="006D3D4B" w:rsidRDefault="00DD48F5" w:rsidP="00DD48F5">
            <w:pPr>
              <w:pStyle w:val="Codigo"/>
              <w:rPr>
                <w:lang w:val="en-US"/>
              </w:rPr>
            </w:pPr>
            <w:r>
              <w:t xml:space="preserve">  </w:t>
            </w:r>
            <w:r w:rsidRPr="006D3D4B">
              <w:rPr>
                <w:lang w:val="en-US"/>
              </w:rPr>
              <w:t>AND NV_GEO_COORD &lt; '4'</w:t>
            </w:r>
          </w:p>
          <w:p w14:paraId="29336CBF" w14:textId="77777777" w:rsidR="00DD48F5" w:rsidRPr="006D3D4B" w:rsidRDefault="00DD48F5" w:rsidP="00DD48F5">
            <w:pPr>
              <w:pStyle w:val="Codigo"/>
              <w:rPr>
                <w:lang w:val="en-US"/>
              </w:rPr>
            </w:pPr>
            <w:r w:rsidRPr="006D3D4B">
              <w:rPr>
                <w:lang w:val="en-US"/>
              </w:rPr>
              <w:t>ORDER BY ID_QUADRA;</w:t>
            </w:r>
          </w:p>
          <w:p w14:paraId="10385A59" w14:textId="77777777" w:rsidR="00C87176" w:rsidRPr="00DD48F5" w:rsidRDefault="00C87176" w:rsidP="006D3D4B">
            <w:pPr>
              <w:ind w:firstLine="0"/>
              <w:rPr>
                <w:lang w:val="en-US"/>
              </w:rPr>
            </w:pPr>
          </w:p>
        </w:tc>
      </w:tr>
    </w:tbl>
    <w:p w14:paraId="115B4EF6" w14:textId="77777777" w:rsidR="00C87176" w:rsidRPr="00DD48F5" w:rsidRDefault="00C87176" w:rsidP="006D3D4B">
      <w:pPr>
        <w:rPr>
          <w:lang w:val="en-US"/>
        </w:rPr>
      </w:pPr>
    </w:p>
    <w:p w14:paraId="548CFFEF" w14:textId="240C0A40" w:rsidR="008C7A8B" w:rsidRDefault="00167C93" w:rsidP="006D3D4B">
      <w:r>
        <w:t xml:space="preserve">A </w:t>
      </w:r>
      <w:r w:rsidR="00D1277A">
        <w:t>consulta</w:t>
      </w:r>
      <w:r w:rsidR="00D85A95">
        <w:t xml:space="preserve"> SQL</w:t>
      </w:r>
      <w:r w:rsidR="00D1277A">
        <w:t xml:space="preserve"> (</w:t>
      </w:r>
      <w:r w:rsidR="00D1277A" w:rsidRPr="00D1277A">
        <w:rPr>
          <w:i/>
          <w:iCs/>
        </w:rPr>
        <w:t>query</w:t>
      </w:r>
      <w:r w:rsidR="00D1277A">
        <w:t xml:space="preserve">) acima </w:t>
      </w:r>
      <w:r w:rsidR="005250C1">
        <w:t>usa uma subconsulta</w:t>
      </w:r>
      <w:r w:rsidR="006A4882">
        <w:t xml:space="preserve"> </w:t>
      </w:r>
      <w:r w:rsidR="002C6E89">
        <w:t xml:space="preserve">para criar </w:t>
      </w:r>
      <w:r w:rsidR="00DC6115">
        <w:t xml:space="preserve">e </w:t>
      </w:r>
      <w:r w:rsidR="00001D74">
        <w:t xml:space="preserve">povoar </w:t>
      </w:r>
      <w:r w:rsidR="002C6E89">
        <w:t>a</w:t>
      </w:r>
      <w:r w:rsidR="006D3D4B">
        <w:t xml:space="preserve"> tabela </w:t>
      </w:r>
      <w:r w:rsidR="00146E71">
        <w:t>CN</w:t>
      </w:r>
      <w:r w:rsidR="006D3D4B">
        <w:t xml:space="preserve">_PONTOS_UNICOS </w:t>
      </w:r>
      <w:r w:rsidR="00EF67F2">
        <w:t xml:space="preserve">contendo apenas linhas não repetidas </w:t>
      </w:r>
      <w:r w:rsidR="002C2233">
        <w:t>(</w:t>
      </w:r>
      <w:r w:rsidR="002C2233" w:rsidRPr="002C2233">
        <w:rPr>
          <w:i/>
          <w:iCs/>
        </w:rPr>
        <w:t>SELECT DISTINCT</w:t>
      </w:r>
      <w:r w:rsidR="002C2233" w:rsidRPr="002C2233">
        <w:t>)</w:t>
      </w:r>
      <w:r w:rsidR="006D3D4B">
        <w:t xml:space="preserve"> </w:t>
      </w:r>
      <w:r w:rsidR="00212044">
        <w:t>e faz</w:t>
      </w:r>
      <w:r w:rsidR="00AF58C3">
        <w:t>er</w:t>
      </w:r>
      <w:r w:rsidR="00212044">
        <w:t xml:space="preserve"> a projeção do</w:t>
      </w:r>
      <w:r w:rsidR="003E4FFA">
        <w:t xml:space="preserve">s atributos </w:t>
      </w:r>
      <w:r w:rsidR="00B95BCE" w:rsidRPr="00FE73E2">
        <w:rPr>
          <w:rStyle w:val="CodigoChar"/>
        </w:rPr>
        <w:t xml:space="preserve">COD_MUNICIPIO, COD_UNICO_ENDERECO, </w:t>
      </w:r>
      <w:r w:rsidR="001F74C1" w:rsidRPr="00FE73E2">
        <w:rPr>
          <w:rStyle w:val="CodigoChar"/>
        </w:rPr>
        <w:t>NUM_ENDERECO, LATITUDE</w:t>
      </w:r>
      <w:r w:rsidR="001F74C1">
        <w:t xml:space="preserve"> </w:t>
      </w:r>
      <w:r w:rsidR="00E8287D">
        <w:t xml:space="preserve">e </w:t>
      </w:r>
      <w:r w:rsidR="00E8287D" w:rsidRPr="00FE73E2">
        <w:rPr>
          <w:rStyle w:val="CodigoChar"/>
        </w:rPr>
        <w:t>LONGITUDE</w:t>
      </w:r>
      <w:r w:rsidR="00E8287D">
        <w:t>.</w:t>
      </w:r>
      <w:r w:rsidR="00833B69">
        <w:t xml:space="preserve"> Além disso, </w:t>
      </w:r>
      <w:r w:rsidR="00FB33E6">
        <w:t>novos</w:t>
      </w:r>
      <w:r w:rsidR="00833B69">
        <w:t xml:space="preserve"> atributos </w:t>
      </w:r>
      <w:r w:rsidR="00FB33E6">
        <w:t xml:space="preserve">são gerados </w:t>
      </w:r>
      <w:r w:rsidR="00833B69">
        <w:t>a part</w:t>
      </w:r>
      <w:r w:rsidR="00C9651F">
        <w:t xml:space="preserve">ir da concatenação de valores da tabela </w:t>
      </w:r>
      <w:r w:rsidR="00946A3E">
        <w:t>CN_PONTOS</w:t>
      </w:r>
      <w:r w:rsidR="00AB0077">
        <w:t xml:space="preserve"> (</w:t>
      </w:r>
      <w:r w:rsidR="00AB0077">
        <w:fldChar w:fldCharType="begin"/>
      </w:r>
      <w:r w:rsidR="00AB0077">
        <w:instrText xml:space="preserve"> REF _Ref210806662 \h </w:instrText>
      </w:r>
      <w:r w:rsidR="00AB0077">
        <w:fldChar w:fldCharType="separate"/>
      </w:r>
      <w:r w:rsidR="00AB0077">
        <w:t xml:space="preserve">Quadro </w:t>
      </w:r>
      <w:r w:rsidR="00AB0077">
        <w:rPr>
          <w:noProof/>
        </w:rPr>
        <w:t>2</w:t>
      </w:r>
      <w:r w:rsidR="00AB0077">
        <w:fldChar w:fldCharType="end"/>
      </w:r>
      <w:r w:rsidR="00AB0077">
        <w:t>)</w:t>
      </w:r>
      <w:r w:rsidR="00946A3E">
        <w:t>.</w:t>
      </w:r>
    </w:p>
    <w:p w14:paraId="4074B973" w14:textId="61A0F3D0" w:rsidR="00CC3699" w:rsidRDefault="00CC3699" w:rsidP="00CC3699">
      <w:pPr>
        <w:pStyle w:val="Legenda"/>
      </w:pPr>
      <w:bookmarkStart w:id="5" w:name="_Ref210806662"/>
      <w:r>
        <w:t xml:space="preserve">Quadro </w:t>
      </w:r>
      <w:r w:rsidR="00985930">
        <w:fldChar w:fldCharType="begin"/>
      </w:r>
      <w:r w:rsidR="00985930">
        <w:instrText xml:space="preserve"> SEQ Quadro \* ARABIC </w:instrText>
      </w:r>
      <w:r w:rsidR="00985930">
        <w:fldChar w:fldCharType="separate"/>
      </w:r>
      <w:r w:rsidR="00985930">
        <w:rPr>
          <w:noProof/>
        </w:rPr>
        <w:t>3</w:t>
      </w:r>
      <w:r w:rsidR="00985930">
        <w:rPr>
          <w:noProof/>
        </w:rPr>
        <w:fldChar w:fldCharType="end"/>
      </w:r>
      <w:bookmarkEnd w:id="5"/>
      <w:r>
        <w:t>: Atributos derivados</w:t>
      </w:r>
      <w:r w:rsidR="00AB0077">
        <w:t xml:space="preserve"> de CN_PONTOS</w:t>
      </w:r>
      <w:r>
        <w:t xml:space="preserve"> </w:t>
      </w:r>
    </w:p>
    <w:tbl>
      <w:tblPr>
        <w:tblStyle w:val="Tabelacomgrade"/>
        <w:tblW w:w="0" w:type="auto"/>
        <w:tblLook w:val="04A0" w:firstRow="1" w:lastRow="0" w:firstColumn="1" w:lastColumn="0" w:noHBand="0" w:noVBand="1"/>
      </w:tblPr>
      <w:tblGrid>
        <w:gridCol w:w="9061"/>
      </w:tblGrid>
      <w:tr w:rsidR="00731098" w:rsidRPr="001263B6" w14:paraId="7ABA7126" w14:textId="77777777" w:rsidTr="00731098">
        <w:tc>
          <w:tcPr>
            <w:tcW w:w="9061" w:type="dxa"/>
          </w:tcPr>
          <w:p w14:paraId="38577466" w14:textId="64E89FF5" w:rsidR="00731098" w:rsidRDefault="00731098" w:rsidP="00731098">
            <w:pPr>
              <w:pStyle w:val="Codigo"/>
            </w:pPr>
            <w:r w:rsidRPr="005239FF">
              <w:rPr>
                <w:b/>
                <w:bCs/>
              </w:rPr>
              <w:t>ID_QUADRA</w:t>
            </w:r>
            <w:r>
              <w:t xml:space="preserve"> = COD_SETOR + NUM_QUADRA</w:t>
            </w:r>
          </w:p>
          <w:p w14:paraId="0E193284" w14:textId="13988A8A" w:rsidR="00731098" w:rsidRDefault="00731098" w:rsidP="00731098">
            <w:pPr>
              <w:pStyle w:val="Codigo"/>
            </w:pPr>
            <w:r w:rsidRPr="005239FF">
              <w:rPr>
                <w:b/>
                <w:bCs/>
              </w:rPr>
              <w:t>ID_FACE</w:t>
            </w:r>
            <w:r>
              <w:t xml:space="preserve"> = COD_SETOR + NUM_QUADRA + NUM_FACE</w:t>
            </w:r>
          </w:p>
          <w:p w14:paraId="328F736A" w14:textId="77777777" w:rsidR="00731098" w:rsidRDefault="00731098" w:rsidP="00731098">
            <w:pPr>
              <w:pStyle w:val="Codigo"/>
            </w:pPr>
            <w:r w:rsidRPr="005239FF">
              <w:rPr>
                <w:b/>
                <w:bCs/>
              </w:rPr>
              <w:t>NOM_LOGRADOURO</w:t>
            </w:r>
            <w:r>
              <w:t xml:space="preserve"> = NOM_TIPO_SEGLOGR + NOM_TITULO_SEGLOGR + NOM_SEGLOGR</w:t>
            </w:r>
          </w:p>
          <w:p w14:paraId="05752934" w14:textId="3855CADF" w:rsidR="001263B6" w:rsidRPr="001263B6" w:rsidRDefault="001263B6" w:rsidP="00731098">
            <w:pPr>
              <w:pStyle w:val="Codigo"/>
              <w:rPr>
                <w:lang w:val="en-US"/>
              </w:rPr>
            </w:pPr>
            <w:r w:rsidRPr="001263B6">
              <w:rPr>
                <w:b/>
                <w:bCs/>
                <w:lang w:val="en-US"/>
              </w:rPr>
              <w:t xml:space="preserve">COORDS </w:t>
            </w:r>
            <w:r w:rsidRPr="001263B6">
              <w:rPr>
                <w:lang w:val="en-US"/>
              </w:rPr>
              <w:t>= POINT(LONGITUDE, LATITUDE)</w:t>
            </w:r>
          </w:p>
        </w:tc>
      </w:tr>
    </w:tbl>
    <w:p w14:paraId="072D30C6" w14:textId="4C81625F" w:rsidR="006D3D4B" w:rsidRDefault="006D3D4B" w:rsidP="006D3D4B">
      <w:r w:rsidRPr="00A36DA6">
        <w:t xml:space="preserve"> </w:t>
      </w:r>
      <w:r>
        <w:t>Essas modificações são necessárias para alinhar os conceitos do CIATA e do CNEFE</w:t>
      </w:r>
      <w:r w:rsidR="00D87E80">
        <w:t>,</w:t>
      </w:r>
      <w:r w:rsidR="00A36DA6">
        <w:t xml:space="preserve"> e possibilitar a </w:t>
      </w:r>
      <w:commentRangeStart w:id="6"/>
      <w:r w:rsidR="00614372">
        <w:t xml:space="preserve">indexação </w:t>
      </w:r>
      <w:commentRangeEnd w:id="6"/>
      <w:r w:rsidR="0017784E">
        <w:rPr>
          <w:rStyle w:val="Refdecomentrio"/>
        </w:rPr>
        <w:commentReference w:id="6"/>
      </w:r>
      <w:r w:rsidR="00614372">
        <w:t>geográfica dos pontos.</w:t>
      </w:r>
    </w:p>
    <w:p w14:paraId="04CFB071" w14:textId="447B1A86" w:rsidR="00DA5D38" w:rsidRDefault="00E9267D" w:rsidP="00E9267D">
      <w:pPr>
        <w:pStyle w:val="Ttulo4"/>
      </w:pPr>
      <w:r>
        <w:lastRenderedPageBreak/>
        <w:t>Tabela CN_LOGRADOUROS</w:t>
      </w:r>
    </w:p>
    <w:p w14:paraId="4683AAD1" w14:textId="6AC9D5AE" w:rsidR="001D702A" w:rsidRDefault="00A17FEA" w:rsidP="001D702A">
      <w:r>
        <w:t xml:space="preserve">Como se verá adiante, </w:t>
      </w:r>
      <w:r w:rsidR="00EF7911">
        <w:t xml:space="preserve">os </w:t>
      </w:r>
      <w:r w:rsidR="0079201B">
        <w:t xml:space="preserve">nomes dos </w:t>
      </w:r>
      <w:r w:rsidR="00EF7911">
        <w:t xml:space="preserve">logradouros são </w:t>
      </w:r>
      <w:r w:rsidR="002C0C84">
        <w:t>cruciais para a</w:t>
      </w:r>
      <w:r w:rsidR="00481C95">
        <w:t xml:space="preserve"> identificação das quadras e</w:t>
      </w:r>
      <w:r w:rsidR="00494330">
        <w:t>, por consequência, para a</w:t>
      </w:r>
      <w:r w:rsidR="00481C95">
        <w:t xml:space="preserve"> integração </w:t>
      </w:r>
      <w:r w:rsidR="00547CB7">
        <w:t>eficaz</w:t>
      </w:r>
      <w:r w:rsidR="00F723AD">
        <w:t xml:space="preserve"> </w:t>
      </w:r>
      <w:r w:rsidR="00481C95">
        <w:t>dos dados do CNEFE e CIATA.</w:t>
      </w:r>
      <w:r w:rsidR="00F10A48">
        <w:t xml:space="preserve"> </w:t>
      </w:r>
    </w:p>
    <w:p w14:paraId="1F81935A" w14:textId="6A025AD8" w:rsidR="00D81B35" w:rsidRDefault="001C0707" w:rsidP="001D702A">
      <w:r>
        <w:t xml:space="preserve">O CNEFE </w:t>
      </w:r>
      <w:r w:rsidR="00F723AD">
        <w:t>passa por</w:t>
      </w:r>
      <w:r w:rsidR="00471271">
        <w:t xml:space="preserve"> um processo de normalização </w:t>
      </w:r>
      <w:r w:rsidR="00BA19AF">
        <w:t>e padroniza</w:t>
      </w:r>
      <w:r w:rsidR="00E062DC">
        <w:t>ção dos caracteres</w:t>
      </w:r>
      <w:r w:rsidR="00062B1D">
        <w:t>,</w:t>
      </w:r>
      <w:r w:rsidR="00E062DC">
        <w:t xml:space="preserve"> </w:t>
      </w:r>
      <w:r w:rsidR="00471271">
        <w:t>realizado pelo IBGE</w:t>
      </w:r>
      <w:r w:rsidR="00A4545F">
        <w:t xml:space="preserve"> </w:t>
      </w:r>
      <w:r w:rsidR="00CD0419">
        <w:fldChar w:fldCharType="begin"/>
      </w:r>
      <w:r w:rsidR="00CD0419">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419">
        <w:fldChar w:fldCharType="separate"/>
      </w:r>
      <w:r w:rsidR="00CD0419" w:rsidRPr="00CD0419">
        <w:rPr>
          <w:rFonts w:cs="Arial"/>
        </w:rPr>
        <w:t>(IBGE, 2024)</w:t>
      </w:r>
      <w:r w:rsidR="00CD0419">
        <w:fldChar w:fldCharType="end"/>
      </w:r>
      <w:r w:rsidR="00471271">
        <w:t xml:space="preserve">, </w:t>
      </w:r>
      <w:r w:rsidR="00546C7F">
        <w:t xml:space="preserve">que converte </w:t>
      </w:r>
      <w:r w:rsidR="00471271">
        <w:t>os caracteres</w:t>
      </w:r>
      <w:r w:rsidR="009C7E75">
        <w:t xml:space="preserve"> acentuados e especiais para </w:t>
      </w:r>
      <w:r w:rsidR="002B433D">
        <w:t>o padrão ASCII</w:t>
      </w:r>
      <w:r w:rsidR="006612F0">
        <w:rPr>
          <w:rStyle w:val="Refdenotaderodap"/>
        </w:rPr>
        <w:footnoteReference w:id="2"/>
      </w:r>
      <w:r w:rsidR="00907AF8">
        <w:t xml:space="preserve">. </w:t>
      </w:r>
      <w:r w:rsidR="00CF659E" w:rsidRPr="00CF659E">
        <w:t xml:space="preserve">Dessa forma, nenhum tratamento adicional dos nomes </w:t>
      </w:r>
      <w:r w:rsidR="002B5E99">
        <w:t xml:space="preserve">de logradouros </w:t>
      </w:r>
      <w:r w:rsidR="00CF659E" w:rsidRPr="00CF659E">
        <w:t>é necessário neste estágio.</w:t>
      </w:r>
    </w:p>
    <w:p w14:paraId="43D8A2D8" w14:textId="2B84F6F0" w:rsidR="003649B2" w:rsidRPr="001D702A" w:rsidRDefault="00762D4D" w:rsidP="001D702A">
      <w:r>
        <w:t xml:space="preserve">O </w:t>
      </w:r>
      <w:r w:rsidR="00F50F56">
        <w:fldChar w:fldCharType="begin"/>
      </w:r>
      <w:r w:rsidR="00F50F56">
        <w:instrText xml:space="preserve"> REF _Ref210812969 \h </w:instrText>
      </w:r>
      <w:r w:rsidR="00F50F56">
        <w:fldChar w:fldCharType="separate"/>
      </w:r>
      <w:r w:rsidR="00F50F56">
        <w:t xml:space="preserve">Quadro </w:t>
      </w:r>
      <w:r w:rsidR="00F50F56">
        <w:rPr>
          <w:noProof/>
        </w:rPr>
        <w:t>3</w:t>
      </w:r>
      <w:r w:rsidR="00F50F56">
        <w:fldChar w:fldCharType="end"/>
      </w:r>
      <w:r w:rsidR="00F50F56">
        <w:t xml:space="preserve"> apresenta as consultas SQL </w:t>
      </w:r>
      <w:r w:rsidR="00D8337B">
        <w:t xml:space="preserve">que criam e </w:t>
      </w:r>
      <w:r w:rsidR="006E61F3">
        <w:t xml:space="preserve">preenchem </w:t>
      </w:r>
      <w:r w:rsidR="004B3611">
        <w:t xml:space="preserve">a tabela </w:t>
      </w:r>
      <w:r w:rsidR="00D8337B">
        <w:t>CN_LOGRADOUROS</w:t>
      </w:r>
      <w:r w:rsidR="00B26AEB">
        <w:t>.</w:t>
      </w:r>
      <w:r w:rsidR="002B0D78">
        <w:t xml:space="preserve"> </w:t>
      </w:r>
      <w:r w:rsidR="00D74215">
        <w:t xml:space="preserve">A criação da chave primária ID_LOGRADOURO </w:t>
      </w:r>
      <w:r w:rsidR="00D907F4">
        <w:t xml:space="preserve">não é obrigatória se o banco de dados for usado apenas para um município, mas sua presença </w:t>
      </w:r>
      <w:r w:rsidR="00C77CA7">
        <w:t>agiliza as conexões e evita duplicidades.</w:t>
      </w:r>
      <w:r w:rsidR="00D74215">
        <w:t xml:space="preserve"> </w:t>
      </w:r>
    </w:p>
    <w:p w14:paraId="18CFB7B5" w14:textId="470AA6E2" w:rsidR="003649B2" w:rsidRDefault="003649B2" w:rsidP="003649B2">
      <w:pPr>
        <w:pStyle w:val="Legenda"/>
      </w:pPr>
      <w:bookmarkStart w:id="7" w:name="_Ref210812969"/>
      <w:r>
        <w:t xml:space="preserve">Quadro </w:t>
      </w:r>
      <w:r w:rsidR="00985930">
        <w:fldChar w:fldCharType="begin"/>
      </w:r>
      <w:r w:rsidR="00985930">
        <w:instrText xml:space="preserve"> SEQ Quadro \* ARABIC </w:instrText>
      </w:r>
      <w:r w:rsidR="00985930">
        <w:fldChar w:fldCharType="separate"/>
      </w:r>
      <w:r w:rsidR="00985930">
        <w:rPr>
          <w:noProof/>
        </w:rPr>
        <w:t>4</w:t>
      </w:r>
      <w:r w:rsidR="00985930">
        <w:rPr>
          <w:noProof/>
        </w:rPr>
        <w:fldChar w:fldCharType="end"/>
      </w:r>
      <w:bookmarkEnd w:id="7"/>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336F3A">
            <w:pPr>
              <w:pStyle w:val="Codigo"/>
            </w:pPr>
            <w:r>
              <w:t>-- Cria a tabela com chave primária composta</w:t>
            </w:r>
          </w:p>
          <w:p w14:paraId="2E696859" w14:textId="77777777" w:rsidR="00BC7DCA" w:rsidRPr="00BC7DCA" w:rsidRDefault="00BC7DCA" w:rsidP="00BC7DCA">
            <w:pPr>
              <w:pStyle w:val="Codigo"/>
              <w:rPr>
                <w:lang w:val="en-US"/>
              </w:rPr>
            </w:pPr>
            <w:r w:rsidRPr="00BC7DCA">
              <w:rPr>
                <w:lang w:val="en-US"/>
              </w:rPr>
              <w:t>CREATE TABLE IF NOT EXISTS CN_LOGRADOUROS (</w:t>
            </w:r>
          </w:p>
          <w:p w14:paraId="1CD4F0AE" w14:textId="77777777" w:rsidR="00BC7DCA" w:rsidRPr="00BC7DCA" w:rsidRDefault="00BC7DCA" w:rsidP="00BC7DCA">
            <w:pPr>
              <w:pStyle w:val="Codigo"/>
              <w:rPr>
                <w:lang w:val="en-US"/>
              </w:rPr>
            </w:pPr>
            <w:r w:rsidRPr="00BC7DCA">
              <w:rPr>
                <w:lang w:val="en-US"/>
              </w:rPr>
              <w:t xml:space="preserve">    COD_MUNICIPIO VARCHAR(7) NOT NULL,</w:t>
            </w:r>
          </w:p>
          <w:p w14:paraId="30220E97" w14:textId="77777777" w:rsidR="00BC7DCA" w:rsidRPr="00BC7DCA" w:rsidRDefault="00BC7DCA" w:rsidP="00BC7DCA">
            <w:pPr>
              <w:pStyle w:val="Codigo"/>
              <w:rPr>
                <w:lang w:val="en-US"/>
              </w:rPr>
            </w:pPr>
            <w:r w:rsidRPr="00BC7DCA">
              <w:rPr>
                <w:lang w:val="en-US"/>
              </w:rPr>
              <w:t xml:space="preserve">    NOM_LOGRADOURO VARCHAR(250) NOT NULL,</w:t>
            </w:r>
          </w:p>
          <w:p w14:paraId="2596865B" w14:textId="65F04058" w:rsidR="00BC7DCA" w:rsidRPr="00BC7DCA" w:rsidRDefault="00BC7DCA" w:rsidP="00BC7DCA">
            <w:pPr>
              <w:pStyle w:val="Codigo"/>
              <w:jc w:val="left"/>
              <w:rPr>
                <w:lang w:val="en-US"/>
              </w:rPr>
            </w:pPr>
            <w:r w:rsidRPr="00BC7DCA">
              <w:rPr>
                <w:lang w:val="en-US"/>
              </w:rPr>
              <w:t xml:space="preserve">    ID_LOGRADOURO VARCHAR(260) AS (CONCAT(COD_MUNICIPIO, '-',</w:t>
            </w:r>
            <w:r w:rsidR="00E21D31">
              <w:rPr>
                <w:lang w:val="en-US"/>
              </w:rPr>
              <w:br/>
              <w:t xml:space="preserve">        </w:t>
            </w:r>
            <w:r w:rsidRPr="00BC7DCA">
              <w:rPr>
                <w:lang w:val="en-US"/>
              </w:rPr>
              <w:t>NOM_LOGRADOURO)) STORED,</w:t>
            </w:r>
          </w:p>
          <w:p w14:paraId="1AAD202F" w14:textId="7AFBAECE" w:rsidR="00BC7DCA" w:rsidRPr="009C3880" w:rsidRDefault="00BC7DCA" w:rsidP="00BC7DCA">
            <w:pPr>
              <w:pStyle w:val="Codigo"/>
              <w:jc w:val="left"/>
            </w:pPr>
            <w:r w:rsidRPr="00BC7DCA">
              <w:rPr>
                <w:lang w:val="en-US"/>
              </w:rPr>
              <w:t xml:space="preserve">    </w:t>
            </w:r>
            <w:r w:rsidRPr="009C3880">
              <w:t>CONSTRAINT PK_CN_LOGRADOUROS PRIMARY KEY (COD_MUNICIPIO,</w:t>
            </w:r>
            <w:r w:rsidR="00E21D31" w:rsidRPr="009C3880">
              <w:br/>
              <w:t xml:space="preserve">     </w:t>
            </w:r>
            <w:r w:rsidRPr="009C3880">
              <w:t xml:space="preserve"> </w:t>
            </w:r>
            <w:r w:rsidR="00E21D31" w:rsidRPr="009C3880">
              <w:t xml:space="preserve">  </w:t>
            </w:r>
            <w:r w:rsidRPr="009C3880">
              <w:t>NOM_LOGRADOURO)</w:t>
            </w:r>
          </w:p>
          <w:p w14:paraId="237996F0" w14:textId="7EB87DB7" w:rsidR="00336F3A" w:rsidRPr="009C3880" w:rsidRDefault="00BC7DCA" w:rsidP="00BC7DCA">
            <w:pPr>
              <w:pStyle w:val="Codigo"/>
            </w:pPr>
            <w:r w:rsidRPr="009C3880">
              <w:t>);</w:t>
            </w:r>
          </w:p>
          <w:p w14:paraId="67DCDC0A" w14:textId="77777777" w:rsidR="00BC7DCA" w:rsidRPr="009C3880" w:rsidRDefault="00BC7DCA" w:rsidP="00BC7DCA">
            <w:pPr>
              <w:pStyle w:val="Codigo"/>
            </w:pPr>
          </w:p>
          <w:p w14:paraId="0AA03029" w14:textId="48C744FA" w:rsidR="00336F3A" w:rsidRPr="00180B36" w:rsidRDefault="00336F3A" w:rsidP="00336F3A">
            <w:pPr>
              <w:pStyle w:val="Codigo"/>
            </w:pPr>
            <w:r w:rsidRPr="00180B36">
              <w:t xml:space="preserve">-- </w:t>
            </w:r>
            <w:r w:rsidR="002B0D78">
              <w:t>Preenche</w:t>
            </w:r>
            <w:r w:rsidRPr="00180B36">
              <w:t xml:space="preserve"> com registros únicos a partir de CN_PONTOS_UNICOS</w:t>
            </w:r>
          </w:p>
          <w:p w14:paraId="3E64467F" w14:textId="77777777" w:rsidR="00336F3A" w:rsidRPr="009C3880" w:rsidRDefault="00336F3A" w:rsidP="00336F3A">
            <w:pPr>
              <w:pStyle w:val="Codigo"/>
            </w:pPr>
            <w:r w:rsidRPr="009C3880">
              <w:t>INSERT IGNORE INTO CN_LOGRADOUROS (COD_MUNICIPIO, NOM_LOGRADOURO)</w:t>
            </w:r>
          </w:p>
          <w:p w14:paraId="27F1596B" w14:textId="77777777" w:rsidR="00336F3A" w:rsidRPr="009C3880" w:rsidRDefault="00336F3A" w:rsidP="00336F3A">
            <w:pPr>
              <w:pStyle w:val="Codigo"/>
            </w:pPr>
            <w:r w:rsidRPr="009C3880">
              <w:t>SELECT DISTINCT</w:t>
            </w:r>
          </w:p>
          <w:p w14:paraId="71002B32" w14:textId="77777777" w:rsidR="00336F3A" w:rsidRPr="009C3880" w:rsidRDefault="00336F3A" w:rsidP="00336F3A">
            <w:pPr>
              <w:pStyle w:val="Codigo"/>
            </w:pPr>
            <w:r w:rsidRPr="009C3880">
              <w:t xml:space="preserve">    COD_MUNICIPIO,</w:t>
            </w:r>
          </w:p>
          <w:p w14:paraId="2E860863" w14:textId="77777777" w:rsidR="00336F3A" w:rsidRPr="009C3880" w:rsidRDefault="00336F3A" w:rsidP="00336F3A">
            <w:pPr>
              <w:pStyle w:val="Codigo"/>
            </w:pPr>
            <w:r w:rsidRPr="009C3880">
              <w:t xml:space="preserve">    NOM_LOGRADOURO</w:t>
            </w:r>
          </w:p>
          <w:p w14:paraId="66FC951B" w14:textId="77777777" w:rsidR="00336F3A" w:rsidRPr="009C3880" w:rsidRDefault="00336F3A" w:rsidP="00336F3A">
            <w:pPr>
              <w:pStyle w:val="Codigo"/>
            </w:pPr>
            <w:r w:rsidRPr="009C3880">
              <w:t>FROM CN_PONTOS_UNICOS</w:t>
            </w:r>
          </w:p>
          <w:p w14:paraId="6C55E97F" w14:textId="02F1102B" w:rsidR="00D81B35" w:rsidRPr="009C3880" w:rsidRDefault="00336F3A" w:rsidP="00336F3A">
            <w:pPr>
              <w:pStyle w:val="Codigo"/>
            </w:pPr>
            <w:r w:rsidRPr="009C3880">
              <w:t>ORDER BY NOM_LOGRADOURO;</w:t>
            </w:r>
          </w:p>
        </w:tc>
      </w:tr>
    </w:tbl>
    <w:p w14:paraId="24F3CBFC" w14:textId="0A5FFD35" w:rsidR="00755FF4" w:rsidRDefault="00755FF4" w:rsidP="001D702A"/>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05B8A5C3" w14:textId="46A16FA9" w:rsidR="00BE61FA" w:rsidRDefault="004B3FF0" w:rsidP="0073683C">
      <w:r>
        <w:t xml:space="preserve">A </w:t>
      </w:r>
      <w:r w:rsidR="00C44A1A">
        <w:t>identificação única</w:t>
      </w:r>
      <w:r w:rsidR="00193F03">
        <w:t xml:space="preserve"> </w:t>
      </w:r>
      <w:r>
        <w:t>da quadra</w:t>
      </w:r>
      <w:r w:rsidR="0098136F">
        <w:t xml:space="preserve"> (chave primária)</w:t>
      </w:r>
      <w:r>
        <w:t xml:space="preserve"> no CNEFE é </w:t>
      </w:r>
      <w:r w:rsidR="002E5850">
        <w:t xml:space="preserve">formada por </w:t>
      </w:r>
      <w:r>
        <w:t>uma composição d</w:t>
      </w:r>
      <w:r w:rsidR="00193F03">
        <w:t>e atributos: COD_</w:t>
      </w:r>
      <w:r w:rsidR="004D15B5">
        <w:t>SETOR</w:t>
      </w:r>
      <w:r w:rsidR="00193F03">
        <w:t xml:space="preserve"> + </w:t>
      </w:r>
      <w:r w:rsidR="00D2382D">
        <w:t>NUM_QUADRA</w:t>
      </w:r>
      <w:r w:rsidR="00046C01">
        <w:t xml:space="preserve">. No entanto, </w:t>
      </w:r>
      <w:r w:rsidR="008F335D">
        <w:t xml:space="preserve">é </w:t>
      </w:r>
      <w:r w:rsidR="0090065E">
        <w:lastRenderedPageBreak/>
        <w:t>importante</w:t>
      </w:r>
      <w:r w:rsidR="008F335D">
        <w:t xml:space="preserve"> </w:t>
      </w:r>
      <w:r w:rsidR="00442D4D">
        <w:t xml:space="preserve">destacar que COD_SETOR é </w:t>
      </w:r>
      <w:r w:rsidR="00D0635A">
        <w:t xml:space="preserve">um </w:t>
      </w:r>
      <w:r w:rsidR="00671089">
        <w:t>atributo hierárquico composto</w:t>
      </w:r>
      <w:r w:rsidR="00323212">
        <w:t xml:space="preserve"> </w:t>
      </w:r>
      <w:r w:rsidR="003A6A75">
        <w:t xml:space="preserve">por </w:t>
      </w:r>
      <w:r w:rsidR="00B54B4C">
        <w:t>UF</w:t>
      </w:r>
      <w:r w:rsidR="00123CF4">
        <w:t xml:space="preserve">, </w:t>
      </w:r>
      <w:r w:rsidR="00B54B4C">
        <w:t>MUNICIPIO</w:t>
      </w:r>
      <w:r w:rsidR="00123CF4">
        <w:t>,</w:t>
      </w:r>
      <w:r w:rsidR="00B54B4C">
        <w:t xml:space="preserve"> DISTRITO</w:t>
      </w:r>
      <w:r w:rsidR="00F71E46">
        <w:t xml:space="preserve"> e</w:t>
      </w:r>
      <w:r w:rsidR="00B54B4C">
        <w:t xml:space="preserve"> </w:t>
      </w:r>
      <w:r w:rsidR="004C0802">
        <w:t>SUBDISTRITO</w:t>
      </w:r>
      <w:r w:rsidR="00F71E46">
        <w:t>, além da própria identificação do SETOR</w:t>
      </w:r>
      <w:r w:rsidR="00444F62">
        <w:t>.</w:t>
      </w:r>
      <w:r w:rsidR="00E25C19">
        <w:t xml:space="preserve"> </w:t>
      </w:r>
    </w:p>
    <w:p w14:paraId="7F687326" w14:textId="686C281A" w:rsidR="00444F62" w:rsidRPr="0073683C" w:rsidRDefault="00E25C19" w:rsidP="0073683C">
      <w:r>
        <w:t xml:space="preserve">Como </w:t>
      </w:r>
      <w:r w:rsidR="00DF1B87">
        <w:t xml:space="preserve">as </w:t>
      </w:r>
      <w:r w:rsidR="000D7F24">
        <w:t xml:space="preserve">transformações de atributos já foram </w:t>
      </w:r>
      <w:r w:rsidR="0004198F">
        <w:t>realizadas</w:t>
      </w:r>
      <w:r w:rsidR="000D7F24">
        <w:t xml:space="preserve"> durante a consulta que criou a tabela CN_PONTOS_UNICOS, a nova consulta só precisa copiar </w:t>
      </w:r>
      <w:r w:rsidR="00570F59">
        <w:t xml:space="preserve">os valores, </w:t>
      </w:r>
      <w:r w:rsidR="004021E3" w:rsidRPr="004021E3">
        <w:t>conforme ilustrado no</w:t>
      </w:r>
      <w:r w:rsidR="00651D56">
        <w:t xml:space="preserve"> </w:t>
      </w:r>
      <w:r w:rsidR="00203814">
        <w:fldChar w:fldCharType="begin"/>
      </w:r>
      <w:r w:rsidR="00203814">
        <w:instrText xml:space="preserve"> REF _Ref211090707 \h </w:instrText>
      </w:r>
      <w:r w:rsidR="00203814">
        <w:fldChar w:fldCharType="separate"/>
      </w:r>
      <w:r w:rsidR="00203814">
        <w:t xml:space="preserve">Quadro </w:t>
      </w:r>
      <w:r w:rsidR="00203814">
        <w:rPr>
          <w:noProof/>
        </w:rPr>
        <w:t>4</w:t>
      </w:r>
      <w:r w:rsidR="00203814">
        <w:fldChar w:fldCharType="end"/>
      </w:r>
      <w:r w:rsidR="00203814">
        <w:t>.</w:t>
      </w:r>
    </w:p>
    <w:p w14:paraId="20B3E9BA" w14:textId="03EF145F" w:rsidR="00391C26" w:rsidRDefault="00391C26" w:rsidP="00391C26">
      <w:pPr>
        <w:pStyle w:val="Legenda"/>
      </w:pPr>
      <w:bookmarkStart w:id="8" w:name="_Ref211090707"/>
      <w:r>
        <w:t xml:space="preserve">Quadro </w:t>
      </w:r>
      <w:r w:rsidR="00985930">
        <w:fldChar w:fldCharType="begin"/>
      </w:r>
      <w:r w:rsidR="00985930">
        <w:instrText xml:space="preserve"> SEQ Quadro \* ARABIC </w:instrText>
      </w:r>
      <w:r w:rsidR="00985930">
        <w:fldChar w:fldCharType="separate"/>
      </w:r>
      <w:r w:rsidR="00985930">
        <w:rPr>
          <w:noProof/>
        </w:rPr>
        <w:t>5</w:t>
      </w:r>
      <w:r w:rsidR="00985930">
        <w:rPr>
          <w:noProof/>
        </w:rPr>
        <w:fldChar w:fldCharType="end"/>
      </w:r>
      <w:bookmarkEnd w:id="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77777777" w:rsidR="0073683C" w:rsidRDefault="0073683C" w:rsidP="00F40B22">
            <w:pPr>
              <w:pStyle w:val="Codigo"/>
            </w:pPr>
            <w:r>
              <w:t>-- Tabela de Quadras</w:t>
            </w:r>
          </w:p>
          <w:p w14:paraId="7B48729B" w14:textId="77777777" w:rsidR="0073683C" w:rsidRPr="007F5227" w:rsidRDefault="0073683C" w:rsidP="00F40B22">
            <w:pPr>
              <w:pStyle w:val="Codigo"/>
            </w:pPr>
            <w:r w:rsidRPr="007F5227">
              <w:t>CREATE TABLE IF NOT EXISTS CN_QUADRAS (</w:t>
            </w:r>
          </w:p>
          <w:p w14:paraId="25619BBF" w14:textId="6AD374C8" w:rsidR="0073683C" w:rsidRPr="0099327B" w:rsidRDefault="0073683C" w:rsidP="00F40B22">
            <w:pPr>
              <w:pStyle w:val="Codigo"/>
            </w:pPr>
            <w:r w:rsidRPr="007F5227">
              <w:t xml:space="preserve">    </w:t>
            </w:r>
            <w:r w:rsidRPr="0099327B">
              <w:t>ID_QUADRA VARCHAR(</w:t>
            </w:r>
            <w:r w:rsidR="007F5227" w:rsidRPr="0099327B">
              <w:t>19</w:t>
            </w:r>
            <w:r w:rsidRPr="0099327B">
              <w:t>),</w:t>
            </w:r>
          </w:p>
          <w:p w14:paraId="2CA0B68B" w14:textId="77777777" w:rsidR="0073683C" w:rsidRPr="0099327B" w:rsidRDefault="0073683C" w:rsidP="00F40B22">
            <w:pPr>
              <w:pStyle w:val="Codigo"/>
            </w:pPr>
            <w:r w:rsidRPr="0099327B">
              <w:t xml:space="preserve">    COD_MUNICIPIO VARCHAR(7),</w:t>
            </w:r>
          </w:p>
          <w:p w14:paraId="2C87C944" w14:textId="77777777" w:rsidR="0073683C" w:rsidRPr="0099327B" w:rsidRDefault="0073683C" w:rsidP="00F40B22">
            <w:pPr>
              <w:pStyle w:val="Codigo"/>
            </w:pPr>
            <w:r w:rsidRPr="0099327B">
              <w:t xml:space="preserve">    QTD_PONTOS INT,</w:t>
            </w:r>
          </w:p>
          <w:p w14:paraId="7040F637" w14:textId="77777777" w:rsidR="0073683C" w:rsidRPr="0099327B" w:rsidRDefault="0073683C" w:rsidP="00F40B22">
            <w:pPr>
              <w:pStyle w:val="Codigo"/>
            </w:pPr>
            <w:r w:rsidRPr="0099327B">
              <w:t xml:space="preserve">    CENTROIDE POINT</w:t>
            </w:r>
          </w:p>
          <w:p w14:paraId="073284E2" w14:textId="77777777" w:rsidR="0073683C" w:rsidRPr="0099327B" w:rsidRDefault="0073683C" w:rsidP="00F40B22">
            <w:pPr>
              <w:pStyle w:val="Codigo"/>
            </w:pPr>
            <w:r w:rsidRPr="0099327B">
              <w:t>);</w:t>
            </w:r>
          </w:p>
          <w:p w14:paraId="382090F8" w14:textId="77777777" w:rsidR="0073683C" w:rsidRPr="0099327B" w:rsidRDefault="0073683C" w:rsidP="00F40B22">
            <w:pPr>
              <w:pStyle w:val="Codigo"/>
            </w:pPr>
          </w:p>
          <w:p w14:paraId="368913FC" w14:textId="77777777" w:rsidR="0073683C" w:rsidRPr="0099327B" w:rsidRDefault="0073683C" w:rsidP="00F40B22">
            <w:pPr>
              <w:pStyle w:val="Codigo"/>
            </w:pPr>
            <w:r w:rsidRPr="0099327B">
              <w:t>INSERT INTO CN_QUADRAS (ID_QUADRA, COD_MUNICIPIO, QTD_PONTOS,</w:t>
            </w:r>
          </w:p>
          <w:p w14:paraId="54663CC7" w14:textId="184EFAEC" w:rsidR="0073683C" w:rsidRPr="0099327B" w:rsidRDefault="0073683C" w:rsidP="00F40B22">
            <w:pPr>
              <w:pStyle w:val="Codigo"/>
            </w:pPr>
            <w:r w:rsidRPr="0099327B">
              <w:t xml:space="preserve">    CENTROIDE)</w:t>
            </w:r>
          </w:p>
          <w:p w14:paraId="71369174" w14:textId="77777777" w:rsidR="0073683C" w:rsidRPr="0099327B" w:rsidRDefault="0073683C" w:rsidP="00F40B22">
            <w:pPr>
              <w:pStyle w:val="Codigo"/>
            </w:pPr>
            <w:r w:rsidRPr="0099327B">
              <w:t>SELECT</w:t>
            </w:r>
          </w:p>
          <w:p w14:paraId="5577164F" w14:textId="77777777" w:rsidR="0073683C" w:rsidRPr="0099327B" w:rsidRDefault="0073683C" w:rsidP="00F40B22">
            <w:pPr>
              <w:pStyle w:val="Codigo"/>
            </w:pPr>
            <w:r w:rsidRPr="0099327B">
              <w:t xml:space="preserve">    ID_QUADRA,</w:t>
            </w:r>
          </w:p>
          <w:p w14:paraId="549FC89D" w14:textId="77777777" w:rsidR="0073683C" w:rsidRPr="0099327B" w:rsidRDefault="0073683C" w:rsidP="00F40B22">
            <w:pPr>
              <w:pStyle w:val="Codigo"/>
            </w:pPr>
            <w:r w:rsidRPr="0099327B">
              <w:t xml:space="preserve">    COD_MUNICIPIO,</w:t>
            </w:r>
          </w:p>
          <w:p w14:paraId="10E008CD" w14:textId="77777777" w:rsidR="0073683C" w:rsidRPr="007F5227" w:rsidRDefault="0073683C" w:rsidP="00F40B22">
            <w:pPr>
              <w:pStyle w:val="Codigo"/>
            </w:pPr>
            <w:r w:rsidRPr="0099327B">
              <w:t xml:space="preserve">    </w:t>
            </w:r>
            <w:r w:rsidRPr="007F5227">
              <w:t>COUNT(*) AS QTD_PONTOS,</w:t>
            </w:r>
          </w:p>
          <w:p w14:paraId="7DBE6B2C" w14:textId="77777777" w:rsidR="0073683C" w:rsidRPr="007F5227" w:rsidRDefault="0073683C" w:rsidP="00F40B22">
            <w:pPr>
              <w:pStyle w:val="Codigo"/>
            </w:pPr>
            <w:r w:rsidRPr="007F5227">
              <w:t xml:space="preserve">    POINT(AVG(LONGITUDE), AVG(LATITUDE)) AS CENTROIDE</w:t>
            </w:r>
          </w:p>
          <w:p w14:paraId="0D227ADD" w14:textId="77777777" w:rsidR="0073683C" w:rsidRPr="007F5227" w:rsidRDefault="0073683C" w:rsidP="00F40B22">
            <w:pPr>
              <w:pStyle w:val="Codigo"/>
            </w:pPr>
            <w:r w:rsidRPr="007F5227">
              <w:t>FROM CN_PONTOS_UNICOS</w:t>
            </w:r>
          </w:p>
          <w:p w14:paraId="7ED017C5" w14:textId="77777777" w:rsidR="0073683C" w:rsidRPr="007F5227" w:rsidRDefault="0073683C" w:rsidP="00F40B22">
            <w:pPr>
              <w:pStyle w:val="Codigo"/>
            </w:pPr>
            <w:r w:rsidRPr="007F5227">
              <w:t>GROUP BY ID_QUADRA;</w:t>
            </w:r>
          </w:p>
        </w:tc>
      </w:tr>
    </w:tbl>
    <w:p w14:paraId="2975B365" w14:textId="77777777" w:rsidR="0073683C" w:rsidRPr="007F5227" w:rsidRDefault="0073683C" w:rsidP="001D702A"/>
    <w:p w14:paraId="6882186C" w14:textId="154CA280" w:rsidR="00E9267D" w:rsidRDefault="001D702A" w:rsidP="001D702A">
      <w:pPr>
        <w:pStyle w:val="Ttulo4"/>
      </w:pPr>
      <w:r>
        <w:t>Tabela CN_FACES</w:t>
      </w:r>
    </w:p>
    <w:p w14:paraId="5DB2CAF8" w14:textId="77777777" w:rsidR="00196245" w:rsidRDefault="00405A14" w:rsidP="002B5E99">
      <w:r w:rsidRPr="00405A14">
        <w:t>A tabela CN_FACES constitui a principal referência para o posicionamento das quadras a serem geradas a partir dos dados do cadastro municipal (CIATA), uma vez que reúne as geometrias das faces e suas correspondências com os logradouros.</w:t>
      </w:r>
    </w:p>
    <w:p w14:paraId="01F6D1C6" w14:textId="77777777" w:rsidR="00196245" w:rsidRDefault="00405A14" w:rsidP="002B5E99">
      <w:r w:rsidRPr="00405A14">
        <w:t>Por definição metodológica, cada face está associada a um único logradouro, e os números das faces seguem uma sequência ordenada. Essa estrutura permite identificar a posição relativa dos logradouros que delimitam uma quadra.</w:t>
      </w:r>
    </w:p>
    <w:p w14:paraId="306544B4" w14:textId="622523CB" w:rsidR="00EF2E66" w:rsidRDefault="00CC41F9" w:rsidP="002B5E99">
      <w:r>
        <w:t xml:space="preserve">O </w:t>
      </w:r>
      <w:r>
        <w:fldChar w:fldCharType="begin"/>
      </w:r>
      <w:r>
        <w:instrText xml:space="preserve"> REF _Ref211094736 \h </w:instrText>
      </w:r>
      <w:r>
        <w:fldChar w:fldCharType="separate"/>
      </w:r>
      <w:r>
        <w:t xml:space="preserve">Quadro </w:t>
      </w:r>
      <w:r>
        <w:rPr>
          <w:noProof/>
        </w:rPr>
        <w:t>5</w:t>
      </w:r>
      <w:r>
        <w:fldChar w:fldCharType="end"/>
      </w:r>
      <w:r>
        <w:t xml:space="preserve"> apresenta </w:t>
      </w:r>
      <w:r w:rsidR="008309F6">
        <w:t xml:space="preserve">os comandos </w:t>
      </w:r>
      <w:r w:rsidR="006E167A" w:rsidRPr="006E167A">
        <w:t>utilizados para definir e povoar</w:t>
      </w:r>
      <w:r w:rsidR="006E167A">
        <w:t xml:space="preserve"> </w:t>
      </w:r>
      <w:r w:rsidR="008309F6">
        <w:t>a tabela</w:t>
      </w:r>
      <w:r w:rsidR="001E4501">
        <w:t xml:space="preserve"> CN_FACES. </w:t>
      </w:r>
      <w:r w:rsidR="002E6F83">
        <w:t xml:space="preserve">A chave primária ID_FACE </w:t>
      </w:r>
      <w:r w:rsidR="00DA50AE" w:rsidRPr="00DA50AE">
        <w:t>já havia sido criada</w:t>
      </w:r>
      <w:r w:rsidR="00DA50AE">
        <w:t xml:space="preserve"> </w:t>
      </w:r>
      <w:r w:rsidR="00C64483">
        <w:t xml:space="preserve">durante a consulta que </w:t>
      </w:r>
      <w:r w:rsidR="000A7060">
        <w:t>povo</w:t>
      </w:r>
      <w:r w:rsidR="00FB3D52">
        <w:t>ou</w:t>
      </w:r>
      <w:r w:rsidR="00C64483">
        <w:t xml:space="preserve"> CN_PONTOS_UNICOS e </w:t>
      </w:r>
      <w:r w:rsidR="009577C1">
        <w:t xml:space="preserve">corresponde à combinação da chave primária </w:t>
      </w:r>
      <w:r w:rsidR="00074104">
        <w:t>da quadra CNEFE com um número sequencial que identifica a face.</w:t>
      </w:r>
    </w:p>
    <w:p w14:paraId="6D6FB68E" w14:textId="2050B00A" w:rsidR="00931CDE" w:rsidRPr="002B5E99" w:rsidRDefault="009A7BC8" w:rsidP="002B5E9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rsidR="00CC5DDF">
        <w:t xml:space="preserve"> </w:t>
      </w:r>
    </w:p>
    <w:p w14:paraId="5B1C3B64" w14:textId="008C8807" w:rsidR="00EA60A5" w:rsidRDefault="00EA60A5" w:rsidP="00EA60A5">
      <w:pPr>
        <w:pStyle w:val="Legenda"/>
      </w:pPr>
      <w:bookmarkStart w:id="9" w:name="_Ref211094736"/>
      <w:r>
        <w:t xml:space="preserve">Quadro </w:t>
      </w:r>
      <w:r w:rsidR="00985930">
        <w:fldChar w:fldCharType="begin"/>
      </w:r>
      <w:r w:rsidR="00985930">
        <w:instrText xml:space="preserve"> SEQ Quadro \* ARABIC </w:instrText>
      </w:r>
      <w:r w:rsidR="00985930">
        <w:fldChar w:fldCharType="separate"/>
      </w:r>
      <w:r w:rsidR="00985930">
        <w:rPr>
          <w:noProof/>
        </w:rPr>
        <w:t>6</w:t>
      </w:r>
      <w:r w:rsidR="00985930">
        <w:rPr>
          <w:noProof/>
        </w:rPr>
        <w:fldChar w:fldCharType="end"/>
      </w:r>
      <w:bookmarkEnd w:id="9"/>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9C3880" w:rsidRPr="00290975" w14:paraId="6F086517" w14:textId="77777777" w:rsidTr="009C3880">
        <w:tc>
          <w:tcPr>
            <w:tcW w:w="9061" w:type="dxa"/>
          </w:tcPr>
          <w:p w14:paraId="7926B6F1" w14:textId="77777777" w:rsidR="009C3880" w:rsidRPr="00574D57" w:rsidRDefault="009C3880" w:rsidP="009C3880">
            <w:pPr>
              <w:pStyle w:val="Codigo"/>
              <w:rPr>
                <w:lang w:val="en-US"/>
              </w:rPr>
            </w:pPr>
            <w:r w:rsidRPr="00574D57">
              <w:rPr>
                <w:lang w:val="en-US"/>
              </w:rPr>
              <w:t>-- Tabela de Faces</w:t>
            </w:r>
          </w:p>
          <w:p w14:paraId="5D454352" w14:textId="77777777" w:rsidR="009C3880" w:rsidRPr="009C3880" w:rsidRDefault="009C3880" w:rsidP="009C3880">
            <w:pPr>
              <w:pStyle w:val="Codigo"/>
              <w:rPr>
                <w:lang w:val="en-US"/>
              </w:rPr>
            </w:pPr>
            <w:r w:rsidRPr="009C3880">
              <w:rPr>
                <w:lang w:val="en-US"/>
              </w:rPr>
              <w:t>CREATE TABLE IF NOT EXISTS CN_FACES (</w:t>
            </w:r>
          </w:p>
          <w:p w14:paraId="45347FB9" w14:textId="77777777" w:rsidR="009C3880" w:rsidRPr="009C3880" w:rsidRDefault="009C3880" w:rsidP="009C3880">
            <w:pPr>
              <w:pStyle w:val="Codigo"/>
              <w:rPr>
                <w:lang w:val="es-ES"/>
              </w:rPr>
            </w:pPr>
            <w:r w:rsidRPr="009C3880">
              <w:rPr>
                <w:lang w:val="en-US"/>
              </w:rPr>
              <w:t xml:space="preserve">    </w:t>
            </w:r>
            <w:r w:rsidRPr="009C3880">
              <w:rPr>
                <w:lang w:val="es-ES"/>
              </w:rPr>
              <w:t>ID_FACE VARCHAR(20),</w:t>
            </w:r>
          </w:p>
          <w:p w14:paraId="0A14BB5F" w14:textId="77777777" w:rsidR="009C3880" w:rsidRPr="009C3880" w:rsidRDefault="009C3880" w:rsidP="009C3880">
            <w:pPr>
              <w:pStyle w:val="Codigo"/>
              <w:rPr>
                <w:lang w:val="es-ES"/>
              </w:rPr>
            </w:pPr>
            <w:r w:rsidRPr="009C3880">
              <w:rPr>
                <w:lang w:val="es-ES"/>
              </w:rPr>
              <w:t xml:space="preserve">    COD_MUNICIPIO VARCHAR(7),</w:t>
            </w:r>
          </w:p>
          <w:p w14:paraId="5864D2D9" w14:textId="77777777" w:rsidR="009C3880" w:rsidRDefault="009C3880" w:rsidP="009C3880">
            <w:pPr>
              <w:pStyle w:val="Codigo"/>
            </w:pPr>
            <w:r w:rsidRPr="009C3880">
              <w:rPr>
                <w:lang w:val="es-ES"/>
              </w:rPr>
              <w:lastRenderedPageBreak/>
              <w:t xml:space="preserve">    </w:t>
            </w:r>
            <w:r>
              <w:t>ID_QUADRA VARCHAR(20),</w:t>
            </w:r>
          </w:p>
          <w:p w14:paraId="2EF9B689" w14:textId="77777777" w:rsidR="009C3880" w:rsidRDefault="009C3880" w:rsidP="009C3880">
            <w:pPr>
              <w:pStyle w:val="Codigo"/>
            </w:pPr>
            <w:r>
              <w:t xml:space="preserve">    NOM_LOGRADOURO VARCHAR(255),</w:t>
            </w:r>
          </w:p>
          <w:p w14:paraId="3CDC683B" w14:textId="77777777" w:rsidR="009C3880" w:rsidRDefault="009C3880" w:rsidP="009C3880">
            <w:pPr>
              <w:pStyle w:val="Codigo"/>
            </w:pPr>
            <w:r>
              <w:t xml:space="preserve">    QTD_PONTOS INT,</w:t>
            </w:r>
          </w:p>
          <w:p w14:paraId="6E977DB1" w14:textId="77777777" w:rsidR="009C3880" w:rsidRDefault="009C3880" w:rsidP="009C3880">
            <w:pPr>
              <w:pStyle w:val="Codigo"/>
            </w:pPr>
            <w:r>
              <w:t xml:space="preserve">    CENTROIDE POINT</w:t>
            </w:r>
          </w:p>
          <w:p w14:paraId="44BDDC79" w14:textId="77777777" w:rsidR="009C3880" w:rsidRDefault="009C3880" w:rsidP="009C3880">
            <w:pPr>
              <w:pStyle w:val="Codigo"/>
            </w:pPr>
            <w:r>
              <w:t>);</w:t>
            </w:r>
          </w:p>
          <w:p w14:paraId="42BFDA75" w14:textId="77777777" w:rsidR="009C3880" w:rsidRDefault="009C3880" w:rsidP="009C3880">
            <w:pPr>
              <w:pStyle w:val="Codigo"/>
            </w:pPr>
          </w:p>
          <w:p w14:paraId="552CA5CD" w14:textId="77777777" w:rsidR="009C3880" w:rsidRDefault="009C3880" w:rsidP="009C3880">
            <w:pPr>
              <w:pStyle w:val="Codigo"/>
            </w:pPr>
            <w:r>
              <w:t>-- Faces</w:t>
            </w:r>
          </w:p>
          <w:p w14:paraId="2CE18782" w14:textId="3B56E71A" w:rsidR="009C3880" w:rsidRDefault="009C3880" w:rsidP="00D3775C">
            <w:pPr>
              <w:pStyle w:val="Codigo"/>
              <w:jc w:val="left"/>
            </w:pPr>
            <w:r>
              <w:t>INSERT INTO CN_FACES (ID_FACE, COD_MUNICIPIO, ID_QUADRA,</w:t>
            </w:r>
            <w:r w:rsidR="0061161E">
              <w:br/>
              <w:t xml:space="preserve">    </w:t>
            </w:r>
            <w:r>
              <w:t>NOM_LOGRADOURO, QTD_PONTOS, CENTROIDE)</w:t>
            </w:r>
          </w:p>
          <w:p w14:paraId="63185E7E" w14:textId="77777777" w:rsidR="009C3880" w:rsidRPr="009C3880" w:rsidRDefault="009C3880" w:rsidP="009C3880">
            <w:pPr>
              <w:pStyle w:val="Codigo"/>
              <w:rPr>
                <w:lang w:val="en-US"/>
              </w:rPr>
            </w:pPr>
            <w:r w:rsidRPr="009C3880">
              <w:rPr>
                <w:lang w:val="en-US"/>
              </w:rPr>
              <w:t>SELECT</w:t>
            </w:r>
          </w:p>
          <w:p w14:paraId="38EDE090" w14:textId="77777777" w:rsidR="009C3880" w:rsidRPr="009C3880" w:rsidRDefault="009C3880" w:rsidP="009C3880">
            <w:pPr>
              <w:pStyle w:val="Codigo"/>
              <w:rPr>
                <w:lang w:val="en-US"/>
              </w:rPr>
            </w:pPr>
            <w:r w:rsidRPr="009C3880">
              <w:rPr>
                <w:lang w:val="en-US"/>
              </w:rPr>
              <w:t xml:space="preserve">    ID_FACE,</w:t>
            </w:r>
          </w:p>
          <w:p w14:paraId="18CCD785" w14:textId="77777777" w:rsidR="009C3880" w:rsidRPr="009C3880" w:rsidRDefault="009C3880" w:rsidP="009C3880">
            <w:pPr>
              <w:pStyle w:val="Codigo"/>
              <w:rPr>
                <w:lang w:val="en-US"/>
              </w:rPr>
            </w:pPr>
            <w:r w:rsidRPr="009C3880">
              <w:rPr>
                <w:lang w:val="en-US"/>
              </w:rPr>
              <w:t xml:space="preserve">    COD_MUNICIPIO,</w:t>
            </w:r>
          </w:p>
          <w:p w14:paraId="0574CFAE" w14:textId="77777777" w:rsidR="009C3880" w:rsidRDefault="009C3880" w:rsidP="009C3880">
            <w:pPr>
              <w:pStyle w:val="Codigo"/>
            </w:pPr>
            <w:r w:rsidRPr="009C3880">
              <w:rPr>
                <w:lang w:val="en-US"/>
              </w:rPr>
              <w:t xml:space="preserve">    </w:t>
            </w:r>
            <w:r>
              <w:t>ID_QUADRA,</w:t>
            </w:r>
          </w:p>
          <w:p w14:paraId="6D4FE8D3" w14:textId="77777777" w:rsidR="009C3880" w:rsidRDefault="009C3880" w:rsidP="009C3880">
            <w:pPr>
              <w:pStyle w:val="Codigo"/>
            </w:pPr>
            <w:r>
              <w:t xml:space="preserve">    NOM_LOGRADOURO,</w:t>
            </w:r>
          </w:p>
          <w:p w14:paraId="2DA3E3B6" w14:textId="77777777" w:rsidR="009C3880" w:rsidRPr="002B5E99" w:rsidRDefault="009C3880" w:rsidP="009C3880">
            <w:pPr>
              <w:pStyle w:val="Codigo"/>
            </w:pPr>
            <w:r>
              <w:t xml:space="preserve">    </w:t>
            </w:r>
            <w:r w:rsidRPr="002B5E99">
              <w:t>COUNT(*) AS QTD_PONTOS,</w:t>
            </w:r>
          </w:p>
          <w:p w14:paraId="036376BE" w14:textId="77777777" w:rsidR="009C3880" w:rsidRPr="003418D5" w:rsidRDefault="009C3880" w:rsidP="009C3880">
            <w:pPr>
              <w:pStyle w:val="Codigo"/>
            </w:pPr>
            <w:r w:rsidRPr="002B5E99">
              <w:t xml:space="preserve">    </w:t>
            </w:r>
            <w:r w:rsidRPr="003418D5">
              <w:t>POINT(AVG(LONGITUDE), AVG(LATITUDE)) AS CENTROIDE</w:t>
            </w:r>
          </w:p>
          <w:p w14:paraId="19CEFE4A" w14:textId="77777777" w:rsidR="009C3880" w:rsidRPr="004833C8" w:rsidRDefault="009C3880" w:rsidP="009C3880">
            <w:pPr>
              <w:pStyle w:val="Codigo"/>
              <w:rPr>
                <w:lang w:val="en-US"/>
              </w:rPr>
            </w:pPr>
            <w:r w:rsidRPr="004833C8">
              <w:rPr>
                <w:lang w:val="en-US"/>
              </w:rPr>
              <w:t>FROM CN_PONTOS_UNICOS</w:t>
            </w:r>
          </w:p>
          <w:p w14:paraId="69048FAA" w14:textId="34FE1741" w:rsidR="009C3880" w:rsidRPr="004833C8" w:rsidRDefault="009C3880" w:rsidP="009C3880">
            <w:pPr>
              <w:pStyle w:val="Codigo"/>
              <w:rPr>
                <w:lang w:val="en-US"/>
              </w:rPr>
            </w:pPr>
            <w:r w:rsidRPr="004833C8">
              <w:rPr>
                <w:lang w:val="en-US"/>
              </w:rPr>
              <w:t>GROUP BY ID_FACE;</w:t>
            </w:r>
          </w:p>
        </w:tc>
      </w:tr>
    </w:tbl>
    <w:p w14:paraId="4854292D" w14:textId="77777777" w:rsidR="00523D71" w:rsidRPr="004833C8" w:rsidRDefault="00523D71" w:rsidP="00523D71">
      <w:pPr>
        <w:rPr>
          <w:lang w:val="en-US"/>
        </w:rPr>
      </w:pPr>
    </w:p>
    <w:p w14:paraId="146B649A" w14:textId="62C9A78F" w:rsidR="006D3D4B" w:rsidRDefault="006D3D4B" w:rsidP="001A2422">
      <w:pPr>
        <w:pStyle w:val="Ttulo3"/>
      </w:pPr>
      <w:r>
        <w:t>Obtenção dos dados do CIATA (Cadastro Municipal)</w:t>
      </w:r>
    </w:p>
    <w:p w14:paraId="76FF1520" w14:textId="7C82D8D1" w:rsidR="006D3D4B" w:rsidRDefault="006D3D4B" w:rsidP="006D3D4B">
      <w:r>
        <w:t>Obter os dados do cadastro municipal no formato correto pode ser bastante desafiador porque, embora a maioria das prefeituras usem um modelo de dados semelhante ao CIATA, não há padronização quanto ao formato ou tipologia dos atributos. Além disso, é muito comum que as aplicações de cadastro sejam terceirizadas e armazenem as informações em bancos de dados proprietários. Nesse caso, a administração deve solicitar ao fornecedor do software uma extração dos registros no formato CSV (</w:t>
      </w:r>
      <w:r w:rsidRPr="002778CC">
        <w:rPr>
          <w:i/>
          <w:iCs/>
        </w:rPr>
        <w:t>Comma Separated Values</w:t>
      </w:r>
      <w:r>
        <w:t xml:space="preserve"> Valores Separados por Vírgula)</w:t>
      </w:r>
      <w:r w:rsidR="00922CC9">
        <w:fldChar w:fldCharType="begin"/>
      </w:r>
      <w:r w:rsidR="00922CC9">
        <w:instrText xml:space="preserve"> ADDIN ZOTERO_ITEM CSL_CITATION {"citationID":"3BuKh7Ad","properties":{"formattedCitation":"(opendatahandbook.org, [{\\i{}s. d.}])","plainCitation":"(opendatahandbook.org, [s. d.])","noteIndex":0},"citationItems":[{"id":275,"uris":["http://zotero.org/users/15531986/items/5KDBIQVJ"],"itemData":{"id":275,"type":"webpage","title":"File Formats","URL":"https://opendatahandbook.org/guide/en/appendices/file-formats/","author":[{"family":"opendatahandbook.org","given":""}],"accessed":{"date-parts":[["2025",10,13]]}}}],"schema":"https://github.com/citation-style-language/schema/raw/master/csl-citation.json"} </w:instrText>
      </w:r>
      <w:r w:rsidR="00922CC9">
        <w:fldChar w:fldCharType="separate"/>
      </w:r>
      <w:r w:rsidR="00922CC9" w:rsidRPr="00922CC9">
        <w:rPr>
          <w:rFonts w:cs="Arial"/>
        </w:rPr>
        <w:t>(opendatahandbook.org, [</w:t>
      </w:r>
      <w:r w:rsidR="00922CC9" w:rsidRPr="00922CC9">
        <w:rPr>
          <w:rFonts w:cs="Arial"/>
          <w:i/>
          <w:iCs/>
        </w:rPr>
        <w:t>s. d.</w:t>
      </w:r>
      <w:r w:rsidR="00922CC9" w:rsidRPr="00922CC9">
        <w:rPr>
          <w:rFonts w:cs="Arial"/>
        </w:rPr>
        <w:t>])</w:t>
      </w:r>
      <w:r w:rsidR="00922CC9">
        <w:fldChar w:fldCharType="end"/>
      </w:r>
      <w:r>
        <w:t xml:space="preserve"> e, posteriormente, fazer as alterações necessárias no SGBD.</w:t>
      </w:r>
    </w:p>
    <w:p w14:paraId="32DA5AC5" w14:textId="072953D9" w:rsidR="006D3D4B" w:rsidRDefault="006D3D4B" w:rsidP="006D3D4B">
      <w:r>
        <w:t>É possível que surjam dúvidas quanto à obrigatoriedade de fornecimento de dados à prefeitura; entretanto, a legislação brasileira dispõe de forma detalhada sobre esse tema. Conforme o artigo 5º da Lei Geral de Proteção de Dados</w:t>
      </w:r>
      <w:r w:rsidR="00D565F1">
        <w:t xml:space="preserve"> </w:t>
      </w:r>
      <w:r w:rsidR="00D565F1">
        <w:fldChar w:fldCharType="begin"/>
      </w:r>
      <w:r w:rsidR="00D565F1">
        <w:instrText xml:space="preserve"> ADDIN ZOTERO_ITEM CSL_CITATION {"citationID":"G5nSJkeB","properties":{"formattedCitation":"(LGPD,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00D565F1">
        <w:fldChar w:fldCharType="separate"/>
      </w:r>
      <w:r w:rsidR="00D565F1" w:rsidRPr="00D565F1">
        <w:rPr>
          <w:rFonts w:cs="Arial"/>
        </w:rPr>
        <w:t>(LGPD, 2018)</w:t>
      </w:r>
      <w:r w:rsidR="00D565F1">
        <w:fldChar w:fldCharType="end"/>
      </w:r>
      <w:r>
        <w:t>, que disciplina o tratamento de dados pessoais no Brasil, distinguem-se dois tipos de agentes de tratamento: o Controlador, responsável por definir as finalidades e os meios do tratamento de dados pessoais, e o Operador, que executa o tratamento de acordo com as instruções do controlador.</w:t>
      </w:r>
    </w:p>
    <w:p w14:paraId="7DD91200" w14:textId="77777777" w:rsidR="006D3D4B" w:rsidRDefault="006D3D4B" w:rsidP="006D3D4B">
      <w:r>
        <w:t>No caso do cadastro urbano a prefeitura exerce o papel de controladora e pode determinar as operações a serem realizadas, inclusive a exportação das informações para formatos abertos, sendo permitida a cobrança de indenização pelo trabalho de conversão executado pelo operador.</w:t>
      </w:r>
    </w:p>
    <w:p w14:paraId="0D39BAD5" w14:textId="4A92BECB" w:rsidR="00D565F1" w:rsidRDefault="00D10F4B" w:rsidP="006D3D4B">
      <w:r>
        <w:lastRenderedPageBreak/>
        <w:t xml:space="preserve">Cabe ressaltar que os dados utilizados na metodologia não estão, em princípio, protegidos pela </w:t>
      </w:r>
      <w:commentRangeStart w:id="10"/>
      <w:r w:rsidR="00D565F1">
        <w:t>LGPD</w:t>
      </w:r>
      <w:commentRangeEnd w:id="10"/>
      <w:r w:rsidR="00DD51A8">
        <w:rPr>
          <w:rStyle w:val="Refdecomentrio"/>
        </w:rPr>
        <w:commentReference w:id="10"/>
      </w:r>
      <w:r w:rsidR="00F55AA7">
        <w:t xml:space="preserve">. Informações sobre valor ou propriedade não são </w:t>
      </w:r>
      <w:r w:rsidR="00452FD6">
        <w:t xml:space="preserve">necessários para o funcionamento do </w:t>
      </w:r>
      <w:r w:rsidR="00452FD6" w:rsidRPr="00452FD6">
        <w:rPr>
          <w:i/>
          <w:iCs/>
        </w:rPr>
        <w:t>SuperCIATA</w:t>
      </w:r>
      <w:r w:rsidR="00452FD6">
        <w:t>.</w:t>
      </w:r>
    </w:p>
    <w:p w14:paraId="75098BD0" w14:textId="454EA8CD" w:rsidR="002908D3" w:rsidRDefault="00D378FB" w:rsidP="00ED468D">
      <w:pPr>
        <w:pStyle w:val="Ttulo4"/>
      </w:pPr>
      <w:r>
        <w:t>Atributos essenciais</w:t>
      </w:r>
      <w:r w:rsidR="001F2B74">
        <w:t xml:space="preserve"> </w:t>
      </w:r>
      <w:r w:rsidR="00ED468D">
        <w:t xml:space="preserve">para o </w:t>
      </w:r>
      <w:r w:rsidR="00ED468D" w:rsidRPr="00ED468D">
        <w:t>SuperCIATA</w:t>
      </w:r>
    </w:p>
    <w:p w14:paraId="3155F452" w14:textId="09D630F2" w:rsidR="003418D5" w:rsidRDefault="003418D5" w:rsidP="003418D5">
      <w:r>
        <w:t>Nesta seção são elencados os atributos</w:t>
      </w:r>
      <w:r w:rsidR="006E3772">
        <w:t xml:space="preserve"> do CIATA </w:t>
      </w:r>
      <w:r w:rsidR="002A6D6A">
        <w:t>original</w:t>
      </w:r>
      <w:r>
        <w:t xml:space="preserve"> </w:t>
      </w:r>
      <w:r w:rsidR="00642980">
        <w:t>necessários para a definição (desenho) de uma quadra</w:t>
      </w:r>
      <w:r w:rsidR="002A6D6A">
        <w:t>.</w:t>
      </w:r>
    </w:p>
    <w:p w14:paraId="3FD53223" w14:textId="77777777" w:rsidR="0013121F" w:rsidRDefault="0013121F" w:rsidP="003418D5"/>
    <w:tbl>
      <w:tblPr>
        <w:tblStyle w:val="Tabelacomgrade"/>
        <w:tblW w:w="0" w:type="auto"/>
        <w:tblLook w:val="04A0" w:firstRow="1" w:lastRow="0" w:firstColumn="1" w:lastColumn="0" w:noHBand="0" w:noVBand="1"/>
      </w:tblPr>
      <w:tblGrid>
        <w:gridCol w:w="1271"/>
        <w:gridCol w:w="7790"/>
      </w:tblGrid>
      <w:tr w:rsidR="00A403B0" w14:paraId="0C81E49B" w14:textId="77777777" w:rsidTr="005D0F4E">
        <w:tc>
          <w:tcPr>
            <w:tcW w:w="1271" w:type="dxa"/>
          </w:tcPr>
          <w:p w14:paraId="45CD0472" w14:textId="5CB88CED" w:rsidR="00A403B0" w:rsidRDefault="00A403B0" w:rsidP="00841217">
            <w:pPr>
              <w:ind w:firstLine="0"/>
            </w:pPr>
            <w:r>
              <w:rPr>
                <w:b/>
                <w:bCs/>
              </w:rPr>
              <w:t>Nome</w:t>
            </w:r>
            <w:r>
              <w:rPr>
                <w:b/>
                <w:bCs/>
              </w:rPr>
              <w:tab/>
            </w:r>
          </w:p>
        </w:tc>
        <w:tc>
          <w:tcPr>
            <w:tcW w:w="7790" w:type="dxa"/>
          </w:tcPr>
          <w:p w14:paraId="2BEC05AD" w14:textId="77777777" w:rsidR="00A403B0" w:rsidRDefault="00A403B0" w:rsidP="00841217">
            <w:pPr>
              <w:ind w:firstLine="0"/>
              <w:rPr>
                <w:b/>
                <w:bCs/>
              </w:rPr>
            </w:pPr>
            <w:r w:rsidRPr="00D74AB0">
              <w:rPr>
                <w:b/>
                <w:bCs/>
              </w:rPr>
              <w:t xml:space="preserve">Identificação única da parcela </w:t>
            </w:r>
          </w:p>
          <w:p w14:paraId="6530643A" w14:textId="77777777" w:rsidR="00A403B0" w:rsidRDefault="00A403B0" w:rsidP="003418D5">
            <w:pPr>
              <w:ind w:firstLine="0"/>
            </w:pPr>
          </w:p>
        </w:tc>
      </w:tr>
      <w:tr w:rsidR="00A403B0" w14:paraId="2B8F6DA3" w14:textId="77777777" w:rsidTr="005D0F4E">
        <w:tc>
          <w:tcPr>
            <w:tcW w:w="1271" w:type="dxa"/>
          </w:tcPr>
          <w:p w14:paraId="6E2BD87C" w14:textId="1270C5CD" w:rsidR="00A403B0" w:rsidRDefault="00841217" w:rsidP="003418D5">
            <w:pPr>
              <w:ind w:firstLine="0"/>
            </w:pPr>
            <w:r>
              <w:rPr>
                <w:b/>
                <w:bCs/>
              </w:rPr>
              <w:t>Objetivo</w:t>
            </w:r>
          </w:p>
        </w:tc>
        <w:tc>
          <w:tcPr>
            <w:tcW w:w="7790" w:type="dxa"/>
          </w:tcPr>
          <w:p w14:paraId="231D0682" w14:textId="55879D7F" w:rsidR="00A403B0" w:rsidRDefault="00841217" w:rsidP="003418D5">
            <w:pPr>
              <w:ind w:firstLine="0"/>
            </w:pPr>
            <w:r>
              <w:rPr>
                <w:b/>
                <w:bCs/>
              </w:rPr>
              <w:t>P</w:t>
            </w:r>
            <w:r w:rsidRPr="00D74AB0">
              <w:rPr>
                <w:b/>
                <w:bCs/>
              </w:rPr>
              <w:t>ermitir a atualização dos dados do cadastro municipal</w:t>
            </w:r>
            <w:r>
              <w:rPr>
                <w:b/>
                <w:bCs/>
              </w:rPr>
              <w:t xml:space="preserve"> após o processo de georreferenciamento</w:t>
            </w:r>
          </w:p>
        </w:tc>
      </w:tr>
    </w:tbl>
    <w:p w14:paraId="1C6D626E" w14:textId="368DAD5D" w:rsidR="008D3ED2" w:rsidRDefault="008D3ED2" w:rsidP="00FD09ED">
      <w:r w:rsidRPr="008D3ED2">
        <w:t>Toda tabela em um banco de dados relacional deve possuir obrigatoriamente um identificador único, tecnicamente denominado chave primária (primary key)</w:t>
      </w:r>
      <w:r w:rsidR="00334D57">
        <w:t xml:space="preserve"> </w:t>
      </w:r>
      <w:r w:rsidR="00334D57">
        <w:fldChar w:fldCharType="begin"/>
      </w:r>
      <w:r w:rsidR="00334D57">
        <w:instrText xml:space="preserve"> ADDIN ZOTERO_ITEM CSL_CITATION {"citationID":"BdgQXpWp","properties":{"formattedCitation":"(Date,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334D57">
        <w:fldChar w:fldCharType="separate"/>
      </w:r>
      <w:r w:rsidR="00334D57" w:rsidRPr="00334D57">
        <w:rPr>
          <w:rFonts w:cs="Arial"/>
        </w:rPr>
        <w:t>(Date, 2004)</w:t>
      </w:r>
      <w:r w:rsidR="00334D57">
        <w:fldChar w:fldCharType="end"/>
      </w:r>
      <w:r w:rsidRPr="008D3ED2">
        <w:t>, para representar cada registro existente. Não é diferente nos sistemas de cadastro territorial, que igualmente necessitam de um mecanismo para individualizar cada parcela do território.</w:t>
      </w:r>
    </w:p>
    <w:p w14:paraId="445AA433" w14:textId="3112A93A" w:rsidR="00FE5986" w:rsidRDefault="006D4B0E" w:rsidP="00FD09ED">
      <w:pPr>
        <w:rPr>
          <w:rFonts w:cs="Arial"/>
        </w:rPr>
      </w:pPr>
      <w:r w:rsidRPr="006D4B0E">
        <w:rPr>
          <w:rFonts w:cs="Arial"/>
        </w:rPr>
        <w:t>Para atender à necessidade</w:t>
      </w:r>
      <w:r w:rsidR="00F27C02">
        <w:rPr>
          <w:rFonts w:cs="Arial"/>
        </w:rPr>
        <w:t xml:space="preserve"> </w:t>
      </w:r>
      <w:r w:rsidR="002A0D3A">
        <w:rPr>
          <w:rFonts w:cs="Arial"/>
        </w:rPr>
        <w:t>de</w:t>
      </w:r>
      <w:r w:rsidR="00FE79B1">
        <w:rPr>
          <w:rFonts w:cs="Arial"/>
        </w:rPr>
        <w:t xml:space="preserve"> um identificador único </w:t>
      </w:r>
      <w:r w:rsidR="00D26E77">
        <w:rPr>
          <w:rFonts w:cs="Arial"/>
        </w:rPr>
        <w:t xml:space="preserve">de </w:t>
      </w:r>
      <w:r w:rsidR="00602033">
        <w:rPr>
          <w:rFonts w:cs="Arial"/>
        </w:rPr>
        <w:t>parcelas territoriais d</w:t>
      </w:r>
      <w:r w:rsidR="00C81524">
        <w:rPr>
          <w:rFonts w:cs="Arial"/>
        </w:rPr>
        <w:t>o</w:t>
      </w:r>
      <w:r w:rsidR="00FA3D2F">
        <w:rPr>
          <w:rFonts w:cs="Arial"/>
        </w:rPr>
        <w:t xml:space="preserve"> </w:t>
      </w:r>
      <w:r w:rsidR="00E80A6A">
        <w:rPr>
          <w:rFonts w:cs="Arial"/>
        </w:rPr>
        <w:t>Brasi</w:t>
      </w:r>
      <w:r w:rsidR="00896E79">
        <w:rPr>
          <w:rFonts w:cs="Arial"/>
        </w:rPr>
        <w:t>l</w:t>
      </w:r>
      <w:r w:rsidR="00253279">
        <w:rPr>
          <w:rFonts w:cs="Arial"/>
        </w:rPr>
        <w:t xml:space="preserve">, </w:t>
      </w:r>
      <w:r w:rsidR="00514096">
        <w:rPr>
          <w:rFonts w:cs="Arial"/>
        </w:rPr>
        <w:t xml:space="preserve">a </w:t>
      </w:r>
      <w:r w:rsidR="002A79A7">
        <w:rPr>
          <w:rFonts w:cs="Arial"/>
        </w:rPr>
        <w:t xml:space="preserve">Receita Federal do Brasil publicou a </w:t>
      </w:r>
      <w:r w:rsidR="00514096">
        <w:rPr>
          <w:rFonts w:cs="Arial"/>
        </w:rPr>
        <w:t>Instrução Normati</w:t>
      </w:r>
      <w:r w:rsidR="00B7036B">
        <w:rPr>
          <w:rFonts w:cs="Arial"/>
        </w:rPr>
        <w:t>va nº 2030/2021</w:t>
      </w:r>
      <w:r w:rsidR="00F607DB">
        <w:rPr>
          <w:rFonts w:cs="Arial"/>
        </w:rPr>
        <w:t xml:space="preserve"> </w:t>
      </w:r>
      <w:r w:rsidR="002A79A7">
        <w:rPr>
          <w:rFonts w:cs="Arial"/>
        </w:rPr>
        <w:t xml:space="preserve">que </w:t>
      </w:r>
      <w:r w:rsidR="00B7036B">
        <w:rPr>
          <w:rFonts w:cs="Arial"/>
        </w:rPr>
        <w:t xml:space="preserve">instituiu o </w:t>
      </w:r>
      <w:r w:rsidR="00B41AE0" w:rsidRPr="00AE2327">
        <w:rPr>
          <w:rFonts w:cs="Arial"/>
          <w:b/>
          <w:bCs/>
        </w:rPr>
        <w:t>Código Imobiliário Brasileiro – CIB</w:t>
      </w:r>
      <w:r w:rsidR="009F61C9" w:rsidRPr="009F61C9">
        <w:rPr>
          <w:rFonts w:cs="Arial"/>
        </w:rPr>
        <w:t xml:space="preserve"> e </w:t>
      </w:r>
      <w:r w:rsidR="009F61C9">
        <w:rPr>
          <w:rFonts w:cs="Arial"/>
        </w:rPr>
        <w:t>disponibilizou a estrutura necessária à sua implementação</w:t>
      </w:r>
      <w:r w:rsidR="00AE2327">
        <w:rPr>
          <w:rFonts w:cs="Arial"/>
        </w:rPr>
        <w:t>.</w:t>
      </w:r>
      <w:r w:rsidR="007B115B">
        <w:rPr>
          <w:rFonts w:cs="Arial"/>
        </w:rPr>
        <w:t xml:space="preserve"> </w:t>
      </w:r>
      <w:r w:rsidR="00772797">
        <w:rPr>
          <w:rFonts w:cs="Arial"/>
        </w:rPr>
        <w:t xml:space="preserve">No </w:t>
      </w:r>
      <w:r w:rsidR="00FD09ED">
        <w:rPr>
          <w:rFonts w:cs="Arial"/>
        </w:rPr>
        <w:t xml:space="preserve">Parágrafo único do Art. </w:t>
      </w:r>
      <w:r w:rsidR="00CD3B86">
        <w:rPr>
          <w:rFonts w:cs="Arial"/>
        </w:rPr>
        <w:t>1º a IN 2030/2021 explica que</w:t>
      </w:r>
      <w:r w:rsidR="00F27BDB">
        <w:rPr>
          <w:rFonts w:cs="Arial"/>
        </w:rPr>
        <w:t xml:space="preserve">: </w:t>
      </w:r>
    </w:p>
    <w:p w14:paraId="628E8783" w14:textId="77777777" w:rsidR="00FD239F" w:rsidRDefault="00F27BDB" w:rsidP="00FE5986">
      <w:pPr>
        <w:pStyle w:val="Citao"/>
      </w:pPr>
      <w:r w:rsidRPr="00CA71AE">
        <w:t>“</w:t>
      </w:r>
      <w:r w:rsidR="00FD239F" w:rsidRPr="00FD239F">
        <w:t>Art. 1º Esta Instrução Normativa institui o Cadastro Imobiliário Brasileiro (CIB), que integrará o Sistema Nacional de Gestão de Informações Territoriais (Sinter).</w:t>
      </w:r>
    </w:p>
    <w:p w14:paraId="46E7FA36" w14:textId="416F369A" w:rsidR="00FD09ED" w:rsidRDefault="006C5996" w:rsidP="00FE5986">
      <w:pPr>
        <w:pStyle w:val="Citao"/>
      </w:pPr>
      <w:r>
        <w:t xml:space="preserve">Parágrafo único. </w:t>
      </w:r>
      <w:r w:rsidR="00A07C1A" w:rsidRPr="00A07C1A">
        <w:t>O CIB agrega informações cadastrais das unidades imobiliárias rurais e urbanas, públicas ou privadas, inscritas nos respectivos cadastros de origem, localizadas no território nacional, em seu subsolo, no mar territorial ou em zona econômica exclusiva</w:t>
      </w:r>
      <w:r w:rsidR="009759EF">
        <w:t>.</w:t>
      </w:r>
      <w:r w:rsidR="00A07C1A">
        <w:t>”</w:t>
      </w:r>
    </w:p>
    <w:p w14:paraId="041E9FE2" w14:textId="4D97D7EE" w:rsidR="00291E04" w:rsidRDefault="009759EF" w:rsidP="009759EF">
      <w:r>
        <w:t>E no artigo 4º:</w:t>
      </w:r>
    </w:p>
    <w:p w14:paraId="5D9A7A50" w14:textId="66230BE7" w:rsidR="009759EF" w:rsidRDefault="009759EF" w:rsidP="009759EF">
      <w:pPr>
        <w:pStyle w:val="Citao"/>
      </w:pPr>
      <w:r>
        <w:t>“</w:t>
      </w:r>
      <w:r>
        <w:t>Art. 4º A inscrição no CIB consiste na atribuição, a cada unidade imobiliária, de um código identificador unívoco, denominado código CIB, formado por 7 (sete) caracteres alfanuméricos e um dígito verificador, com a estrutura "AAAAAAA-D", válido em âmbito nacional.</w:t>
      </w:r>
      <w:r>
        <w:t>”</w:t>
      </w:r>
    </w:p>
    <w:p w14:paraId="5319B281" w14:textId="0C0C3CF8" w:rsidR="003D6F25" w:rsidRDefault="00F85C14" w:rsidP="002C3D62">
      <w:pPr>
        <w:rPr>
          <w:rFonts w:cs="Arial"/>
        </w:rPr>
      </w:pPr>
      <w:r>
        <w:rPr>
          <w:rFonts w:cs="Arial"/>
        </w:rPr>
        <w:t xml:space="preserve">Com a edição da </w:t>
      </w:r>
      <w:r w:rsidR="004B7CF0">
        <w:rPr>
          <w:rFonts w:cs="Arial"/>
        </w:rPr>
        <w:t>Lei Complementar 214/2025</w:t>
      </w:r>
      <w:r w:rsidR="005A5064">
        <w:rPr>
          <w:rFonts w:cs="Arial"/>
        </w:rPr>
        <w:t>, já na esteira da Reforma Tributária de Consum</w:t>
      </w:r>
      <w:r w:rsidR="007C3F8A">
        <w:rPr>
          <w:rFonts w:cs="Arial"/>
        </w:rPr>
        <w:t xml:space="preserve">o, o </w:t>
      </w:r>
      <w:r w:rsidR="007C3F8A" w:rsidRPr="007C3F8A">
        <w:rPr>
          <w:rFonts w:cs="Arial"/>
          <w:b/>
          <w:bCs/>
        </w:rPr>
        <w:t>CIB</w:t>
      </w:r>
      <w:r w:rsidR="007C3F8A">
        <w:rPr>
          <w:rFonts w:cs="Arial"/>
        </w:rPr>
        <w:t xml:space="preserve"> teve sua importância ressaltada. </w:t>
      </w:r>
      <w:r w:rsidR="00ED5EA3">
        <w:rPr>
          <w:rFonts w:cs="Arial"/>
        </w:rPr>
        <w:t>O</w:t>
      </w:r>
      <w:r w:rsidR="008C2617">
        <w:rPr>
          <w:rFonts w:cs="Arial"/>
        </w:rPr>
        <w:t>s</w:t>
      </w:r>
      <w:r w:rsidR="00B501FA">
        <w:rPr>
          <w:rFonts w:cs="Arial"/>
        </w:rPr>
        <w:t xml:space="preserve"> artigo</w:t>
      </w:r>
      <w:r w:rsidR="008C2617">
        <w:rPr>
          <w:rFonts w:cs="Arial"/>
        </w:rPr>
        <w:t xml:space="preserve">s </w:t>
      </w:r>
      <w:r w:rsidR="007605C3">
        <w:rPr>
          <w:rFonts w:cs="Arial"/>
        </w:rPr>
        <w:t>5</w:t>
      </w:r>
      <w:r w:rsidR="004A29D1">
        <w:rPr>
          <w:rFonts w:cs="Arial"/>
        </w:rPr>
        <w:t>9</w:t>
      </w:r>
      <w:r w:rsidR="007605C3">
        <w:rPr>
          <w:rFonts w:cs="Arial"/>
        </w:rPr>
        <w:t xml:space="preserve"> e</w:t>
      </w:r>
      <w:r w:rsidR="00B501FA">
        <w:rPr>
          <w:rFonts w:cs="Arial"/>
        </w:rPr>
        <w:t xml:space="preserve"> 265 da </w:t>
      </w:r>
      <w:r w:rsidR="00576341">
        <w:rPr>
          <w:rFonts w:cs="Arial"/>
        </w:rPr>
        <w:t xml:space="preserve">Lcp 214/2025 </w:t>
      </w:r>
      <w:r w:rsidR="00346E3A">
        <w:rPr>
          <w:rFonts w:cs="Arial"/>
        </w:rPr>
        <w:t>determina</w:t>
      </w:r>
      <w:r w:rsidR="007605C3">
        <w:rPr>
          <w:rFonts w:cs="Arial"/>
        </w:rPr>
        <w:t>m</w:t>
      </w:r>
      <w:r w:rsidR="00346E3A">
        <w:rPr>
          <w:rFonts w:cs="Arial"/>
        </w:rPr>
        <w:t xml:space="preserve"> que: </w:t>
      </w:r>
    </w:p>
    <w:p w14:paraId="2CD7388B" w14:textId="77777777" w:rsidR="00A875AE" w:rsidRPr="00A875AE" w:rsidRDefault="00A875AE" w:rsidP="00A875AE">
      <w:pPr>
        <w:pStyle w:val="Citao"/>
      </w:pPr>
      <w:r>
        <w:lastRenderedPageBreak/>
        <w:t>“</w:t>
      </w:r>
      <w:r w:rsidRPr="00A875AE">
        <w:t>Art. 59.</w:t>
      </w:r>
      <w:r w:rsidRPr="00A875AE">
        <w:rPr>
          <w:b/>
          <w:bCs/>
        </w:rPr>
        <w:t> </w:t>
      </w:r>
      <w:r w:rsidRPr="00A875AE">
        <w:t xml:space="preserve">As pessoas físicas e jurídicas e as entidades sem personalidade jurídica sujeitas ao IBS e à CBS são </w:t>
      </w:r>
      <w:r w:rsidRPr="00D10B8B">
        <w:rPr>
          <w:b/>
          <w:bCs/>
        </w:rPr>
        <w:t>obrigadas</w:t>
      </w:r>
      <w:r w:rsidRPr="00A875AE">
        <w:t xml:space="preserve"> a se registrar em cadastro com identificação única, observado o disposto nas alíneas “a” e “b”</w:t>
      </w:r>
      <w:r w:rsidRPr="00A875AE">
        <w:rPr>
          <w:b/>
          <w:bCs/>
        </w:rPr>
        <w:t> </w:t>
      </w:r>
      <w:r w:rsidRPr="00A875AE">
        <w:t>do inciso I do § 3º do art. 11 desta Lei Complementar.</w:t>
      </w:r>
    </w:p>
    <w:p w14:paraId="57A0F1E1" w14:textId="77777777" w:rsidR="00A875AE" w:rsidRPr="00A875AE" w:rsidRDefault="00A875AE" w:rsidP="00A875AE">
      <w:pPr>
        <w:pStyle w:val="Citao"/>
      </w:pPr>
      <w:r w:rsidRPr="00A875AE">
        <w:t>§ 1º Para efeitos do disposto no </w:t>
      </w:r>
      <w:r w:rsidRPr="00A875AE">
        <w:rPr>
          <w:i/>
          <w:iCs/>
        </w:rPr>
        <w:t>caput</w:t>
      </w:r>
      <w:r w:rsidRPr="00A875AE">
        <w:rPr>
          <w:b/>
          <w:bCs/>
        </w:rPr>
        <w:t> </w:t>
      </w:r>
      <w:r w:rsidRPr="00A875AE">
        <w:t>deste artigo, consideram-se os seguintes cadastros administrados pela RFB:</w:t>
      </w:r>
    </w:p>
    <w:p w14:paraId="5403183F" w14:textId="2CEE4C4D" w:rsidR="00A875AE" w:rsidRPr="00A875AE" w:rsidRDefault="00D10B8B" w:rsidP="00A875AE">
      <w:pPr>
        <w:pStyle w:val="Citao"/>
      </w:pPr>
      <w:r>
        <w:t>...</w:t>
      </w:r>
    </w:p>
    <w:p w14:paraId="782EFA1E" w14:textId="0E0FA353" w:rsidR="00A875AE" w:rsidRDefault="00A875AE" w:rsidP="00A875AE">
      <w:pPr>
        <w:pStyle w:val="Citao"/>
      </w:pPr>
      <w:r w:rsidRPr="00A875AE">
        <w:rPr>
          <w:b/>
          <w:bCs/>
        </w:rPr>
        <w:t>III - de imóveis rurais e urbanos, o Cadastro Imobiliário Brasileiro (CIB).</w:t>
      </w:r>
      <w:r>
        <w:t>“</w:t>
      </w:r>
    </w:p>
    <w:p w14:paraId="784675E2" w14:textId="77777777" w:rsidR="00D10B8B" w:rsidRDefault="00D10B8B" w:rsidP="00A875AE">
      <w:pPr>
        <w:pStyle w:val="Citao"/>
      </w:pPr>
    </w:p>
    <w:p w14:paraId="444ED3F7" w14:textId="77777777" w:rsidR="006419D2" w:rsidRDefault="007D76E0" w:rsidP="007D76E0">
      <w:pPr>
        <w:pStyle w:val="Citao"/>
      </w:pPr>
      <w:r>
        <w:t>“</w:t>
      </w:r>
      <w:r w:rsidR="006419D2" w:rsidRPr="006419D2">
        <w:t>Art. 265.</w:t>
      </w:r>
      <w:r w:rsidR="006419D2" w:rsidRPr="006419D2">
        <w:rPr>
          <w:b/>
          <w:bCs/>
        </w:rPr>
        <w:t> </w:t>
      </w:r>
      <w:r w:rsidR="006419D2" w:rsidRPr="006419D2">
        <w:t>Os bens imóveis urbanos e rurais de que trata esta Seção deverão ser inscritos no CIB, integrante do Sinter, de que trata o inciso III do § 1º do art. 59 desta Lei Complementar.</w:t>
      </w:r>
    </w:p>
    <w:p w14:paraId="1BA60B59" w14:textId="2E3F0FD3" w:rsidR="007D76E0" w:rsidRPr="007D76E0" w:rsidRDefault="007D76E0" w:rsidP="007D76E0">
      <w:pPr>
        <w:pStyle w:val="Citao"/>
      </w:pPr>
      <w:r w:rsidRPr="007D76E0">
        <w:t>§ 1º O CIB é o inventário dos bens imóveis urbanos e rurais constituído com dados enviados pelos cadastros de origem, que deverão atender aos critérios de atribuição do código de inscrição no CIB.</w:t>
      </w:r>
    </w:p>
    <w:p w14:paraId="69FEA0B6" w14:textId="558B6638" w:rsidR="0014281F" w:rsidRDefault="007D76E0" w:rsidP="003D6F25">
      <w:pPr>
        <w:pStyle w:val="Citao"/>
      </w:pPr>
      <w:r w:rsidRPr="007D76E0">
        <w:t xml:space="preserve">§ 2º O CIB deverá constar </w:t>
      </w:r>
      <w:r w:rsidRPr="007D76E0">
        <w:rPr>
          <w:b/>
          <w:bCs/>
        </w:rPr>
        <w:t>obrigatoriamente</w:t>
      </w:r>
      <w:r w:rsidRPr="007D76E0">
        <w:t xml:space="preserve"> de todos os documentos relativos à obra de construção civil expedidos pelo Município.</w:t>
      </w:r>
      <w:r w:rsidR="00813737">
        <w:t>”</w:t>
      </w:r>
      <w:r w:rsidR="00253279">
        <w:t xml:space="preserve"> </w:t>
      </w:r>
    </w:p>
    <w:p w14:paraId="670914B0" w14:textId="5C3B3C35" w:rsidR="004D646D" w:rsidRDefault="004D646D" w:rsidP="004D646D">
      <w:pPr>
        <w:rPr>
          <w:rFonts w:cs="Arial"/>
        </w:rPr>
      </w:pPr>
      <w:r>
        <w:rPr>
          <w:rFonts w:cs="Arial"/>
        </w:rPr>
        <w:t xml:space="preserve">Em termos técnicos e sob a ótica da Ciência de Dados, o </w:t>
      </w:r>
      <w:r w:rsidRPr="00330BB9">
        <w:rPr>
          <w:rFonts w:cs="Arial"/>
          <w:b/>
          <w:bCs/>
        </w:rPr>
        <w:t>CIB</w:t>
      </w:r>
      <w:r>
        <w:rPr>
          <w:rFonts w:cs="Arial"/>
        </w:rPr>
        <w:t xml:space="preserve"> é um código semi-aleatório e sem cognição</w:t>
      </w:r>
      <w:r w:rsidR="00390550" w:rsidRPr="00390550">
        <w:rPr>
          <w:rFonts w:cs="Arial"/>
        </w:rPr>
        <w:t>, ou seja, um identificador cuja estrutura não carrega significado explícito sobre o objeto representado.</w:t>
      </w:r>
    </w:p>
    <w:p w14:paraId="34416922" w14:textId="76EFC297" w:rsidR="00866252" w:rsidRDefault="00A16B83" w:rsidP="002C3D62">
      <w:pPr>
        <w:rPr>
          <w:rFonts w:cs="Arial"/>
        </w:rPr>
      </w:pPr>
      <w:r>
        <w:rPr>
          <w:rFonts w:cs="Arial"/>
        </w:rPr>
        <w:t xml:space="preserve">O processo de atribuição do </w:t>
      </w:r>
      <w:r w:rsidRPr="009C13D9">
        <w:rPr>
          <w:rFonts w:cs="Arial"/>
          <w:b/>
          <w:bCs/>
        </w:rPr>
        <w:t>CIB</w:t>
      </w:r>
      <w:r w:rsidR="00D621D4">
        <w:rPr>
          <w:rFonts w:cs="Arial"/>
        </w:rPr>
        <w:t xml:space="preserve">, no âmbito do </w:t>
      </w:r>
      <w:r w:rsidR="00D621D4" w:rsidRPr="00FE3829">
        <w:rPr>
          <w:rFonts w:cs="Arial"/>
          <w:b/>
          <w:bCs/>
        </w:rPr>
        <w:t xml:space="preserve">Sistema Nacional de Gestão de </w:t>
      </w:r>
      <w:r w:rsidR="00FE3829" w:rsidRPr="00FE3829">
        <w:rPr>
          <w:rFonts w:cs="Arial"/>
          <w:b/>
          <w:bCs/>
        </w:rPr>
        <w:t>Informações Territoriais – SINTER</w:t>
      </w:r>
      <w:r w:rsidR="00FE3829">
        <w:rPr>
          <w:rFonts w:cs="Arial"/>
        </w:rPr>
        <w:t xml:space="preserve"> </w:t>
      </w:r>
      <w:r>
        <w:rPr>
          <w:rFonts w:cs="Arial"/>
        </w:rPr>
        <w:t xml:space="preserve">ainda está em andamento e constitui </w:t>
      </w:r>
      <w:r w:rsidR="00BA08CF">
        <w:rPr>
          <w:rFonts w:cs="Arial"/>
        </w:rPr>
        <w:t>um grande desafio nesse ano de 2026.</w:t>
      </w:r>
      <w:r w:rsidR="00C81524">
        <w:rPr>
          <w:rFonts w:cs="Arial"/>
        </w:rPr>
        <w:t xml:space="preserve"> </w:t>
      </w:r>
    </w:p>
    <w:p w14:paraId="11F61C1F" w14:textId="04628AA8" w:rsidR="00E2157C" w:rsidRDefault="00E2157C" w:rsidP="002C3D62">
      <w:pPr>
        <w:rPr>
          <w:rFonts w:cs="Arial"/>
        </w:rPr>
      </w:pPr>
      <w:r>
        <w:rPr>
          <w:rFonts w:cs="Arial"/>
        </w:rPr>
        <w:t>A criação do CIB resolve o problema d</w:t>
      </w:r>
      <w:r w:rsidR="00407162">
        <w:rPr>
          <w:rFonts w:cs="Arial"/>
        </w:rPr>
        <w:t>o identificador único em novos sistemas, mas</w:t>
      </w:r>
      <w:r w:rsidR="007375F9">
        <w:rPr>
          <w:rFonts w:cs="Arial"/>
        </w:rPr>
        <w:t xml:space="preserve"> ele</w:t>
      </w:r>
      <w:r w:rsidR="00407162">
        <w:rPr>
          <w:rFonts w:cs="Arial"/>
        </w:rPr>
        <w:t xml:space="preserve"> não existia </w:t>
      </w:r>
      <w:r w:rsidR="00350623">
        <w:rPr>
          <w:rFonts w:cs="Arial"/>
        </w:rPr>
        <w:t>quando os primeiros cadastros, baseados no CIATA</w:t>
      </w:r>
      <w:r w:rsidR="00BF1B9D">
        <w:rPr>
          <w:rFonts w:cs="Arial"/>
        </w:rPr>
        <w:t>,</w:t>
      </w:r>
      <w:r w:rsidR="00350623">
        <w:rPr>
          <w:rFonts w:cs="Arial"/>
        </w:rPr>
        <w:t xml:space="preserve"> foram dese</w:t>
      </w:r>
      <w:r w:rsidR="00BF1B9D">
        <w:rPr>
          <w:rFonts w:cs="Arial"/>
        </w:rPr>
        <w:t>nvolvidos.</w:t>
      </w:r>
    </w:p>
    <w:p w14:paraId="00B29BBA" w14:textId="3D8465B2" w:rsidR="00763E95" w:rsidRDefault="00DC47DC" w:rsidP="00763E95">
      <w:pPr>
        <w:rPr>
          <w:rFonts w:cs="Arial"/>
        </w:rPr>
      </w:pPr>
      <w:r>
        <w:rPr>
          <w:rFonts w:cs="Arial"/>
        </w:rPr>
        <w:t>No CIATA</w:t>
      </w:r>
      <w:r w:rsidR="00413960">
        <w:rPr>
          <w:rFonts w:cs="Arial"/>
        </w:rPr>
        <w:t xml:space="preserve"> o </w:t>
      </w:r>
      <w:r w:rsidR="0091372F">
        <w:rPr>
          <w:rFonts w:cs="Arial"/>
        </w:rPr>
        <w:t>identi</w:t>
      </w:r>
      <w:r w:rsidR="0008525D">
        <w:rPr>
          <w:rFonts w:cs="Arial"/>
        </w:rPr>
        <w:t>ficador único é cognitivo</w:t>
      </w:r>
      <w:r w:rsidR="00BA2491">
        <w:rPr>
          <w:rFonts w:cs="Arial"/>
        </w:rPr>
        <w:t xml:space="preserve"> e é </w:t>
      </w:r>
      <w:r w:rsidR="00763E95">
        <w:rPr>
          <w:rFonts w:cs="Arial"/>
        </w:rPr>
        <w:t xml:space="preserve">resultado de uma </w:t>
      </w:r>
      <w:r w:rsidR="00763E95">
        <w:rPr>
          <w:rFonts w:cs="Arial"/>
        </w:rPr>
        <w:t>concatenação de valores contendo:</w:t>
      </w:r>
    </w:p>
    <w:p w14:paraId="5F0CEC03" w14:textId="77777777" w:rsidR="00763E95" w:rsidRPr="00F50939" w:rsidRDefault="00763E95" w:rsidP="00763E95">
      <w:pPr>
        <w:rPr>
          <w:rFonts w:cs="Arial"/>
          <w:b/>
          <w:bCs/>
        </w:rPr>
      </w:pPr>
      <w:r w:rsidRPr="00F50939">
        <w:rPr>
          <w:rFonts w:cs="Arial"/>
          <w:b/>
          <w:bCs/>
        </w:rPr>
        <w:t>Município + Distrito + Setor + Quadra + Lote</w:t>
      </w:r>
    </w:p>
    <w:p w14:paraId="29615E41" w14:textId="4B710106" w:rsidR="00441896" w:rsidRDefault="00441896" w:rsidP="00C408AE">
      <w:pPr>
        <w:rPr>
          <w:rFonts w:cs="Arial"/>
        </w:rPr>
      </w:pPr>
      <w:r w:rsidRPr="00441896">
        <w:rPr>
          <w:rFonts w:cs="Arial"/>
        </w:rPr>
        <w:t xml:space="preserve">Assim, para cada </w:t>
      </w:r>
      <w:r w:rsidRPr="00441896">
        <w:rPr>
          <w:rFonts w:cs="Arial"/>
          <w:b/>
          <w:bCs/>
        </w:rPr>
        <w:t>lote</w:t>
      </w:r>
      <w:r w:rsidRPr="00441896">
        <w:rPr>
          <w:rFonts w:cs="Arial"/>
        </w:rPr>
        <w:t xml:space="preserve"> ou </w:t>
      </w:r>
      <w:r w:rsidRPr="00441896">
        <w:rPr>
          <w:rFonts w:cs="Arial"/>
          <w:b/>
          <w:bCs/>
        </w:rPr>
        <w:t>parcela</w:t>
      </w:r>
      <w:r w:rsidRPr="00441896">
        <w:rPr>
          <w:rFonts w:cs="Arial"/>
        </w:rPr>
        <w:t xml:space="preserve"> (ver 1.2.3) do cadastro municipal foi atribuída uma chave derivada das próprias informações cadastrais, caracterizando um código cognitivo, dependente da organização territorial.</w:t>
      </w:r>
    </w:p>
    <w:p w14:paraId="07BF84BC" w14:textId="6F584BD0" w:rsidR="00C408AE" w:rsidRPr="00C408AE" w:rsidRDefault="00560354" w:rsidP="00C408AE">
      <w:pPr>
        <w:rPr>
          <w:rFonts w:cs="Arial"/>
        </w:rPr>
      </w:pPr>
      <w:r>
        <w:rPr>
          <w:rFonts w:cs="Arial"/>
        </w:rPr>
        <w:t xml:space="preserve">Apesar de </w:t>
      </w:r>
      <w:r w:rsidR="00C028F1">
        <w:rPr>
          <w:rFonts w:cs="Arial"/>
        </w:rPr>
        <w:t xml:space="preserve">os </w:t>
      </w:r>
      <w:r>
        <w:rPr>
          <w:rFonts w:cs="Arial"/>
        </w:rPr>
        <w:t xml:space="preserve">códigos </w:t>
      </w:r>
      <w:r w:rsidR="00FA4797">
        <w:rPr>
          <w:rFonts w:cs="Arial"/>
        </w:rPr>
        <w:t>não cognitivos</w:t>
      </w:r>
      <w:r w:rsidR="00265F17">
        <w:rPr>
          <w:rFonts w:cs="Arial"/>
        </w:rPr>
        <w:t xml:space="preserve"> </w:t>
      </w:r>
      <w:r w:rsidR="00272A64">
        <w:rPr>
          <w:rFonts w:cs="Arial"/>
        </w:rPr>
        <w:t xml:space="preserve">como o </w:t>
      </w:r>
      <w:r w:rsidR="00272A64" w:rsidRPr="00261FAB">
        <w:rPr>
          <w:rFonts w:cs="Arial"/>
          <w:b/>
          <w:bCs/>
        </w:rPr>
        <w:t>CIB</w:t>
      </w:r>
      <w:r w:rsidR="00272A64">
        <w:rPr>
          <w:rFonts w:cs="Arial"/>
        </w:rPr>
        <w:t xml:space="preserve"> </w:t>
      </w:r>
      <w:r w:rsidR="00C408AE" w:rsidRPr="00C408AE">
        <w:rPr>
          <w:rFonts w:cs="Arial"/>
        </w:rPr>
        <w:t>apresent</w:t>
      </w:r>
      <w:r w:rsidR="00C408AE">
        <w:rPr>
          <w:rFonts w:cs="Arial"/>
        </w:rPr>
        <w:t>ar</w:t>
      </w:r>
      <w:r w:rsidR="00C408AE" w:rsidRPr="00C408AE">
        <w:rPr>
          <w:rFonts w:cs="Arial"/>
        </w:rPr>
        <w:t>em diversas vantagens para fins de automatização e integração de dados, a forma tradicional de identificação continua sendo amplamente utilizada, devido à sua simplicidade e praticidade.</w:t>
      </w:r>
    </w:p>
    <w:p w14:paraId="02BD22A4" w14:textId="7E5023B1" w:rsidR="0055625A" w:rsidRDefault="00C408AE" w:rsidP="00C408AE">
      <w:pPr>
        <w:rPr>
          <w:rFonts w:cs="Arial"/>
        </w:rPr>
      </w:pPr>
      <w:r w:rsidRPr="00C408AE">
        <w:rPr>
          <w:rFonts w:cs="Arial"/>
        </w:rPr>
        <w:lastRenderedPageBreak/>
        <w:t xml:space="preserve">No município de São Paulo, por exemplo, os moradores </w:t>
      </w:r>
      <w:r w:rsidR="0036327E">
        <w:rPr>
          <w:rFonts w:cs="Arial"/>
        </w:rPr>
        <w:t xml:space="preserve">conhecem os </w:t>
      </w:r>
      <w:r w:rsidRPr="00C408AE">
        <w:rPr>
          <w:rFonts w:cs="Arial"/>
        </w:rPr>
        <w:t xml:space="preserve"> códigos de parcelas pela sigla </w:t>
      </w:r>
      <w:r w:rsidRPr="00E46675">
        <w:rPr>
          <w:rFonts w:cs="Arial"/>
          <w:b/>
          <w:bCs/>
        </w:rPr>
        <w:t>SQL</w:t>
      </w:r>
      <w:r w:rsidRPr="00C408AE">
        <w:rPr>
          <w:rFonts w:cs="Arial"/>
        </w:rPr>
        <w:t xml:space="preserve"> (</w:t>
      </w:r>
      <w:r w:rsidRPr="00C408AE">
        <w:rPr>
          <w:rFonts w:cs="Arial"/>
          <w:b/>
          <w:bCs/>
        </w:rPr>
        <w:t>S</w:t>
      </w:r>
      <w:r w:rsidRPr="00C408AE">
        <w:rPr>
          <w:rFonts w:cs="Arial"/>
        </w:rPr>
        <w:t xml:space="preserve">etor, </w:t>
      </w:r>
      <w:r w:rsidRPr="00C408AE">
        <w:rPr>
          <w:rFonts w:cs="Arial"/>
          <w:b/>
          <w:bCs/>
        </w:rPr>
        <w:t>Q</w:t>
      </w:r>
      <w:r w:rsidRPr="00C408AE">
        <w:rPr>
          <w:rFonts w:cs="Arial"/>
        </w:rPr>
        <w:t xml:space="preserve">uadra e </w:t>
      </w:r>
      <w:r w:rsidRPr="00C408AE">
        <w:rPr>
          <w:rFonts w:cs="Arial"/>
          <w:b/>
          <w:bCs/>
        </w:rPr>
        <w:t>L</w:t>
      </w:r>
      <w:r w:rsidRPr="00C408AE">
        <w:rPr>
          <w:rFonts w:cs="Arial"/>
        </w:rPr>
        <w:t>ote).</w:t>
      </w:r>
    </w:p>
    <w:p w14:paraId="06896A68" w14:textId="77777777" w:rsidR="009F4CFE" w:rsidRDefault="009F4CFE" w:rsidP="00C408AE">
      <w:pPr>
        <w:rPr>
          <w:rFonts w:cs="Arial"/>
        </w:rPr>
      </w:pPr>
    </w:p>
    <w:p w14:paraId="2BDCB78B" w14:textId="77777777" w:rsidR="00BC222D" w:rsidRPr="000B633F" w:rsidRDefault="00BC222D" w:rsidP="002C3D62"/>
    <w:p w14:paraId="07743B6E" w14:textId="77777777" w:rsidR="00E66253" w:rsidRDefault="00E66253" w:rsidP="00E66253">
      <w:r>
        <w:t>Identificação da quadra a qual pertence a parcela;</w:t>
      </w:r>
    </w:p>
    <w:p w14:paraId="5A1F70AB" w14:textId="359F1DA7" w:rsidR="009C7EA7" w:rsidRDefault="009C7EA7" w:rsidP="002C3D62">
      <w:r>
        <w:t xml:space="preserve">Endereço da parcela </w:t>
      </w:r>
      <w:r w:rsidR="009D13DD">
        <w:t>(testada);</w:t>
      </w:r>
    </w:p>
    <w:p w14:paraId="35D179D2" w14:textId="055F5727" w:rsidR="009D13DD" w:rsidRDefault="009D13DD" w:rsidP="002C3D62">
      <w:r>
        <w:t>Dimensão da testada</w:t>
      </w:r>
      <w:r w:rsidR="00866252">
        <w:t xml:space="preserve"> da parcela</w:t>
      </w:r>
      <w:r>
        <w:t>;</w:t>
      </w:r>
    </w:p>
    <w:p w14:paraId="739F280C" w14:textId="057B12F7" w:rsidR="009D13DD" w:rsidRDefault="009D13DD" w:rsidP="002C3D62">
      <w:r>
        <w:t>Dimensão da lateral da parcela;</w:t>
      </w:r>
    </w:p>
    <w:p w14:paraId="179D5157" w14:textId="77777777" w:rsidR="00A85D81" w:rsidRDefault="00A85D81" w:rsidP="002C3D62"/>
    <w:p w14:paraId="36649882" w14:textId="77777777" w:rsidR="00D5585A" w:rsidRPr="002C3D62" w:rsidRDefault="00D5585A" w:rsidP="002C3D62"/>
    <w:p w14:paraId="5F005375" w14:textId="77777777" w:rsidR="001850D4" w:rsidRDefault="001850D4" w:rsidP="006D3D4B"/>
    <w:p w14:paraId="0B94936C" w14:textId="71C47B33" w:rsidR="006D3D4B" w:rsidRDefault="006D3D4B" w:rsidP="000262E6">
      <w:pPr>
        <w:pStyle w:val="Ttulo3"/>
      </w:pPr>
      <w:r>
        <w:t>Obtendo dados do OpenStreetMap (OSM)</w:t>
      </w:r>
    </w:p>
    <w:p w14:paraId="5DE84ECE" w14:textId="77777777" w:rsidR="006D3D4B" w:rsidRDefault="006D3D4B" w:rsidP="006D3D4B">
      <w:r>
        <w:t>As coordenadas dos logradouros fornecidas pelo OpenStreetMap são usadas para ajustar a declividade geográfica de um segmento de via em relação ao eixo norte-sul e, por extensão, do polígono gerado a partir de informações do cadastro municipal.</w:t>
      </w:r>
    </w:p>
    <w:p w14:paraId="342413FF" w14:textId="77777777" w:rsidR="006D3D4B" w:rsidRDefault="006D3D4B" w:rsidP="006D3D4B">
      <w:r>
        <w:t>Com o centroide da face mais povoada calculado e usando o serviço API Overpass faz-se uma consulta na linguagem OverpassQL (“Overpass API”, 2025) para retornar as coordenadas dos pontos do logradouro próximos ao centroide. O Quadro 6 apresenta uma consulta que procura pontos da way logradouro, num raio de around metros das coordenadas lat e long.</w:t>
      </w:r>
    </w:p>
    <w:p w14:paraId="671FEB56" w14:textId="77777777" w:rsidR="006D3D4B" w:rsidRDefault="006D3D4B" w:rsidP="006D3D4B">
      <w:r>
        <w:t>Quadro 6: Consulta ao API Overpass</w:t>
      </w:r>
    </w:p>
    <w:p w14:paraId="4E9429F1" w14:textId="77777777" w:rsidR="006D3D4B" w:rsidRPr="0099327B" w:rsidRDefault="006D3D4B" w:rsidP="006D3D4B">
      <w:r w:rsidRPr="0099327B">
        <w:t>`[out:json][timeout:25];</w:t>
      </w:r>
    </w:p>
    <w:p w14:paraId="2519EB61" w14:textId="77777777" w:rsidR="006D3D4B" w:rsidRPr="006D3D4B" w:rsidRDefault="006D3D4B" w:rsidP="006D3D4B">
      <w:pPr>
        <w:rPr>
          <w:lang w:val="en-US"/>
        </w:rPr>
      </w:pPr>
      <w:r w:rsidRPr="0099327B">
        <w:t xml:space="preserve">      </w:t>
      </w:r>
      <w:r w:rsidRPr="006D3D4B">
        <w:rPr>
          <w:lang w:val="en-US"/>
        </w:rPr>
        <w:t>(way["highway"]["name"~"${logradouro}",i](around:${raioMetros},${lat},${lng}););</w:t>
      </w:r>
    </w:p>
    <w:p w14:paraId="6E67A022" w14:textId="77777777" w:rsidR="006D3D4B" w:rsidRPr="006D3D4B" w:rsidRDefault="006D3D4B" w:rsidP="006D3D4B">
      <w:pPr>
        <w:rPr>
          <w:lang w:val="en-US"/>
        </w:rPr>
      </w:pPr>
      <w:r w:rsidRPr="006D3D4B">
        <w:rPr>
          <w:lang w:val="en-US"/>
        </w:rPr>
        <w:t xml:space="preserve">      out body;&gt;;out skel qt;`;</w:t>
      </w:r>
    </w:p>
    <w:p w14:paraId="18772586" w14:textId="77777777" w:rsidR="006D3D4B" w:rsidRDefault="006D3D4B" w:rsidP="006D3D4B">
      <w:r>
        <w:t>3.3.4</w:t>
      </w:r>
      <w:r>
        <w:tab/>
        <w:t>Integrando CNEFE e CIATA</w:t>
      </w:r>
    </w:p>
    <w:p w14:paraId="2DE7522F" w14:textId="77777777" w:rsidR="006D3D4B" w:rsidRDefault="006D3D4B" w:rsidP="006D3D4B">
      <w:r>
        <w:t xml:space="preserve">A ideia central da aplicação SuperCIATA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w:t>
      </w:r>
      <w:r>
        <w:lastRenderedPageBreak/>
        <w:t xml:space="preserve">pode-se identificar quais são os logradouros que delimitam as diferentes quadras do município. </w:t>
      </w:r>
    </w:p>
    <w:p w14:paraId="62491CC3" w14:textId="77777777" w:rsidR="006D3D4B" w:rsidRDefault="006D3D4B" w:rsidP="006D3D4B">
      <w:r>
        <w:t>Ao aplicar o mesmo processo na base do CNEFE, a aplicação cria um atributo - o SC_ID_QUADRA – capaz de vincular as quadras nos dois bancos de dados.</w:t>
      </w:r>
    </w:p>
    <w:p w14:paraId="29E13D1B" w14:textId="0E055C82" w:rsidR="006D3D4B" w:rsidRDefault="006D3D4B" w:rsidP="00CC3648">
      <w:pPr>
        <w:pStyle w:val="Ttulo3"/>
      </w:pPr>
      <w:r>
        <w:t>Nomes de Logradouros</w:t>
      </w:r>
    </w:p>
    <w:p w14:paraId="40F20D99" w14:textId="77777777" w:rsidR="006D3D4B" w:rsidRDefault="006D3D4B" w:rsidP="006D3D4B">
      <w:r>
        <w:t>Uma vez que a estratégia escolhida para vincular as quadras nas duas bases de dados consiste em utilizar os nomes dos logradouros que as circundam, torna-se imprescindível conferir atenção rigorosa a essas denominações.</w:t>
      </w:r>
    </w:p>
    <w:p w14:paraId="210089CA" w14:textId="77777777" w:rsidR="006D3D4B" w:rsidRDefault="006D3D4B" w:rsidP="006D3D4B">
      <w:r>
        <w:t xml:space="preserve">Em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77777777"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 e a concatenação de campos.</w:t>
      </w:r>
    </w:p>
    <w:p w14:paraId="64CB470E" w14:textId="77777777" w:rsidR="006D3D4B" w:rsidRDefault="006D3D4B" w:rsidP="006D3D4B">
      <w:r>
        <w:t>O processo subsequente envolve a identificação de equivalências toponímicas entre as bases. A estratégia adotada segue um fluxo hierárquico: (i) comparação exata; (ii) métodos fonéticos (Soundex/Double Metaphone) para os não pareados; e (iii) finalmente, algoritmos de similaridade (Levenshtein) para os casos residuais - conforme metodologia validada por Manning (Manning et al., 2008). Registros irrecuperáveis por esses métodos demandam uso de técnicas de inteligência artificial, intervenção manual ou descarte controlado (Macedo, 2023).</w:t>
      </w:r>
    </w:p>
    <w:p w14:paraId="6571C3FE" w14:textId="77777777" w:rsidR="006D3D4B" w:rsidRDefault="006D3D4B" w:rsidP="006D3D4B">
      <w:r>
        <w:t xml:space="preserve">Uma vez estabelecida a correspondência entre os nomes dos logradouros, é criada uma tabela que incluirá o COD_MUNICIPIO, os nomes de logradouros originais do CIATA e do CNEFE, além de uma identificação única para o logradouro. </w:t>
      </w:r>
    </w:p>
    <w:p w14:paraId="5878D44B" w14:textId="77777777" w:rsidR="006D3D4B" w:rsidRDefault="006D3D4B" w:rsidP="006D3D4B">
      <w:r>
        <w:t xml:space="preserve">A identificação única da correspondência dos logradouros, denominada SC_ID_LOGRADOURO, é um digest value hexadecimal calculado pela função CRC32 aplicada sobre a concatenação dos outros atributos seguindo a ordem:                CN.COD_MUNICIPIO, CN.NOM_LOGRADOURO_CIATA e NOM_LOGRADOURO_CNEFE. Ela será incorporada nas listas de endereços das </w:t>
      </w:r>
      <w:r>
        <w:lastRenderedPageBreak/>
        <w:t>duas bases. Após essa anexação, a aplicação passa a identificar os logradouros pelo SC_ID_LOGRADOURO em todas as operações de bancos de dados.</w:t>
      </w:r>
    </w:p>
    <w:p w14:paraId="2E75261A" w14:textId="77777777" w:rsidR="006D3D4B" w:rsidRDefault="006D3D4B" w:rsidP="006D3D4B">
      <w:r>
        <w:t>3.3.6</w:t>
      </w:r>
      <w:r>
        <w:tab/>
        <w:t>Criação do SC_ID_QUADRA</w:t>
      </w:r>
    </w:p>
    <w:p w14:paraId="5F4379A7" w14:textId="77777777" w:rsidR="006D3D4B" w:rsidRDefault="006D3D4B" w:rsidP="006D3D4B">
      <w:r>
        <w:t>Depois de gerados os SC_ID_LOGRADOURO,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Uma vez que o atributo SC_ID_QUADRA tenha sido apensado às tabelas, é possível correlacioná-las automaticamente.</w:t>
      </w:r>
    </w:p>
    <w:p w14:paraId="7B9400D5" w14:textId="77777777" w:rsidR="006D3D4B" w:rsidRDefault="006D3D4B" w:rsidP="006D3D4B">
      <w:r>
        <w:t>3.3.7</w:t>
      </w:r>
      <w:r>
        <w:tab/>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A função que desenha a quadra no SuperCIATA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OpenStreetMap, quando disponíveis. </w:t>
      </w:r>
    </w:p>
    <w:p w14:paraId="5BDE7122" w14:textId="77777777" w:rsidR="006D3D4B" w:rsidRDefault="006D3D4B" w:rsidP="006D3D4B">
      <w:r>
        <w:t>4.</w:t>
      </w:r>
      <w:r>
        <w:tab/>
        <w:t xml:space="preserve">APRESENTAÇÃO DOS RESULTADOS </w:t>
      </w:r>
    </w:p>
    <w:p w14:paraId="7FA71238" w14:textId="77777777" w:rsidR="006D3D4B" w:rsidRDefault="006D3D4B" w:rsidP="006D3D4B">
      <w:r>
        <w:t>4.1</w:t>
      </w:r>
      <w:r>
        <w:tab/>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77777777" w:rsidR="006D3D4B" w:rsidRDefault="006D3D4B" w:rsidP="006D3D4B">
      <w:r>
        <w:t>4.2</w:t>
      </w:r>
      <w:r>
        <w:tab/>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lastRenderedPageBreak/>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A Figura 2 mostra a imagem do shapefile retirado diretamente do Sistema de Informação Territorial (SIT) do município de Itabira-MG, que serve de referência para validação da metodologia. Os dados usados para cálculo do erro médio e do erro médio quadrático apresentados na seção 4.3 foram extraídos deste shapefile.</w:t>
      </w:r>
    </w:p>
    <w:p w14:paraId="70979AE3" w14:textId="77777777" w:rsidR="006D3D4B" w:rsidRDefault="006D3D4B" w:rsidP="006D3D4B">
      <w:r>
        <w:t>Figura 2: Shapefile original da Prefeitura de Itabira</w:t>
      </w:r>
    </w:p>
    <w:p w14:paraId="031DE85C" w14:textId="77777777" w:rsidR="006D3D4B" w:rsidRDefault="006D3D4B" w:rsidP="006D3D4B">
      <w:r>
        <w:t xml:space="preserve"> </w:t>
      </w:r>
    </w:p>
    <w:p w14:paraId="2D67C87F" w14:textId="77777777" w:rsidR="006D3D4B" w:rsidRDefault="006D3D4B" w:rsidP="006D3D4B"/>
    <w:p w14:paraId="01837706" w14:textId="77777777" w:rsidR="006D3D4B" w:rsidRDefault="006D3D4B" w:rsidP="006D3D4B">
      <w:r>
        <w:t>4.3</w:t>
      </w:r>
      <w:r>
        <w:tab/>
        <w:t>VALIDAÇÃO</w:t>
      </w:r>
    </w:p>
    <w:p w14:paraId="2B79E537" w14:textId="77777777" w:rsidR="006D3D4B" w:rsidRDefault="006D3D4B" w:rsidP="006D3D4B">
      <w:r>
        <w:t xml:space="preserve">A verificação da acurácia do método SuperCIATA foi realizada por meio da métrica estatística Root Mean Square Error (RMSE), também conhecida como Raiz do Erro Médio Quadrático (REMQ). Seu cálculo consiste em obter a média dos quadrados das diferenças entre valores observados e valores estimados e, em seguida, extrair a raiz quadrada desse resultado (BUSSAB; MORETTIN, 2021). O RMSE é amplamente empregado na validação de modelos preditivos espaciais (Almeida et al., 2007). </w:t>
      </w:r>
    </w:p>
    <w:p w14:paraId="7E5B461F" w14:textId="77777777" w:rsidR="006D3D4B" w:rsidRDefault="006D3D4B" w:rsidP="006D3D4B">
      <w:r>
        <w:t>A Tabela 1 mostra os erros que ocorrem quando a quadra CIATA é desenhada tendo como âncora o centroide da quadra e após o ajuste de ângulo com os dados do OSM. Os dados se referem a uma quadra do município de Itabira-MG e os valores de referência foram obtidos do Shapefile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t>Δlatitude</w:t>
      </w:r>
    </w:p>
    <w:p w14:paraId="50D5FC90" w14:textId="77777777" w:rsidR="006D3D4B" w:rsidRDefault="006D3D4B" w:rsidP="006D3D4B">
      <w:r>
        <w:t>(°)</w:t>
      </w:r>
      <w:r>
        <w:tab/>
        <w:t>Δlongitude</w:t>
      </w:r>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lastRenderedPageBreak/>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t>RMSE (Raiz do Erro Quadrático Médio)</w:t>
      </w:r>
      <w:r>
        <w:tab/>
        <w:t>3,53m</w:t>
      </w:r>
    </w:p>
    <w:p w14:paraId="221A4ED5" w14:textId="77777777" w:rsidR="006D3D4B" w:rsidRDefault="006D3D4B" w:rsidP="006D3D4B">
      <w:r>
        <w:t>Erro Máximo</w:t>
      </w:r>
      <w:r>
        <w:tab/>
        <w:t>4,51m</w:t>
      </w:r>
    </w:p>
    <w:p w14:paraId="664F0E54" w14:textId="77777777" w:rsidR="006D3D4B" w:rsidRDefault="006D3D4B" w:rsidP="006D3D4B">
      <w:r>
        <w:t>5.</w:t>
      </w:r>
      <w:r>
        <w:tab/>
        <w:t>CONCLUSÃO</w:t>
      </w:r>
    </w:p>
    <w:p w14:paraId="01E59B44" w14:textId="77777777" w:rsidR="006D3D4B" w:rsidRDefault="006D3D4B" w:rsidP="006D3D4B">
      <w:r>
        <w:t>O objetivo do trabalho foi alcançado, demonstrando a viabilidade de se utilizar dados do CNEFE em associação a um cadastro municipal urbano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77777777" w:rsidR="006D3D4B" w:rsidRDefault="006D3D4B" w:rsidP="006D3D4B">
      <w:r>
        <w:t>a)</w:t>
      </w:r>
      <w:r>
        <w:tab/>
        <w:t>Se a quadra urbana apresentava pelo menos um imóvel construído em cada face na última coleta do CNEFE, então um cadastro municipal urbano realista é suficiente para garantir o georreferenciamento das parcelas urbanas com um erro máximo limitado à metade das dimensões da quadra. Essa condição estabelece um patamar mínimo de confiabilidade do método proposto.</w:t>
      </w:r>
    </w:p>
    <w:p w14:paraId="49CC72F4" w14:textId="77777777" w:rsidR="006D3D4B" w:rsidRDefault="006D3D4B" w:rsidP="006D3D4B">
      <w:r>
        <w:t>b)</w:t>
      </w:r>
      <w:r>
        <w:tab/>
        <w:t>Se pelo menos uma das faces dispuser de pontos únicos do CNEFE em quantidade suficiente para gerar um centroide de face com boa precisão, então um cadastro municipal urbano realista torna-se suficiente para permitir o georreferenciamento das parcelas urbanas com precisão razoável. Isso evidencia que a densidade dos pontos do CNEFE em cada face é determinante para refinar o resultado espacial.</w:t>
      </w:r>
    </w:p>
    <w:p w14:paraId="4362CC63" w14:textId="77777777" w:rsidR="006D3D4B" w:rsidRDefault="006D3D4B" w:rsidP="006D3D4B">
      <w:r>
        <w:t>c)</w:t>
      </w:r>
      <w:r>
        <w:tab/>
        <w:t xml:space="preserve">Por fim, se a representação de uma quadra CIATA divergir significativamente do mapa SuperCIATA em formato e/ou tamanho, é provável que o </w:t>
      </w:r>
      <w:r>
        <w:lastRenderedPageBreak/>
        <w:t>cadastro municipal apresente falhas de integridade de dados. Essa constatação reforça o potencial da metodologia não apenas para georreferenciamento, mas também como instrumento de auditoria e validação da base cadastral municipal.</w:t>
      </w:r>
    </w:p>
    <w:p w14:paraId="4047D253" w14:textId="77777777" w:rsidR="006D3D4B" w:rsidRDefault="006D3D4B" w:rsidP="006D3D4B">
      <w:r>
        <w:t>5.1</w:t>
      </w:r>
      <w:r>
        <w:tab/>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77777777" w:rsidR="006D3D4B" w:rsidRDefault="006D3D4B" w:rsidP="006D3D4B">
      <w:r>
        <w:t>5.2</w:t>
      </w:r>
      <w:r>
        <w:tab/>
        <w:t>CRÍTICAS E PONTOS A MELHORAR</w:t>
      </w:r>
    </w:p>
    <w:p w14:paraId="70866843" w14:textId="77777777" w:rsidR="006D3D4B" w:rsidRDefault="006D3D4B" w:rsidP="006D3D4B">
      <w:r>
        <w:t>5.2.1</w:t>
      </w:r>
      <w:r>
        <w:tab/>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77777777" w:rsidR="006D3D4B" w:rsidRDefault="006D3D4B" w:rsidP="006D3D4B">
      <w:r>
        <w:t>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cadastro municipal.</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7836E3AF" w14:textId="77777777" w:rsidR="006D3D4B" w:rsidRDefault="006D3D4B" w:rsidP="006D3D4B">
      <w:r>
        <w:t xml:space="preserve">REFERÊNCIAS: </w:t>
      </w:r>
    </w:p>
    <w:p w14:paraId="6CC9A490" w14:textId="77777777" w:rsidR="006D3D4B" w:rsidRDefault="006D3D4B" w:rsidP="006D3D4B">
      <w:r>
        <w:t xml:space="preserve"> ALMEIDA, Cláudia Maria de et al. (ORGS.). Geoinformação em urbanismo: cidade real x cidade virtual. São Paulo, SP, Brasil: Oficina de Textos, 2007. </w:t>
      </w:r>
    </w:p>
    <w:p w14:paraId="0EBB090C" w14:textId="77777777" w:rsidR="006D3D4B" w:rsidRPr="006D3D4B" w:rsidRDefault="006D3D4B" w:rsidP="006D3D4B">
      <w:pPr>
        <w:rPr>
          <w:lang w:val="en-US"/>
        </w:rPr>
      </w:pPr>
      <w:r>
        <w:t xml:space="preserve">BUSSAB, W. O.; MORETTIN, P. A. Estatística Básica. </w:t>
      </w:r>
      <w:r w:rsidRPr="006D3D4B">
        <w:rPr>
          <w:lang w:val="en-US"/>
        </w:rPr>
        <w:t xml:space="preserve">[S.l.]: Editora Saraiva, 2021. </w:t>
      </w:r>
    </w:p>
    <w:p w14:paraId="3856D804" w14:textId="77777777" w:rsidR="006D3D4B" w:rsidRPr="006D3D4B" w:rsidRDefault="006D3D4B" w:rsidP="006D3D4B">
      <w:pPr>
        <w:rPr>
          <w:lang w:val="en-US"/>
        </w:rPr>
      </w:pPr>
      <w:r w:rsidRPr="006D3D4B">
        <w:rPr>
          <w:lang w:val="en-US"/>
        </w:rPr>
        <w:t xml:space="preserve">ENEMARK, Stig; MCLAREN, Robin; LEMMEN, Christiaan. Fit-for-Purpose Land Administration—Providing Secure Land Rights at Scale. Land, v. 10, n. 9, p. 972, 15 set. 2021. </w:t>
      </w:r>
    </w:p>
    <w:p w14:paraId="76A9F64E" w14:textId="77777777" w:rsidR="006D3D4B" w:rsidRPr="006D3D4B" w:rsidRDefault="006D3D4B" w:rsidP="006D3D4B">
      <w:pPr>
        <w:rPr>
          <w:lang w:val="en-US"/>
        </w:rPr>
      </w:pPr>
      <w:r w:rsidRPr="006D3D4B">
        <w:rPr>
          <w:lang w:val="en-US"/>
        </w:rPr>
        <w:lastRenderedPageBreak/>
        <w:t xml:space="preserve">GOODCHILD, Michael F. Citizens as sensors: the world of volunteered geography. GeoJournal, v. 69, n. 4, p. 211–221, 30 nov. 2007. </w:t>
      </w:r>
    </w:p>
    <w:p w14:paraId="715AFAE8" w14:textId="77777777" w:rsidR="006D3D4B" w:rsidRPr="006D3D4B" w:rsidRDefault="006D3D4B" w:rsidP="006D3D4B">
      <w:pPr>
        <w:rPr>
          <w:lang w:val="en-US"/>
        </w:rPr>
      </w:pPr>
      <w:r w:rsidRPr="006D3D4B">
        <w:rPr>
          <w:lang w:val="en-US"/>
        </w:rPr>
        <w:t xml:space="preserve">HAKLAY, M.; WEBER, P. OpenStreetMap: User-Generated Street Maps. IEEE Pervasive Computing, v. 7, n. 4, p. 12–18, out. 2008. </w:t>
      </w:r>
    </w:p>
    <w:p w14:paraId="4A5877C3" w14:textId="77777777" w:rsidR="006D3D4B" w:rsidRPr="006D3D4B" w:rsidRDefault="006D3D4B" w:rsidP="006D3D4B">
      <w:pPr>
        <w:rPr>
          <w:lang w:val="en-US"/>
        </w:rPr>
      </w:pPr>
      <w:r w:rsidRPr="006D3D4B">
        <w:rPr>
          <w:lang w:val="en-US"/>
        </w:rPr>
        <w:t xml:space="preserve">HAKLAY, Mordechai. How Good is Volunteered Geographical Information? A Comparative Study of OpenStreetMap and Ordnance Survey Datasets. Environment and Planning B: Planning and Design, v. 37, n. 4, p. 682–703, ago. 2010. </w:t>
      </w:r>
    </w:p>
    <w:p w14:paraId="3EF759D1" w14:textId="77777777" w:rsidR="006D3D4B" w:rsidRDefault="006D3D4B" w:rsidP="006D3D4B">
      <w:r>
        <w:t>IBGE. Padrão de Registro de Endereços - liv101639. , 2019. Disponível em: &lt;https://biblioteca.ibge.gov.br/visualizacao/livros/liv101639.pdf&gt;</w:t>
      </w:r>
    </w:p>
    <w:p w14:paraId="323D88EF" w14:textId="77777777" w:rsidR="006D3D4B" w:rsidRDefault="006D3D4B" w:rsidP="006D3D4B">
      <w:r>
        <w:t>IBGE. Censo Demográfico 2022. Coordenadas Geográficas dos Endereços. Nota metodológica n. 01. , 2024. Disponível em: &lt;https://biblioteca.ibge.gov.br/visualizacao/livros/liv102063.pdf&gt;</w:t>
      </w:r>
    </w:p>
    <w:p w14:paraId="7DBB02C6" w14:textId="77777777" w:rsidR="006D3D4B" w:rsidRPr="006D3D4B" w:rsidRDefault="006D3D4B" w:rsidP="006D3D4B">
      <w:pPr>
        <w:rPr>
          <w:lang w:val="en-US"/>
        </w:rPr>
      </w:pPr>
      <w:r>
        <w:t xml:space="preserve">IBGE. Cadastro Nacional de Endereços para Fins Estatísticos | IBGE. Disponível em: &lt;https://www.ibge.gov.br/estatisticas/sociais/habitacao/38734-cadastro-nacional-de-enderecos-para-fins-estatisticos.html?=&amp;t=o-que-e&gt;. </w:t>
      </w:r>
      <w:r w:rsidRPr="006D3D4B">
        <w:rPr>
          <w:lang w:val="en-US"/>
        </w:rPr>
        <w:t xml:space="preserve">Acesso em: 4 jun. 2025. </w:t>
      </w:r>
    </w:p>
    <w:p w14:paraId="0A6670DA" w14:textId="77777777" w:rsidR="006D3D4B" w:rsidRDefault="006D3D4B" w:rsidP="006D3D4B">
      <w:r w:rsidRPr="006D3D4B">
        <w:rPr>
          <w:lang w:val="en-US"/>
        </w:rPr>
        <w:t xml:space="preserve">ISO 19152:2012(en), Geographic information — Land Administration Domain Model (LADM). </w:t>
      </w:r>
      <w:r>
        <w:t xml:space="preserve">Disponível em: &lt;https://www.iso.org/obp/ui/en/#iso:std:iso:19152:ed-1:v1:en&gt;. Acesso em: 6 dez. 2024. </w:t>
      </w:r>
    </w:p>
    <w:p w14:paraId="170405AF" w14:textId="77777777" w:rsidR="006D3D4B" w:rsidRPr="006D3D4B" w:rsidRDefault="006D3D4B" w:rsidP="006D3D4B">
      <w:pPr>
        <w:rPr>
          <w:lang w:val="en-US"/>
        </w:rPr>
      </w:pPr>
      <w:r>
        <w:t xml:space="preserve">JavaScript | MDN. Disponível em: &lt;https://developer.mozilla.org/pt-BR/docs/Web/JavaScript&gt;. </w:t>
      </w:r>
      <w:r w:rsidRPr="006D3D4B">
        <w:rPr>
          <w:lang w:val="en-US"/>
        </w:rPr>
        <w:t xml:space="preserve">Acesso em: 10 ago. 2025. </w:t>
      </w:r>
    </w:p>
    <w:p w14:paraId="105ABDAE" w14:textId="77777777" w:rsidR="006D3D4B" w:rsidRPr="006D3D4B" w:rsidRDefault="006D3D4B" w:rsidP="006D3D4B">
      <w:pPr>
        <w:rPr>
          <w:lang w:val="en-US"/>
        </w:rPr>
      </w:pPr>
      <w:r w:rsidRPr="006D3D4B">
        <w:rPr>
          <w:lang w:val="en-US"/>
        </w:rPr>
        <w:t xml:space="preserve">KOEVA, Mila et al. Geospatial Tool and Geocloud Platform Innovations: A Fit-for-Purpose Land Administration Assessment. Land, v. 10, n. 6, p. 557, 26 maio 2021. </w:t>
      </w:r>
    </w:p>
    <w:p w14:paraId="042B6B0C" w14:textId="77777777" w:rsidR="006D3D4B" w:rsidRDefault="006D3D4B" w:rsidP="006D3D4B">
      <w:r w:rsidRPr="006D3D4B">
        <w:rPr>
          <w:lang w:val="en-US"/>
        </w:rPr>
        <w:t xml:space="preserve">Leaflet - a JavaScript library for interactive maps. </w:t>
      </w:r>
      <w:r>
        <w:t xml:space="preserve">Disponível em: &lt;https://leafletjs.com/&gt;. Acesso em: 10 ago. 2025. </w:t>
      </w:r>
    </w:p>
    <w:p w14:paraId="10B64CA1" w14:textId="77777777" w:rsidR="006D3D4B" w:rsidRPr="006D3D4B" w:rsidRDefault="006D3D4B" w:rsidP="006D3D4B">
      <w:pPr>
        <w:rPr>
          <w:lang w:val="en-US"/>
        </w:rPr>
      </w:pPr>
      <w:r>
        <w:t xml:space="preserve">MACEDO, Diego. Integração do Cadastro Único com Cadastro Nacional de Endereços para Fins Estatístico através da modelagem de um banco de dados espacial. [S.l.]: mds.gov.br, 2023. Disponível em: &lt;https://aplicacoes.mds.gov.br/sagi/pesquisas/documentos/relatorio/relatorio_270.pdf&gt;. </w:t>
      </w:r>
      <w:r w:rsidRPr="006D3D4B">
        <w:rPr>
          <w:lang w:val="en-US"/>
        </w:rPr>
        <w:t>Acesso em: 3 mar. 2025.</w:t>
      </w:r>
    </w:p>
    <w:p w14:paraId="3CA688D7" w14:textId="77777777" w:rsidR="006D3D4B" w:rsidRPr="006D3D4B" w:rsidRDefault="006D3D4B" w:rsidP="006D3D4B">
      <w:pPr>
        <w:rPr>
          <w:lang w:val="en-US"/>
        </w:rPr>
      </w:pPr>
      <w:r w:rsidRPr="006D3D4B">
        <w:rPr>
          <w:lang w:val="en-US"/>
        </w:rPr>
        <w:t xml:space="preserve">MANNING, Christopher D.; RAGHAVAN, Prabhakar; SCHÜTZE, Hinrich. Introduction to information retrieval. Cambridge: Cambridge university press, 2008. </w:t>
      </w:r>
    </w:p>
    <w:p w14:paraId="5BDC7D77" w14:textId="77777777" w:rsidR="006D3D4B" w:rsidRDefault="006D3D4B" w:rsidP="006D3D4B">
      <w:r>
        <w:t xml:space="preserve">MySQL. Disponível em: &lt;https://www.mysql.com/&gt;. Acesso em: 10 ago. 2025. </w:t>
      </w:r>
    </w:p>
    <w:p w14:paraId="34C62482" w14:textId="77777777" w:rsidR="006D3D4B" w:rsidRPr="006D3D4B" w:rsidRDefault="006D3D4B" w:rsidP="006D3D4B">
      <w:pPr>
        <w:rPr>
          <w:lang w:val="en-US"/>
        </w:rPr>
      </w:pPr>
      <w:r w:rsidRPr="00937457">
        <w:rPr>
          <w:lang w:val="en-US"/>
        </w:rPr>
        <w:lastRenderedPageBreak/>
        <w:t xml:space="preserve">OLBRICHT, Roland; PAULMANN, Michael. Overpass API. </w:t>
      </w:r>
      <w:r>
        <w:t xml:space="preserve">FOSS@HFT, , 2015. Disponível em: &lt;https://av.tib.eu/media/17720&gt;. </w:t>
      </w:r>
      <w:r w:rsidRPr="006D3D4B">
        <w:rPr>
          <w:lang w:val="en-US"/>
        </w:rPr>
        <w:t>Acesso em: 17 jul. 2025</w:t>
      </w:r>
    </w:p>
    <w:p w14:paraId="307366BE" w14:textId="77777777" w:rsidR="006D3D4B" w:rsidRDefault="006D3D4B" w:rsidP="006D3D4B">
      <w:r w:rsidRPr="006D3D4B">
        <w:rPr>
          <w:lang w:val="en-US"/>
        </w:rPr>
        <w:t xml:space="preserve">OPEN KNOWLEDGE. The Open Data Handbook. Disponível em: &lt;https://opendatahandbook-org.translate.goog/?_x_tr_sl=en&amp;_x_tr_tl=pt&amp;_x_tr_hl=pt&amp;_x_tr_pto=sge&gt;. </w:t>
      </w:r>
      <w:r>
        <w:t xml:space="preserve">Acesso em: 23 jul. 2025. </w:t>
      </w:r>
    </w:p>
    <w:p w14:paraId="563966DB" w14:textId="77777777" w:rsidR="006D3D4B" w:rsidRDefault="006D3D4B" w:rsidP="006D3D4B">
      <w:r>
        <w:t xml:space="preserve">Overpass API/Overpass QL - OpenStreetMap Wiki. Disponível em: &lt;https://wiki.openstreetmap.org/wiki/Overpass_API/Overpass_QL&gt;. Acesso em: 11 ago. 2025. </w:t>
      </w:r>
    </w:p>
    <w:p w14:paraId="732BC59C" w14:textId="77777777" w:rsidR="006D3D4B" w:rsidRDefault="006D3D4B" w:rsidP="006D3D4B">
      <w:r>
        <w:t xml:space="preserve">SERPRO; BARBIERO, Marco. SuperCIATA/PROJETO CIATA - MANUAL DO CADASTRO IMOBILIÁRIO.pdf at main · mbarbiero/SuperCIATA. Disponível em: &lt;https://github.com/mbarbiero/SuperCIATA/blob/main/PROJETO%20CIATA%20-%20MANUAL%20DO%20CADASTRO%20IMOBILI%C3%81RIO.pdf&gt;. Acesso em: 20 jul. 2025. </w:t>
      </w:r>
    </w:p>
    <w:p w14:paraId="7148DAA5" w14:textId="77777777" w:rsidR="006D3D4B" w:rsidRDefault="006D3D4B" w:rsidP="006D3D4B">
      <w:r>
        <w:t xml:space="preserve">SUPERCIATA, Barbiero, M. A. SUPERCIATA - Georreferenciamento Municipal. Aplicação. Disponível em: &lt;http://SuperCIATA.smuu.com.br/&gt;. Acesso em: 28 ago. 2025. </w:t>
      </w:r>
    </w:p>
    <w:p w14:paraId="12F8D837" w14:textId="77777777" w:rsidR="006D3D4B" w:rsidRDefault="006D3D4B" w:rsidP="006D3D4B">
      <w:r>
        <w:t xml:space="preserve">VIEIRA, Carlos A. O. et al. PROPOSIÇÃO DE MODELOS DE GOVERNANÇA E UTILIZAÇÃO DE INSTRUMENTOS DE RELAÇÕES INTERGOVERNAMENTAIS PARA IMPLEMENTAÇÃO DO CADASTRO TERRITORIAL MULTIFINALITÁRIO. 16° Congresso Brasileiro de Cadastro Multifinalitário e Gestão Territorial, 2024, Florianópolis, p. 1–13, UFSC 2024. </w:t>
      </w:r>
    </w:p>
    <w:p w14:paraId="6F8B7B96" w14:textId="77777777" w:rsidR="006D3D4B" w:rsidRPr="006D3D4B" w:rsidRDefault="006D3D4B" w:rsidP="006D3D4B">
      <w:pPr>
        <w:rPr>
          <w:lang w:val="en-US"/>
        </w:rPr>
      </w:pPr>
      <w:r w:rsidRPr="006D3D4B">
        <w:rPr>
          <w:lang w:val="en-US"/>
        </w:rPr>
        <w:t xml:space="preserve">YILMAZ, Okan; ALKAN, Mehmet. Applicability of spatial planning system package for the LADM Turkey country profile. Transactions in GIS, v. 28, n. 4, p. 858–883, jun. 2024. </w:t>
      </w:r>
    </w:p>
    <w:p w14:paraId="55111FE1" w14:textId="77777777" w:rsidR="006D3D4B" w:rsidRPr="006D3D4B" w:rsidRDefault="006D3D4B" w:rsidP="006D3D4B">
      <w:pPr>
        <w:rPr>
          <w:lang w:val="en-US"/>
        </w:rPr>
      </w:pPr>
    </w:p>
    <w:p w14:paraId="0D00D448" w14:textId="6592021A" w:rsidR="006D3D4B" w:rsidRPr="006D3D4B" w:rsidRDefault="006D3D4B" w:rsidP="006D3D4B">
      <w:pPr>
        <w:rPr>
          <w:lang w:val="en-US"/>
        </w:rPr>
      </w:pPr>
      <w:r w:rsidRPr="006D3D4B">
        <w:rPr>
          <w:lang w:val="en-US"/>
        </w:rPr>
        <w:t>BIOGRAPHICAL NOTES</w:t>
      </w:r>
    </w:p>
    <w:p w14:paraId="73DC83F4" w14:textId="77777777" w:rsidR="006D3D4B" w:rsidRPr="006D3D4B" w:rsidRDefault="006D3D4B" w:rsidP="006D3D4B">
      <w:pPr>
        <w:rPr>
          <w:lang w:val="en-US"/>
        </w:rPr>
      </w:pPr>
    </w:p>
    <w:p w14:paraId="6DBF1183" w14:textId="77777777" w:rsidR="006D3D4B" w:rsidRPr="006D3D4B" w:rsidRDefault="006D3D4B" w:rsidP="006D3D4B">
      <w:pPr>
        <w:rPr>
          <w:lang w:val="en-US"/>
        </w:rPr>
      </w:pPr>
      <w:r w:rsidRPr="006D3D4B">
        <w:rPr>
          <w:lang w:val="en-US"/>
        </w:rPr>
        <w:t>Biographical notes here …</w:t>
      </w:r>
    </w:p>
    <w:p w14:paraId="560FC1C1" w14:textId="77777777" w:rsidR="006D3D4B" w:rsidRPr="006D3D4B" w:rsidRDefault="006D3D4B" w:rsidP="006D3D4B">
      <w:pPr>
        <w:rPr>
          <w:lang w:val="en-US"/>
        </w:rPr>
      </w:pPr>
    </w:p>
    <w:p w14:paraId="3588E9FF" w14:textId="77777777" w:rsidR="006D3D4B" w:rsidRPr="006D3D4B" w:rsidRDefault="006D3D4B" w:rsidP="006D3D4B">
      <w:pPr>
        <w:rPr>
          <w:lang w:val="en-US"/>
        </w:rPr>
      </w:pPr>
      <w:r w:rsidRPr="006D3D4B">
        <w:rPr>
          <w:lang w:val="en-US"/>
        </w:rPr>
        <w:t>CONTACTS</w:t>
      </w:r>
    </w:p>
    <w:p w14:paraId="6085B027" w14:textId="77777777" w:rsidR="006D3D4B" w:rsidRPr="006D3D4B" w:rsidRDefault="006D3D4B" w:rsidP="006D3D4B">
      <w:pPr>
        <w:rPr>
          <w:lang w:val="en-US"/>
        </w:rPr>
      </w:pPr>
    </w:p>
    <w:p w14:paraId="03C3C42E" w14:textId="77777777" w:rsidR="006D3D4B" w:rsidRPr="006D3D4B" w:rsidRDefault="006D3D4B" w:rsidP="006D3D4B">
      <w:pPr>
        <w:rPr>
          <w:lang w:val="en-US"/>
        </w:rPr>
      </w:pPr>
      <w:r w:rsidRPr="006D3D4B">
        <w:rPr>
          <w:lang w:val="en-US"/>
        </w:rPr>
        <w:t>Given name and family name</w:t>
      </w:r>
    </w:p>
    <w:p w14:paraId="0849BD6E" w14:textId="77777777" w:rsidR="006D3D4B" w:rsidRPr="006D3D4B" w:rsidRDefault="006D3D4B" w:rsidP="006D3D4B">
      <w:pPr>
        <w:rPr>
          <w:lang w:val="en-US"/>
        </w:rPr>
      </w:pPr>
      <w:r w:rsidRPr="006D3D4B">
        <w:rPr>
          <w:lang w:val="en-US"/>
        </w:rPr>
        <w:t>Institution</w:t>
      </w:r>
    </w:p>
    <w:p w14:paraId="0FF4D897" w14:textId="77777777" w:rsidR="006D3D4B" w:rsidRPr="006D3D4B" w:rsidRDefault="006D3D4B" w:rsidP="006D3D4B">
      <w:pPr>
        <w:rPr>
          <w:lang w:val="en-US"/>
        </w:rPr>
      </w:pPr>
      <w:r w:rsidRPr="006D3D4B">
        <w:rPr>
          <w:lang w:val="en-US"/>
        </w:rPr>
        <w:lastRenderedPageBreak/>
        <w:t>Address</w:t>
      </w:r>
    </w:p>
    <w:p w14:paraId="3F25D21A" w14:textId="77777777" w:rsidR="006D3D4B" w:rsidRPr="006D3D4B" w:rsidRDefault="006D3D4B" w:rsidP="006D3D4B">
      <w:pPr>
        <w:rPr>
          <w:lang w:val="en-US"/>
        </w:rPr>
      </w:pPr>
      <w:r w:rsidRPr="006D3D4B">
        <w:rPr>
          <w:lang w:val="en-US"/>
        </w:rPr>
        <w:t>City</w:t>
      </w:r>
    </w:p>
    <w:p w14:paraId="28FA0098" w14:textId="77777777" w:rsidR="006D3D4B" w:rsidRPr="006D3D4B" w:rsidRDefault="006D3D4B" w:rsidP="006D3D4B">
      <w:pPr>
        <w:rPr>
          <w:lang w:val="en-US"/>
        </w:rPr>
      </w:pPr>
      <w:r w:rsidRPr="006D3D4B">
        <w:rPr>
          <w:lang w:val="en-US"/>
        </w:rPr>
        <w:t>COUNTRY</w:t>
      </w:r>
    </w:p>
    <w:p w14:paraId="19F59632" w14:textId="77777777" w:rsidR="006D3D4B" w:rsidRPr="006D3D4B" w:rsidRDefault="006D3D4B" w:rsidP="006D3D4B">
      <w:pPr>
        <w:rPr>
          <w:lang w:val="en-US"/>
        </w:rPr>
      </w:pPr>
      <w:r w:rsidRPr="006D3D4B">
        <w:rPr>
          <w:lang w:val="en-US"/>
        </w:rPr>
        <w:t xml:space="preserve">Phone: + </w:t>
      </w:r>
    </w:p>
    <w:p w14:paraId="7D8FC0DF" w14:textId="77777777" w:rsidR="006D3D4B" w:rsidRDefault="006D3D4B" w:rsidP="006D3D4B">
      <w:r>
        <w:t xml:space="preserve">Fax: + </w:t>
      </w:r>
    </w:p>
    <w:p w14:paraId="0EE71A82" w14:textId="77777777" w:rsidR="006D3D4B" w:rsidRDefault="006D3D4B" w:rsidP="006D3D4B">
      <w:r>
        <w:t xml:space="preserve">E-mail: </w:t>
      </w:r>
    </w:p>
    <w:p w14:paraId="49C659CA" w14:textId="52F0AB7E" w:rsidR="00765F88" w:rsidRPr="000752AD" w:rsidRDefault="006D3D4B" w:rsidP="006D3D4B">
      <w:r>
        <w:t>Website:</w:t>
      </w:r>
    </w:p>
    <w:sectPr w:rsidR="00765F88" w:rsidRPr="000752AD" w:rsidSect="00E473BB">
      <w:headerReference w:type="default" r:id="rId13"/>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arco Aurélio Barbiero" w:date="2025-04-24T21:37:00Z" w:initials="MB">
    <w:p w14:paraId="4F0093AB" w14:textId="77777777" w:rsidR="00EB59CA" w:rsidRDefault="00EB59CA" w:rsidP="00EB59CA">
      <w:pPr>
        <w:pStyle w:val="Textodecomentrio"/>
        <w:ind w:firstLine="0"/>
        <w:jc w:val="left"/>
      </w:pPr>
      <w:r>
        <w:rPr>
          <w:rStyle w:val="Refdecomentrio"/>
        </w:rPr>
        <w:annotationRef/>
      </w:r>
      <w:r>
        <w:t>Motivação para as escolhas</w:t>
      </w:r>
    </w:p>
  </w:comment>
  <w:comment w:id="6" w:author="Marco Aurélio Barbiero" w:date="2025-10-08T09:09:00Z" w:initials="MB">
    <w:p w14:paraId="1241B982" w14:textId="77777777" w:rsidR="0017784E" w:rsidRDefault="0017784E" w:rsidP="0017784E">
      <w:pPr>
        <w:pStyle w:val="Textodecomentrio"/>
        <w:ind w:firstLine="0"/>
        <w:jc w:val="left"/>
      </w:pPr>
      <w:r>
        <w:rPr>
          <w:rStyle w:val="Refdecomentrio"/>
        </w:rPr>
        <w:annotationRef/>
      </w:r>
      <w:r>
        <w:t>Definir a indexação no banco de dados geo</w:t>
      </w:r>
    </w:p>
  </w:comment>
  <w:comment w:id="10" w:author="Marco Aurélio Barbiero" w:date="2025-10-13T09:08:00Z" w:initials="MB">
    <w:p w14:paraId="612FBDC7" w14:textId="77777777" w:rsidR="00DD51A8" w:rsidRDefault="00DD51A8" w:rsidP="00DD51A8">
      <w:pPr>
        <w:pStyle w:val="Textodecomentrio"/>
        <w:ind w:firstLine="0"/>
        <w:jc w:val="left"/>
      </w:pPr>
      <w:r>
        <w:rPr>
          <w:rStyle w:val="Refdecomentrio"/>
        </w:rPr>
        <w:annotationRef/>
      </w:r>
      <w:r>
        <w:t>Sem dados protegidos como proprietário e valor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0093AB" w15:done="0"/>
  <w15:commentEx w15:paraId="1241B982" w15:done="0"/>
  <w15:commentEx w15:paraId="612FBDC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5513CE" w16cex:dateUtc="2025-04-25T00:37:00Z"/>
  <w16cex:commentExtensible w16cex:durableId="06B71F11" w16cex:dateUtc="2025-10-08T12:09:00Z"/>
  <w16cex:commentExtensible w16cex:durableId="447F879B" w16cex:dateUtc="2025-10-13T12: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0093AB" w16cid:durableId="785513CE"/>
  <w16cid:commentId w16cid:paraId="1241B982" w16cid:durableId="06B71F11"/>
  <w16cid:commentId w16cid:paraId="612FBDC7" w16cid:durableId="447F87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1656A" w14:textId="77777777" w:rsidR="005E6FE8" w:rsidRPr="00B322C5" w:rsidRDefault="005E6FE8" w:rsidP="00362BEC">
      <w:pPr>
        <w:spacing w:line="240" w:lineRule="auto"/>
      </w:pPr>
      <w:r w:rsidRPr="00B322C5">
        <w:separator/>
      </w:r>
    </w:p>
  </w:endnote>
  <w:endnote w:type="continuationSeparator" w:id="0">
    <w:p w14:paraId="18EB552E" w14:textId="77777777" w:rsidR="005E6FE8" w:rsidRPr="00B322C5" w:rsidRDefault="005E6FE8"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4F020" w14:textId="77777777" w:rsidR="005E6FE8" w:rsidRPr="00B322C5" w:rsidRDefault="005E6FE8" w:rsidP="00802B3F">
      <w:pPr>
        <w:spacing w:line="240" w:lineRule="auto"/>
        <w:ind w:firstLine="0"/>
      </w:pPr>
      <w:r w:rsidRPr="00B322C5">
        <w:separator/>
      </w:r>
    </w:p>
  </w:footnote>
  <w:footnote w:type="continuationSeparator" w:id="0">
    <w:p w14:paraId="3C0203C4" w14:textId="77777777" w:rsidR="005E6FE8" w:rsidRPr="00B322C5" w:rsidRDefault="005E6FE8" w:rsidP="00362BEC">
      <w:pPr>
        <w:spacing w:line="240" w:lineRule="auto"/>
      </w:pPr>
      <w:r w:rsidRPr="00B322C5">
        <w:continuationSeparator/>
      </w:r>
    </w:p>
  </w:footnote>
  <w:footnote w:id="1">
    <w:p w14:paraId="7384E160" w14:textId="732BD802" w:rsidR="00997EF5" w:rsidRDefault="00997EF5">
      <w:pPr>
        <w:pStyle w:val="Textodenotaderodap"/>
      </w:pPr>
      <w:r>
        <w:rPr>
          <w:rStyle w:val="Refdenotaderodap"/>
        </w:rPr>
        <w:footnoteRef/>
      </w:r>
      <w:r>
        <w:t xml:space="preserve"> </w:t>
      </w:r>
      <w:r w:rsidRPr="00997EF5">
        <w:t>Os códigos de todas as consultas SQL usadas pela metodologia estão disponíveis em no sítio https://superciata.smuu.com.br (SuperCIATA, 2025).</w:t>
      </w:r>
    </w:p>
  </w:footnote>
  <w:footnote w:id="2">
    <w:p w14:paraId="778517A9" w14:textId="09F3A2E3" w:rsidR="006612F0" w:rsidRDefault="006612F0">
      <w:pPr>
        <w:pStyle w:val="Textodenotaderodap"/>
      </w:pPr>
      <w:r>
        <w:rPr>
          <w:rStyle w:val="Refdenotaderodap"/>
        </w:rPr>
        <w:footnoteRef/>
      </w:r>
      <w:r>
        <w:t xml:space="preserve"> </w:t>
      </w:r>
      <w:r w:rsidR="00C7580D" w:rsidRPr="00C7580D">
        <w:t xml:space="preserve">A tabela ASCII (sigla para </w:t>
      </w:r>
      <w:r w:rsidR="00C7580D" w:rsidRPr="00546C7F">
        <w:rPr>
          <w:i/>
          <w:iCs/>
        </w:rPr>
        <w:t>American Standard Code for Information Interchange</w:t>
      </w:r>
      <w:r w:rsidR="00C7580D" w:rsidRPr="00C7580D">
        <w:t>, ou Código Padrão Americano para o Intercâmbio de Informação) é um padrão de codificação de caracteres. Essencialmente, ela associa um número a cada caractere de texto</w:t>
      </w:r>
      <w:r w:rsidR="00C7580D">
        <w:t xml:space="preserve">. O CNEFE </w:t>
      </w:r>
      <w:r w:rsidR="009759ED">
        <w:t>usa somente os caracteres maiúsculos</w:t>
      </w:r>
      <w:r w:rsidR="00F208C6">
        <w:t>, algarismos</w:t>
      </w:r>
      <w:r w:rsidR="009759ED">
        <w:t xml:space="preserve"> e alguns sinais gráficos comuns.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2"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 w15:restartNumberingAfterBreak="0">
    <w:nsid w:val="74B8083B"/>
    <w:multiLevelType w:val="multilevel"/>
    <w:tmpl w:val="1CA66D9E"/>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7"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
  </w:num>
  <w:num w:numId="2" w16cid:durableId="728268208">
    <w:abstractNumId w:val="6"/>
  </w:num>
  <w:num w:numId="3" w16cid:durableId="745035051">
    <w:abstractNumId w:val="7"/>
  </w:num>
  <w:num w:numId="4" w16cid:durableId="884559754">
    <w:abstractNumId w:val="5"/>
  </w:num>
  <w:num w:numId="5" w16cid:durableId="1135755419">
    <w:abstractNumId w:val="4"/>
  </w:num>
  <w:num w:numId="6" w16cid:durableId="51119641">
    <w:abstractNumId w:val="2"/>
  </w:num>
  <w:num w:numId="7" w16cid:durableId="1702894710">
    <w:abstractNumId w:val="0"/>
  </w:num>
  <w:num w:numId="8" w16cid:durableId="1224217320">
    <w:abstractNumId w:val="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1D74"/>
    <w:rsid w:val="000023D4"/>
    <w:rsid w:val="0000291E"/>
    <w:rsid w:val="00002DBA"/>
    <w:rsid w:val="000035DC"/>
    <w:rsid w:val="00005B9F"/>
    <w:rsid w:val="000067F4"/>
    <w:rsid w:val="000074AD"/>
    <w:rsid w:val="00010780"/>
    <w:rsid w:val="000107B9"/>
    <w:rsid w:val="0001136E"/>
    <w:rsid w:val="00011703"/>
    <w:rsid w:val="0001209B"/>
    <w:rsid w:val="00013C55"/>
    <w:rsid w:val="0001400A"/>
    <w:rsid w:val="000143E8"/>
    <w:rsid w:val="0001500A"/>
    <w:rsid w:val="00015F02"/>
    <w:rsid w:val="000160DE"/>
    <w:rsid w:val="0001704A"/>
    <w:rsid w:val="0001720A"/>
    <w:rsid w:val="0002012D"/>
    <w:rsid w:val="000211D7"/>
    <w:rsid w:val="00021E7E"/>
    <w:rsid w:val="000232A2"/>
    <w:rsid w:val="0002385F"/>
    <w:rsid w:val="00024107"/>
    <w:rsid w:val="00024395"/>
    <w:rsid w:val="000247D9"/>
    <w:rsid w:val="00024B84"/>
    <w:rsid w:val="000262E6"/>
    <w:rsid w:val="000276C5"/>
    <w:rsid w:val="0003037A"/>
    <w:rsid w:val="0003070B"/>
    <w:rsid w:val="00030BF9"/>
    <w:rsid w:val="00032B21"/>
    <w:rsid w:val="00033365"/>
    <w:rsid w:val="000342B2"/>
    <w:rsid w:val="000347AA"/>
    <w:rsid w:val="000350CD"/>
    <w:rsid w:val="00035206"/>
    <w:rsid w:val="00035EB7"/>
    <w:rsid w:val="00036578"/>
    <w:rsid w:val="00036725"/>
    <w:rsid w:val="000371BC"/>
    <w:rsid w:val="000413B3"/>
    <w:rsid w:val="0004198F"/>
    <w:rsid w:val="00041DA1"/>
    <w:rsid w:val="00044BD7"/>
    <w:rsid w:val="00044C41"/>
    <w:rsid w:val="00046C01"/>
    <w:rsid w:val="00050441"/>
    <w:rsid w:val="00050C84"/>
    <w:rsid w:val="000511FD"/>
    <w:rsid w:val="000518FD"/>
    <w:rsid w:val="00051B67"/>
    <w:rsid w:val="00051D0A"/>
    <w:rsid w:val="0005362B"/>
    <w:rsid w:val="00054CAB"/>
    <w:rsid w:val="0005570D"/>
    <w:rsid w:val="00055F8E"/>
    <w:rsid w:val="0005601D"/>
    <w:rsid w:val="000567EF"/>
    <w:rsid w:val="000569C6"/>
    <w:rsid w:val="00056B98"/>
    <w:rsid w:val="00056F24"/>
    <w:rsid w:val="000576B2"/>
    <w:rsid w:val="000579AB"/>
    <w:rsid w:val="00057BDD"/>
    <w:rsid w:val="00062B1D"/>
    <w:rsid w:val="00063547"/>
    <w:rsid w:val="00063EB9"/>
    <w:rsid w:val="00065CE8"/>
    <w:rsid w:val="0006781B"/>
    <w:rsid w:val="00067E1F"/>
    <w:rsid w:val="00070BC3"/>
    <w:rsid w:val="000716BC"/>
    <w:rsid w:val="000724E3"/>
    <w:rsid w:val="0007312F"/>
    <w:rsid w:val="00074104"/>
    <w:rsid w:val="0007423E"/>
    <w:rsid w:val="00074EDE"/>
    <w:rsid w:val="00074EEB"/>
    <w:rsid w:val="00075041"/>
    <w:rsid w:val="000752AD"/>
    <w:rsid w:val="000759F5"/>
    <w:rsid w:val="00076092"/>
    <w:rsid w:val="00076101"/>
    <w:rsid w:val="00081866"/>
    <w:rsid w:val="00081CA1"/>
    <w:rsid w:val="000833B3"/>
    <w:rsid w:val="000837B9"/>
    <w:rsid w:val="00083B1B"/>
    <w:rsid w:val="00083B70"/>
    <w:rsid w:val="000846C9"/>
    <w:rsid w:val="0008525D"/>
    <w:rsid w:val="0008552C"/>
    <w:rsid w:val="00086332"/>
    <w:rsid w:val="0009082F"/>
    <w:rsid w:val="000909B5"/>
    <w:rsid w:val="00091176"/>
    <w:rsid w:val="0009165C"/>
    <w:rsid w:val="000916E4"/>
    <w:rsid w:val="00092292"/>
    <w:rsid w:val="00093399"/>
    <w:rsid w:val="000937FE"/>
    <w:rsid w:val="00093CFF"/>
    <w:rsid w:val="00094266"/>
    <w:rsid w:val="0009440A"/>
    <w:rsid w:val="0009548F"/>
    <w:rsid w:val="00096667"/>
    <w:rsid w:val="00096AB9"/>
    <w:rsid w:val="0009724D"/>
    <w:rsid w:val="0009738B"/>
    <w:rsid w:val="00097AF0"/>
    <w:rsid w:val="000A1E0D"/>
    <w:rsid w:val="000A1EF1"/>
    <w:rsid w:val="000A1FBC"/>
    <w:rsid w:val="000A21C8"/>
    <w:rsid w:val="000A28C8"/>
    <w:rsid w:val="000A5A5E"/>
    <w:rsid w:val="000A65D9"/>
    <w:rsid w:val="000A6C15"/>
    <w:rsid w:val="000A7060"/>
    <w:rsid w:val="000A72E2"/>
    <w:rsid w:val="000A78C2"/>
    <w:rsid w:val="000B022E"/>
    <w:rsid w:val="000B1093"/>
    <w:rsid w:val="000B279C"/>
    <w:rsid w:val="000B3A2F"/>
    <w:rsid w:val="000B405E"/>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B46"/>
    <w:rsid w:val="000C5CBB"/>
    <w:rsid w:val="000C60AC"/>
    <w:rsid w:val="000C6AF2"/>
    <w:rsid w:val="000C7AED"/>
    <w:rsid w:val="000C7E7F"/>
    <w:rsid w:val="000D0A15"/>
    <w:rsid w:val="000D0F2A"/>
    <w:rsid w:val="000D163D"/>
    <w:rsid w:val="000D1C41"/>
    <w:rsid w:val="000D1F6A"/>
    <w:rsid w:val="000D3933"/>
    <w:rsid w:val="000D4AFC"/>
    <w:rsid w:val="000D4E5C"/>
    <w:rsid w:val="000D5953"/>
    <w:rsid w:val="000D7F24"/>
    <w:rsid w:val="000E003A"/>
    <w:rsid w:val="000E0700"/>
    <w:rsid w:val="000E0B2E"/>
    <w:rsid w:val="000E2ABF"/>
    <w:rsid w:val="000E2B78"/>
    <w:rsid w:val="000E2E05"/>
    <w:rsid w:val="000E2EA0"/>
    <w:rsid w:val="000E31AA"/>
    <w:rsid w:val="000E3379"/>
    <w:rsid w:val="000E538D"/>
    <w:rsid w:val="000E5D70"/>
    <w:rsid w:val="000E64B3"/>
    <w:rsid w:val="000E7429"/>
    <w:rsid w:val="000F03F8"/>
    <w:rsid w:val="000F1BEA"/>
    <w:rsid w:val="000F29E3"/>
    <w:rsid w:val="000F2D9D"/>
    <w:rsid w:val="000F2DF4"/>
    <w:rsid w:val="000F38F3"/>
    <w:rsid w:val="000F390A"/>
    <w:rsid w:val="000F3BBC"/>
    <w:rsid w:val="000F4B9D"/>
    <w:rsid w:val="000F592A"/>
    <w:rsid w:val="000F5971"/>
    <w:rsid w:val="000F598C"/>
    <w:rsid w:val="000F5B0D"/>
    <w:rsid w:val="000F6027"/>
    <w:rsid w:val="00100474"/>
    <w:rsid w:val="00100C3C"/>
    <w:rsid w:val="00100D7F"/>
    <w:rsid w:val="00101140"/>
    <w:rsid w:val="00101846"/>
    <w:rsid w:val="001029AB"/>
    <w:rsid w:val="00103544"/>
    <w:rsid w:val="001039A6"/>
    <w:rsid w:val="0010436D"/>
    <w:rsid w:val="00104768"/>
    <w:rsid w:val="001057C2"/>
    <w:rsid w:val="001068B4"/>
    <w:rsid w:val="0011119B"/>
    <w:rsid w:val="00111AB2"/>
    <w:rsid w:val="00111B65"/>
    <w:rsid w:val="001121FA"/>
    <w:rsid w:val="00112BE7"/>
    <w:rsid w:val="00112D7A"/>
    <w:rsid w:val="00113329"/>
    <w:rsid w:val="00114B2B"/>
    <w:rsid w:val="00114C3D"/>
    <w:rsid w:val="0011799F"/>
    <w:rsid w:val="00117E34"/>
    <w:rsid w:val="00120B78"/>
    <w:rsid w:val="00121406"/>
    <w:rsid w:val="00121DF9"/>
    <w:rsid w:val="0012261A"/>
    <w:rsid w:val="00123CF4"/>
    <w:rsid w:val="001263B6"/>
    <w:rsid w:val="00126936"/>
    <w:rsid w:val="00126C34"/>
    <w:rsid w:val="00126C56"/>
    <w:rsid w:val="00126DBA"/>
    <w:rsid w:val="0012717F"/>
    <w:rsid w:val="00130FC0"/>
    <w:rsid w:val="0013121F"/>
    <w:rsid w:val="001315CC"/>
    <w:rsid w:val="00131966"/>
    <w:rsid w:val="00132448"/>
    <w:rsid w:val="00132513"/>
    <w:rsid w:val="00132B22"/>
    <w:rsid w:val="00132D9B"/>
    <w:rsid w:val="00134A1A"/>
    <w:rsid w:val="00134CF0"/>
    <w:rsid w:val="001368C2"/>
    <w:rsid w:val="00136DE5"/>
    <w:rsid w:val="001400B5"/>
    <w:rsid w:val="00140736"/>
    <w:rsid w:val="00140DEE"/>
    <w:rsid w:val="00142117"/>
    <w:rsid w:val="0014281F"/>
    <w:rsid w:val="00143337"/>
    <w:rsid w:val="00143D9E"/>
    <w:rsid w:val="00144FA9"/>
    <w:rsid w:val="001450ED"/>
    <w:rsid w:val="00145F7B"/>
    <w:rsid w:val="00146DBC"/>
    <w:rsid w:val="00146E71"/>
    <w:rsid w:val="00146EF8"/>
    <w:rsid w:val="00147B18"/>
    <w:rsid w:val="0015089D"/>
    <w:rsid w:val="00150CA4"/>
    <w:rsid w:val="001518EF"/>
    <w:rsid w:val="001525F0"/>
    <w:rsid w:val="001526D0"/>
    <w:rsid w:val="00152C00"/>
    <w:rsid w:val="001533F0"/>
    <w:rsid w:val="0015340A"/>
    <w:rsid w:val="00153CD9"/>
    <w:rsid w:val="00154960"/>
    <w:rsid w:val="001606BF"/>
    <w:rsid w:val="00160901"/>
    <w:rsid w:val="00160CF3"/>
    <w:rsid w:val="00160EC1"/>
    <w:rsid w:val="00161A04"/>
    <w:rsid w:val="0016262A"/>
    <w:rsid w:val="0016369D"/>
    <w:rsid w:val="001639DF"/>
    <w:rsid w:val="00163C99"/>
    <w:rsid w:val="00166179"/>
    <w:rsid w:val="001672A8"/>
    <w:rsid w:val="00167C93"/>
    <w:rsid w:val="00167F53"/>
    <w:rsid w:val="0017014A"/>
    <w:rsid w:val="00170C52"/>
    <w:rsid w:val="00170E8F"/>
    <w:rsid w:val="001715B6"/>
    <w:rsid w:val="00172768"/>
    <w:rsid w:val="00173BC2"/>
    <w:rsid w:val="00174141"/>
    <w:rsid w:val="00176040"/>
    <w:rsid w:val="00176D09"/>
    <w:rsid w:val="0017784E"/>
    <w:rsid w:val="00177C59"/>
    <w:rsid w:val="001801CD"/>
    <w:rsid w:val="00180B36"/>
    <w:rsid w:val="00180F57"/>
    <w:rsid w:val="001811BD"/>
    <w:rsid w:val="00181CB1"/>
    <w:rsid w:val="00181F7D"/>
    <w:rsid w:val="00181FFE"/>
    <w:rsid w:val="001820B6"/>
    <w:rsid w:val="001826FC"/>
    <w:rsid w:val="00182954"/>
    <w:rsid w:val="00183B0D"/>
    <w:rsid w:val="001849BD"/>
    <w:rsid w:val="001850D4"/>
    <w:rsid w:val="001856C0"/>
    <w:rsid w:val="001866E6"/>
    <w:rsid w:val="00186C9C"/>
    <w:rsid w:val="00187F70"/>
    <w:rsid w:val="00193F03"/>
    <w:rsid w:val="0019431A"/>
    <w:rsid w:val="0019569D"/>
    <w:rsid w:val="00196245"/>
    <w:rsid w:val="00197FDF"/>
    <w:rsid w:val="001A01C3"/>
    <w:rsid w:val="001A109A"/>
    <w:rsid w:val="001A1424"/>
    <w:rsid w:val="001A2422"/>
    <w:rsid w:val="001A2C4E"/>
    <w:rsid w:val="001A2CAE"/>
    <w:rsid w:val="001A3089"/>
    <w:rsid w:val="001A4760"/>
    <w:rsid w:val="001A48DF"/>
    <w:rsid w:val="001A4BE3"/>
    <w:rsid w:val="001A757A"/>
    <w:rsid w:val="001A76EB"/>
    <w:rsid w:val="001A7E1E"/>
    <w:rsid w:val="001B0BE6"/>
    <w:rsid w:val="001B2806"/>
    <w:rsid w:val="001B2FC4"/>
    <w:rsid w:val="001B3816"/>
    <w:rsid w:val="001B69C7"/>
    <w:rsid w:val="001B6E9A"/>
    <w:rsid w:val="001C024D"/>
    <w:rsid w:val="001C0707"/>
    <w:rsid w:val="001C17BA"/>
    <w:rsid w:val="001C33FA"/>
    <w:rsid w:val="001C3507"/>
    <w:rsid w:val="001C4296"/>
    <w:rsid w:val="001C559F"/>
    <w:rsid w:val="001C58DC"/>
    <w:rsid w:val="001C683F"/>
    <w:rsid w:val="001C71B6"/>
    <w:rsid w:val="001C7254"/>
    <w:rsid w:val="001C7EFF"/>
    <w:rsid w:val="001D0A7D"/>
    <w:rsid w:val="001D1019"/>
    <w:rsid w:val="001D15C0"/>
    <w:rsid w:val="001D2207"/>
    <w:rsid w:val="001D25E5"/>
    <w:rsid w:val="001D41AB"/>
    <w:rsid w:val="001D4F8F"/>
    <w:rsid w:val="001D51EA"/>
    <w:rsid w:val="001D55DE"/>
    <w:rsid w:val="001D58C6"/>
    <w:rsid w:val="001D59C3"/>
    <w:rsid w:val="001D5AC4"/>
    <w:rsid w:val="001D5CBA"/>
    <w:rsid w:val="001D5D42"/>
    <w:rsid w:val="001D6B99"/>
    <w:rsid w:val="001D6CBB"/>
    <w:rsid w:val="001D702A"/>
    <w:rsid w:val="001E0404"/>
    <w:rsid w:val="001E2422"/>
    <w:rsid w:val="001E2DF2"/>
    <w:rsid w:val="001E4329"/>
    <w:rsid w:val="001E4501"/>
    <w:rsid w:val="001E4711"/>
    <w:rsid w:val="001E5A6C"/>
    <w:rsid w:val="001E646D"/>
    <w:rsid w:val="001E7104"/>
    <w:rsid w:val="001E789C"/>
    <w:rsid w:val="001F2B74"/>
    <w:rsid w:val="001F3992"/>
    <w:rsid w:val="001F41EB"/>
    <w:rsid w:val="001F4CA6"/>
    <w:rsid w:val="001F601B"/>
    <w:rsid w:val="001F6116"/>
    <w:rsid w:val="001F74C1"/>
    <w:rsid w:val="00200B6B"/>
    <w:rsid w:val="002011AC"/>
    <w:rsid w:val="00201231"/>
    <w:rsid w:val="002027EA"/>
    <w:rsid w:val="00202BF3"/>
    <w:rsid w:val="00203322"/>
    <w:rsid w:val="00203794"/>
    <w:rsid w:val="00203814"/>
    <w:rsid w:val="00203DA0"/>
    <w:rsid w:val="00203F1A"/>
    <w:rsid w:val="002041AA"/>
    <w:rsid w:val="00204483"/>
    <w:rsid w:val="0020603F"/>
    <w:rsid w:val="00206D84"/>
    <w:rsid w:val="002074C5"/>
    <w:rsid w:val="00210190"/>
    <w:rsid w:val="00210C56"/>
    <w:rsid w:val="00210C6B"/>
    <w:rsid w:val="00210D52"/>
    <w:rsid w:val="00211253"/>
    <w:rsid w:val="00211491"/>
    <w:rsid w:val="00212044"/>
    <w:rsid w:val="00212AA2"/>
    <w:rsid w:val="0021372E"/>
    <w:rsid w:val="0021373A"/>
    <w:rsid w:val="00214C74"/>
    <w:rsid w:val="002153C4"/>
    <w:rsid w:val="00215BAE"/>
    <w:rsid w:val="002170E3"/>
    <w:rsid w:val="00217937"/>
    <w:rsid w:val="00220164"/>
    <w:rsid w:val="00220C95"/>
    <w:rsid w:val="00220EC9"/>
    <w:rsid w:val="002218CA"/>
    <w:rsid w:val="00223499"/>
    <w:rsid w:val="0022360A"/>
    <w:rsid w:val="00225519"/>
    <w:rsid w:val="00227B10"/>
    <w:rsid w:val="00227E56"/>
    <w:rsid w:val="00230424"/>
    <w:rsid w:val="00230D5E"/>
    <w:rsid w:val="00230E06"/>
    <w:rsid w:val="00232590"/>
    <w:rsid w:val="00232A44"/>
    <w:rsid w:val="0023582D"/>
    <w:rsid w:val="0023605C"/>
    <w:rsid w:val="002367A5"/>
    <w:rsid w:val="00236E28"/>
    <w:rsid w:val="00237907"/>
    <w:rsid w:val="00240B2D"/>
    <w:rsid w:val="00240D4D"/>
    <w:rsid w:val="002414FB"/>
    <w:rsid w:val="00243975"/>
    <w:rsid w:val="00243E1B"/>
    <w:rsid w:val="00243E24"/>
    <w:rsid w:val="00244872"/>
    <w:rsid w:val="0024523D"/>
    <w:rsid w:val="002455C9"/>
    <w:rsid w:val="00246CFA"/>
    <w:rsid w:val="00246E76"/>
    <w:rsid w:val="0024760A"/>
    <w:rsid w:val="00247956"/>
    <w:rsid w:val="00247E14"/>
    <w:rsid w:val="0025188A"/>
    <w:rsid w:val="00252917"/>
    <w:rsid w:val="00253279"/>
    <w:rsid w:val="00254168"/>
    <w:rsid w:val="00254441"/>
    <w:rsid w:val="00254949"/>
    <w:rsid w:val="002549CA"/>
    <w:rsid w:val="002554A2"/>
    <w:rsid w:val="002559E6"/>
    <w:rsid w:val="00255F09"/>
    <w:rsid w:val="00256D34"/>
    <w:rsid w:val="00260347"/>
    <w:rsid w:val="002619DC"/>
    <w:rsid w:val="00261FAB"/>
    <w:rsid w:val="00262108"/>
    <w:rsid w:val="002633C2"/>
    <w:rsid w:val="00263D41"/>
    <w:rsid w:val="00264214"/>
    <w:rsid w:val="00265651"/>
    <w:rsid w:val="002658C8"/>
    <w:rsid w:val="00265F17"/>
    <w:rsid w:val="00266319"/>
    <w:rsid w:val="00267342"/>
    <w:rsid w:val="0026764F"/>
    <w:rsid w:val="00267B2A"/>
    <w:rsid w:val="00271201"/>
    <w:rsid w:val="00272777"/>
    <w:rsid w:val="00272A64"/>
    <w:rsid w:val="00272A82"/>
    <w:rsid w:val="0027448A"/>
    <w:rsid w:val="00275389"/>
    <w:rsid w:val="0027653C"/>
    <w:rsid w:val="002778CC"/>
    <w:rsid w:val="00280216"/>
    <w:rsid w:val="00280535"/>
    <w:rsid w:val="00283889"/>
    <w:rsid w:val="00284095"/>
    <w:rsid w:val="002841AA"/>
    <w:rsid w:val="00284DE2"/>
    <w:rsid w:val="00285158"/>
    <w:rsid w:val="0028560A"/>
    <w:rsid w:val="00286FDA"/>
    <w:rsid w:val="00287252"/>
    <w:rsid w:val="00287837"/>
    <w:rsid w:val="002908D3"/>
    <w:rsid w:val="00290975"/>
    <w:rsid w:val="00290D10"/>
    <w:rsid w:val="00290F14"/>
    <w:rsid w:val="00290F6E"/>
    <w:rsid w:val="00291E04"/>
    <w:rsid w:val="0029300B"/>
    <w:rsid w:val="00293044"/>
    <w:rsid w:val="0029350B"/>
    <w:rsid w:val="0029389F"/>
    <w:rsid w:val="00294038"/>
    <w:rsid w:val="00294134"/>
    <w:rsid w:val="002945FD"/>
    <w:rsid w:val="0029669B"/>
    <w:rsid w:val="00296E7F"/>
    <w:rsid w:val="00297147"/>
    <w:rsid w:val="002A0D3A"/>
    <w:rsid w:val="002A20AD"/>
    <w:rsid w:val="002A2954"/>
    <w:rsid w:val="002A3784"/>
    <w:rsid w:val="002A3B20"/>
    <w:rsid w:val="002A4328"/>
    <w:rsid w:val="002A44FC"/>
    <w:rsid w:val="002A4B7B"/>
    <w:rsid w:val="002A6D6A"/>
    <w:rsid w:val="002A702F"/>
    <w:rsid w:val="002A73C9"/>
    <w:rsid w:val="002A79A7"/>
    <w:rsid w:val="002B098D"/>
    <w:rsid w:val="002B0D78"/>
    <w:rsid w:val="002B0F37"/>
    <w:rsid w:val="002B11A7"/>
    <w:rsid w:val="002B245B"/>
    <w:rsid w:val="002B2C4D"/>
    <w:rsid w:val="002B3F73"/>
    <w:rsid w:val="002B433D"/>
    <w:rsid w:val="002B4B52"/>
    <w:rsid w:val="002B4DC0"/>
    <w:rsid w:val="002B5163"/>
    <w:rsid w:val="002B526F"/>
    <w:rsid w:val="002B557F"/>
    <w:rsid w:val="002B55D7"/>
    <w:rsid w:val="002B5A1B"/>
    <w:rsid w:val="002B5E99"/>
    <w:rsid w:val="002B6253"/>
    <w:rsid w:val="002B6F68"/>
    <w:rsid w:val="002B709C"/>
    <w:rsid w:val="002B778E"/>
    <w:rsid w:val="002C0C84"/>
    <w:rsid w:val="002C10F7"/>
    <w:rsid w:val="002C128E"/>
    <w:rsid w:val="002C145A"/>
    <w:rsid w:val="002C1B90"/>
    <w:rsid w:val="002C2233"/>
    <w:rsid w:val="002C367A"/>
    <w:rsid w:val="002C38A5"/>
    <w:rsid w:val="002C3BA7"/>
    <w:rsid w:val="002C3D62"/>
    <w:rsid w:val="002C555F"/>
    <w:rsid w:val="002C5693"/>
    <w:rsid w:val="002C58D6"/>
    <w:rsid w:val="002C63E0"/>
    <w:rsid w:val="002C6A3E"/>
    <w:rsid w:val="002C6E89"/>
    <w:rsid w:val="002C7235"/>
    <w:rsid w:val="002C7453"/>
    <w:rsid w:val="002C74E7"/>
    <w:rsid w:val="002C79E7"/>
    <w:rsid w:val="002D1654"/>
    <w:rsid w:val="002D1744"/>
    <w:rsid w:val="002D3620"/>
    <w:rsid w:val="002D3EE2"/>
    <w:rsid w:val="002D4D0F"/>
    <w:rsid w:val="002D5CDB"/>
    <w:rsid w:val="002D6063"/>
    <w:rsid w:val="002D6162"/>
    <w:rsid w:val="002D7B2E"/>
    <w:rsid w:val="002E10FC"/>
    <w:rsid w:val="002E11A3"/>
    <w:rsid w:val="002E1202"/>
    <w:rsid w:val="002E13BF"/>
    <w:rsid w:val="002E152D"/>
    <w:rsid w:val="002E1B2F"/>
    <w:rsid w:val="002E218C"/>
    <w:rsid w:val="002E3674"/>
    <w:rsid w:val="002E4B29"/>
    <w:rsid w:val="002E4CC1"/>
    <w:rsid w:val="002E5850"/>
    <w:rsid w:val="002E5C60"/>
    <w:rsid w:val="002E5F57"/>
    <w:rsid w:val="002E6F83"/>
    <w:rsid w:val="002E72C4"/>
    <w:rsid w:val="002F029A"/>
    <w:rsid w:val="002F08F4"/>
    <w:rsid w:val="002F11B5"/>
    <w:rsid w:val="002F191E"/>
    <w:rsid w:val="002F1E32"/>
    <w:rsid w:val="002F1F28"/>
    <w:rsid w:val="002F2536"/>
    <w:rsid w:val="002F2C18"/>
    <w:rsid w:val="002F2D37"/>
    <w:rsid w:val="002F458A"/>
    <w:rsid w:val="002F4A5C"/>
    <w:rsid w:val="002F4A73"/>
    <w:rsid w:val="002F4B4A"/>
    <w:rsid w:val="002F4CC3"/>
    <w:rsid w:val="002F5A94"/>
    <w:rsid w:val="002F600F"/>
    <w:rsid w:val="002F6BF8"/>
    <w:rsid w:val="002F6CEF"/>
    <w:rsid w:val="002F758C"/>
    <w:rsid w:val="002F7650"/>
    <w:rsid w:val="002F7FE0"/>
    <w:rsid w:val="00300301"/>
    <w:rsid w:val="00301A96"/>
    <w:rsid w:val="00303281"/>
    <w:rsid w:val="00303A34"/>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3137"/>
    <w:rsid w:val="00313F60"/>
    <w:rsid w:val="0031496A"/>
    <w:rsid w:val="00315EDF"/>
    <w:rsid w:val="00317D6E"/>
    <w:rsid w:val="00317EA9"/>
    <w:rsid w:val="0032201A"/>
    <w:rsid w:val="00323212"/>
    <w:rsid w:val="00325416"/>
    <w:rsid w:val="00325597"/>
    <w:rsid w:val="003258C1"/>
    <w:rsid w:val="003266AC"/>
    <w:rsid w:val="00326FB5"/>
    <w:rsid w:val="00327875"/>
    <w:rsid w:val="00327D6D"/>
    <w:rsid w:val="003302BB"/>
    <w:rsid w:val="00330397"/>
    <w:rsid w:val="0033060D"/>
    <w:rsid w:val="00330BB9"/>
    <w:rsid w:val="00331A9A"/>
    <w:rsid w:val="0033292E"/>
    <w:rsid w:val="00332E68"/>
    <w:rsid w:val="00332EED"/>
    <w:rsid w:val="0033373A"/>
    <w:rsid w:val="00333E9A"/>
    <w:rsid w:val="003344C6"/>
    <w:rsid w:val="00334889"/>
    <w:rsid w:val="00334D57"/>
    <w:rsid w:val="0033503F"/>
    <w:rsid w:val="00335BEF"/>
    <w:rsid w:val="00335E44"/>
    <w:rsid w:val="00336F3A"/>
    <w:rsid w:val="003403B4"/>
    <w:rsid w:val="00341406"/>
    <w:rsid w:val="00341597"/>
    <w:rsid w:val="003418D5"/>
    <w:rsid w:val="003437DF"/>
    <w:rsid w:val="00343B9D"/>
    <w:rsid w:val="00344627"/>
    <w:rsid w:val="00346E3A"/>
    <w:rsid w:val="003470D7"/>
    <w:rsid w:val="003473D8"/>
    <w:rsid w:val="00347421"/>
    <w:rsid w:val="00350250"/>
    <w:rsid w:val="003505EE"/>
    <w:rsid w:val="00350623"/>
    <w:rsid w:val="00353B25"/>
    <w:rsid w:val="003541EB"/>
    <w:rsid w:val="003551F7"/>
    <w:rsid w:val="00355EB7"/>
    <w:rsid w:val="00357E86"/>
    <w:rsid w:val="00362BEC"/>
    <w:rsid w:val="0036327E"/>
    <w:rsid w:val="0036362F"/>
    <w:rsid w:val="003649B2"/>
    <w:rsid w:val="00365B7E"/>
    <w:rsid w:val="003660EB"/>
    <w:rsid w:val="003668A6"/>
    <w:rsid w:val="00367002"/>
    <w:rsid w:val="00367630"/>
    <w:rsid w:val="00367E92"/>
    <w:rsid w:val="0037043D"/>
    <w:rsid w:val="00370F05"/>
    <w:rsid w:val="0037190A"/>
    <w:rsid w:val="00372911"/>
    <w:rsid w:val="0037335A"/>
    <w:rsid w:val="003739C3"/>
    <w:rsid w:val="00373BB7"/>
    <w:rsid w:val="00375A67"/>
    <w:rsid w:val="00376616"/>
    <w:rsid w:val="003778B0"/>
    <w:rsid w:val="003804C3"/>
    <w:rsid w:val="00383B41"/>
    <w:rsid w:val="00384095"/>
    <w:rsid w:val="003842AE"/>
    <w:rsid w:val="00384447"/>
    <w:rsid w:val="00384778"/>
    <w:rsid w:val="0038493E"/>
    <w:rsid w:val="0038540C"/>
    <w:rsid w:val="003854EF"/>
    <w:rsid w:val="00385AD7"/>
    <w:rsid w:val="00385AF0"/>
    <w:rsid w:val="00385EAC"/>
    <w:rsid w:val="00385EB5"/>
    <w:rsid w:val="003860D2"/>
    <w:rsid w:val="00387BC7"/>
    <w:rsid w:val="00390550"/>
    <w:rsid w:val="00390FC8"/>
    <w:rsid w:val="003913D3"/>
    <w:rsid w:val="00391C26"/>
    <w:rsid w:val="003926E0"/>
    <w:rsid w:val="003936E7"/>
    <w:rsid w:val="00393AC9"/>
    <w:rsid w:val="003940D4"/>
    <w:rsid w:val="00394350"/>
    <w:rsid w:val="00394377"/>
    <w:rsid w:val="00395067"/>
    <w:rsid w:val="00395D68"/>
    <w:rsid w:val="00396C66"/>
    <w:rsid w:val="003A0881"/>
    <w:rsid w:val="003A1A06"/>
    <w:rsid w:val="003A1B95"/>
    <w:rsid w:val="003A1C32"/>
    <w:rsid w:val="003A20AC"/>
    <w:rsid w:val="003A2178"/>
    <w:rsid w:val="003A3D03"/>
    <w:rsid w:val="003A3EC5"/>
    <w:rsid w:val="003A418F"/>
    <w:rsid w:val="003A557B"/>
    <w:rsid w:val="003A5A8B"/>
    <w:rsid w:val="003A5BAA"/>
    <w:rsid w:val="003A6A75"/>
    <w:rsid w:val="003A735B"/>
    <w:rsid w:val="003B1606"/>
    <w:rsid w:val="003B1843"/>
    <w:rsid w:val="003B20B3"/>
    <w:rsid w:val="003B2458"/>
    <w:rsid w:val="003B24F4"/>
    <w:rsid w:val="003B33C8"/>
    <w:rsid w:val="003B4A1B"/>
    <w:rsid w:val="003B5BA7"/>
    <w:rsid w:val="003B5C69"/>
    <w:rsid w:val="003B5E3F"/>
    <w:rsid w:val="003B69EC"/>
    <w:rsid w:val="003B7FB6"/>
    <w:rsid w:val="003C09EB"/>
    <w:rsid w:val="003C135A"/>
    <w:rsid w:val="003C1EFC"/>
    <w:rsid w:val="003C25E0"/>
    <w:rsid w:val="003C4ABD"/>
    <w:rsid w:val="003C6081"/>
    <w:rsid w:val="003C76A8"/>
    <w:rsid w:val="003C791A"/>
    <w:rsid w:val="003C7D46"/>
    <w:rsid w:val="003D01A6"/>
    <w:rsid w:val="003D03B0"/>
    <w:rsid w:val="003D08D7"/>
    <w:rsid w:val="003D0D3E"/>
    <w:rsid w:val="003D297B"/>
    <w:rsid w:val="003D32B2"/>
    <w:rsid w:val="003D45C1"/>
    <w:rsid w:val="003D518D"/>
    <w:rsid w:val="003D52CC"/>
    <w:rsid w:val="003D53B6"/>
    <w:rsid w:val="003D5850"/>
    <w:rsid w:val="003D659F"/>
    <w:rsid w:val="003D6A1C"/>
    <w:rsid w:val="003D6F25"/>
    <w:rsid w:val="003D7363"/>
    <w:rsid w:val="003E073E"/>
    <w:rsid w:val="003E0782"/>
    <w:rsid w:val="003E19CB"/>
    <w:rsid w:val="003E2100"/>
    <w:rsid w:val="003E2628"/>
    <w:rsid w:val="003E2B0C"/>
    <w:rsid w:val="003E343A"/>
    <w:rsid w:val="003E37F4"/>
    <w:rsid w:val="003E38AE"/>
    <w:rsid w:val="003E3C65"/>
    <w:rsid w:val="003E4920"/>
    <w:rsid w:val="003E4D8C"/>
    <w:rsid w:val="003E4FFA"/>
    <w:rsid w:val="003E58E8"/>
    <w:rsid w:val="003E674C"/>
    <w:rsid w:val="003E7A15"/>
    <w:rsid w:val="003E7E9E"/>
    <w:rsid w:val="003E7F71"/>
    <w:rsid w:val="003F0019"/>
    <w:rsid w:val="003F03B7"/>
    <w:rsid w:val="003F076A"/>
    <w:rsid w:val="003F084B"/>
    <w:rsid w:val="003F0A90"/>
    <w:rsid w:val="003F2C13"/>
    <w:rsid w:val="003F2F1C"/>
    <w:rsid w:val="003F30B1"/>
    <w:rsid w:val="003F3BE3"/>
    <w:rsid w:val="003F4651"/>
    <w:rsid w:val="003F4F2F"/>
    <w:rsid w:val="003F5848"/>
    <w:rsid w:val="003F604B"/>
    <w:rsid w:val="003F7DFC"/>
    <w:rsid w:val="00400746"/>
    <w:rsid w:val="00400B8C"/>
    <w:rsid w:val="0040113A"/>
    <w:rsid w:val="00402106"/>
    <w:rsid w:val="004021E3"/>
    <w:rsid w:val="004027BE"/>
    <w:rsid w:val="00403E17"/>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98"/>
    <w:rsid w:val="00413FAF"/>
    <w:rsid w:val="0041432D"/>
    <w:rsid w:val="00414A50"/>
    <w:rsid w:val="00415BC0"/>
    <w:rsid w:val="00416469"/>
    <w:rsid w:val="004164B0"/>
    <w:rsid w:val="00416532"/>
    <w:rsid w:val="004170EB"/>
    <w:rsid w:val="004172E3"/>
    <w:rsid w:val="00417D30"/>
    <w:rsid w:val="0042054A"/>
    <w:rsid w:val="0042075A"/>
    <w:rsid w:val="0042095F"/>
    <w:rsid w:val="0042103E"/>
    <w:rsid w:val="00421573"/>
    <w:rsid w:val="00421CF8"/>
    <w:rsid w:val="004222CC"/>
    <w:rsid w:val="004232C1"/>
    <w:rsid w:val="00423F71"/>
    <w:rsid w:val="004247CC"/>
    <w:rsid w:val="00424F1D"/>
    <w:rsid w:val="00425FEC"/>
    <w:rsid w:val="0042692D"/>
    <w:rsid w:val="00427845"/>
    <w:rsid w:val="00427CFD"/>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6985"/>
    <w:rsid w:val="00437E76"/>
    <w:rsid w:val="00437FCD"/>
    <w:rsid w:val="00440714"/>
    <w:rsid w:val="004412F9"/>
    <w:rsid w:val="00441896"/>
    <w:rsid w:val="004423CD"/>
    <w:rsid w:val="00442D4D"/>
    <w:rsid w:val="00443685"/>
    <w:rsid w:val="00444F62"/>
    <w:rsid w:val="00444FEB"/>
    <w:rsid w:val="00447515"/>
    <w:rsid w:val="004477DA"/>
    <w:rsid w:val="0045024A"/>
    <w:rsid w:val="00451BDB"/>
    <w:rsid w:val="00452592"/>
    <w:rsid w:val="00452FD6"/>
    <w:rsid w:val="004533EE"/>
    <w:rsid w:val="004541DF"/>
    <w:rsid w:val="00454465"/>
    <w:rsid w:val="00454642"/>
    <w:rsid w:val="00454ABB"/>
    <w:rsid w:val="00454C82"/>
    <w:rsid w:val="00455165"/>
    <w:rsid w:val="0045628F"/>
    <w:rsid w:val="00457450"/>
    <w:rsid w:val="00457733"/>
    <w:rsid w:val="00460397"/>
    <w:rsid w:val="004617C9"/>
    <w:rsid w:val="00461BA1"/>
    <w:rsid w:val="00462674"/>
    <w:rsid w:val="004627CC"/>
    <w:rsid w:val="00462ABE"/>
    <w:rsid w:val="004631E3"/>
    <w:rsid w:val="00463530"/>
    <w:rsid w:val="00463B01"/>
    <w:rsid w:val="00463BD5"/>
    <w:rsid w:val="004649FC"/>
    <w:rsid w:val="00465301"/>
    <w:rsid w:val="00466579"/>
    <w:rsid w:val="0047082C"/>
    <w:rsid w:val="00470D17"/>
    <w:rsid w:val="00471271"/>
    <w:rsid w:val="004717D7"/>
    <w:rsid w:val="0047201B"/>
    <w:rsid w:val="004722AD"/>
    <w:rsid w:val="0047292F"/>
    <w:rsid w:val="004746D8"/>
    <w:rsid w:val="004748C8"/>
    <w:rsid w:val="00475032"/>
    <w:rsid w:val="004775FC"/>
    <w:rsid w:val="00477616"/>
    <w:rsid w:val="004778C9"/>
    <w:rsid w:val="0047797F"/>
    <w:rsid w:val="00477CE1"/>
    <w:rsid w:val="00477D97"/>
    <w:rsid w:val="00477E77"/>
    <w:rsid w:val="00477FA1"/>
    <w:rsid w:val="00480999"/>
    <w:rsid w:val="00481C95"/>
    <w:rsid w:val="00482219"/>
    <w:rsid w:val="00482273"/>
    <w:rsid w:val="00482E60"/>
    <w:rsid w:val="004833C8"/>
    <w:rsid w:val="00483433"/>
    <w:rsid w:val="004834FC"/>
    <w:rsid w:val="004841A6"/>
    <w:rsid w:val="004845EC"/>
    <w:rsid w:val="00484715"/>
    <w:rsid w:val="00485482"/>
    <w:rsid w:val="00485896"/>
    <w:rsid w:val="00486210"/>
    <w:rsid w:val="00487155"/>
    <w:rsid w:val="0048770D"/>
    <w:rsid w:val="004878A2"/>
    <w:rsid w:val="004900AB"/>
    <w:rsid w:val="00490C85"/>
    <w:rsid w:val="004927CA"/>
    <w:rsid w:val="00492AF1"/>
    <w:rsid w:val="0049389D"/>
    <w:rsid w:val="00494330"/>
    <w:rsid w:val="0049500D"/>
    <w:rsid w:val="00495155"/>
    <w:rsid w:val="00496946"/>
    <w:rsid w:val="00496A96"/>
    <w:rsid w:val="004A08AA"/>
    <w:rsid w:val="004A0CAB"/>
    <w:rsid w:val="004A13A8"/>
    <w:rsid w:val="004A151E"/>
    <w:rsid w:val="004A2967"/>
    <w:rsid w:val="004A29D1"/>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7E7"/>
    <w:rsid w:val="004B2B88"/>
    <w:rsid w:val="004B31DD"/>
    <w:rsid w:val="004B3611"/>
    <w:rsid w:val="004B37D6"/>
    <w:rsid w:val="004B3FF0"/>
    <w:rsid w:val="004B473D"/>
    <w:rsid w:val="004B4F03"/>
    <w:rsid w:val="004B586A"/>
    <w:rsid w:val="004B5A7C"/>
    <w:rsid w:val="004B635F"/>
    <w:rsid w:val="004B6849"/>
    <w:rsid w:val="004B684A"/>
    <w:rsid w:val="004B6BDD"/>
    <w:rsid w:val="004B7C52"/>
    <w:rsid w:val="004B7CF0"/>
    <w:rsid w:val="004C0802"/>
    <w:rsid w:val="004C3652"/>
    <w:rsid w:val="004C3713"/>
    <w:rsid w:val="004C4CBA"/>
    <w:rsid w:val="004C5602"/>
    <w:rsid w:val="004C6C30"/>
    <w:rsid w:val="004C6D8D"/>
    <w:rsid w:val="004C6D95"/>
    <w:rsid w:val="004C7C23"/>
    <w:rsid w:val="004D05B4"/>
    <w:rsid w:val="004D15B5"/>
    <w:rsid w:val="004D346E"/>
    <w:rsid w:val="004D5376"/>
    <w:rsid w:val="004D5489"/>
    <w:rsid w:val="004D55C9"/>
    <w:rsid w:val="004D646D"/>
    <w:rsid w:val="004D69D9"/>
    <w:rsid w:val="004D7047"/>
    <w:rsid w:val="004D7B06"/>
    <w:rsid w:val="004E007D"/>
    <w:rsid w:val="004E08FB"/>
    <w:rsid w:val="004E113F"/>
    <w:rsid w:val="004E16DA"/>
    <w:rsid w:val="004E2B6C"/>
    <w:rsid w:val="004E31E5"/>
    <w:rsid w:val="004E32F8"/>
    <w:rsid w:val="004E38C6"/>
    <w:rsid w:val="004E3F19"/>
    <w:rsid w:val="004E42A5"/>
    <w:rsid w:val="004E6435"/>
    <w:rsid w:val="004E64C1"/>
    <w:rsid w:val="004E7418"/>
    <w:rsid w:val="004F001C"/>
    <w:rsid w:val="004F0465"/>
    <w:rsid w:val="004F04FD"/>
    <w:rsid w:val="004F1459"/>
    <w:rsid w:val="004F1933"/>
    <w:rsid w:val="004F1AE1"/>
    <w:rsid w:val="004F1AF7"/>
    <w:rsid w:val="004F2076"/>
    <w:rsid w:val="004F2271"/>
    <w:rsid w:val="004F277E"/>
    <w:rsid w:val="004F2A6A"/>
    <w:rsid w:val="004F33B1"/>
    <w:rsid w:val="004F3675"/>
    <w:rsid w:val="004F3B25"/>
    <w:rsid w:val="004F4123"/>
    <w:rsid w:val="004F417B"/>
    <w:rsid w:val="004F455A"/>
    <w:rsid w:val="004F480D"/>
    <w:rsid w:val="004F59B5"/>
    <w:rsid w:val="004F6C96"/>
    <w:rsid w:val="004F6EEC"/>
    <w:rsid w:val="004F731C"/>
    <w:rsid w:val="004F74CE"/>
    <w:rsid w:val="004F7548"/>
    <w:rsid w:val="0050088B"/>
    <w:rsid w:val="00502F38"/>
    <w:rsid w:val="005032E8"/>
    <w:rsid w:val="00504424"/>
    <w:rsid w:val="0050484C"/>
    <w:rsid w:val="005048A7"/>
    <w:rsid w:val="0050492C"/>
    <w:rsid w:val="00504FCA"/>
    <w:rsid w:val="005072AB"/>
    <w:rsid w:val="0050747B"/>
    <w:rsid w:val="00507B73"/>
    <w:rsid w:val="00507BDD"/>
    <w:rsid w:val="00511070"/>
    <w:rsid w:val="00511284"/>
    <w:rsid w:val="00511DE0"/>
    <w:rsid w:val="0051336E"/>
    <w:rsid w:val="0051398E"/>
    <w:rsid w:val="00513BA5"/>
    <w:rsid w:val="00514096"/>
    <w:rsid w:val="00514789"/>
    <w:rsid w:val="00514C0C"/>
    <w:rsid w:val="00514DAE"/>
    <w:rsid w:val="00515149"/>
    <w:rsid w:val="005160D3"/>
    <w:rsid w:val="00516FAA"/>
    <w:rsid w:val="0052061E"/>
    <w:rsid w:val="00522462"/>
    <w:rsid w:val="00522F52"/>
    <w:rsid w:val="005239FF"/>
    <w:rsid w:val="00523D29"/>
    <w:rsid w:val="00523D71"/>
    <w:rsid w:val="00523FB3"/>
    <w:rsid w:val="005250C1"/>
    <w:rsid w:val="00525A01"/>
    <w:rsid w:val="00525D05"/>
    <w:rsid w:val="00526263"/>
    <w:rsid w:val="005267D5"/>
    <w:rsid w:val="005269AD"/>
    <w:rsid w:val="00526D5B"/>
    <w:rsid w:val="00527757"/>
    <w:rsid w:val="00530209"/>
    <w:rsid w:val="005305B7"/>
    <w:rsid w:val="005307B9"/>
    <w:rsid w:val="005315EF"/>
    <w:rsid w:val="00531735"/>
    <w:rsid w:val="00532960"/>
    <w:rsid w:val="005337B9"/>
    <w:rsid w:val="0053398C"/>
    <w:rsid w:val="005349A6"/>
    <w:rsid w:val="00534BD1"/>
    <w:rsid w:val="005376D5"/>
    <w:rsid w:val="00540648"/>
    <w:rsid w:val="005408D4"/>
    <w:rsid w:val="00541D1E"/>
    <w:rsid w:val="0054228E"/>
    <w:rsid w:val="0054242F"/>
    <w:rsid w:val="0054245D"/>
    <w:rsid w:val="0054324A"/>
    <w:rsid w:val="00543593"/>
    <w:rsid w:val="00543CE6"/>
    <w:rsid w:val="00545F0C"/>
    <w:rsid w:val="00546154"/>
    <w:rsid w:val="00546C7F"/>
    <w:rsid w:val="00547C8E"/>
    <w:rsid w:val="00547CB7"/>
    <w:rsid w:val="005500F8"/>
    <w:rsid w:val="00551771"/>
    <w:rsid w:val="00551897"/>
    <w:rsid w:val="005524B7"/>
    <w:rsid w:val="00552C35"/>
    <w:rsid w:val="005531BE"/>
    <w:rsid w:val="00553686"/>
    <w:rsid w:val="005536B4"/>
    <w:rsid w:val="005541BC"/>
    <w:rsid w:val="00554753"/>
    <w:rsid w:val="005547EC"/>
    <w:rsid w:val="00554AAB"/>
    <w:rsid w:val="0055512F"/>
    <w:rsid w:val="00555B7F"/>
    <w:rsid w:val="005560CE"/>
    <w:rsid w:val="0055625A"/>
    <w:rsid w:val="005562CC"/>
    <w:rsid w:val="005570FC"/>
    <w:rsid w:val="005579FC"/>
    <w:rsid w:val="00560354"/>
    <w:rsid w:val="005606C2"/>
    <w:rsid w:val="00560EE4"/>
    <w:rsid w:val="005610DB"/>
    <w:rsid w:val="0056137B"/>
    <w:rsid w:val="00562FAD"/>
    <w:rsid w:val="00563A61"/>
    <w:rsid w:val="00564768"/>
    <w:rsid w:val="00564BA9"/>
    <w:rsid w:val="00565163"/>
    <w:rsid w:val="005662A3"/>
    <w:rsid w:val="0056633C"/>
    <w:rsid w:val="005703F4"/>
    <w:rsid w:val="00570E8A"/>
    <w:rsid w:val="00570F59"/>
    <w:rsid w:val="005712E6"/>
    <w:rsid w:val="00571581"/>
    <w:rsid w:val="0057332E"/>
    <w:rsid w:val="00573399"/>
    <w:rsid w:val="00573496"/>
    <w:rsid w:val="00574445"/>
    <w:rsid w:val="00574D57"/>
    <w:rsid w:val="00574F20"/>
    <w:rsid w:val="00576341"/>
    <w:rsid w:val="00576504"/>
    <w:rsid w:val="00577ED3"/>
    <w:rsid w:val="005802D5"/>
    <w:rsid w:val="00581092"/>
    <w:rsid w:val="005819E6"/>
    <w:rsid w:val="00581BFD"/>
    <w:rsid w:val="00582550"/>
    <w:rsid w:val="005838F7"/>
    <w:rsid w:val="00584784"/>
    <w:rsid w:val="005853AB"/>
    <w:rsid w:val="00585E49"/>
    <w:rsid w:val="005862A3"/>
    <w:rsid w:val="005868AD"/>
    <w:rsid w:val="0059136F"/>
    <w:rsid w:val="00591D74"/>
    <w:rsid w:val="00594025"/>
    <w:rsid w:val="005949BA"/>
    <w:rsid w:val="00594C30"/>
    <w:rsid w:val="0059549C"/>
    <w:rsid w:val="00595813"/>
    <w:rsid w:val="00596F22"/>
    <w:rsid w:val="00597922"/>
    <w:rsid w:val="005A11AC"/>
    <w:rsid w:val="005A1755"/>
    <w:rsid w:val="005A2E5A"/>
    <w:rsid w:val="005A3498"/>
    <w:rsid w:val="005A3F2E"/>
    <w:rsid w:val="005A47FF"/>
    <w:rsid w:val="005A4E92"/>
    <w:rsid w:val="005A5064"/>
    <w:rsid w:val="005A506C"/>
    <w:rsid w:val="005A572F"/>
    <w:rsid w:val="005A7A9F"/>
    <w:rsid w:val="005A7C14"/>
    <w:rsid w:val="005B0877"/>
    <w:rsid w:val="005B0FA7"/>
    <w:rsid w:val="005B2866"/>
    <w:rsid w:val="005B2946"/>
    <w:rsid w:val="005B3746"/>
    <w:rsid w:val="005B44C4"/>
    <w:rsid w:val="005B4A5E"/>
    <w:rsid w:val="005B5164"/>
    <w:rsid w:val="005B599B"/>
    <w:rsid w:val="005B5A76"/>
    <w:rsid w:val="005B656D"/>
    <w:rsid w:val="005B65FA"/>
    <w:rsid w:val="005B67C8"/>
    <w:rsid w:val="005B7306"/>
    <w:rsid w:val="005B7F3A"/>
    <w:rsid w:val="005C1626"/>
    <w:rsid w:val="005C1CB2"/>
    <w:rsid w:val="005C1F25"/>
    <w:rsid w:val="005C2B2A"/>
    <w:rsid w:val="005C347E"/>
    <w:rsid w:val="005C375F"/>
    <w:rsid w:val="005C5134"/>
    <w:rsid w:val="005C5633"/>
    <w:rsid w:val="005C6DFC"/>
    <w:rsid w:val="005C70B3"/>
    <w:rsid w:val="005C716F"/>
    <w:rsid w:val="005C73C2"/>
    <w:rsid w:val="005C787F"/>
    <w:rsid w:val="005D072C"/>
    <w:rsid w:val="005D0F4E"/>
    <w:rsid w:val="005D1037"/>
    <w:rsid w:val="005D25C8"/>
    <w:rsid w:val="005D318D"/>
    <w:rsid w:val="005D3B87"/>
    <w:rsid w:val="005D4C41"/>
    <w:rsid w:val="005D5747"/>
    <w:rsid w:val="005D6F5F"/>
    <w:rsid w:val="005D79D8"/>
    <w:rsid w:val="005D7D77"/>
    <w:rsid w:val="005E018E"/>
    <w:rsid w:val="005E0A36"/>
    <w:rsid w:val="005E0B17"/>
    <w:rsid w:val="005E1508"/>
    <w:rsid w:val="005E1D60"/>
    <w:rsid w:val="005E276F"/>
    <w:rsid w:val="005E2DD9"/>
    <w:rsid w:val="005E3159"/>
    <w:rsid w:val="005E3474"/>
    <w:rsid w:val="005E3EFC"/>
    <w:rsid w:val="005E5D5C"/>
    <w:rsid w:val="005E6364"/>
    <w:rsid w:val="005E6FE8"/>
    <w:rsid w:val="005F0216"/>
    <w:rsid w:val="005F0709"/>
    <w:rsid w:val="005F134E"/>
    <w:rsid w:val="005F1B0F"/>
    <w:rsid w:val="005F2589"/>
    <w:rsid w:val="005F2A77"/>
    <w:rsid w:val="005F3A72"/>
    <w:rsid w:val="005F5234"/>
    <w:rsid w:val="005F5AB5"/>
    <w:rsid w:val="005F5B6F"/>
    <w:rsid w:val="005F7443"/>
    <w:rsid w:val="005F754C"/>
    <w:rsid w:val="005F7D35"/>
    <w:rsid w:val="0060074A"/>
    <w:rsid w:val="00600D1D"/>
    <w:rsid w:val="00600D7D"/>
    <w:rsid w:val="00602033"/>
    <w:rsid w:val="006023CA"/>
    <w:rsid w:val="00602682"/>
    <w:rsid w:val="00602AD6"/>
    <w:rsid w:val="006037DB"/>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0A03"/>
    <w:rsid w:val="0061146D"/>
    <w:rsid w:val="0061161E"/>
    <w:rsid w:val="006117E1"/>
    <w:rsid w:val="00613708"/>
    <w:rsid w:val="00613FC9"/>
    <w:rsid w:val="00614372"/>
    <w:rsid w:val="00614759"/>
    <w:rsid w:val="0061498F"/>
    <w:rsid w:val="006156D6"/>
    <w:rsid w:val="00615B90"/>
    <w:rsid w:val="006165C9"/>
    <w:rsid w:val="00616D77"/>
    <w:rsid w:val="00616F00"/>
    <w:rsid w:val="006209FF"/>
    <w:rsid w:val="00621B48"/>
    <w:rsid w:val="0062572C"/>
    <w:rsid w:val="00627424"/>
    <w:rsid w:val="006274BD"/>
    <w:rsid w:val="006279A9"/>
    <w:rsid w:val="00627AE1"/>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19D2"/>
    <w:rsid w:val="006421EB"/>
    <w:rsid w:val="006423A8"/>
    <w:rsid w:val="00642537"/>
    <w:rsid w:val="0064260A"/>
    <w:rsid w:val="00642980"/>
    <w:rsid w:val="006449C3"/>
    <w:rsid w:val="00644BFA"/>
    <w:rsid w:val="00644D13"/>
    <w:rsid w:val="00644D93"/>
    <w:rsid w:val="00645976"/>
    <w:rsid w:val="00645D4B"/>
    <w:rsid w:val="0064735D"/>
    <w:rsid w:val="00650533"/>
    <w:rsid w:val="006506B1"/>
    <w:rsid w:val="00650714"/>
    <w:rsid w:val="00650D43"/>
    <w:rsid w:val="00650FBD"/>
    <w:rsid w:val="00651D56"/>
    <w:rsid w:val="00654BAD"/>
    <w:rsid w:val="006557AA"/>
    <w:rsid w:val="0065589D"/>
    <w:rsid w:val="00655EE3"/>
    <w:rsid w:val="006566AE"/>
    <w:rsid w:val="00657F48"/>
    <w:rsid w:val="006612F0"/>
    <w:rsid w:val="00661681"/>
    <w:rsid w:val="00662E61"/>
    <w:rsid w:val="00663253"/>
    <w:rsid w:val="0066356A"/>
    <w:rsid w:val="0066374C"/>
    <w:rsid w:val="00664A61"/>
    <w:rsid w:val="00665253"/>
    <w:rsid w:val="006657FC"/>
    <w:rsid w:val="00665C81"/>
    <w:rsid w:val="00665F41"/>
    <w:rsid w:val="00666A1F"/>
    <w:rsid w:val="00666F1A"/>
    <w:rsid w:val="00667327"/>
    <w:rsid w:val="00670A90"/>
    <w:rsid w:val="00671089"/>
    <w:rsid w:val="0067291B"/>
    <w:rsid w:val="006729CE"/>
    <w:rsid w:val="00672D63"/>
    <w:rsid w:val="00673348"/>
    <w:rsid w:val="00673554"/>
    <w:rsid w:val="00674A8B"/>
    <w:rsid w:val="00675851"/>
    <w:rsid w:val="006758DC"/>
    <w:rsid w:val="00675992"/>
    <w:rsid w:val="00676F6B"/>
    <w:rsid w:val="0067708C"/>
    <w:rsid w:val="006771B9"/>
    <w:rsid w:val="00677683"/>
    <w:rsid w:val="00680122"/>
    <w:rsid w:val="00680650"/>
    <w:rsid w:val="006813D2"/>
    <w:rsid w:val="00681470"/>
    <w:rsid w:val="00681F7D"/>
    <w:rsid w:val="00682FCE"/>
    <w:rsid w:val="0068348D"/>
    <w:rsid w:val="00683A28"/>
    <w:rsid w:val="006851EE"/>
    <w:rsid w:val="006858E4"/>
    <w:rsid w:val="00685C40"/>
    <w:rsid w:val="00685F65"/>
    <w:rsid w:val="0068638F"/>
    <w:rsid w:val="00686AC3"/>
    <w:rsid w:val="006871A2"/>
    <w:rsid w:val="00690BF4"/>
    <w:rsid w:val="006914E1"/>
    <w:rsid w:val="006919DF"/>
    <w:rsid w:val="006926CC"/>
    <w:rsid w:val="006931A0"/>
    <w:rsid w:val="00693CC9"/>
    <w:rsid w:val="00694548"/>
    <w:rsid w:val="00694731"/>
    <w:rsid w:val="006948C0"/>
    <w:rsid w:val="00694FC0"/>
    <w:rsid w:val="00695350"/>
    <w:rsid w:val="0069621D"/>
    <w:rsid w:val="00696B7B"/>
    <w:rsid w:val="00696C60"/>
    <w:rsid w:val="00696CD8"/>
    <w:rsid w:val="0069713D"/>
    <w:rsid w:val="00697418"/>
    <w:rsid w:val="006977A8"/>
    <w:rsid w:val="006A0079"/>
    <w:rsid w:val="006A00A4"/>
    <w:rsid w:val="006A0E60"/>
    <w:rsid w:val="006A1311"/>
    <w:rsid w:val="006A2E2B"/>
    <w:rsid w:val="006A2EEC"/>
    <w:rsid w:val="006A35F8"/>
    <w:rsid w:val="006A4882"/>
    <w:rsid w:val="006A49CE"/>
    <w:rsid w:val="006A5E91"/>
    <w:rsid w:val="006A65C2"/>
    <w:rsid w:val="006A768C"/>
    <w:rsid w:val="006A76AB"/>
    <w:rsid w:val="006B08FA"/>
    <w:rsid w:val="006B1D05"/>
    <w:rsid w:val="006B23E8"/>
    <w:rsid w:val="006B3834"/>
    <w:rsid w:val="006B38D3"/>
    <w:rsid w:val="006B3ACE"/>
    <w:rsid w:val="006B42B8"/>
    <w:rsid w:val="006B4D8E"/>
    <w:rsid w:val="006B5571"/>
    <w:rsid w:val="006B57CE"/>
    <w:rsid w:val="006B59DC"/>
    <w:rsid w:val="006B65D8"/>
    <w:rsid w:val="006B71B5"/>
    <w:rsid w:val="006B754B"/>
    <w:rsid w:val="006B76C1"/>
    <w:rsid w:val="006B77B0"/>
    <w:rsid w:val="006B794C"/>
    <w:rsid w:val="006B7E9F"/>
    <w:rsid w:val="006B7F88"/>
    <w:rsid w:val="006C0130"/>
    <w:rsid w:val="006C0FA0"/>
    <w:rsid w:val="006C1970"/>
    <w:rsid w:val="006C23C5"/>
    <w:rsid w:val="006C248F"/>
    <w:rsid w:val="006C2639"/>
    <w:rsid w:val="006C351F"/>
    <w:rsid w:val="006C3B8E"/>
    <w:rsid w:val="006C51E6"/>
    <w:rsid w:val="006C5996"/>
    <w:rsid w:val="006C6828"/>
    <w:rsid w:val="006C777D"/>
    <w:rsid w:val="006D1F07"/>
    <w:rsid w:val="006D2190"/>
    <w:rsid w:val="006D2B69"/>
    <w:rsid w:val="006D2E47"/>
    <w:rsid w:val="006D3111"/>
    <w:rsid w:val="006D33CC"/>
    <w:rsid w:val="006D3D4B"/>
    <w:rsid w:val="006D4B0E"/>
    <w:rsid w:val="006D5004"/>
    <w:rsid w:val="006E167A"/>
    <w:rsid w:val="006E2124"/>
    <w:rsid w:val="006E21F6"/>
    <w:rsid w:val="006E2432"/>
    <w:rsid w:val="006E2457"/>
    <w:rsid w:val="006E3551"/>
    <w:rsid w:val="006E3772"/>
    <w:rsid w:val="006E37D7"/>
    <w:rsid w:val="006E39DF"/>
    <w:rsid w:val="006E3D6D"/>
    <w:rsid w:val="006E437D"/>
    <w:rsid w:val="006E46F8"/>
    <w:rsid w:val="006E5D3D"/>
    <w:rsid w:val="006E61F3"/>
    <w:rsid w:val="006E6835"/>
    <w:rsid w:val="006E7EC5"/>
    <w:rsid w:val="006F0615"/>
    <w:rsid w:val="006F0E64"/>
    <w:rsid w:val="006F0FB8"/>
    <w:rsid w:val="006F1EF3"/>
    <w:rsid w:val="006F2D6C"/>
    <w:rsid w:val="006F2E9A"/>
    <w:rsid w:val="006F4179"/>
    <w:rsid w:val="006F689F"/>
    <w:rsid w:val="006F6933"/>
    <w:rsid w:val="006F7BE0"/>
    <w:rsid w:val="006F7C99"/>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9BC"/>
    <w:rsid w:val="00712982"/>
    <w:rsid w:val="00712AB5"/>
    <w:rsid w:val="007136E6"/>
    <w:rsid w:val="00713C6B"/>
    <w:rsid w:val="0071415E"/>
    <w:rsid w:val="007142EA"/>
    <w:rsid w:val="007143E3"/>
    <w:rsid w:val="00714B7D"/>
    <w:rsid w:val="0071581E"/>
    <w:rsid w:val="0071751A"/>
    <w:rsid w:val="00717727"/>
    <w:rsid w:val="0071773B"/>
    <w:rsid w:val="00717FF2"/>
    <w:rsid w:val="0072089C"/>
    <w:rsid w:val="00720D70"/>
    <w:rsid w:val="00721085"/>
    <w:rsid w:val="00721329"/>
    <w:rsid w:val="00721B37"/>
    <w:rsid w:val="007229BD"/>
    <w:rsid w:val="007235A1"/>
    <w:rsid w:val="00723B3E"/>
    <w:rsid w:val="00724452"/>
    <w:rsid w:val="007246D8"/>
    <w:rsid w:val="0072516F"/>
    <w:rsid w:val="007262AC"/>
    <w:rsid w:val="00726B8E"/>
    <w:rsid w:val="00726E8E"/>
    <w:rsid w:val="00727307"/>
    <w:rsid w:val="00730C67"/>
    <w:rsid w:val="00731098"/>
    <w:rsid w:val="00731C80"/>
    <w:rsid w:val="0073200C"/>
    <w:rsid w:val="00732399"/>
    <w:rsid w:val="00734033"/>
    <w:rsid w:val="00734570"/>
    <w:rsid w:val="007346BC"/>
    <w:rsid w:val="00734B7F"/>
    <w:rsid w:val="007350C8"/>
    <w:rsid w:val="007353FA"/>
    <w:rsid w:val="007356BD"/>
    <w:rsid w:val="0073602B"/>
    <w:rsid w:val="0073683C"/>
    <w:rsid w:val="00736E59"/>
    <w:rsid w:val="007375F9"/>
    <w:rsid w:val="007400E7"/>
    <w:rsid w:val="00741439"/>
    <w:rsid w:val="00741BDB"/>
    <w:rsid w:val="007420DB"/>
    <w:rsid w:val="00742191"/>
    <w:rsid w:val="00742E1B"/>
    <w:rsid w:val="00744278"/>
    <w:rsid w:val="00745D82"/>
    <w:rsid w:val="007468EF"/>
    <w:rsid w:val="0074759C"/>
    <w:rsid w:val="00747F80"/>
    <w:rsid w:val="00747FAD"/>
    <w:rsid w:val="00750832"/>
    <w:rsid w:val="007519A5"/>
    <w:rsid w:val="00751C9C"/>
    <w:rsid w:val="00751CF7"/>
    <w:rsid w:val="007525C5"/>
    <w:rsid w:val="0075361F"/>
    <w:rsid w:val="0075507A"/>
    <w:rsid w:val="0075546A"/>
    <w:rsid w:val="00755AD0"/>
    <w:rsid w:val="00755FF4"/>
    <w:rsid w:val="00756032"/>
    <w:rsid w:val="007605C3"/>
    <w:rsid w:val="007623E1"/>
    <w:rsid w:val="00762440"/>
    <w:rsid w:val="00762601"/>
    <w:rsid w:val="00762D4D"/>
    <w:rsid w:val="0076330E"/>
    <w:rsid w:val="00763B5D"/>
    <w:rsid w:val="00763C85"/>
    <w:rsid w:val="00763E95"/>
    <w:rsid w:val="0076414F"/>
    <w:rsid w:val="007642CD"/>
    <w:rsid w:val="00764798"/>
    <w:rsid w:val="00765495"/>
    <w:rsid w:val="00765A85"/>
    <w:rsid w:val="00765C8E"/>
    <w:rsid w:val="00765F88"/>
    <w:rsid w:val="0076608B"/>
    <w:rsid w:val="007669D5"/>
    <w:rsid w:val="00767068"/>
    <w:rsid w:val="007673E5"/>
    <w:rsid w:val="00770F15"/>
    <w:rsid w:val="0077247B"/>
    <w:rsid w:val="00772797"/>
    <w:rsid w:val="00772A33"/>
    <w:rsid w:val="00772AF0"/>
    <w:rsid w:val="00773D06"/>
    <w:rsid w:val="00774574"/>
    <w:rsid w:val="00775278"/>
    <w:rsid w:val="0077703A"/>
    <w:rsid w:val="0078023E"/>
    <w:rsid w:val="0078082A"/>
    <w:rsid w:val="00780DF6"/>
    <w:rsid w:val="00781376"/>
    <w:rsid w:val="0078205C"/>
    <w:rsid w:val="007825AB"/>
    <w:rsid w:val="00782A8B"/>
    <w:rsid w:val="00783156"/>
    <w:rsid w:val="007833B9"/>
    <w:rsid w:val="00783E74"/>
    <w:rsid w:val="00784F2E"/>
    <w:rsid w:val="007852A9"/>
    <w:rsid w:val="00785719"/>
    <w:rsid w:val="00785945"/>
    <w:rsid w:val="007864EF"/>
    <w:rsid w:val="0078654F"/>
    <w:rsid w:val="007865B2"/>
    <w:rsid w:val="0078712A"/>
    <w:rsid w:val="00790050"/>
    <w:rsid w:val="0079201B"/>
    <w:rsid w:val="00792F35"/>
    <w:rsid w:val="00793E28"/>
    <w:rsid w:val="0079454C"/>
    <w:rsid w:val="0079566A"/>
    <w:rsid w:val="007956AA"/>
    <w:rsid w:val="00795E7F"/>
    <w:rsid w:val="007960A0"/>
    <w:rsid w:val="00797478"/>
    <w:rsid w:val="00797965"/>
    <w:rsid w:val="007A080C"/>
    <w:rsid w:val="007A0F8D"/>
    <w:rsid w:val="007A2137"/>
    <w:rsid w:val="007A229A"/>
    <w:rsid w:val="007A2836"/>
    <w:rsid w:val="007A3BD1"/>
    <w:rsid w:val="007A3E00"/>
    <w:rsid w:val="007A45B8"/>
    <w:rsid w:val="007A4891"/>
    <w:rsid w:val="007A4FC6"/>
    <w:rsid w:val="007A6CB3"/>
    <w:rsid w:val="007A7758"/>
    <w:rsid w:val="007A780A"/>
    <w:rsid w:val="007A7D98"/>
    <w:rsid w:val="007B1078"/>
    <w:rsid w:val="007B115B"/>
    <w:rsid w:val="007B115E"/>
    <w:rsid w:val="007B16CD"/>
    <w:rsid w:val="007B1E44"/>
    <w:rsid w:val="007B2F20"/>
    <w:rsid w:val="007B3C95"/>
    <w:rsid w:val="007B421B"/>
    <w:rsid w:val="007B4582"/>
    <w:rsid w:val="007B4D6F"/>
    <w:rsid w:val="007B55F5"/>
    <w:rsid w:val="007B58EC"/>
    <w:rsid w:val="007B591F"/>
    <w:rsid w:val="007B5B7C"/>
    <w:rsid w:val="007B64B1"/>
    <w:rsid w:val="007C3C1F"/>
    <w:rsid w:val="007C3F8A"/>
    <w:rsid w:val="007C4DFC"/>
    <w:rsid w:val="007C69E3"/>
    <w:rsid w:val="007C70D1"/>
    <w:rsid w:val="007C73C1"/>
    <w:rsid w:val="007C75D3"/>
    <w:rsid w:val="007D1193"/>
    <w:rsid w:val="007D2371"/>
    <w:rsid w:val="007D3F1B"/>
    <w:rsid w:val="007D4E3A"/>
    <w:rsid w:val="007D76E0"/>
    <w:rsid w:val="007D7B86"/>
    <w:rsid w:val="007E1EEA"/>
    <w:rsid w:val="007E2B32"/>
    <w:rsid w:val="007E3C39"/>
    <w:rsid w:val="007E4085"/>
    <w:rsid w:val="007E5174"/>
    <w:rsid w:val="007E5E2E"/>
    <w:rsid w:val="007E5F51"/>
    <w:rsid w:val="007E7325"/>
    <w:rsid w:val="007E7729"/>
    <w:rsid w:val="007F025C"/>
    <w:rsid w:val="007F07E8"/>
    <w:rsid w:val="007F0B58"/>
    <w:rsid w:val="007F0E14"/>
    <w:rsid w:val="007F15E9"/>
    <w:rsid w:val="007F213D"/>
    <w:rsid w:val="007F2270"/>
    <w:rsid w:val="007F305D"/>
    <w:rsid w:val="007F310A"/>
    <w:rsid w:val="007F331E"/>
    <w:rsid w:val="007F3357"/>
    <w:rsid w:val="007F44F9"/>
    <w:rsid w:val="007F4D44"/>
    <w:rsid w:val="007F4E6F"/>
    <w:rsid w:val="007F4E83"/>
    <w:rsid w:val="007F5227"/>
    <w:rsid w:val="007F55F5"/>
    <w:rsid w:val="007F5F48"/>
    <w:rsid w:val="007F6888"/>
    <w:rsid w:val="007F7F69"/>
    <w:rsid w:val="008008DB"/>
    <w:rsid w:val="00800AA4"/>
    <w:rsid w:val="00802B3F"/>
    <w:rsid w:val="00802C56"/>
    <w:rsid w:val="008033D3"/>
    <w:rsid w:val="0080504D"/>
    <w:rsid w:val="0080516F"/>
    <w:rsid w:val="00805231"/>
    <w:rsid w:val="00805EF9"/>
    <w:rsid w:val="00806E3D"/>
    <w:rsid w:val="00806ECC"/>
    <w:rsid w:val="00807985"/>
    <w:rsid w:val="00810B3E"/>
    <w:rsid w:val="008114EB"/>
    <w:rsid w:val="00812573"/>
    <w:rsid w:val="00813737"/>
    <w:rsid w:val="00814402"/>
    <w:rsid w:val="008152BF"/>
    <w:rsid w:val="008152FF"/>
    <w:rsid w:val="00816DBC"/>
    <w:rsid w:val="00817586"/>
    <w:rsid w:val="00817830"/>
    <w:rsid w:val="008179FA"/>
    <w:rsid w:val="00817D73"/>
    <w:rsid w:val="008201B4"/>
    <w:rsid w:val="0082201F"/>
    <w:rsid w:val="00822198"/>
    <w:rsid w:val="00822D7A"/>
    <w:rsid w:val="008234CD"/>
    <w:rsid w:val="00823FFD"/>
    <w:rsid w:val="0082417C"/>
    <w:rsid w:val="008243CF"/>
    <w:rsid w:val="00824CD5"/>
    <w:rsid w:val="008258F6"/>
    <w:rsid w:val="00825B92"/>
    <w:rsid w:val="008260EF"/>
    <w:rsid w:val="008263CA"/>
    <w:rsid w:val="00826499"/>
    <w:rsid w:val="0082661D"/>
    <w:rsid w:val="00827264"/>
    <w:rsid w:val="00827394"/>
    <w:rsid w:val="00827ECF"/>
    <w:rsid w:val="008303C0"/>
    <w:rsid w:val="008309F6"/>
    <w:rsid w:val="00830C4B"/>
    <w:rsid w:val="008313E9"/>
    <w:rsid w:val="00832B3F"/>
    <w:rsid w:val="00832D02"/>
    <w:rsid w:val="00832E0C"/>
    <w:rsid w:val="00833B69"/>
    <w:rsid w:val="008345A3"/>
    <w:rsid w:val="0083516A"/>
    <w:rsid w:val="0083601F"/>
    <w:rsid w:val="008365F2"/>
    <w:rsid w:val="0083669C"/>
    <w:rsid w:val="00837AF2"/>
    <w:rsid w:val="00837C91"/>
    <w:rsid w:val="00837DEB"/>
    <w:rsid w:val="008400F1"/>
    <w:rsid w:val="008402F2"/>
    <w:rsid w:val="00841217"/>
    <w:rsid w:val="00841B0A"/>
    <w:rsid w:val="00841DDD"/>
    <w:rsid w:val="00841E95"/>
    <w:rsid w:val="00842911"/>
    <w:rsid w:val="00843426"/>
    <w:rsid w:val="00844166"/>
    <w:rsid w:val="008448CD"/>
    <w:rsid w:val="00844EF1"/>
    <w:rsid w:val="00845174"/>
    <w:rsid w:val="00846C26"/>
    <w:rsid w:val="00847066"/>
    <w:rsid w:val="0084724E"/>
    <w:rsid w:val="00847B58"/>
    <w:rsid w:val="00847C65"/>
    <w:rsid w:val="00850274"/>
    <w:rsid w:val="008505AC"/>
    <w:rsid w:val="00850715"/>
    <w:rsid w:val="008509B6"/>
    <w:rsid w:val="00851749"/>
    <w:rsid w:val="008524A1"/>
    <w:rsid w:val="00852FBC"/>
    <w:rsid w:val="00853B84"/>
    <w:rsid w:val="00853F37"/>
    <w:rsid w:val="00854223"/>
    <w:rsid w:val="008553F6"/>
    <w:rsid w:val="00855F3D"/>
    <w:rsid w:val="00856A63"/>
    <w:rsid w:val="008571ED"/>
    <w:rsid w:val="0085729E"/>
    <w:rsid w:val="00857657"/>
    <w:rsid w:val="00862022"/>
    <w:rsid w:val="00862261"/>
    <w:rsid w:val="00862E10"/>
    <w:rsid w:val="00863FCD"/>
    <w:rsid w:val="00865787"/>
    <w:rsid w:val="00866252"/>
    <w:rsid w:val="00866702"/>
    <w:rsid w:val="00866E3E"/>
    <w:rsid w:val="0086708E"/>
    <w:rsid w:val="00870681"/>
    <w:rsid w:val="008709EF"/>
    <w:rsid w:val="00870AC3"/>
    <w:rsid w:val="00871765"/>
    <w:rsid w:val="00871F54"/>
    <w:rsid w:val="00872804"/>
    <w:rsid w:val="0087389E"/>
    <w:rsid w:val="00873F0E"/>
    <w:rsid w:val="00873F76"/>
    <w:rsid w:val="0087562E"/>
    <w:rsid w:val="008762B2"/>
    <w:rsid w:val="00877DE3"/>
    <w:rsid w:val="00880C59"/>
    <w:rsid w:val="0088191C"/>
    <w:rsid w:val="00881C00"/>
    <w:rsid w:val="00883122"/>
    <w:rsid w:val="0088394C"/>
    <w:rsid w:val="00883C94"/>
    <w:rsid w:val="00885E6A"/>
    <w:rsid w:val="00885FFD"/>
    <w:rsid w:val="008863D2"/>
    <w:rsid w:val="00887CD8"/>
    <w:rsid w:val="0089065B"/>
    <w:rsid w:val="00891D1F"/>
    <w:rsid w:val="0089208D"/>
    <w:rsid w:val="00892CCF"/>
    <w:rsid w:val="00893421"/>
    <w:rsid w:val="00894110"/>
    <w:rsid w:val="00894AF6"/>
    <w:rsid w:val="00895353"/>
    <w:rsid w:val="008964E4"/>
    <w:rsid w:val="00896832"/>
    <w:rsid w:val="00896E79"/>
    <w:rsid w:val="00897386"/>
    <w:rsid w:val="008973AD"/>
    <w:rsid w:val="008A042A"/>
    <w:rsid w:val="008A0F6A"/>
    <w:rsid w:val="008A1A5B"/>
    <w:rsid w:val="008A21D7"/>
    <w:rsid w:val="008A31C7"/>
    <w:rsid w:val="008A33EC"/>
    <w:rsid w:val="008A37A6"/>
    <w:rsid w:val="008A44EF"/>
    <w:rsid w:val="008A465A"/>
    <w:rsid w:val="008A4BEB"/>
    <w:rsid w:val="008A5615"/>
    <w:rsid w:val="008A570A"/>
    <w:rsid w:val="008A577F"/>
    <w:rsid w:val="008A604D"/>
    <w:rsid w:val="008A7452"/>
    <w:rsid w:val="008A79DA"/>
    <w:rsid w:val="008B02AA"/>
    <w:rsid w:val="008B0D55"/>
    <w:rsid w:val="008B0D70"/>
    <w:rsid w:val="008B1668"/>
    <w:rsid w:val="008B23DF"/>
    <w:rsid w:val="008B2493"/>
    <w:rsid w:val="008B3EB8"/>
    <w:rsid w:val="008B44BA"/>
    <w:rsid w:val="008B4575"/>
    <w:rsid w:val="008B5E94"/>
    <w:rsid w:val="008B63DF"/>
    <w:rsid w:val="008B63E2"/>
    <w:rsid w:val="008B7334"/>
    <w:rsid w:val="008B7824"/>
    <w:rsid w:val="008C0970"/>
    <w:rsid w:val="008C0DB3"/>
    <w:rsid w:val="008C11AA"/>
    <w:rsid w:val="008C11E0"/>
    <w:rsid w:val="008C1E88"/>
    <w:rsid w:val="008C2379"/>
    <w:rsid w:val="008C2617"/>
    <w:rsid w:val="008C26C6"/>
    <w:rsid w:val="008C3433"/>
    <w:rsid w:val="008C4B77"/>
    <w:rsid w:val="008C5412"/>
    <w:rsid w:val="008C5BC3"/>
    <w:rsid w:val="008C5D66"/>
    <w:rsid w:val="008C7A8B"/>
    <w:rsid w:val="008D068E"/>
    <w:rsid w:val="008D0832"/>
    <w:rsid w:val="008D0E16"/>
    <w:rsid w:val="008D1AF2"/>
    <w:rsid w:val="008D2FAD"/>
    <w:rsid w:val="008D34D5"/>
    <w:rsid w:val="008D35A2"/>
    <w:rsid w:val="008D3ED2"/>
    <w:rsid w:val="008D4FBE"/>
    <w:rsid w:val="008D53BF"/>
    <w:rsid w:val="008D548C"/>
    <w:rsid w:val="008D6665"/>
    <w:rsid w:val="008D6A95"/>
    <w:rsid w:val="008D727C"/>
    <w:rsid w:val="008E0224"/>
    <w:rsid w:val="008E0D4C"/>
    <w:rsid w:val="008E2960"/>
    <w:rsid w:val="008E3A54"/>
    <w:rsid w:val="008E3B7D"/>
    <w:rsid w:val="008E3C9B"/>
    <w:rsid w:val="008E42F9"/>
    <w:rsid w:val="008E4827"/>
    <w:rsid w:val="008E523A"/>
    <w:rsid w:val="008E548E"/>
    <w:rsid w:val="008E5626"/>
    <w:rsid w:val="008E6319"/>
    <w:rsid w:val="008E69B4"/>
    <w:rsid w:val="008E6BDB"/>
    <w:rsid w:val="008F000A"/>
    <w:rsid w:val="008F0215"/>
    <w:rsid w:val="008F0911"/>
    <w:rsid w:val="008F2AF9"/>
    <w:rsid w:val="008F2F6A"/>
    <w:rsid w:val="008F335D"/>
    <w:rsid w:val="008F35E9"/>
    <w:rsid w:val="008F3A6A"/>
    <w:rsid w:val="008F3E88"/>
    <w:rsid w:val="008F411B"/>
    <w:rsid w:val="008F496F"/>
    <w:rsid w:val="008F4BDE"/>
    <w:rsid w:val="008F5BF7"/>
    <w:rsid w:val="008F63EA"/>
    <w:rsid w:val="008F6664"/>
    <w:rsid w:val="008F67E2"/>
    <w:rsid w:val="008F7588"/>
    <w:rsid w:val="008F77D0"/>
    <w:rsid w:val="009005FD"/>
    <w:rsid w:val="0090065E"/>
    <w:rsid w:val="00901680"/>
    <w:rsid w:val="0090371D"/>
    <w:rsid w:val="00903BD3"/>
    <w:rsid w:val="0090565F"/>
    <w:rsid w:val="009056DE"/>
    <w:rsid w:val="00905830"/>
    <w:rsid w:val="00905B80"/>
    <w:rsid w:val="00905E2F"/>
    <w:rsid w:val="00906024"/>
    <w:rsid w:val="00906214"/>
    <w:rsid w:val="00907095"/>
    <w:rsid w:val="0090717A"/>
    <w:rsid w:val="00907AF8"/>
    <w:rsid w:val="00907BA6"/>
    <w:rsid w:val="009101CC"/>
    <w:rsid w:val="00910AAD"/>
    <w:rsid w:val="00910FB4"/>
    <w:rsid w:val="0091170B"/>
    <w:rsid w:val="00913463"/>
    <w:rsid w:val="0091372F"/>
    <w:rsid w:val="0091486B"/>
    <w:rsid w:val="00914A2A"/>
    <w:rsid w:val="00914DF8"/>
    <w:rsid w:val="009165CB"/>
    <w:rsid w:val="009169AD"/>
    <w:rsid w:val="00916F5E"/>
    <w:rsid w:val="00917C18"/>
    <w:rsid w:val="00920D55"/>
    <w:rsid w:val="00921C61"/>
    <w:rsid w:val="00921F01"/>
    <w:rsid w:val="0092255F"/>
    <w:rsid w:val="00922CC9"/>
    <w:rsid w:val="0092329E"/>
    <w:rsid w:val="009232F9"/>
    <w:rsid w:val="009237F1"/>
    <w:rsid w:val="00923EF4"/>
    <w:rsid w:val="00924523"/>
    <w:rsid w:val="00924560"/>
    <w:rsid w:val="0092517E"/>
    <w:rsid w:val="0092565D"/>
    <w:rsid w:val="009259A4"/>
    <w:rsid w:val="009260E3"/>
    <w:rsid w:val="009264C1"/>
    <w:rsid w:val="0092706E"/>
    <w:rsid w:val="00927179"/>
    <w:rsid w:val="009272C1"/>
    <w:rsid w:val="00927B31"/>
    <w:rsid w:val="00927D64"/>
    <w:rsid w:val="00927FDD"/>
    <w:rsid w:val="00930017"/>
    <w:rsid w:val="0093073A"/>
    <w:rsid w:val="00930E03"/>
    <w:rsid w:val="0093160D"/>
    <w:rsid w:val="00931CDE"/>
    <w:rsid w:val="00932DF7"/>
    <w:rsid w:val="009343C3"/>
    <w:rsid w:val="009344ED"/>
    <w:rsid w:val="00935C96"/>
    <w:rsid w:val="00937238"/>
    <w:rsid w:val="00937457"/>
    <w:rsid w:val="00937710"/>
    <w:rsid w:val="0093772B"/>
    <w:rsid w:val="0094016B"/>
    <w:rsid w:val="00940318"/>
    <w:rsid w:val="00940AD0"/>
    <w:rsid w:val="00940BB4"/>
    <w:rsid w:val="00940C0E"/>
    <w:rsid w:val="009418D0"/>
    <w:rsid w:val="00941CCC"/>
    <w:rsid w:val="009442CF"/>
    <w:rsid w:val="009449D4"/>
    <w:rsid w:val="00944AA4"/>
    <w:rsid w:val="00945452"/>
    <w:rsid w:val="009454DC"/>
    <w:rsid w:val="00945600"/>
    <w:rsid w:val="00945631"/>
    <w:rsid w:val="00946655"/>
    <w:rsid w:val="00946A3E"/>
    <w:rsid w:val="00947C2E"/>
    <w:rsid w:val="00947FB4"/>
    <w:rsid w:val="00947FD1"/>
    <w:rsid w:val="00947FDB"/>
    <w:rsid w:val="009504E9"/>
    <w:rsid w:val="00950D31"/>
    <w:rsid w:val="0095153C"/>
    <w:rsid w:val="0095203C"/>
    <w:rsid w:val="00954631"/>
    <w:rsid w:val="00955B69"/>
    <w:rsid w:val="00955EDC"/>
    <w:rsid w:val="00956826"/>
    <w:rsid w:val="00956D50"/>
    <w:rsid w:val="009573AF"/>
    <w:rsid w:val="009577C1"/>
    <w:rsid w:val="00960592"/>
    <w:rsid w:val="00961C28"/>
    <w:rsid w:val="00961C67"/>
    <w:rsid w:val="00964AA6"/>
    <w:rsid w:val="00965406"/>
    <w:rsid w:val="00966D04"/>
    <w:rsid w:val="009720AD"/>
    <w:rsid w:val="0097240F"/>
    <w:rsid w:val="00972675"/>
    <w:rsid w:val="0097306B"/>
    <w:rsid w:val="00973344"/>
    <w:rsid w:val="00974E98"/>
    <w:rsid w:val="009755A3"/>
    <w:rsid w:val="009759ED"/>
    <w:rsid w:val="009759EF"/>
    <w:rsid w:val="00976EF1"/>
    <w:rsid w:val="0097737C"/>
    <w:rsid w:val="00977C37"/>
    <w:rsid w:val="009801FE"/>
    <w:rsid w:val="0098136F"/>
    <w:rsid w:val="009821E0"/>
    <w:rsid w:val="00982723"/>
    <w:rsid w:val="00983BBF"/>
    <w:rsid w:val="00983C2C"/>
    <w:rsid w:val="00984E0B"/>
    <w:rsid w:val="00985930"/>
    <w:rsid w:val="00985C88"/>
    <w:rsid w:val="0098778D"/>
    <w:rsid w:val="00990515"/>
    <w:rsid w:val="009917F2"/>
    <w:rsid w:val="00992127"/>
    <w:rsid w:val="009921D2"/>
    <w:rsid w:val="009923B7"/>
    <w:rsid w:val="009928AF"/>
    <w:rsid w:val="0099327B"/>
    <w:rsid w:val="00993912"/>
    <w:rsid w:val="00993E35"/>
    <w:rsid w:val="00994A14"/>
    <w:rsid w:val="00995057"/>
    <w:rsid w:val="00995B3D"/>
    <w:rsid w:val="0099714F"/>
    <w:rsid w:val="00997EF5"/>
    <w:rsid w:val="009A0643"/>
    <w:rsid w:val="009A13A4"/>
    <w:rsid w:val="009A1756"/>
    <w:rsid w:val="009A2C8A"/>
    <w:rsid w:val="009A3590"/>
    <w:rsid w:val="009A3BBD"/>
    <w:rsid w:val="009A3EF0"/>
    <w:rsid w:val="009A48DB"/>
    <w:rsid w:val="009A4BAE"/>
    <w:rsid w:val="009A5BA6"/>
    <w:rsid w:val="009A5BEE"/>
    <w:rsid w:val="009A6171"/>
    <w:rsid w:val="009A6BB6"/>
    <w:rsid w:val="009A7BC8"/>
    <w:rsid w:val="009A7EF0"/>
    <w:rsid w:val="009B0DA5"/>
    <w:rsid w:val="009B1976"/>
    <w:rsid w:val="009B228C"/>
    <w:rsid w:val="009B275A"/>
    <w:rsid w:val="009B2B94"/>
    <w:rsid w:val="009B326A"/>
    <w:rsid w:val="009B3DC1"/>
    <w:rsid w:val="009B48B1"/>
    <w:rsid w:val="009B5324"/>
    <w:rsid w:val="009B5748"/>
    <w:rsid w:val="009B59C9"/>
    <w:rsid w:val="009B5F48"/>
    <w:rsid w:val="009B62F3"/>
    <w:rsid w:val="009B78FA"/>
    <w:rsid w:val="009C0EB0"/>
    <w:rsid w:val="009C13D9"/>
    <w:rsid w:val="009C37D6"/>
    <w:rsid w:val="009C3880"/>
    <w:rsid w:val="009C3B48"/>
    <w:rsid w:val="009C5378"/>
    <w:rsid w:val="009C5EAE"/>
    <w:rsid w:val="009C67B2"/>
    <w:rsid w:val="009C67F9"/>
    <w:rsid w:val="009C6F1C"/>
    <w:rsid w:val="009C7178"/>
    <w:rsid w:val="009C73EF"/>
    <w:rsid w:val="009C7E75"/>
    <w:rsid w:val="009C7EA7"/>
    <w:rsid w:val="009D072D"/>
    <w:rsid w:val="009D13DD"/>
    <w:rsid w:val="009D16A1"/>
    <w:rsid w:val="009D29A7"/>
    <w:rsid w:val="009D46C0"/>
    <w:rsid w:val="009D6CCF"/>
    <w:rsid w:val="009D79A0"/>
    <w:rsid w:val="009E2117"/>
    <w:rsid w:val="009E24FC"/>
    <w:rsid w:val="009E2749"/>
    <w:rsid w:val="009E2772"/>
    <w:rsid w:val="009E33D8"/>
    <w:rsid w:val="009E346A"/>
    <w:rsid w:val="009E4788"/>
    <w:rsid w:val="009E5430"/>
    <w:rsid w:val="009E5A13"/>
    <w:rsid w:val="009F0F80"/>
    <w:rsid w:val="009F22F9"/>
    <w:rsid w:val="009F32C2"/>
    <w:rsid w:val="009F3CDC"/>
    <w:rsid w:val="009F4CFE"/>
    <w:rsid w:val="009F5887"/>
    <w:rsid w:val="009F5DE5"/>
    <w:rsid w:val="009F60C0"/>
    <w:rsid w:val="009F61C9"/>
    <w:rsid w:val="009F73C8"/>
    <w:rsid w:val="00A00BCD"/>
    <w:rsid w:val="00A011F3"/>
    <w:rsid w:val="00A01845"/>
    <w:rsid w:val="00A01A19"/>
    <w:rsid w:val="00A01DAD"/>
    <w:rsid w:val="00A02366"/>
    <w:rsid w:val="00A02708"/>
    <w:rsid w:val="00A0306F"/>
    <w:rsid w:val="00A03331"/>
    <w:rsid w:val="00A059F3"/>
    <w:rsid w:val="00A05E0F"/>
    <w:rsid w:val="00A07330"/>
    <w:rsid w:val="00A076D2"/>
    <w:rsid w:val="00A07C1A"/>
    <w:rsid w:val="00A100C9"/>
    <w:rsid w:val="00A1262A"/>
    <w:rsid w:val="00A14679"/>
    <w:rsid w:val="00A14E23"/>
    <w:rsid w:val="00A14F62"/>
    <w:rsid w:val="00A15AF0"/>
    <w:rsid w:val="00A15D20"/>
    <w:rsid w:val="00A1629A"/>
    <w:rsid w:val="00A1667D"/>
    <w:rsid w:val="00A1690F"/>
    <w:rsid w:val="00A16A5D"/>
    <w:rsid w:val="00A16B83"/>
    <w:rsid w:val="00A16BEC"/>
    <w:rsid w:val="00A17114"/>
    <w:rsid w:val="00A171A7"/>
    <w:rsid w:val="00A174D8"/>
    <w:rsid w:val="00A1779F"/>
    <w:rsid w:val="00A17FEA"/>
    <w:rsid w:val="00A21311"/>
    <w:rsid w:val="00A227A4"/>
    <w:rsid w:val="00A23CFD"/>
    <w:rsid w:val="00A24835"/>
    <w:rsid w:val="00A2772C"/>
    <w:rsid w:val="00A277DA"/>
    <w:rsid w:val="00A27EAD"/>
    <w:rsid w:val="00A30FDB"/>
    <w:rsid w:val="00A312F1"/>
    <w:rsid w:val="00A32507"/>
    <w:rsid w:val="00A32E0E"/>
    <w:rsid w:val="00A34593"/>
    <w:rsid w:val="00A351F4"/>
    <w:rsid w:val="00A35312"/>
    <w:rsid w:val="00A36522"/>
    <w:rsid w:val="00A3691B"/>
    <w:rsid w:val="00A36DA6"/>
    <w:rsid w:val="00A3783E"/>
    <w:rsid w:val="00A37CFE"/>
    <w:rsid w:val="00A37DC3"/>
    <w:rsid w:val="00A37F0E"/>
    <w:rsid w:val="00A37F73"/>
    <w:rsid w:val="00A40192"/>
    <w:rsid w:val="00A403B0"/>
    <w:rsid w:val="00A41343"/>
    <w:rsid w:val="00A41F77"/>
    <w:rsid w:val="00A4208E"/>
    <w:rsid w:val="00A4293F"/>
    <w:rsid w:val="00A4306D"/>
    <w:rsid w:val="00A43B98"/>
    <w:rsid w:val="00A43D0D"/>
    <w:rsid w:val="00A451C4"/>
    <w:rsid w:val="00A4545F"/>
    <w:rsid w:val="00A456FC"/>
    <w:rsid w:val="00A46B00"/>
    <w:rsid w:val="00A46DF2"/>
    <w:rsid w:val="00A506C9"/>
    <w:rsid w:val="00A51633"/>
    <w:rsid w:val="00A51D6E"/>
    <w:rsid w:val="00A52B0D"/>
    <w:rsid w:val="00A52F77"/>
    <w:rsid w:val="00A54AE6"/>
    <w:rsid w:val="00A5545F"/>
    <w:rsid w:val="00A56BE7"/>
    <w:rsid w:val="00A56C14"/>
    <w:rsid w:val="00A57398"/>
    <w:rsid w:val="00A57630"/>
    <w:rsid w:val="00A5774D"/>
    <w:rsid w:val="00A600AF"/>
    <w:rsid w:val="00A60D59"/>
    <w:rsid w:val="00A61C47"/>
    <w:rsid w:val="00A62476"/>
    <w:rsid w:val="00A643CA"/>
    <w:rsid w:val="00A649E1"/>
    <w:rsid w:val="00A66358"/>
    <w:rsid w:val="00A66630"/>
    <w:rsid w:val="00A6717D"/>
    <w:rsid w:val="00A677A5"/>
    <w:rsid w:val="00A702E5"/>
    <w:rsid w:val="00A70302"/>
    <w:rsid w:val="00A7098F"/>
    <w:rsid w:val="00A72C7F"/>
    <w:rsid w:val="00A74EA6"/>
    <w:rsid w:val="00A75CEA"/>
    <w:rsid w:val="00A76DB3"/>
    <w:rsid w:val="00A77B10"/>
    <w:rsid w:val="00A77D7D"/>
    <w:rsid w:val="00A81A32"/>
    <w:rsid w:val="00A81A34"/>
    <w:rsid w:val="00A825C1"/>
    <w:rsid w:val="00A840CD"/>
    <w:rsid w:val="00A840DF"/>
    <w:rsid w:val="00A854F7"/>
    <w:rsid w:val="00A8582C"/>
    <w:rsid w:val="00A85A4D"/>
    <w:rsid w:val="00A85D81"/>
    <w:rsid w:val="00A85EBC"/>
    <w:rsid w:val="00A86811"/>
    <w:rsid w:val="00A86C55"/>
    <w:rsid w:val="00A86D28"/>
    <w:rsid w:val="00A871A6"/>
    <w:rsid w:val="00A875AE"/>
    <w:rsid w:val="00A877BF"/>
    <w:rsid w:val="00A901F7"/>
    <w:rsid w:val="00A908F2"/>
    <w:rsid w:val="00A90E6C"/>
    <w:rsid w:val="00A9205E"/>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2CC"/>
    <w:rsid w:val="00AA4F78"/>
    <w:rsid w:val="00AA558A"/>
    <w:rsid w:val="00AA5BFA"/>
    <w:rsid w:val="00AA5CAB"/>
    <w:rsid w:val="00AA68F7"/>
    <w:rsid w:val="00AA7001"/>
    <w:rsid w:val="00AA74A5"/>
    <w:rsid w:val="00AB0077"/>
    <w:rsid w:val="00AB1868"/>
    <w:rsid w:val="00AB2762"/>
    <w:rsid w:val="00AB3A8C"/>
    <w:rsid w:val="00AB3BD1"/>
    <w:rsid w:val="00AB48BE"/>
    <w:rsid w:val="00AB64E4"/>
    <w:rsid w:val="00AB662A"/>
    <w:rsid w:val="00AB71F7"/>
    <w:rsid w:val="00AB7734"/>
    <w:rsid w:val="00AB7BD5"/>
    <w:rsid w:val="00AC15A4"/>
    <w:rsid w:val="00AC1620"/>
    <w:rsid w:val="00AC16D6"/>
    <w:rsid w:val="00AC2113"/>
    <w:rsid w:val="00AC21C5"/>
    <w:rsid w:val="00AC2F19"/>
    <w:rsid w:val="00AC4722"/>
    <w:rsid w:val="00AC4BB6"/>
    <w:rsid w:val="00AC6932"/>
    <w:rsid w:val="00AC733F"/>
    <w:rsid w:val="00AC78D8"/>
    <w:rsid w:val="00AD0745"/>
    <w:rsid w:val="00AD08F9"/>
    <w:rsid w:val="00AD0CCD"/>
    <w:rsid w:val="00AD1223"/>
    <w:rsid w:val="00AD17B2"/>
    <w:rsid w:val="00AD277F"/>
    <w:rsid w:val="00AD278E"/>
    <w:rsid w:val="00AD29BB"/>
    <w:rsid w:val="00AD3607"/>
    <w:rsid w:val="00AD48C3"/>
    <w:rsid w:val="00AD48D8"/>
    <w:rsid w:val="00AD54C7"/>
    <w:rsid w:val="00AD5C94"/>
    <w:rsid w:val="00AD641E"/>
    <w:rsid w:val="00AD7DE7"/>
    <w:rsid w:val="00AD7E18"/>
    <w:rsid w:val="00AE1D07"/>
    <w:rsid w:val="00AE2327"/>
    <w:rsid w:val="00AE2C39"/>
    <w:rsid w:val="00AE4157"/>
    <w:rsid w:val="00AE47E3"/>
    <w:rsid w:val="00AE4B34"/>
    <w:rsid w:val="00AE4BCE"/>
    <w:rsid w:val="00AE5F98"/>
    <w:rsid w:val="00AE60C0"/>
    <w:rsid w:val="00AE6A4C"/>
    <w:rsid w:val="00AE6C7C"/>
    <w:rsid w:val="00AE7AD9"/>
    <w:rsid w:val="00AF0080"/>
    <w:rsid w:val="00AF0086"/>
    <w:rsid w:val="00AF0224"/>
    <w:rsid w:val="00AF08F9"/>
    <w:rsid w:val="00AF0956"/>
    <w:rsid w:val="00AF123B"/>
    <w:rsid w:val="00AF18BF"/>
    <w:rsid w:val="00AF2752"/>
    <w:rsid w:val="00AF29AB"/>
    <w:rsid w:val="00AF317B"/>
    <w:rsid w:val="00AF438F"/>
    <w:rsid w:val="00AF512D"/>
    <w:rsid w:val="00AF52F8"/>
    <w:rsid w:val="00AF5303"/>
    <w:rsid w:val="00AF58C3"/>
    <w:rsid w:val="00AF58F4"/>
    <w:rsid w:val="00AF5AD3"/>
    <w:rsid w:val="00AF60F1"/>
    <w:rsid w:val="00AF627B"/>
    <w:rsid w:val="00AF650F"/>
    <w:rsid w:val="00B007D4"/>
    <w:rsid w:val="00B00969"/>
    <w:rsid w:val="00B01D48"/>
    <w:rsid w:val="00B0286F"/>
    <w:rsid w:val="00B03201"/>
    <w:rsid w:val="00B03A18"/>
    <w:rsid w:val="00B05F85"/>
    <w:rsid w:val="00B06931"/>
    <w:rsid w:val="00B07E07"/>
    <w:rsid w:val="00B07FA6"/>
    <w:rsid w:val="00B10251"/>
    <w:rsid w:val="00B10B4E"/>
    <w:rsid w:val="00B1121E"/>
    <w:rsid w:val="00B115E8"/>
    <w:rsid w:val="00B11713"/>
    <w:rsid w:val="00B12544"/>
    <w:rsid w:val="00B12ED4"/>
    <w:rsid w:val="00B13536"/>
    <w:rsid w:val="00B1408A"/>
    <w:rsid w:val="00B1483E"/>
    <w:rsid w:val="00B14B3F"/>
    <w:rsid w:val="00B14CCF"/>
    <w:rsid w:val="00B16BD7"/>
    <w:rsid w:val="00B17023"/>
    <w:rsid w:val="00B1726C"/>
    <w:rsid w:val="00B172EB"/>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417F"/>
    <w:rsid w:val="00B249B2"/>
    <w:rsid w:val="00B2592F"/>
    <w:rsid w:val="00B25C41"/>
    <w:rsid w:val="00B265DE"/>
    <w:rsid w:val="00B26AEB"/>
    <w:rsid w:val="00B27AB8"/>
    <w:rsid w:val="00B304D7"/>
    <w:rsid w:val="00B3095F"/>
    <w:rsid w:val="00B30A9E"/>
    <w:rsid w:val="00B31296"/>
    <w:rsid w:val="00B322C5"/>
    <w:rsid w:val="00B324F0"/>
    <w:rsid w:val="00B33546"/>
    <w:rsid w:val="00B33730"/>
    <w:rsid w:val="00B33A86"/>
    <w:rsid w:val="00B33FA3"/>
    <w:rsid w:val="00B3429B"/>
    <w:rsid w:val="00B346BB"/>
    <w:rsid w:val="00B35888"/>
    <w:rsid w:val="00B36295"/>
    <w:rsid w:val="00B40AC6"/>
    <w:rsid w:val="00B41AE0"/>
    <w:rsid w:val="00B41ED5"/>
    <w:rsid w:val="00B4317F"/>
    <w:rsid w:val="00B43237"/>
    <w:rsid w:val="00B4332C"/>
    <w:rsid w:val="00B43EC0"/>
    <w:rsid w:val="00B44F8B"/>
    <w:rsid w:val="00B45E9C"/>
    <w:rsid w:val="00B501FA"/>
    <w:rsid w:val="00B503B2"/>
    <w:rsid w:val="00B505A3"/>
    <w:rsid w:val="00B51FE0"/>
    <w:rsid w:val="00B52E7B"/>
    <w:rsid w:val="00B53641"/>
    <w:rsid w:val="00B539C1"/>
    <w:rsid w:val="00B54B4C"/>
    <w:rsid w:val="00B54B88"/>
    <w:rsid w:val="00B55810"/>
    <w:rsid w:val="00B55D75"/>
    <w:rsid w:val="00B575ED"/>
    <w:rsid w:val="00B6004C"/>
    <w:rsid w:val="00B61624"/>
    <w:rsid w:val="00B62128"/>
    <w:rsid w:val="00B62902"/>
    <w:rsid w:val="00B63024"/>
    <w:rsid w:val="00B630B3"/>
    <w:rsid w:val="00B632B5"/>
    <w:rsid w:val="00B633D5"/>
    <w:rsid w:val="00B638F0"/>
    <w:rsid w:val="00B64372"/>
    <w:rsid w:val="00B6470D"/>
    <w:rsid w:val="00B66198"/>
    <w:rsid w:val="00B66D98"/>
    <w:rsid w:val="00B67002"/>
    <w:rsid w:val="00B6783A"/>
    <w:rsid w:val="00B67BFF"/>
    <w:rsid w:val="00B70242"/>
    <w:rsid w:val="00B7036B"/>
    <w:rsid w:val="00B71512"/>
    <w:rsid w:val="00B722BA"/>
    <w:rsid w:val="00B72420"/>
    <w:rsid w:val="00B72D22"/>
    <w:rsid w:val="00B72ED5"/>
    <w:rsid w:val="00B73948"/>
    <w:rsid w:val="00B7544B"/>
    <w:rsid w:val="00B757DD"/>
    <w:rsid w:val="00B76E71"/>
    <w:rsid w:val="00B76FF5"/>
    <w:rsid w:val="00B77030"/>
    <w:rsid w:val="00B77B46"/>
    <w:rsid w:val="00B803CB"/>
    <w:rsid w:val="00B8156B"/>
    <w:rsid w:val="00B829B2"/>
    <w:rsid w:val="00B82FF5"/>
    <w:rsid w:val="00B83704"/>
    <w:rsid w:val="00B83C34"/>
    <w:rsid w:val="00B83E41"/>
    <w:rsid w:val="00B8459A"/>
    <w:rsid w:val="00B879C1"/>
    <w:rsid w:val="00B87BDA"/>
    <w:rsid w:val="00B87FDB"/>
    <w:rsid w:val="00B9072A"/>
    <w:rsid w:val="00B90CA9"/>
    <w:rsid w:val="00B936D1"/>
    <w:rsid w:val="00B93C01"/>
    <w:rsid w:val="00B93D13"/>
    <w:rsid w:val="00B94362"/>
    <w:rsid w:val="00B9461B"/>
    <w:rsid w:val="00B949AD"/>
    <w:rsid w:val="00B9532D"/>
    <w:rsid w:val="00B95BC1"/>
    <w:rsid w:val="00B95BCE"/>
    <w:rsid w:val="00BA08CF"/>
    <w:rsid w:val="00BA1015"/>
    <w:rsid w:val="00BA1089"/>
    <w:rsid w:val="00BA18B5"/>
    <w:rsid w:val="00BA19AF"/>
    <w:rsid w:val="00BA1B19"/>
    <w:rsid w:val="00BA1BED"/>
    <w:rsid w:val="00BA21D0"/>
    <w:rsid w:val="00BA2491"/>
    <w:rsid w:val="00BA2759"/>
    <w:rsid w:val="00BA2981"/>
    <w:rsid w:val="00BA2D29"/>
    <w:rsid w:val="00BA3940"/>
    <w:rsid w:val="00BA4D27"/>
    <w:rsid w:val="00BA4FA5"/>
    <w:rsid w:val="00BA7B28"/>
    <w:rsid w:val="00BB02F2"/>
    <w:rsid w:val="00BB145C"/>
    <w:rsid w:val="00BB1CD3"/>
    <w:rsid w:val="00BB2052"/>
    <w:rsid w:val="00BB2369"/>
    <w:rsid w:val="00BB2848"/>
    <w:rsid w:val="00BB3037"/>
    <w:rsid w:val="00BB34A2"/>
    <w:rsid w:val="00BB3CE4"/>
    <w:rsid w:val="00BB444B"/>
    <w:rsid w:val="00BB4661"/>
    <w:rsid w:val="00BB47FE"/>
    <w:rsid w:val="00BB48CC"/>
    <w:rsid w:val="00BB6B55"/>
    <w:rsid w:val="00BB6DF5"/>
    <w:rsid w:val="00BB710A"/>
    <w:rsid w:val="00BB764E"/>
    <w:rsid w:val="00BB7782"/>
    <w:rsid w:val="00BC068C"/>
    <w:rsid w:val="00BC0B81"/>
    <w:rsid w:val="00BC0BCB"/>
    <w:rsid w:val="00BC0E1B"/>
    <w:rsid w:val="00BC1883"/>
    <w:rsid w:val="00BC1B84"/>
    <w:rsid w:val="00BC222D"/>
    <w:rsid w:val="00BC2535"/>
    <w:rsid w:val="00BC33AD"/>
    <w:rsid w:val="00BC44AA"/>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D791C"/>
    <w:rsid w:val="00BE01F9"/>
    <w:rsid w:val="00BE04FE"/>
    <w:rsid w:val="00BE0BA5"/>
    <w:rsid w:val="00BE0E18"/>
    <w:rsid w:val="00BE28C5"/>
    <w:rsid w:val="00BE368B"/>
    <w:rsid w:val="00BE4E55"/>
    <w:rsid w:val="00BE4F3E"/>
    <w:rsid w:val="00BE5BCC"/>
    <w:rsid w:val="00BE5DC0"/>
    <w:rsid w:val="00BE5E7B"/>
    <w:rsid w:val="00BE61FA"/>
    <w:rsid w:val="00BE6641"/>
    <w:rsid w:val="00BE6C10"/>
    <w:rsid w:val="00BE6C62"/>
    <w:rsid w:val="00BF04DA"/>
    <w:rsid w:val="00BF0A04"/>
    <w:rsid w:val="00BF0A46"/>
    <w:rsid w:val="00BF0AFC"/>
    <w:rsid w:val="00BF1B9D"/>
    <w:rsid w:val="00BF1E7D"/>
    <w:rsid w:val="00BF2CA3"/>
    <w:rsid w:val="00BF3B2E"/>
    <w:rsid w:val="00BF3E2B"/>
    <w:rsid w:val="00BF40EB"/>
    <w:rsid w:val="00BF410C"/>
    <w:rsid w:val="00BF4582"/>
    <w:rsid w:val="00BF4EA2"/>
    <w:rsid w:val="00BF555E"/>
    <w:rsid w:val="00BF69F0"/>
    <w:rsid w:val="00BF6DAB"/>
    <w:rsid w:val="00BF70BE"/>
    <w:rsid w:val="00C012B3"/>
    <w:rsid w:val="00C01FAE"/>
    <w:rsid w:val="00C028F1"/>
    <w:rsid w:val="00C03E1B"/>
    <w:rsid w:val="00C06742"/>
    <w:rsid w:val="00C102C9"/>
    <w:rsid w:val="00C10785"/>
    <w:rsid w:val="00C10AD2"/>
    <w:rsid w:val="00C10B82"/>
    <w:rsid w:val="00C10F9E"/>
    <w:rsid w:val="00C10F9F"/>
    <w:rsid w:val="00C11C0F"/>
    <w:rsid w:val="00C12367"/>
    <w:rsid w:val="00C12E4F"/>
    <w:rsid w:val="00C13DF4"/>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4608"/>
    <w:rsid w:val="00C252F5"/>
    <w:rsid w:val="00C256A3"/>
    <w:rsid w:val="00C25D08"/>
    <w:rsid w:val="00C2717A"/>
    <w:rsid w:val="00C301C4"/>
    <w:rsid w:val="00C307F9"/>
    <w:rsid w:val="00C31188"/>
    <w:rsid w:val="00C32A52"/>
    <w:rsid w:val="00C32BCB"/>
    <w:rsid w:val="00C32E22"/>
    <w:rsid w:val="00C33050"/>
    <w:rsid w:val="00C35AB8"/>
    <w:rsid w:val="00C379E9"/>
    <w:rsid w:val="00C37AE4"/>
    <w:rsid w:val="00C400A5"/>
    <w:rsid w:val="00C408AE"/>
    <w:rsid w:val="00C41356"/>
    <w:rsid w:val="00C415AD"/>
    <w:rsid w:val="00C42D33"/>
    <w:rsid w:val="00C43BEC"/>
    <w:rsid w:val="00C43E72"/>
    <w:rsid w:val="00C440B8"/>
    <w:rsid w:val="00C44678"/>
    <w:rsid w:val="00C4477A"/>
    <w:rsid w:val="00C44A1A"/>
    <w:rsid w:val="00C45DD9"/>
    <w:rsid w:val="00C46D39"/>
    <w:rsid w:val="00C47FEE"/>
    <w:rsid w:val="00C519D7"/>
    <w:rsid w:val="00C5218C"/>
    <w:rsid w:val="00C5258B"/>
    <w:rsid w:val="00C5280F"/>
    <w:rsid w:val="00C5418B"/>
    <w:rsid w:val="00C55185"/>
    <w:rsid w:val="00C55FA3"/>
    <w:rsid w:val="00C56C6C"/>
    <w:rsid w:val="00C574A9"/>
    <w:rsid w:val="00C60C5D"/>
    <w:rsid w:val="00C60D59"/>
    <w:rsid w:val="00C60F35"/>
    <w:rsid w:val="00C62300"/>
    <w:rsid w:val="00C62E20"/>
    <w:rsid w:val="00C630B3"/>
    <w:rsid w:val="00C64078"/>
    <w:rsid w:val="00C64483"/>
    <w:rsid w:val="00C646B7"/>
    <w:rsid w:val="00C6478F"/>
    <w:rsid w:val="00C64BC1"/>
    <w:rsid w:val="00C64C09"/>
    <w:rsid w:val="00C6545E"/>
    <w:rsid w:val="00C65A6D"/>
    <w:rsid w:val="00C65E5D"/>
    <w:rsid w:val="00C66544"/>
    <w:rsid w:val="00C672A0"/>
    <w:rsid w:val="00C674BC"/>
    <w:rsid w:val="00C6770F"/>
    <w:rsid w:val="00C67E5C"/>
    <w:rsid w:val="00C70594"/>
    <w:rsid w:val="00C7150E"/>
    <w:rsid w:val="00C72460"/>
    <w:rsid w:val="00C73037"/>
    <w:rsid w:val="00C73441"/>
    <w:rsid w:val="00C73844"/>
    <w:rsid w:val="00C7580D"/>
    <w:rsid w:val="00C75812"/>
    <w:rsid w:val="00C760FA"/>
    <w:rsid w:val="00C76292"/>
    <w:rsid w:val="00C76451"/>
    <w:rsid w:val="00C76498"/>
    <w:rsid w:val="00C7698A"/>
    <w:rsid w:val="00C77113"/>
    <w:rsid w:val="00C77A2D"/>
    <w:rsid w:val="00C77A4D"/>
    <w:rsid w:val="00C77CA7"/>
    <w:rsid w:val="00C81524"/>
    <w:rsid w:val="00C81DC2"/>
    <w:rsid w:val="00C83DF1"/>
    <w:rsid w:val="00C846CB"/>
    <w:rsid w:val="00C851AC"/>
    <w:rsid w:val="00C861AF"/>
    <w:rsid w:val="00C8687C"/>
    <w:rsid w:val="00C86AF0"/>
    <w:rsid w:val="00C87176"/>
    <w:rsid w:val="00C871C5"/>
    <w:rsid w:val="00C871F3"/>
    <w:rsid w:val="00C901FA"/>
    <w:rsid w:val="00C91029"/>
    <w:rsid w:val="00C91D45"/>
    <w:rsid w:val="00C92007"/>
    <w:rsid w:val="00C93356"/>
    <w:rsid w:val="00C94DC6"/>
    <w:rsid w:val="00C95457"/>
    <w:rsid w:val="00C9560A"/>
    <w:rsid w:val="00C9651F"/>
    <w:rsid w:val="00C96811"/>
    <w:rsid w:val="00C96B14"/>
    <w:rsid w:val="00C96DCD"/>
    <w:rsid w:val="00C97869"/>
    <w:rsid w:val="00CA10AE"/>
    <w:rsid w:val="00CA1A9F"/>
    <w:rsid w:val="00CA1DC3"/>
    <w:rsid w:val="00CA2906"/>
    <w:rsid w:val="00CA3326"/>
    <w:rsid w:val="00CA37B6"/>
    <w:rsid w:val="00CA3FFE"/>
    <w:rsid w:val="00CA46B6"/>
    <w:rsid w:val="00CA51DC"/>
    <w:rsid w:val="00CA591D"/>
    <w:rsid w:val="00CA60F0"/>
    <w:rsid w:val="00CA6868"/>
    <w:rsid w:val="00CA6B83"/>
    <w:rsid w:val="00CA71AE"/>
    <w:rsid w:val="00CA7B8E"/>
    <w:rsid w:val="00CA7ED0"/>
    <w:rsid w:val="00CB0289"/>
    <w:rsid w:val="00CB1435"/>
    <w:rsid w:val="00CB1769"/>
    <w:rsid w:val="00CB1A9C"/>
    <w:rsid w:val="00CB1E14"/>
    <w:rsid w:val="00CB2A3A"/>
    <w:rsid w:val="00CB2AF9"/>
    <w:rsid w:val="00CB3339"/>
    <w:rsid w:val="00CC004D"/>
    <w:rsid w:val="00CC0514"/>
    <w:rsid w:val="00CC0DA9"/>
    <w:rsid w:val="00CC0E07"/>
    <w:rsid w:val="00CC204B"/>
    <w:rsid w:val="00CC2205"/>
    <w:rsid w:val="00CC2AC0"/>
    <w:rsid w:val="00CC3648"/>
    <w:rsid w:val="00CC3699"/>
    <w:rsid w:val="00CC3E1F"/>
    <w:rsid w:val="00CC3FB2"/>
    <w:rsid w:val="00CC41F9"/>
    <w:rsid w:val="00CC55AF"/>
    <w:rsid w:val="00CC5D42"/>
    <w:rsid w:val="00CC5DDF"/>
    <w:rsid w:val="00CC71DB"/>
    <w:rsid w:val="00CC766C"/>
    <w:rsid w:val="00CC777E"/>
    <w:rsid w:val="00CD0419"/>
    <w:rsid w:val="00CD1094"/>
    <w:rsid w:val="00CD190D"/>
    <w:rsid w:val="00CD233E"/>
    <w:rsid w:val="00CD31F4"/>
    <w:rsid w:val="00CD3B86"/>
    <w:rsid w:val="00CD3C0B"/>
    <w:rsid w:val="00CD5319"/>
    <w:rsid w:val="00CD53AB"/>
    <w:rsid w:val="00CD5ADF"/>
    <w:rsid w:val="00CD64F7"/>
    <w:rsid w:val="00CD6706"/>
    <w:rsid w:val="00CD6DE0"/>
    <w:rsid w:val="00CD6ED3"/>
    <w:rsid w:val="00CD71B0"/>
    <w:rsid w:val="00CD7B5C"/>
    <w:rsid w:val="00CD7ED6"/>
    <w:rsid w:val="00CE010D"/>
    <w:rsid w:val="00CE02B9"/>
    <w:rsid w:val="00CE0559"/>
    <w:rsid w:val="00CE0854"/>
    <w:rsid w:val="00CE0900"/>
    <w:rsid w:val="00CE1B20"/>
    <w:rsid w:val="00CE2609"/>
    <w:rsid w:val="00CE2AB3"/>
    <w:rsid w:val="00CE2DFB"/>
    <w:rsid w:val="00CE3D64"/>
    <w:rsid w:val="00CE4B1C"/>
    <w:rsid w:val="00CE4C58"/>
    <w:rsid w:val="00CE5DDC"/>
    <w:rsid w:val="00CE63EB"/>
    <w:rsid w:val="00CE680D"/>
    <w:rsid w:val="00CE7CE9"/>
    <w:rsid w:val="00CF10FA"/>
    <w:rsid w:val="00CF17BC"/>
    <w:rsid w:val="00CF17EE"/>
    <w:rsid w:val="00CF1B2B"/>
    <w:rsid w:val="00CF1B6E"/>
    <w:rsid w:val="00CF1C92"/>
    <w:rsid w:val="00CF3701"/>
    <w:rsid w:val="00CF3888"/>
    <w:rsid w:val="00CF3E8E"/>
    <w:rsid w:val="00CF498B"/>
    <w:rsid w:val="00CF659E"/>
    <w:rsid w:val="00CF6700"/>
    <w:rsid w:val="00CF6B47"/>
    <w:rsid w:val="00CF7978"/>
    <w:rsid w:val="00D00A19"/>
    <w:rsid w:val="00D02842"/>
    <w:rsid w:val="00D036D5"/>
    <w:rsid w:val="00D03A8A"/>
    <w:rsid w:val="00D040D8"/>
    <w:rsid w:val="00D0510C"/>
    <w:rsid w:val="00D057F4"/>
    <w:rsid w:val="00D05C9F"/>
    <w:rsid w:val="00D062D4"/>
    <w:rsid w:val="00D0635A"/>
    <w:rsid w:val="00D066E6"/>
    <w:rsid w:val="00D078A8"/>
    <w:rsid w:val="00D07B64"/>
    <w:rsid w:val="00D10B8B"/>
    <w:rsid w:val="00D10F4B"/>
    <w:rsid w:val="00D1277A"/>
    <w:rsid w:val="00D12D03"/>
    <w:rsid w:val="00D14871"/>
    <w:rsid w:val="00D14E1D"/>
    <w:rsid w:val="00D1534C"/>
    <w:rsid w:val="00D159D9"/>
    <w:rsid w:val="00D16357"/>
    <w:rsid w:val="00D16874"/>
    <w:rsid w:val="00D16AED"/>
    <w:rsid w:val="00D16B1C"/>
    <w:rsid w:val="00D1716E"/>
    <w:rsid w:val="00D17B43"/>
    <w:rsid w:val="00D203AF"/>
    <w:rsid w:val="00D20E1C"/>
    <w:rsid w:val="00D21343"/>
    <w:rsid w:val="00D234CB"/>
    <w:rsid w:val="00D2362B"/>
    <w:rsid w:val="00D2382D"/>
    <w:rsid w:val="00D245A8"/>
    <w:rsid w:val="00D24C33"/>
    <w:rsid w:val="00D257E5"/>
    <w:rsid w:val="00D265FB"/>
    <w:rsid w:val="00D26E77"/>
    <w:rsid w:val="00D2704B"/>
    <w:rsid w:val="00D27537"/>
    <w:rsid w:val="00D27A0E"/>
    <w:rsid w:val="00D3199B"/>
    <w:rsid w:val="00D323D4"/>
    <w:rsid w:val="00D3347B"/>
    <w:rsid w:val="00D338E5"/>
    <w:rsid w:val="00D33B4D"/>
    <w:rsid w:val="00D3441F"/>
    <w:rsid w:val="00D351B3"/>
    <w:rsid w:val="00D35A42"/>
    <w:rsid w:val="00D35F37"/>
    <w:rsid w:val="00D3775C"/>
    <w:rsid w:val="00D378FB"/>
    <w:rsid w:val="00D37A0B"/>
    <w:rsid w:val="00D37C73"/>
    <w:rsid w:val="00D4001A"/>
    <w:rsid w:val="00D4023B"/>
    <w:rsid w:val="00D41013"/>
    <w:rsid w:val="00D42C3F"/>
    <w:rsid w:val="00D43291"/>
    <w:rsid w:val="00D44F1B"/>
    <w:rsid w:val="00D450E8"/>
    <w:rsid w:val="00D46602"/>
    <w:rsid w:val="00D4677A"/>
    <w:rsid w:val="00D46A14"/>
    <w:rsid w:val="00D46CED"/>
    <w:rsid w:val="00D46D0E"/>
    <w:rsid w:val="00D47B14"/>
    <w:rsid w:val="00D501E9"/>
    <w:rsid w:val="00D50F35"/>
    <w:rsid w:val="00D514A5"/>
    <w:rsid w:val="00D5228C"/>
    <w:rsid w:val="00D5243D"/>
    <w:rsid w:val="00D54735"/>
    <w:rsid w:val="00D551EB"/>
    <w:rsid w:val="00D55481"/>
    <w:rsid w:val="00D5585A"/>
    <w:rsid w:val="00D559B8"/>
    <w:rsid w:val="00D55D88"/>
    <w:rsid w:val="00D565F1"/>
    <w:rsid w:val="00D56A84"/>
    <w:rsid w:val="00D56D89"/>
    <w:rsid w:val="00D57832"/>
    <w:rsid w:val="00D610EF"/>
    <w:rsid w:val="00D61DEA"/>
    <w:rsid w:val="00D621D4"/>
    <w:rsid w:val="00D625F4"/>
    <w:rsid w:val="00D62782"/>
    <w:rsid w:val="00D64786"/>
    <w:rsid w:val="00D64E29"/>
    <w:rsid w:val="00D64E3E"/>
    <w:rsid w:val="00D658C3"/>
    <w:rsid w:val="00D65A34"/>
    <w:rsid w:val="00D67329"/>
    <w:rsid w:val="00D67DF6"/>
    <w:rsid w:val="00D71203"/>
    <w:rsid w:val="00D71878"/>
    <w:rsid w:val="00D723D6"/>
    <w:rsid w:val="00D7330B"/>
    <w:rsid w:val="00D7371A"/>
    <w:rsid w:val="00D7391B"/>
    <w:rsid w:val="00D74215"/>
    <w:rsid w:val="00D747F3"/>
    <w:rsid w:val="00D74AB0"/>
    <w:rsid w:val="00D76393"/>
    <w:rsid w:val="00D77041"/>
    <w:rsid w:val="00D77A24"/>
    <w:rsid w:val="00D805E9"/>
    <w:rsid w:val="00D806DA"/>
    <w:rsid w:val="00D80FB0"/>
    <w:rsid w:val="00D81151"/>
    <w:rsid w:val="00D81B35"/>
    <w:rsid w:val="00D8219E"/>
    <w:rsid w:val="00D82995"/>
    <w:rsid w:val="00D8337B"/>
    <w:rsid w:val="00D84982"/>
    <w:rsid w:val="00D85594"/>
    <w:rsid w:val="00D85A95"/>
    <w:rsid w:val="00D85BFD"/>
    <w:rsid w:val="00D85D97"/>
    <w:rsid w:val="00D86048"/>
    <w:rsid w:val="00D86378"/>
    <w:rsid w:val="00D867BE"/>
    <w:rsid w:val="00D86BBA"/>
    <w:rsid w:val="00D87E80"/>
    <w:rsid w:val="00D907F4"/>
    <w:rsid w:val="00D9226E"/>
    <w:rsid w:val="00D929CF"/>
    <w:rsid w:val="00D92D2C"/>
    <w:rsid w:val="00D92F54"/>
    <w:rsid w:val="00D96D2F"/>
    <w:rsid w:val="00D97085"/>
    <w:rsid w:val="00D9751D"/>
    <w:rsid w:val="00D97699"/>
    <w:rsid w:val="00D97BBC"/>
    <w:rsid w:val="00D97D5D"/>
    <w:rsid w:val="00D97FB1"/>
    <w:rsid w:val="00D97FB3"/>
    <w:rsid w:val="00DA0B24"/>
    <w:rsid w:val="00DA14F3"/>
    <w:rsid w:val="00DA50AE"/>
    <w:rsid w:val="00DA55F2"/>
    <w:rsid w:val="00DA5D38"/>
    <w:rsid w:val="00DA618B"/>
    <w:rsid w:val="00DA6550"/>
    <w:rsid w:val="00DA78A7"/>
    <w:rsid w:val="00DA78A9"/>
    <w:rsid w:val="00DB11F2"/>
    <w:rsid w:val="00DB1422"/>
    <w:rsid w:val="00DB2FD1"/>
    <w:rsid w:val="00DB36D7"/>
    <w:rsid w:val="00DB4616"/>
    <w:rsid w:val="00DB607E"/>
    <w:rsid w:val="00DB727B"/>
    <w:rsid w:val="00DC0858"/>
    <w:rsid w:val="00DC119F"/>
    <w:rsid w:val="00DC2ED5"/>
    <w:rsid w:val="00DC3161"/>
    <w:rsid w:val="00DC42BC"/>
    <w:rsid w:val="00DC47DC"/>
    <w:rsid w:val="00DC4F38"/>
    <w:rsid w:val="00DC4FD6"/>
    <w:rsid w:val="00DC5C8A"/>
    <w:rsid w:val="00DC6115"/>
    <w:rsid w:val="00DC63BD"/>
    <w:rsid w:val="00DC6FD4"/>
    <w:rsid w:val="00DC7703"/>
    <w:rsid w:val="00DC7A9A"/>
    <w:rsid w:val="00DD01B0"/>
    <w:rsid w:val="00DD10A3"/>
    <w:rsid w:val="00DD1DC2"/>
    <w:rsid w:val="00DD2291"/>
    <w:rsid w:val="00DD2599"/>
    <w:rsid w:val="00DD2646"/>
    <w:rsid w:val="00DD3430"/>
    <w:rsid w:val="00DD390C"/>
    <w:rsid w:val="00DD3CEC"/>
    <w:rsid w:val="00DD3F03"/>
    <w:rsid w:val="00DD3F7A"/>
    <w:rsid w:val="00DD44B1"/>
    <w:rsid w:val="00DD48F5"/>
    <w:rsid w:val="00DD4A00"/>
    <w:rsid w:val="00DD51A8"/>
    <w:rsid w:val="00DD531E"/>
    <w:rsid w:val="00DD65EB"/>
    <w:rsid w:val="00DD66CB"/>
    <w:rsid w:val="00DD6766"/>
    <w:rsid w:val="00DD7F84"/>
    <w:rsid w:val="00DE0AF0"/>
    <w:rsid w:val="00DE1022"/>
    <w:rsid w:val="00DE2390"/>
    <w:rsid w:val="00DE414F"/>
    <w:rsid w:val="00DE416B"/>
    <w:rsid w:val="00DE4F1D"/>
    <w:rsid w:val="00DE5A5D"/>
    <w:rsid w:val="00DE5C56"/>
    <w:rsid w:val="00DE6686"/>
    <w:rsid w:val="00DE7655"/>
    <w:rsid w:val="00DF0A5C"/>
    <w:rsid w:val="00DF0D84"/>
    <w:rsid w:val="00DF1747"/>
    <w:rsid w:val="00DF1B87"/>
    <w:rsid w:val="00DF3B2D"/>
    <w:rsid w:val="00DF4264"/>
    <w:rsid w:val="00DF42A3"/>
    <w:rsid w:val="00DF6A0A"/>
    <w:rsid w:val="00DF6E9E"/>
    <w:rsid w:val="00DF7D2F"/>
    <w:rsid w:val="00E02303"/>
    <w:rsid w:val="00E026E9"/>
    <w:rsid w:val="00E03C8A"/>
    <w:rsid w:val="00E0424D"/>
    <w:rsid w:val="00E05EBC"/>
    <w:rsid w:val="00E062DC"/>
    <w:rsid w:val="00E063A4"/>
    <w:rsid w:val="00E068E4"/>
    <w:rsid w:val="00E07C69"/>
    <w:rsid w:val="00E103EF"/>
    <w:rsid w:val="00E11508"/>
    <w:rsid w:val="00E1202E"/>
    <w:rsid w:val="00E128C2"/>
    <w:rsid w:val="00E139D8"/>
    <w:rsid w:val="00E14CF8"/>
    <w:rsid w:val="00E154B2"/>
    <w:rsid w:val="00E160A9"/>
    <w:rsid w:val="00E168EF"/>
    <w:rsid w:val="00E1783D"/>
    <w:rsid w:val="00E17B0F"/>
    <w:rsid w:val="00E21464"/>
    <w:rsid w:val="00E2157C"/>
    <w:rsid w:val="00E216B6"/>
    <w:rsid w:val="00E21D31"/>
    <w:rsid w:val="00E21ED8"/>
    <w:rsid w:val="00E224D7"/>
    <w:rsid w:val="00E225BF"/>
    <w:rsid w:val="00E22DC3"/>
    <w:rsid w:val="00E23579"/>
    <w:rsid w:val="00E24BE8"/>
    <w:rsid w:val="00E25167"/>
    <w:rsid w:val="00E252C5"/>
    <w:rsid w:val="00E25B70"/>
    <w:rsid w:val="00E25C19"/>
    <w:rsid w:val="00E26B89"/>
    <w:rsid w:val="00E26C7D"/>
    <w:rsid w:val="00E27A1D"/>
    <w:rsid w:val="00E27B4F"/>
    <w:rsid w:val="00E27DC7"/>
    <w:rsid w:val="00E308CA"/>
    <w:rsid w:val="00E30CF9"/>
    <w:rsid w:val="00E31839"/>
    <w:rsid w:val="00E32AB9"/>
    <w:rsid w:val="00E3306B"/>
    <w:rsid w:val="00E3544D"/>
    <w:rsid w:val="00E37719"/>
    <w:rsid w:val="00E37AAA"/>
    <w:rsid w:val="00E37C16"/>
    <w:rsid w:val="00E40941"/>
    <w:rsid w:val="00E40B2C"/>
    <w:rsid w:val="00E41940"/>
    <w:rsid w:val="00E42196"/>
    <w:rsid w:val="00E434F2"/>
    <w:rsid w:val="00E4414F"/>
    <w:rsid w:val="00E44D3D"/>
    <w:rsid w:val="00E457E1"/>
    <w:rsid w:val="00E46675"/>
    <w:rsid w:val="00E473BB"/>
    <w:rsid w:val="00E504B9"/>
    <w:rsid w:val="00E50625"/>
    <w:rsid w:val="00E511B3"/>
    <w:rsid w:val="00E521A7"/>
    <w:rsid w:val="00E521DC"/>
    <w:rsid w:val="00E52836"/>
    <w:rsid w:val="00E53126"/>
    <w:rsid w:val="00E54056"/>
    <w:rsid w:val="00E54329"/>
    <w:rsid w:val="00E552F4"/>
    <w:rsid w:val="00E56E29"/>
    <w:rsid w:val="00E60722"/>
    <w:rsid w:val="00E619C8"/>
    <w:rsid w:val="00E622C1"/>
    <w:rsid w:val="00E62409"/>
    <w:rsid w:val="00E63081"/>
    <w:rsid w:val="00E63B75"/>
    <w:rsid w:val="00E6414B"/>
    <w:rsid w:val="00E64F12"/>
    <w:rsid w:val="00E657D1"/>
    <w:rsid w:val="00E661D9"/>
    <w:rsid w:val="00E66253"/>
    <w:rsid w:val="00E67314"/>
    <w:rsid w:val="00E673C0"/>
    <w:rsid w:val="00E67A0F"/>
    <w:rsid w:val="00E70344"/>
    <w:rsid w:val="00E709F3"/>
    <w:rsid w:val="00E70FD4"/>
    <w:rsid w:val="00E714B9"/>
    <w:rsid w:val="00E71D98"/>
    <w:rsid w:val="00E73F64"/>
    <w:rsid w:val="00E74EF3"/>
    <w:rsid w:val="00E7595B"/>
    <w:rsid w:val="00E77221"/>
    <w:rsid w:val="00E77359"/>
    <w:rsid w:val="00E77991"/>
    <w:rsid w:val="00E779FD"/>
    <w:rsid w:val="00E80634"/>
    <w:rsid w:val="00E80A6A"/>
    <w:rsid w:val="00E811CE"/>
    <w:rsid w:val="00E812D7"/>
    <w:rsid w:val="00E81A71"/>
    <w:rsid w:val="00E81B6B"/>
    <w:rsid w:val="00E8287D"/>
    <w:rsid w:val="00E82B90"/>
    <w:rsid w:val="00E82BB1"/>
    <w:rsid w:val="00E8369F"/>
    <w:rsid w:val="00E83BF1"/>
    <w:rsid w:val="00E843DD"/>
    <w:rsid w:val="00E847AB"/>
    <w:rsid w:val="00E84895"/>
    <w:rsid w:val="00E8672D"/>
    <w:rsid w:val="00E86A19"/>
    <w:rsid w:val="00E87457"/>
    <w:rsid w:val="00E87D42"/>
    <w:rsid w:val="00E90538"/>
    <w:rsid w:val="00E9127F"/>
    <w:rsid w:val="00E91788"/>
    <w:rsid w:val="00E92027"/>
    <w:rsid w:val="00E9267D"/>
    <w:rsid w:val="00E929DF"/>
    <w:rsid w:val="00E93DE9"/>
    <w:rsid w:val="00E9447E"/>
    <w:rsid w:val="00E9471F"/>
    <w:rsid w:val="00E95AFD"/>
    <w:rsid w:val="00E95F6F"/>
    <w:rsid w:val="00E9606E"/>
    <w:rsid w:val="00E96985"/>
    <w:rsid w:val="00E96E5A"/>
    <w:rsid w:val="00E9775E"/>
    <w:rsid w:val="00E97E6E"/>
    <w:rsid w:val="00EA0F57"/>
    <w:rsid w:val="00EA1500"/>
    <w:rsid w:val="00EA17C5"/>
    <w:rsid w:val="00EA22FA"/>
    <w:rsid w:val="00EA3331"/>
    <w:rsid w:val="00EA39F8"/>
    <w:rsid w:val="00EA3BF6"/>
    <w:rsid w:val="00EA3DB9"/>
    <w:rsid w:val="00EA445C"/>
    <w:rsid w:val="00EA46EC"/>
    <w:rsid w:val="00EA5379"/>
    <w:rsid w:val="00EA58A7"/>
    <w:rsid w:val="00EA60A5"/>
    <w:rsid w:val="00EA6A05"/>
    <w:rsid w:val="00EA7CCC"/>
    <w:rsid w:val="00EB0A6E"/>
    <w:rsid w:val="00EB16E4"/>
    <w:rsid w:val="00EB41FB"/>
    <w:rsid w:val="00EB43BD"/>
    <w:rsid w:val="00EB46C3"/>
    <w:rsid w:val="00EB502E"/>
    <w:rsid w:val="00EB59CA"/>
    <w:rsid w:val="00EB5EF5"/>
    <w:rsid w:val="00EB6537"/>
    <w:rsid w:val="00EB6CB2"/>
    <w:rsid w:val="00EB6D45"/>
    <w:rsid w:val="00EB7E57"/>
    <w:rsid w:val="00EB7F71"/>
    <w:rsid w:val="00EC03E7"/>
    <w:rsid w:val="00EC2FA5"/>
    <w:rsid w:val="00EC41EA"/>
    <w:rsid w:val="00EC4848"/>
    <w:rsid w:val="00EC51E9"/>
    <w:rsid w:val="00EC58AD"/>
    <w:rsid w:val="00EC5B81"/>
    <w:rsid w:val="00EC6E25"/>
    <w:rsid w:val="00EC731C"/>
    <w:rsid w:val="00EC7F7F"/>
    <w:rsid w:val="00ED0CF7"/>
    <w:rsid w:val="00ED0FB2"/>
    <w:rsid w:val="00ED376C"/>
    <w:rsid w:val="00ED4382"/>
    <w:rsid w:val="00ED468D"/>
    <w:rsid w:val="00ED4E33"/>
    <w:rsid w:val="00ED5EA3"/>
    <w:rsid w:val="00ED6337"/>
    <w:rsid w:val="00ED660F"/>
    <w:rsid w:val="00EE0532"/>
    <w:rsid w:val="00EE067B"/>
    <w:rsid w:val="00EE0A2E"/>
    <w:rsid w:val="00EE288D"/>
    <w:rsid w:val="00EE2E52"/>
    <w:rsid w:val="00EE311D"/>
    <w:rsid w:val="00EE4A04"/>
    <w:rsid w:val="00EE594D"/>
    <w:rsid w:val="00EE7B3E"/>
    <w:rsid w:val="00EF0259"/>
    <w:rsid w:val="00EF1160"/>
    <w:rsid w:val="00EF118A"/>
    <w:rsid w:val="00EF2E66"/>
    <w:rsid w:val="00EF2F99"/>
    <w:rsid w:val="00EF3119"/>
    <w:rsid w:val="00EF4564"/>
    <w:rsid w:val="00EF4BF9"/>
    <w:rsid w:val="00EF4F50"/>
    <w:rsid w:val="00EF63D5"/>
    <w:rsid w:val="00EF67F2"/>
    <w:rsid w:val="00EF6ACD"/>
    <w:rsid w:val="00EF7115"/>
    <w:rsid w:val="00EF712E"/>
    <w:rsid w:val="00EF7911"/>
    <w:rsid w:val="00F0078E"/>
    <w:rsid w:val="00F00894"/>
    <w:rsid w:val="00F0236B"/>
    <w:rsid w:val="00F02382"/>
    <w:rsid w:val="00F028DD"/>
    <w:rsid w:val="00F03D01"/>
    <w:rsid w:val="00F03E8B"/>
    <w:rsid w:val="00F0504E"/>
    <w:rsid w:val="00F0645E"/>
    <w:rsid w:val="00F07B9A"/>
    <w:rsid w:val="00F10491"/>
    <w:rsid w:val="00F10A48"/>
    <w:rsid w:val="00F10BF8"/>
    <w:rsid w:val="00F1252F"/>
    <w:rsid w:val="00F129EA"/>
    <w:rsid w:val="00F13061"/>
    <w:rsid w:val="00F1363A"/>
    <w:rsid w:val="00F13E05"/>
    <w:rsid w:val="00F147DB"/>
    <w:rsid w:val="00F15EE3"/>
    <w:rsid w:val="00F20557"/>
    <w:rsid w:val="00F20869"/>
    <w:rsid w:val="00F208C6"/>
    <w:rsid w:val="00F20BC0"/>
    <w:rsid w:val="00F20E30"/>
    <w:rsid w:val="00F21246"/>
    <w:rsid w:val="00F21F58"/>
    <w:rsid w:val="00F22861"/>
    <w:rsid w:val="00F241B7"/>
    <w:rsid w:val="00F246B9"/>
    <w:rsid w:val="00F25A28"/>
    <w:rsid w:val="00F263C5"/>
    <w:rsid w:val="00F2787D"/>
    <w:rsid w:val="00F27BDB"/>
    <w:rsid w:val="00F27C02"/>
    <w:rsid w:val="00F31987"/>
    <w:rsid w:val="00F32819"/>
    <w:rsid w:val="00F340CE"/>
    <w:rsid w:val="00F3469A"/>
    <w:rsid w:val="00F35186"/>
    <w:rsid w:val="00F353D2"/>
    <w:rsid w:val="00F356D5"/>
    <w:rsid w:val="00F360A1"/>
    <w:rsid w:val="00F36ECF"/>
    <w:rsid w:val="00F3740D"/>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40D"/>
    <w:rsid w:val="00F5171E"/>
    <w:rsid w:val="00F52E55"/>
    <w:rsid w:val="00F53118"/>
    <w:rsid w:val="00F533EF"/>
    <w:rsid w:val="00F55AA7"/>
    <w:rsid w:val="00F56500"/>
    <w:rsid w:val="00F5707F"/>
    <w:rsid w:val="00F57D3D"/>
    <w:rsid w:val="00F600E2"/>
    <w:rsid w:val="00F6043E"/>
    <w:rsid w:val="00F607DB"/>
    <w:rsid w:val="00F60D73"/>
    <w:rsid w:val="00F6323F"/>
    <w:rsid w:val="00F6452F"/>
    <w:rsid w:val="00F64D78"/>
    <w:rsid w:val="00F658F1"/>
    <w:rsid w:val="00F65E6E"/>
    <w:rsid w:val="00F6671F"/>
    <w:rsid w:val="00F66986"/>
    <w:rsid w:val="00F66C1F"/>
    <w:rsid w:val="00F679D8"/>
    <w:rsid w:val="00F70A81"/>
    <w:rsid w:val="00F711D6"/>
    <w:rsid w:val="00F71AAA"/>
    <w:rsid w:val="00F71B54"/>
    <w:rsid w:val="00F71B65"/>
    <w:rsid w:val="00F71E46"/>
    <w:rsid w:val="00F723AD"/>
    <w:rsid w:val="00F7241C"/>
    <w:rsid w:val="00F73938"/>
    <w:rsid w:val="00F740FA"/>
    <w:rsid w:val="00F745DD"/>
    <w:rsid w:val="00F74FB4"/>
    <w:rsid w:val="00F753F8"/>
    <w:rsid w:val="00F759D1"/>
    <w:rsid w:val="00F75BE8"/>
    <w:rsid w:val="00F75FE4"/>
    <w:rsid w:val="00F760AD"/>
    <w:rsid w:val="00F77D80"/>
    <w:rsid w:val="00F77E04"/>
    <w:rsid w:val="00F80408"/>
    <w:rsid w:val="00F80636"/>
    <w:rsid w:val="00F808B2"/>
    <w:rsid w:val="00F81AF6"/>
    <w:rsid w:val="00F8394B"/>
    <w:rsid w:val="00F83F23"/>
    <w:rsid w:val="00F8517C"/>
    <w:rsid w:val="00F85C14"/>
    <w:rsid w:val="00F86192"/>
    <w:rsid w:val="00F8657B"/>
    <w:rsid w:val="00F867A5"/>
    <w:rsid w:val="00F87250"/>
    <w:rsid w:val="00F87885"/>
    <w:rsid w:val="00F87D46"/>
    <w:rsid w:val="00F87FB9"/>
    <w:rsid w:val="00F9088C"/>
    <w:rsid w:val="00F91AC2"/>
    <w:rsid w:val="00F91CE3"/>
    <w:rsid w:val="00F91E03"/>
    <w:rsid w:val="00F923BD"/>
    <w:rsid w:val="00F92781"/>
    <w:rsid w:val="00F9290C"/>
    <w:rsid w:val="00F92A88"/>
    <w:rsid w:val="00F92F10"/>
    <w:rsid w:val="00F92F25"/>
    <w:rsid w:val="00F936B2"/>
    <w:rsid w:val="00F93975"/>
    <w:rsid w:val="00F94A3D"/>
    <w:rsid w:val="00F972A1"/>
    <w:rsid w:val="00FA0D12"/>
    <w:rsid w:val="00FA1408"/>
    <w:rsid w:val="00FA174F"/>
    <w:rsid w:val="00FA17EB"/>
    <w:rsid w:val="00FA1853"/>
    <w:rsid w:val="00FA18E6"/>
    <w:rsid w:val="00FA20F7"/>
    <w:rsid w:val="00FA2291"/>
    <w:rsid w:val="00FA2358"/>
    <w:rsid w:val="00FA251B"/>
    <w:rsid w:val="00FA398D"/>
    <w:rsid w:val="00FA3D2F"/>
    <w:rsid w:val="00FA4797"/>
    <w:rsid w:val="00FA5538"/>
    <w:rsid w:val="00FA589D"/>
    <w:rsid w:val="00FA78C8"/>
    <w:rsid w:val="00FB085C"/>
    <w:rsid w:val="00FB0988"/>
    <w:rsid w:val="00FB1BB3"/>
    <w:rsid w:val="00FB33E6"/>
    <w:rsid w:val="00FB3D52"/>
    <w:rsid w:val="00FB3F77"/>
    <w:rsid w:val="00FB465D"/>
    <w:rsid w:val="00FB585D"/>
    <w:rsid w:val="00FB5D97"/>
    <w:rsid w:val="00FB610A"/>
    <w:rsid w:val="00FB6E3E"/>
    <w:rsid w:val="00FB6EF5"/>
    <w:rsid w:val="00FC025E"/>
    <w:rsid w:val="00FC0716"/>
    <w:rsid w:val="00FC1021"/>
    <w:rsid w:val="00FC1164"/>
    <w:rsid w:val="00FC1526"/>
    <w:rsid w:val="00FC1852"/>
    <w:rsid w:val="00FC2B6C"/>
    <w:rsid w:val="00FC2CF1"/>
    <w:rsid w:val="00FC3420"/>
    <w:rsid w:val="00FC3725"/>
    <w:rsid w:val="00FC4063"/>
    <w:rsid w:val="00FC4EED"/>
    <w:rsid w:val="00FC617C"/>
    <w:rsid w:val="00FC66DE"/>
    <w:rsid w:val="00FC714F"/>
    <w:rsid w:val="00FD09ED"/>
    <w:rsid w:val="00FD0FB0"/>
    <w:rsid w:val="00FD17C7"/>
    <w:rsid w:val="00FD1829"/>
    <w:rsid w:val="00FD1B3F"/>
    <w:rsid w:val="00FD239F"/>
    <w:rsid w:val="00FD4CDF"/>
    <w:rsid w:val="00FD4D07"/>
    <w:rsid w:val="00FE04EF"/>
    <w:rsid w:val="00FE0890"/>
    <w:rsid w:val="00FE0F7D"/>
    <w:rsid w:val="00FE156C"/>
    <w:rsid w:val="00FE2DCB"/>
    <w:rsid w:val="00FE31FC"/>
    <w:rsid w:val="00FE35B5"/>
    <w:rsid w:val="00FE3829"/>
    <w:rsid w:val="00FE3B00"/>
    <w:rsid w:val="00FE3E1C"/>
    <w:rsid w:val="00FE5986"/>
    <w:rsid w:val="00FE671C"/>
    <w:rsid w:val="00FE73E2"/>
    <w:rsid w:val="00FE79B1"/>
    <w:rsid w:val="00FE7E94"/>
    <w:rsid w:val="00FF01F1"/>
    <w:rsid w:val="00FF02B2"/>
    <w:rsid w:val="00FF03D8"/>
    <w:rsid w:val="00FF14A1"/>
    <w:rsid w:val="00FF1C22"/>
    <w:rsid w:val="00FF20C9"/>
    <w:rsid w:val="00FF266A"/>
    <w:rsid w:val="00FF2673"/>
    <w:rsid w:val="00FF270F"/>
    <w:rsid w:val="00FF286B"/>
    <w:rsid w:val="00FF3226"/>
    <w:rsid w:val="00FF42E2"/>
    <w:rsid w:val="00FF4BAD"/>
    <w:rsid w:val="00FF5465"/>
    <w:rsid w:val="00FF5AF5"/>
    <w:rsid w:val="00FF6B58"/>
    <w:rsid w:val="00FF79A3"/>
    <w:rsid w:val="00FF7B2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98778D"/>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98778D"/>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1216</TotalTime>
  <Pages>31</Pages>
  <Words>9201</Words>
  <Characters>55851</Characters>
  <Application>Microsoft Office Word</Application>
  <DocSecurity>0</DocSecurity>
  <Lines>1298</Lines>
  <Paragraphs>575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188</cp:revision>
  <cp:lastPrinted>2025-09-18T13:19:00Z</cp:lastPrinted>
  <dcterms:created xsi:type="dcterms:W3CDTF">2025-11-13T17:36:00Z</dcterms:created>
  <dcterms:modified xsi:type="dcterms:W3CDTF">2025-11-14T13:54:00Z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id="YqG3gYXm"/&gt;&lt;style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