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258CA" w14:textId="77777777" w:rsidR="003944B9" w:rsidRDefault="003944B9" w:rsidP="007D36CA">
      <w:pPr>
        <w:shd w:val="clear" w:color="auto" w:fill="FFFFFF"/>
        <w:spacing w:after="240" w:line="240" w:lineRule="auto"/>
        <w:jc w:val="center"/>
        <w:rPr>
          <w:rFonts w:ascii="Segoe UI" w:eastAsia="Times New Roman" w:hAnsi="Segoe UI" w:cs="Segoe UI"/>
          <w:b/>
          <w:bCs/>
          <w:color w:val="24292F"/>
          <w:kern w:val="36"/>
          <w:sz w:val="36"/>
          <w:szCs w:val="36"/>
        </w:rPr>
      </w:pPr>
      <w:r w:rsidRPr="003944B9">
        <w:rPr>
          <w:rFonts w:ascii="Segoe UI" w:eastAsia="Times New Roman" w:hAnsi="Segoe UI" w:cs="Segoe UI"/>
          <w:b/>
          <w:bCs/>
          <w:color w:val="24292F"/>
          <w:kern w:val="36"/>
          <w:sz w:val="36"/>
          <w:szCs w:val="36"/>
        </w:rPr>
        <w:t>Auto-tagging Global Giving Projects</w:t>
      </w:r>
    </w:p>
    <w:p w14:paraId="62B28F48" w14:textId="6E3B517F" w:rsidR="007D36CA" w:rsidRPr="008B5F80" w:rsidRDefault="007D36CA" w:rsidP="007D36CA">
      <w:pPr>
        <w:shd w:val="clear" w:color="auto" w:fill="FFFFFF"/>
        <w:spacing w:after="240" w:line="240" w:lineRule="auto"/>
        <w:jc w:val="center"/>
        <w:rPr>
          <w:rFonts w:ascii="Segoe UI" w:eastAsia="Times New Roman" w:hAnsi="Segoe UI" w:cs="Segoe UI"/>
          <w:b/>
          <w:bCs/>
          <w:color w:val="24292F"/>
          <w:kern w:val="36"/>
          <w:sz w:val="36"/>
          <w:szCs w:val="36"/>
        </w:rPr>
      </w:pPr>
      <w:r w:rsidRPr="008B5F80">
        <w:rPr>
          <w:rFonts w:ascii="Segoe UI" w:eastAsia="Times New Roman" w:hAnsi="Segoe UI" w:cs="Segoe UI"/>
          <w:b/>
          <w:bCs/>
          <w:color w:val="24292F"/>
          <w:kern w:val="36"/>
          <w:sz w:val="36"/>
          <w:szCs w:val="36"/>
        </w:rPr>
        <w:t>By: Melissa Barona</w:t>
      </w:r>
    </w:p>
    <w:p w14:paraId="02873D1B" w14:textId="0C48807C" w:rsidR="007D36CA" w:rsidRDefault="007D36CA" w:rsidP="007D36CA">
      <w:pPr>
        <w:pStyle w:val="ListParagraph"/>
        <w:numPr>
          <w:ilvl w:val="0"/>
          <w:numId w:val="10"/>
        </w:numPr>
        <w:shd w:val="clear" w:color="auto" w:fill="FFFFFF"/>
        <w:spacing w:before="360" w:after="240" w:line="240" w:lineRule="auto"/>
        <w:outlineLvl w:val="1"/>
        <w:rPr>
          <w:rFonts w:ascii="Segoe UI" w:eastAsia="Times New Roman" w:hAnsi="Segoe UI" w:cs="Segoe UI"/>
          <w:b/>
          <w:bCs/>
          <w:color w:val="24292F"/>
          <w:sz w:val="36"/>
          <w:szCs w:val="36"/>
        </w:rPr>
      </w:pPr>
      <w:r w:rsidRPr="008B5F80">
        <w:rPr>
          <w:rFonts w:ascii="Segoe UI" w:eastAsia="Times New Roman" w:hAnsi="Segoe UI" w:cs="Segoe UI"/>
          <w:b/>
          <w:bCs/>
          <w:color w:val="24292F"/>
          <w:sz w:val="36"/>
          <w:szCs w:val="36"/>
        </w:rPr>
        <w:t>Problem Statement</w:t>
      </w:r>
      <w:r w:rsidR="004A093A">
        <w:rPr>
          <w:rFonts w:ascii="Segoe UI" w:eastAsia="Times New Roman" w:hAnsi="Segoe UI" w:cs="Segoe UI"/>
          <w:b/>
          <w:bCs/>
          <w:color w:val="24292F"/>
          <w:sz w:val="36"/>
          <w:szCs w:val="36"/>
        </w:rPr>
        <w:t xml:space="preserve"> </w:t>
      </w:r>
    </w:p>
    <w:p w14:paraId="03FC9DBE" w14:textId="05B0B377" w:rsidR="00CB5E49" w:rsidRDefault="00CB5E49" w:rsidP="00CB5E49">
      <w:pPr>
        <w:pStyle w:val="Heading3"/>
        <w:numPr>
          <w:ilvl w:val="1"/>
          <w:numId w:val="10"/>
        </w:numPr>
        <w:rPr>
          <w:rFonts w:ascii="Segoe UI" w:eastAsia="Times New Roman" w:hAnsi="Segoe UI" w:cs="Segoe UI"/>
          <w:b/>
          <w:bCs/>
          <w:color w:val="auto"/>
          <w:sz w:val="32"/>
          <w:szCs w:val="32"/>
        </w:rPr>
      </w:pPr>
      <w:r w:rsidRPr="001E2590">
        <w:rPr>
          <w:rFonts w:ascii="Segoe UI" w:eastAsia="Times New Roman" w:hAnsi="Segoe UI" w:cs="Segoe UI"/>
          <w:b/>
          <w:bCs/>
          <w:color w:val="auto"/>
          <w:sz w:val="32"/>
          <w:szCs w:val="32"/>
        </w:rPr>
        <w:t>Introduction</w:t>
      </w:r>
    </w:p>
    <w:p w14:paraId="0DA5D996" w14:textId="77777777" w:rsidR="001E2590" w:rsidRPr="001E2590" w:rsidRDefault="001E2590" w:rsidP="001E2590"/>
    <w:p w14:paraId="6910997B" w14:textId="77777777" w:rsidR="00B335AF" w:rsidRDefault="00B335AF" w:rsidP="00B335AF">
      <w:pPr>
        <w:spacing w:after="0" w:line="240" w:lineRule="auto"/>
        <w:jc w:val="both"/>
        <w:rPr>
          <w:rFonts w:ascii="Segoe UI" w:eastAsia="Times New Roman" w:hAnsi="Segoe UI" w:cs="Segoe UI"/>
          <w:color w:val="000000"/>
          <w:sz w:val="24"/>
          <w:szCs w:val="24"/>
        </w:rPr>
      </w:pPr>
      <w:r w:rsidRPr="00B335AF">
        <w:rPr>
          <w:rFonts w:ascii="Segoe UI" w:eastAsia="Times New Roman" w:hAnsi="Segoe UI" w:cs="Segoe UI"/>
          <w:color w:val="000000"/>
          <w:sz w:val="24"/>
          <w:szCs w:val="24"/>
        </w:rPr>
        <w:t xml:space="preserve">The mission of GlobalGiving is “to transform aid and philanthropy to accelerate community-led change.” To do this, GlobalGiving provides a web-based fundraising platform that supports nonprofits by connecting them with donors and companies. A nonprofit organization can use this platform to pitch their charitable projects on the GlobalGiving website to potential donors. Donors can browse on the website and select from a variety of projects to contribute to. Since 2002, more than 1.1M donors on GlobalGiving have donated more than $530 million to support more than 28,000 projects in 170 countries. </w:t>
      </w:r>
    </w:p>
    <w:p w14:paraId="3A0217C2" w14:textId="77777777" w:rsidR="00B335AF" w:rsidRPr="00B335AF" w:rsidRDefault="00B335AF" w:rsidP="00B335AF">
      <w:pPr>
        <w:spacing w:after="0" w:line="240" w:lineRule="auto"/>
        <w:jc w:val="both"/>
        <w:rPr>
          <w:rFonts w:ascii="Segoe UI" w:eastAsia="Times New Roman" w:hAnsi="Segoe UI" w:cs="Segoe UI"/>
          <w:color w:val="000000"/>
          <w:sz w:val="24"/>
          <w:szCs w:val="24"/>
        </w:rPr>
      </w:pPr>
    </w:p>
    <w:p w14:paraId="3CDCE996" w14:textId="6F97710A" w:rsidR="00B335AF" w:rsidRDefault="00B335AF" w:rsidP="00B335AF">
      <w:pPr>
        <w:spacing w:after="0" w:line="240" w:lineRule="auto"/>
        <w:jc w:val="both"/>
        <w:rPr>
          <w:rFonts w:ascii="Segoe UI" w:eastAsia="Times New Roman" w:hAnsi="Segoe UI" w:cs="Segoe UI"/>
          <w:color w:val="000000"/>
          <w:sz w:val="24"/>
          <w:szCs w:val="24"/>
        </w:rPr>
      </w:pPr>
      <w:r w:rsidRPr="00B335AF">
        <w:rPr>
          <w:rFonts w:ascii="Segoe UI" w:eastAsia="Times New Roman" w:hAnsi="Segoe UI" w:cs="Segoe UI"/>
          <w:color w:val="000000"/>
          <w:sz w:val="24"/>
          <w:szCs w:val="24"/>
        </w:rPr>
        <w:t>The nonprofit organizations pitch their development projects by describing the mission and long-term impact of the project in the project description. Based on the nature of the project, GlobalGiving organizes the projects by themes such as education, gender equality, child protection, economic growth, among others. Currently, there are 14,720 active projects organized under 28 different themes. It can be tedious, expensive, and time-consuming to manually assign each project to a theme. Therefore, the goal of this capstone project is to use machine learning to assign a project to a theme</w:t>
      </w:r>
      <w:r w:rsidR="00C96FAD">
        <w:rPr>
          <w:rFonts w:ascii="Segoe UI" w:eastAsia="Times New Roman" w:hAnsi="Segoe UI" w:cs="Segoe UI"/>
          <w:color w:val="000000"/>
          <w:sz w:val="24"/>
          <w:szCs w:val="24"/>
        </w:rPr>
        <w:t xml:space="preserve"> and </w:t>
      </w:r>
      <w:r w:rsidR="00C96FAD" w:rsidRPr="00C96FAD">
        <w:rPr>
          <w:rFonts w:ascii="Segoe UI" w:eastAsia="Times New Roman" w:hAnsi="Segoe UI" w:cs="Segoe UI"/>
          <w:color w:val="000000"/>
          <w:sz w:val="24"/>
          <w:szCs w:val="24"/>
        </w:rPr>
        <w:t>streamline the content development process.</w:t>
      </w:r>
      <w:r w:rsidR="006D3646" w:rsidRPr="006D3646">
        <w:rPr>
          <w:rFonts w:ascii="Segoe UI" w:eastAsia="Times New Roman" w:hAnsi="Segoe UI" w:cs="Segoe UI"/>
          <w:color w:val="000000"/>
          <w:sz w:val="24"/>
          <w:szCs w:val="24"/>
        </w:rPr>
        <w:t xml:space="preserve"> </w:t>
      </w:r>
      <w:r w:rsidR="006D3646">
        <w:rPr>
          <w:rFonts w:ascii="Segoe UI" w:eastAsia="Times New Roman" w:hAnsi="Segoe UI" w:cs="Segoe UI"/>
          <w:color w:val="000000"/>
          <w:sz w:val="24"/>
          <w:szCs w:val="24"/>
        </w:rPr>
        <w:t xml:space="preserve">Such auto-tagging system can also be used </w:t>
      </w:r>
      <w:r w:rsidR="00FB7F4F">
        <w:rPr>
          <w:rFonts w:ascii="Segoe UI" w:eastAsia="Times New Roman" w:hAnsi="Segoe UI" w:cs="Segoe UI"/>
          <w:color w:val="000000"/>
          <w:sz w:val="24"/>
          <w:szCs w:val="24"/>
        </w:rPr>
        <w:t xml:space="preserve">in a </w:t>
      </w:r>
      <w:r w:rsidR="008A2575">
        <w:rPr>
          <w:rFonts w:ascii="Segoe UI" w:eastAsia="Times New Roman" w:hAnsi="Segoe UI" w:cs="Segoe UI"/>
          <w:color w:val="000000"/>
          <w:sz w:val="24"/>
          <w:szCs w:val="24"/>
        </w:rPr>
        <w:t xml:space="preserve">metadata management system </w:t>
      </w:r>
      <w:r w:rsidR="00FD35D0">
        <w:rPr>
          <w:rFonts w:ascii="Segoe UI" w:eastAsia="Times New Roman" w:hAnsi="Segoe UI" w:cs="Segoe UI"/>
          <w:color w:val="000000"/>
          <w:sz w:val="24"/>
          <w:szCs w:val="24"/>
        </w:rPr>
        <w:t>that</w:t>
      </w:r>
      <w:r w:rsidR="00E505B1">
        <w:rPr>
          <w:rFonts w:ascii="Segoe UI" w:eastAsia="Times New Roman" w:hAnsi="Segoe UI" w:cs="Segoe UI"/>
          <w:color w:val="000000"/>
          <w:sz w:val="24"/>
          <w:szCs w:val="24"/>
        </w:rPr>
        <w:t xml:space="preserve"> offer</w:t>
      </w:r>
      <w:r w:rsidR="00FD35D0">
        <w:rPr>
          <w:rFonts w:ascii="Segoe UI" w:eastAsia="Times New Roman" w:hAnsi="Segoe UI" w:cs="Segoe UI"/>
          <w:color w:val="000000"/>
          <w:sz w:val="24"/>
          <w:szCs w:val="24"/>
        </w:rPr>
        <w:t>s</w:t>
      </w:r>
      <w:r w:rsidR="00E505B1">
        <w:rPr>
          <w:rFonts w:ascii="Segoe UI" w:eastAsia="Times New Roman" w:hAnsi="Segoe UI" w:cs="Segoe UI"/>
          <w:color w:val="000000"/>
          <w:sz w:val="24"/>
          <w:szCs w:val="24"/>
        </w:rPr>
        <w:t xml:space="preserve"> </w:t>
      </w:r>
      <w:r w:rsidR="00771273">
        <w:rPr>
          <w:rFonts w:ascii="Segoe UI" w:eastAsia="Times New Roman" w:hAnsi="Segoe UI" w:cs="Segoe UI"/>
          <w:color w:val="000000"/>
          <w:sz w:val="24"/>
          <w:szCs w:val="24"/>
        </w:rPr>
        <w:t xml:space="preserve">options </w:t>
      </w:r>
      <w:r w:rsidR="00FD35D0">
        <w:rPr>
          <w:rFonts w:ascii="Segoe UI" w:eastAsia="Times New Roman" w:hAnsi="Segoe UI" w:cs="Segoe UI"/>
          <w:color w:val="000000"/>
          <w:sz w:val="24"/>
          <w:szCs w:val="24"/>
        </w:rPr>
        <w:t xml:space="preserve">and solutions </w:t>
      </w:r>
      <w:r w:rsidR="00771273">
        <w:rPr>
          <w:rFonts w:ascii="Segoe UI" w:eastAsia="Times New Roman" w:hAnsi="Segoe UI" w:cs="Segoe UI"/>
          <w:color w:val="000000"/>
          <w:sz w:val="24"/>
          <w:szCs w:val="24"/>
        </w:rPr>
        <w:t>on how to best tag a project s</w:t>
      </w:r>
      <w:r w:rsidR="000E2E0A">
        <w:rPr>
          <w:rFonts w:ascii="Segoe UI" w:eastAsia="Times New Roman" w:hAnsi="Segoe UI" w:cs="Segoe UI"/>
          <w:color w:val="000000"/>
          <w:sz w:val="24"/>
          <w:szCs w:val="24"/>
        </w:rPr>
        <w:t xml:space="preserve">uch that the nonprofit attracts and retains the most ideal donors. </w:t>
      </w:r>
    </w:p>
    <w:p w14:paraId="5B9855C1" w14:textId="77777777" w:rsidR="00AC7CA0" w:rsidRDefault="00AC7CA0" w:rsidP="00B335AF">
      <w:pPr>
        <w:spacing w:after="0" w:line="240" w:lineRule="auto"/>
        <w:jc w:val="both"/>
        <w:rPr>
          <w:rFonts w:ascii="Segoe UI" w:eastAsia="Times New Roman" w:hAnsi="Segoe UI" w:cs="Segoe UI"/>
          <w:color w:val="000000"/>
          <w:sz w:val="24"/>
          <w:szCs w:val="24"/>
        </w:rPr>
      </w:pPr>
    </w:p>
    <w:p w14:paraId="251ABAC3" w14:textId="493CA479" w:rsidR="00CB5E49" w:rsidRPr="001E2590" w:rsidRDefault="00CB5E49" w:rsidP="00CB5E49">
      <w:pPr>
        <w:pStyle w:val="Heading3"/>
        <w:numPr>
          <w:ilvl w:val="1"/>
          <w:numId w:val="10"/>
        </w:numPr>
        <w:rPr>
          <w:rFonts w:ascii="Segoe UI" w:eastAsia="Times New Roman" w:hAnsi="Segoe UI" w:cs="Segoe UI"/>
          <w:b/>
          <w:bCs/>
          <w:color w:val="auto"/>
          <w:sz w:val="32"/>
          <w:szCs w:val="32"/>
        </w:rPr>
      </w:pPr>
      <w:r w:rsidRPr="001E2590">
        <w:rPr>
          <w:rFonts w:ascii="Segoe UI" w:eastAsia="Times New Roman" w:hAnsi="Segoe UI" w:cs="Segoe UI"/>
          <w:b/>
          <w:bCs/>
          <w:color w:val="auto"/>
          <w:sz w:val="32"/>
          <w:szCs w:val="32"/>
        </w:rPr>
        <w:t>Product Vision</w:t>
      </w:r>
    </w:p>
    <w:p w14:paraId="4353C352" w14:textId="77777777" w:rsidR="00CB5E49" w:rsidRPr="00CB5E49" w:rsidRDefault="00CB5E49" w:rsidP="00CB5E49">
      <w:pPr>
        <w:spacing w:after="0" w:line="240" w:lineRule="auto"/>
        <w:ind w:left="360"/>
        <w:jc w:val="both"/>
        <w:rPr>
          <w:rFonts w:ascii="Segoe UI" w:eastAsia="Times New Roman" w:hAnsi="Segoe UI" w:cs="Segoe UI"/>
          <w:color w:val="000000"/>
          <w:sz w:val="24"/>
          <w:szCs w:val="24"/>
        </w:rPr>
      </w:pPr>
    </w:p>
    <w:p w14:paraId="6A7544DE" w14:textId="1E1161A9" w:rsidR="00564EE9" w:rsidRDefault="00B335AF" w:rsidP="00B335AF">
      <w:pPr>
        <w:spacing w:after="0" w:line="240" w:lineRule="auto"/>
        <w:jc w:val="both"/>
        <w:rPr>
          <w:rFonts w:ascii="Segoe UI" w:eastAsia="Times New Roman" w:hAnsi="Segoe UI" w:cs="Segoe UI"/>
          <w:color w:val="000000"/>
          <w:sz w:val="24"/>
          <w:szCs w:val="24"/>
        </w:rPr>
      </w:pPr>
      <w:r w:rsidRPr="00B335AF">
        <w:rPr>
          <w:rFonts w:ascii="Segoe UI" w:eastAsia="Times New Roman" w:hAnsi="Segoe UI" w:cs="Segoe UI"/>
          <w:color w:val="000000"/>
          <w:sz w:val="24"/>
          <w:szCs w:val="24"/>
        </w:rPr>
        <w:t xml:space="preserve">Exhibit A is a screenshot of GlobalGiving’s website showing three different projects posted on GlobalGiving. All three could be classified as educational, since all three titles contain words related to education. For example, the first title contains the word “student”, the second title contains the word “educate”, and the third title contains the word “schools”. A simple rule-based algorithm may classify all three projects under education. A more complex rule-based algorithm will require more rules to distinguish amongst these projects. However, each project has a different mission. The first project’s goal is to help medical students become better doctors (education), the second project’s goal is to </w:t>
      </w:r>
      <w:r w:rsidRPr="00B335AF">
        <w:rPr>
          <w:rFonts w:ascii="Segoe UI" w:eastAsia="Times New Roman" w:hAnsi="Segoe UI" w:cs="Segoe UI"/>
          <w:color w:val="000000"/>
          <w:sz w:val="24"/>
          <w:szCs w:val="24"/>
        </w:rPr>
        <w:lastRenderedPageBreak/>
        <w:t xml:space="preserve">empower women to improve a country (gender equality), and the third project’s goal is to protect the local environment and improve the livelihood of young children in Moroccan schools and villages (child protection). An appropriate </w:t>
      </w:r>
      <w:r w:rsidR="007A2A34">
        <w:rPr>
          <w:rFonts w:ascii="Segoe UI" w:eastAsia="Times New Roman" w:hAnsi="Segoe UI" w:cs="Segoe UI"/>
          <w:color w:val="000000"/>
          <w:sz w:val="24"/>
          <w:szCs w:val="24"/>
        </w:rPr>
        <w:t>tag</w:t>
      </w:r>
      <w:r w:rsidRPr="00B335AF">
        <w:rPr>
          <w:rFonts w:ascii="Segoe UI" w:eastAsia="Times New Roman" w:hAnsi="Segoe UI" w:cs="Segoe UI"/>
          <w:color w:val="000000"/>
          <w:sz w:val="24"/>
          <w:szCs w:val="24"/>
        </w:rPr>
        <w:t xml:space="preserve"> of a project to a theme is essential for attracting </w:t>
      </w:r>
      <w:r w:rsidR="00AF1C8C">
        <w:rPr>
          <w:rFonts w:ascii="Segoe UI" w:eastAsia="Times New Roman" w:hAnsi="Segoe UI" w:cs="Segoe UI"/>
          <w:color w:val="000000"/>
          <w:sz w:val="24"/>
          <w:szCs w:val="24"/>
        </w:rPr>
        <w:t xml:space="preserve">and retaining </w:t>
      </w:r>
      <w:r w:rsidRPr="00B335AF">
        <w:rPr>
          <w:rFonts w:ascii="Segoe UI" w:eastAsia="Times New Roman" w:hAnsi="Segoe UI" w:cs="Segoe UI"/>
          <w:color w:val="000000"/>
          <w:sz w:val="24"/>
          <w:szCs w:val="24"/>
        </w:rPr>
        <w:t>the ideal donor that will continue to support the mission of the project.</w:t>
      </w:r>
      <w:r w:rsidR="009E6DC1">
        <w:rPr>
          <w:rFonts w:ascii="Segoe UI" w:eastAsia="Times New Roman" w:hAnsi="Segoe UI" w:cs="Segoe UI"/>
          <w:color w:val="000000"/>
          <w:sz w:val="24"/>
          <w:szCs w:val="24"/>
        </w:rPr>
        <w:t xml:space="preserve"> </w:t>
      </w:r>
    </w:p>
    <w:p w14:paraId="0255F846" w14:textId="77777777" w:rsidR="003F5825" w:rsidRDefault="003F5825" w:rsidP="00B335AF">
      <w:pPr>
        <w:spacing w:after="0" w:line="240" w:lineRule="auto"/>
        <w:jc w:val="both"/>
        <w:rPr>
          <w:rFonts w:ascii="Segoe UI" w:eastAsia="Times New Roman" w:hAnsi="Segoe UI" w:cs="Segoe UI"/>
          <w:color w:val="000000"/>
          <w:sz w:val="24"/>
          <w:szCs w:val="24"/>
        </w:rPr>
      </w:pPr>
    </w:p>
    <w:p w14:paraId="7E185514" w14:textId="77777777" w:rsidR="003F5825" w:rsidRDefault="003F5825" w:rsidP="003F5825">
      <w:pPr>
        <w:jc w:val="center"/>
      </w:pPr>
      <w:r w:rsidRPr="00204933">
        <w:rPr>
          <w:rFonts w:ascii="Arial" w:eastAsia="Times New Roman" w:hAnsi="Arial" w:cs="Arial"/>
          <w:noProof/>
          <w:color w:val="000000"/>
        </w:rPr>
        <w:drawing>
          <wp:inline distT="0" distB="0" distL="0" distR="0" wp14:anchorId="22A6D041" wp14:editId="74900522">
            <wp:extent cx="4824185" cy="36068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4824851" cy="3607298"/>
                    </a:xfrm>
                    <a:prstGeom prst="rect">
                      <a:avLst/>
                    </a:prstGeom>
                  </pic:spPr>
                </pic:pic>
              </a:graphicData>
            </a:graphic>
          </wp:inline>
        </w:drawing>
      </w:r>
    </w:p>
    <w:p w14:paraId="0684D5E8" w14:textId="77777777" w:rsidR="003F5825" w:rsidRDefault="003F5825" w:rsidP="003F5825">
      <w:pPr>
        <w:spacing w:after="240" w:line="240" w:lineRule="auto"/>
        <w:jc w:val="center"/>
        <w:textAlignment w:val="baseline"/>
        <w:rPr>
          <w:rFonts w:ascii="Arial" w:eastAsia="Times New Roman" w:hAnsi="Arial" w:cs="Arial"/>
          <w:color w:val="000000"/>
        </w:rPr>
      </w:pPr>
    </w:p>
    <w:p w14:paraId="310EDFA7" w14:textId="77777777" w:rsidR="003F5825" w:rsidRDefault="003F5825" w:rsidP="003F5825">
      <w:pPr>
        <w:spacing w:after="240" w:line="240" w:lineRule="auto"/>
        <w:jc w:val="center"/>
        <w:textAlignment w:val="baseline"/>
        <w:rPr>
          <w:rFonts w:ascii="Arial" w:eastAsia="Times New Roman" w:hAnsi="Arial" w:cs="Arial"/>
          <w:color w:val="000000"/>
        </w:rPr>
      </w:pPr>
      <w:r w:rsidRPr="00204933">
        <w:rPr>
          <w:rFonts w:ascii="Arial" w:eastAsia="Times New Roman" w:hAnsi="Arial" w:cs="Arial"/>
          <w:b/>
          <w:bCs/>
          <w:color w:val="000000"/>
        </w:rPr>
        <w:t>Exhibit A:</w:t>
      </w:r>
      <w:r>
        <w:rPr>
          <w:rFonts w:ascii="Arial" w:eastAsia="Times New Roman" w:hAnsi="Arial" w:cs="Arial"/>
          <w:b/>
          <w:bCs/>
          <w:color w:val="000000"/>
        </w:rPr>
        <w:t xml:space="preserve"> </w:t>
      </w:r>
      <w:r w:rsidRPr="00204933">
        <w:rPr>
          <w:rFonts w:ascii="Arial" w:eastAsia="Times New Roman" w:hAnsi="Arial" w:cs="Arial"/>
          <w:b/>
          <w:bCs/>
          <w:color w:val="000000"/>
        </w:rPr>
        <w:t xml:space="preserve"> </w:t>
      </w:r>
      <w:r w:rsidRPr="00204933">
        <w:rPr>
          <w:rFonts w:ascii="Arial" w:eastAsia="Times New Roman" w:hAnsi="Arial" w:cs="Arial"/>
          <w:color w:val="000000"/>
        </w:rPr>
        <w:t>Screenshot of GlobalGiving’s website showing three different projects posted on GlobalGiving.</w:t>
      </w:r>
    </w:p>
    <w:p w14:paraId="39EF72C0" w14:textId="77777777" w:rsidR="0004158F" w:rsidRDefault="0004158F" w:rsidP="003F5825">
      <w:pPr>
        <w:spacing w:after="240" w:line="240" w:lineRule="auto"/>
        <w:jc w:val="center"/>
        <w:textAlignment w:val="baseline"/>
        <w:rPr>
          <w:rFonts w:ascii="Arial" w:eastAsia="Times New Roman" w:hAnsi="Arial" w:cs="Arial"/>
          <w:color w:val="000000"/>
        </w:rPr>
      </w:pPr>
    </w:p>
    <w:p w14:paraId="58A8616C" w14:textId="08759411" w:rsidR="0004158F" w:rsidRDefault="00842845" w:rsidP="0004158F">
      <w:pPr>
        <w:spacing w:after="240" w:line="240" w:lineRule="auto"/>
        <w:jc w:val="center"/>
        <w:textAlignment w:val="baseline"/>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D350CAC" wp14:editId="344427AC">
            <wp:extent cx="5187950" cy="31388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97522" cy="3144656"/>
                    </a:xfrm>
                    <a:prstGeom prst="rect">
                      <a:avLst/>
                    </a:prstGeom>
                    <a:noFill/>
                  </pic:spPr>
                </pic:pic>
              </a:graphicData>
            </a:graphic>
          </wp:inline>
        </w:drawing>
      </w:r>
    </w:p>
    <w:p w14:paraId="1676551C" w14:textId="6E2F3DBA" w:rsidR="0004158F" w:rsidRDefault="0004158F" w:rsidP="0004158F">
      <w:pPr>
        <w:spacing w:after="240" w:line="240" w:lineRule="auto"/>
        <w:jc w:val="center"/>
        <w:textAlignment w:val="baseline"/>
        <w:rPr>
          <w:rFonts w:ascii="Arial" w:eastAsia="Times New Roman" w:hAnsi="Arial" w:cs="Arial"/>
          <w:color w:val="000000"/>
        </w:rPr>
      </w:pPr>
      <w:r w:rsidRPr="00204933">
        <w:rPr>
          <w:rFonts w:ascii="Arial" w:eastAsia="Times New Roman" w:hAnsi="Arial" w:cs="Arial"/>
          <w:b/>
          <w:bCs/>
          <w:color w:val="000000"/>
        </w:rPr>
        <w:t xml:space="preserve">Exhibit </w:t>
      </w:r>
      <w:r>
        <w:rPr>
          <w:rFonts w:ascii="Arial" w:eastAsia="Times New Roman" w:hAnsi="Arial" w:cs="Arial"/>
          <w:b/>
          <w:bCs/>
          <w:color w:val="000000"/>
        </w:rPr>
        <w:t>B</w:t>
      </w:r>
      <w:r w:rsidRPr="00204933">
        <w:rPr>
          <w:rFonts w:ascii="Arial" w:eastAsia="Times New Roman" w:hAnsi="Arial" w:cs="Arial"/>
          <w:b/>
          <w:bCs/>
          <w:color w:val="000000"/>
        </w:rPr>
        <w:t>:</w:t>
      </w:r>
      <w:r>
        <w:rPr>
          <w:rFonts w:ascii="Arial" w:eastAsia="Times New Roman" w:hAnsi="Arial" w:cs="Arial"/>
          <w:b/>
          <w:bCs/>
          <w:color w:val="000000"/>
        </w:rPr>
        <w:t xml:space="preserve"> </w:t>
      </w:r>
      <w:r w:rsidRPr="00204933">
        <w:rPr>
          <w:rFonts w:ascii="Arial" w:eastAsia="Times New Roman" w:hAnsi="Arial" w:cs="Arial"/>
          <w:b/>
          <w:bCs/>
          <w:color w:val="000000"/>
        </w:rPr>
        <w:t xml:space="preserve"> </w:t>
      </w:r>
      <w:r w:rsidR="00D81F48">
        <w:rPr>
          <w:rFonts w:ascii="Arial" w:eastAsia="Times New Roman" w:hAnsi="Arial" w:cs="Arial"/>
          <w:color w:val="000000"/>
        </w:rPr>
        <w:t xml:space="preserve">The product vision is an </w:t>
      </w:r>
      <w:r w:rsidR="00325E76">
        <w:rPr>
          <w:rFonts w:ascii="Arial" w:eastAsia="Times New Roman" w:hAnsi="Arial" w:cs="Arial"/>
          <w:color w:val="000000"/>
        </w:rPr>
        <w:t xml:space="preserve">auto-tagger </w:t>
      </w:r>
      <w:r w:rsidR="00D81F48">
        <w:rPr>
          <w:rFonts w:ascii="Arial" w:eastAsia="Times New Roman" w:hAnsi="Arial" w:cs="Arial"/>
          <w:color w:val="000000"/>
        </w:rPr>
        <w:t xml:space="preserve">that </w:t>
      </w:r>
      <w:r w:rsidR="002A66B0">
        <w:rPr>
          <w:rFonts w:ascii="Arial" w:eastAsia="Times New Roman" w:hAnsi="Arial" w:cs="Arial"/>
          <w:color w:val="000000"/>
        </w:rPr>
        <w:t>properly tags a project based on the context of its description</w:t>
      </w:r>
    </w:p>
    <w:p w14:paraId="7A6B277D" w14:textId="7C713CC4" w:rsidR="0004158F" w:rsidRPr="00204933" w:rsidRDefault="0004158F" w:rsidP="0004158F">
      <w:pPr>
        <w:spacing w:after="240" w:line="240" w:lineRule="auto"/>
        <w:jc w:val="center"/>
        <w:textAlignment w:val="baseline"/>
        <w:rPr>
          <w:rFonts w:ascii="Arial" w:eastAsia="Times New Roman" w:hAnsi="Arial" w:cs="Arial"/>
          <w:color w:val="000000"/>
        </w:rPr>
      </w:pPr>
    </w:p>
    <w:p w14:paraId="39A15A77" w14:textId="77777777" w:rsidR="003F5825" w:rsidRDefault="003F5825" w:rsidP="00B335AF">
      <w:pPr>
        <w:spacing w:after="0" w:line="240" w:lineRule="auto"/>
        <w:jc w:val="both"/>
        <w:rPr>
          <w:rFonts w:ascii="Segoe UI" w:eastAsia="Times New Roman" w:hAnsi="Segoe UI" w:cs="Segoe UI"/>
          <w:color w:val="000000"/>
          <w:sz w:val="24"/>
          <w:szCs w:val="24"/>
        </w:rPr>
      </w:pPr>
    </w:p>
    <w:p w14:paraId="2DFA85B2" w14:textId="08DDFA13" w:rsidR="004A093A" w:rsidRDefault="004A093A" w:rsidP="004A093A">
      <w:pPr>
        <w:pStyle w:val="ListParagraph"/>
        <w:numPr>
          <w:ilvl w:val="0"/>
          <w:numId w:val="10"/>
        </w:numPr>
        <w:spacing w:after="0" w:line="240" w:lineRule="auto"/>
        <w:contextualSpacing w:val="0"/>
        <w:jc w:val="both"/>
        <w:rPr>
          <w:rFonts w:ascii="Segoe UI" w:eastAsia="Times New Roman" w:hAnsi="Segoe UI" w:cs="Segoe UI"/>
          <w:b/>
          <w:bCs/>
          <w:color w:val="000000"/>
          <w:sz w:val="36"/>
          <w:szCs w:val="36"/>
        </w:rPr>
      </w:pPr>
      <w:r w:rsidRPr="004A093A">
        <w:rPr>
          <w:rFonts w:ascii="Segoe UI" w:eastAsia="Times New Roman" w:hAnsi="Segoe UI" w:cs="Segoe UI"/>
          <w:b/>
          <w:bCs/>
          <w:color w:val="000000"/>
          <w:sz w:val="36"/>
          <w:szCs w:val="36"/>
        </w:rPr>
        <w:t>Objective</w:t>
      </w:r>
    </w:p>
    <w:p w14:paraId="46CF4DD2" w14:textId="77777777" w:rsidR="004A093A" w:rsidRPr="004A093A" w:rsidRDefault="004A093A" w:rsidP="004A093A">
      <w:pPr>
        <w:spacing w:after="0" w:line="240" w:lineRule="auto"/>
        <w:ind w:left="360"/>
        <w:jc w:val="both"/>
        <w:rPr>
          <w:rFonts w:ascii="Segoe UI" w:eastAsia="Times New Roman" w:hAnsi="Segoe UI" w:cs="Segoe UI"/>
          <w:b/>
          <w:bCs/>
          <w:color w:val="000000"/>
          <w:sz w:val="36"/>
          <w:szCs w:val="36"/>
        </w:rPr>
      </w:pPr>
    </w:p>
    <w:p w14:paraId="332B87D5" w14:textId="3842B0B8" w:rsidR="00864FDC" w:rsidRPr="005D53D3" w:rsidRDefault="00864FDC" w:rsidP="00864FDC">
      <w:pPr>
        <w:rPr>
          <w:rFonts w:ascii="Segoe UI" w:eastAsia="Times New Roman" w:hAnsi="Segoe UI" w:cs="Segoe UI"/>
          <w:color w:val="000000"/>
          <w:sz w:val="24"/>
          <w:szCs w:val="24"/>
        </w:rPr>
      </w:pPr>
      <w:r w:rsidRPr="00864FDC">
        <w:rPr>
          <w:rFonts w:ascii="Segoe UI" w:eastAsia="Times New Roman" w:hAnsi="Segoe UI" w:cs="Segoe UI"/>
          <w:color w:val="000000"/>
          <w:sz w:val="24"/>
          <w:szCs w:val="24"/>
        </w:rPr>
        <w:t xml:space="preserve">In this project I will build a topic classification model that classifies a project under one of the four most common themes on GlobalGiving – education, physical health, gender equality, and </w:t>
      </w:r>
      <w:r w:rsidR="00036646">
        <w:rPr>
          <w:rFonts w:ascii="Segoe UI" w:eastAsia="Times New Roman" w:hAnsi="Segoe UI" w:cs="Segoe UI"/>
          <w:color w:val="000000"/>
          <w:sz w:val="24"/>
          <w:szCs w:val="24"/>
        </w:rPr>
        <w:t>economic growth</w:t>
      </w:r>
      <w:r w:rsidRPr="00864FDC">
        <w:rPr>
          <w:rFonts w:ascii="Segoe UI" w:eastAsia="Times New Roman" w:hAnsi="Segoe UI" w:cs="Segoe UI"/>
          <w:color w:val="000000"/>
          <w:sz w:val="24"/>
          <w:szCs w:val="24"/>
        </w:rPr>
        <w:t>. The features will be extracted from the project description, which contains a summary of the project, the challenge it is tackling, and the long-term impact. To do this, I will use natural language processing (NLP)</w:t>
      </w:r>
      <w:r w:rsidR="00036646">
        <w:rPr>
          <w:rFonts w:ascii="Segoe UI" w:eastAsia="Times New Roman" w:hAnsi="Segoe UI" w:cs="Segoe UI"/>
          <w:color w:val="000000"/>
          <w:sz w:val="24"/>
          <w:szCs w:val="24"/>
        </w:rPr>
        <w:t xml:space="preserve"> methods</w:t>
      </w:r>
      <w:r w:rsidRPr="00864FDC">
        <w:rPr>
          <w:rFonts w:ascii="Segoe UI" w:eastAsia="Times New Roman" w:hAnsi="Segoe UI" w:cs="Segoe UI"/>
          <w:color w:val="000000"/>
          <w:sz w:val="24"/>
          <w:szCs w:val="24"/>
        </w:rPr>
        <w:t xml:space="preserve"> </w:t>
      </w:r>
      <w:r w:rsidRPr="005D53D3">
        <w:rPr>
          <w:rFonts w:ascii="Segoe UI" w:eastAsia="Times New Roman" w:hAnsi="Segoe UI" w:cs="Segoe UI"/>
          <w:color w:val="000000"/>
          <w:sz w:val="24"/>
          <w:szCs w:val="24"/>
        </w:rPr>
        <w:t xml:space="preserve">to convert the text into numerical feature vectors. </w:t>
      </w:r>
    </w:p>
    <w:p w14:paraId="1781B0D6" w14:textId="5C984A56" w:rsidR="009E72BB" w:rsidRDefault="00864FDC" w:rsidP="009E72BB">
      <w:pPr>
        <w:rPr>
          <w:rFonts w:ascii="Segoe UI" w:eastAsia="Times New Roman" w:hAnsi="Segoe UI" w:cs="Segoe UI"/>
          <w:color w:val="24292F"/>
          <w:sz w:val="24"/>
          <w:szCs w:val="24"/>
        </w:rPr>
      </w:pPr>
      <w:r w:rsidRPr="005D53D3">
        <w:rPr>
          <w:rFonts w:ascii="Segoe UI" w:eastAsia="Times New Roman" w:hAnsi="Segoe UI" w:cs="Segoe UI"/>
          <w:color w:val="000000"/>
          <w:sz w:val="24"/>
          <w:szCs w:val="24"/>
        </w:rPr>
        <w:t xml:space="preserve">The two ML algorithms that I will use are Naïve Bayes and Support Vector Machine, and the models will be evaluated based </w:t>
      </w:r>
      <w:r w:rsidR="005D53D3">
        <w:rPr>
          <w:rFonts w:ascii="Segoe UI" w:eastAsia="Times New Roman" w:hAnsi="Segoe UI" w:cs="Segoe UI"/>
          <w:color w:val="000000"/>
          <w:sz w:val="24"/>
          <w:szCs w:val="24"/>
        </w:rPr>
        <w:t xml:space="preserve">on </w:t>
      </w:r>
      <w:r w:rsidR="009E72BB" w:rsidRPr="005D53D3">
        <w:rPr>
          <w:rFonts w:ascii="Segoe UI" w:eastAsia="Times New Roman" w:hAnsi="Segoe UI" w:cs="Segoe UI"/>
          <w:color w:val="000000"/>
          <w:sz w:val="24"/>
          <w:szCs w:val="24"/>
        </w:rPr>
        <w:t>the percentage of projects that were assigned to the correct theme</w:t>
      </w:r>
      <w:r w:rsidR="005D53D3" w:rsidRPr="00EA30EA">
        <w:rPr>
          <w:rFonts w:ascii="Segoe UI" w:eastAsia="Times New Roman" w:hAnsi="Segoe UI" w:cs="Segoe UI"/>
          <w:color w:val="24292F"/>
          <w:sz w:val="24"/>
          <w:szCs w:val="24"/>
        </w:rPr>
        <w:t>.</w:t>
      </w:r>
    </w:p>
    <w:p w14:paraId="1E922D00" w14:textId="77777777" w:rsidR="00E12ED3" w:rsidRDefault="00E12ED3" w:rsidP="009E72BB">
      <w:pPr>
        <w:rPr>
          <w:rFonts w:ascii="Segoe UI" w:eastAsia="Times New Roman" w:hAnsi="Segoe UI" w:cs="Segoe UI"/>
          <w:color w:val="24292F"/>
          <w:sz w:val="24"/>
          <w:szCs w:val="24"/>
        </w:rPr>
      </w:pPr>
    </w:p>
    <w:p w14:paraId="26EC6664" w14:textId="77777777" w:rsidR="00E12ED3" w:rsidRDefault="00E12ED3" w:rsidP="009E72BB">
      <w:pPr>
        <w:rPr>
          <w:rFonts w:ascii="Segoe UI" w:eastAsia="Times New Roman" w:hAnsi="Segoe UI" w:cs="Segoe UI"/>
          <w:color w:val="24292F"/>
          <w:sz w:val="24"/>
          <w:szCs w:val="24"/>
        </w:rPr>
      </w:pPr>
    </w:p>
    <w:p w14:paraId="4C53F036" w14:textId="77777777" w:rsidR="00EA30EA" w:rsidRPr="005D53D3" w:rsidRDefault="00EA30EA" w:rsidP="009E72BB">
      <w:pPr>
        <w:rPr>
          <w:rFonts w:ascii="Segoe UI" w:eastAsia="Times New Roman" w:hAnsi="Segoe UI" w:cs="Segoe UI"/>
          <w:b/>
          <w:bCs/>
          <w:color w:val="24292F"/>
          <w:sz w:val="24"/>
          <w:szCs w:val="24"/>
        </w:rPr>
      </w:pPr>
    </w:p>
    <w:p w14:paraId="1C6FC7A1" w14:textId="207C959C" w:rsidR="008B5F80" w:rsidRDefault="00313DED" w:rsidP="009E72BB">
      <w:pPr>
        <w:pStyle w:val="ListParagraph"/>
        <w:numPr>
          <w:ilvl w:val="0"/>
          <w:numId w:val="10"/>
        </w:numPr>
        <w:rPr>
          <w:rFonts w:ascii="Segoe UI" w:eastAsia="Times New Roman" w:hAnsi="Segoe UI" w:cs="Segoe UI"/>
          <w:b/>
          <w:bCs/>
          <w:color w:val="24292F"/>
          <w:sz w:val="36"/>
          <w:szCs w:val="36"/>
        </w:rPr>
      </w:pPr>
      <w:r w:rsidRPr="009E72BB">
        <w:rPr>
          <w:rFonts w:ascii="Segoe UI" w:eastAsia="Times New Roman" w:hAnsi="Segoe UI" w:cs="Segoe UI"/>
          <w:b/>
          <w:bCs/>
          <w:color w:val="24292F"/>
          <w:sz w:val="36"/>
          <w:szCs w:val="36"/>
        </w:rPr>
        <w:lastRenderedPageBreak/>
        <w:t>Data</w:t>
      </w:r>
      <w:r w:rsidR="004B36B4">
        <w:rPr>
          <w:rFonts w:ascii="Segoe UI" w:eastAsia="Times New Roman" w:hAnsi="Segoe UI" w:cs="Segoe UI"/>
          <w:b/>
          <w:bCs/>
          <w:color w:val="24292F"/>
          <w:sz w:val="36"/>
          <w:szCs w:val="36"/>
        </w:rPr>
        <w:t xml:space="preserve"> Source and Data Cleaning</w:t>
      </w:r>
    </w:p>
    <w:p w14:paraId="0646DB4F" w14:textId="77777777" w:rsidR="00A44FC4" w:rsidRPr="00EA30EA" w:rsidRDefault="00A44FC4" w:rsidP="00A44FC4">
      <w:pPr>
        <w:rPr>
          <w:rFonts w:ascii="Segoe UI" w:eastAsia="Times New Roman" w:hAnsi="Segoe UI" w:cs="Segoe UI"/>
          <w:color w:val="24292F"/>
          <w:sz w:val="24"/>
          <w:szCs w:val="24"/>
        </w:rPr>
      </w:pPr>
      <w:r w:rsidRPr="00EA30EA">
        <w:rPr>
          <w:rFonts w:ascii="Segoe UI" w:eastAsia="Times New Roman" w:hAnsi="Segoe UI" w:cs="Segoe UI"/>
          <w:color w:val="24292F"/>
          <w:sz w:val="24"/>
          <w:szCs w:val="24"/>
        </w:rPr>
        <w:t>The themes with the number of projects currently on the Global Giving website are the following:</w:t>
      </w:r>
    </w:p>
    <w:p w14:paraId="67581294"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Education (2,479)</w:t>
      </w:r>
    </w:p>
    <w:p w14:paraId="38CDB067"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Physical Health (1,422)</w:t>
      </w:r>
    </w:p>
    <w:p w14:paraId="45F523D4"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Gender Equality (1,255)</w:t>
      </w:r>
    </w:p>
    <w:p w14:paraId="686C4FA2"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Child Protection (916)</w:t>
      </w:r>
    </w:p>
    <w:p w14:paraId="1E37EEF8"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Economic Growth (868)</w:t>
      </w:r>
    </w:p>
    <w:p w14:paraId="62D74FE5"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Justice and Human Rights (715)</w:t>
      </w:r>
    </w:p>
    <w:p w14:paraId="7921000B"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Food Security (671)</w:t>
      </w:r>
    </w:p>
    <w:p w14:paraId="020BAFDE"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COVID-19 (624)</w:t>
      </w:r>
    </w:p>
    <w:p w14:paraId="15669385"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Mental Health (558)</w:t>
      </w:r>
    </w:p>
    <w:p w14:paraId="1B360DD1"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Climate Action (544)</w:t>
      </w:r>
    </w:p>
    <w:p w14:paraId="03BCD3C3"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Disaster Response (521)</w:t>
      </w:r>
    </w:p>
    <w:p w14:paraId="7E14823A"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Safe Housing (496)</w:t>
      </w:r>
    </w:p>
    <w:p w14:paraId="73D4F995"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Ending Abuse (487)</w:t>
      </w:r>
    </w:p>
    <w:p w14:paraId="4C77B58D"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Ecosystem Restoration (304)</w:t>
      </w:r>
    </w:p>
    <w:p w14:paraId="277CB5C5"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Refugee Rights (302)</w:t>
      </w:r>
    </w:p>
    <w:p w14:paraId="76560E58"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Sustainable Agriculture (299)</w:t>
      </w:r>
    </w:p>
    <w:p w14:paraId="5E71469E"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Wildlife Conservation (281)</w:t>
      </w:r>
    </w:p>
    <w:p w14:paraId="3AAF16F5"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Clean Water (279)</w:t>
      </w:r>
    </w:p>
    <w:p w14:paraId="6A107CA2"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Disability Rights (274)</w:t>
      </w:r>
    </w:p>
    <w:p w14:paraId="158A4592"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Animal Welfare (262)</w:t>
      </w:r>
    </w:p>
    <w:p w14:paraId="749BA909"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Reproductive Health (261)</w:t>
      </w:r>
    </w:p>
    <w:p w14:paraId="12B0A48D"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Arts and Culture (218)</w:t>
      </w:r>
    </w:p>
    <w:p w14:paraId="1DA56674"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Digital Literacy (195)</w:t>
      </w:r>
    </w:p>
    <w:p w14:paraId="6D583094"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Ending Human Trafficking (169)</w:t>
      </w:r>
    </w:p>
    <w:p w14:paraId="6B4C7FB2"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Sport (121)</w:t>
      </w:r>
    </w:p>
    <w:p w14:paraId="70CBB916"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Peace and Reconciliation (109)</w:t>
      </w:r>
    </w:p>
    <w:p w14:paraId="528870B6"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Racial Justice (54)</w:t>
      </w:r>
    </w:p>
    <w:p w14:paraId="5758C95D" w14:textId="77777777" w:rsidR="00A44FC4" w:rsidRPr="00A732C9" w:rsidRDefault="00A44FC4" w:rsidP="00A44FC4">
      <w:pPr>
        <w:pStyle w:val="ListParagraph"/>
        <w:numPr>
          <w:ilvl w:val="0"/>
          <w:numId w:val="16"/>
        </w:numPr>
        <w:spacing w:line="240" w:lineRule="auto"/>
        <w:rPr>
          <w:rFonts w:ascii="Segoe UI" w:eastAsia="Times New Roman" w:hAnsi="Segoe UI" w:cs="Segoe UI"/>
          <w:color w:val="24292F"/>
          <w:sz w:val="24"/>
          <w:szCs w:val="24"/>
        </w:rPr>
      </w:pPr>
      <w:r w:rsidRPr="00A732C9">
        <w:rPr>
          <w:rFonts w:ascii="Segoe UI" w:eastAsia="Times New Roman" w:hAnsi="Segoe UI" w:cs="Segoe UI"/>
          <w:color w:val="24292F"/>
          <w:sz w:val="24"/>
          <w:szCs w:val="24"/>
        </w:rPr>
        <w:t>LGBTQIA+ Equality (36)</w:t>
      </w:r>
    </w:p>
    <w:p w14:paraId="38323B87" w14:textId="52A4CAED" w:rsidR="00EA30EA" w:rsidRPr="00EA30EA" w:rsidRDefault="00EA30EA" w:rsidP="00EA30EA">
      <w:pPr>
        <w:rPr>
          <w:rFonts w:ascii="Segoe UI" w:eastAsia="Times New Roman" w:hAnsi="Segoe UI" w:cs="Segoe UI"/>
          <w:color w:val="24292F"/>
          <w:sz w:val="24"/>
          <w:szCs w:val="24"/>
        </w:rPr>
      </w:pPr>
      <w:r w:rsidRPr="00EA30EA">
        <w:rPr>
          <w:rFonts w:ascii="Segoe UI" w:eastAsia="Times New Roman" w:hAnsi="Segoe UI" w:cs="Segoe UI"/>
          <w:color w:val="24292F"/>
          <w:sz w:val="24"/>
          <w:szCs w:val="24"/>
        </w:rPr>
        <w:t xml:space="preserve">The dataset for this project </w:t>
      </w:r>
      <w:r w:rsidR="001969B9">
        <w:rPr>
          <w:rFonts w:ascii="Segoe UI" w:eastAsia="Times New Roman" w:hAnsi="Segoe UI" w:cs="Segoe UI"/>
          <w:color w:val="24292F"/>
          <w:sz w:val="24"/>
          <w:szCs w:val="24"/>
        </w:rPr>
        <w:t>was</w:t>
      </w:r>
      <w:r w:rsidRPr="00EA30EA">
        <w:rPr>
          <w:rFonts w:ascii="Segoe UI" w:eastAsia="Times New Roman" w:hAnsi="Segoe UI" w:cs="Segoe UI"/>
          <w:color w:val="24292F"/>
          <w:sz w:val="24"/>
          <w:szCs w:val="24"/>
        </w:rPr>
        <w:t xml:space="preserve"> collected from the Global Giving website using their API. </w:t>
      </w:r>
      <w:r w:rsidR="00CA1FF8">
        <w:rPr>
          <w:rFonts w:ascii="Segoe UI" w:eastAsia="Times New Roman" w:hAnsi="Segoe UI" w:cs="Segoe UI"/>
          <w:color w:val="24292F"/>
          <w:sz w:val="24"/>
          <w:szCs w:val="24"/>
        </w:rPr>
        <w:t xml:space="preserve">The texts were gathered by </w:t>
      </w:r>
      <w:r w:rsidR="001969B9" w:rsidRPr="001969B9">
        <w:rPr>
          <w:rFonts w:ascii="Segoe UI" w:eastAsia="Times New Roman" w:hAnsi="Segoe UI" w:cs="Segoe UI"/>
          <w:color w:val="24292F"/>
          <w:sz w:val="24"/>
          <w:szCs w:val="24"/>
        </w:rPr>
        <w:t>collect</w:t>
      </w:r>
      <w:r w:rsidR="00CA1FF8">
        <w:rPr>
          <w:rFonts w:ascii="Segoe UI" w:eastAsia="Times New Roman" w:hAnsi="Segoe UI" w:cs="Segoe UI"/>
          <w:color w:val="24292F"/>
          <w:sz w:val="24"/>
          <w:szCs w:val="24"/>
        </w:rPr>
        <w:t>ing</w:t>
      </w:r>
      <w:r w:rsidR="001969B9" w:rsidRPr="001969B9">
        <w:rPr>
          <w:rFonts w:ascii="Segoe UI" w:eastAsia="Times New Roman" w:hAnsi="Segoe UI" w:cs="Segoe UI"/>
          <w:color w:val="24292F"/>
          <w:sz w:val="24"/>
          <w:szCs w:val="24"/>
        </w:rPr>
        <w:t xml:space="preserve"> the title and the descriptions for the activities, challenge, solution, and long-term impact</w:t>
      </w:r>
      <w:r w:rsidR="00CA1FF8">
        <w:rPr>
          <w:rFonts w:ascii="Segoe UI" w:eastAsia="Times New Roman" w:hAnsi="Segoe UI" w:cs="Segoe UI"/>
          <w:color w:val="24292F"/>
          <w:sz w:val="24"/>
          <w:szCs w:val="24"/>
        </w:rPr>
        <w:t xml:space="preserve"> for each project</w:t>
      </w:r>
      <w:r w:rsidR="001969B9" w:rsidRPr="001969B9">
        <w:rPr>
          <w:rFonts w:ascii="Segoe UI" w:eastAsia="Times New Roman" w:hAnsi="Segoe UI" w:cs="Segoe UI"/>
          <w:color w:val="24292F"/>
          <w:sz w:val="24"/>
          <w:szCs w:val="24"/>
        </w:rPr>
        <w:t xml:space="preserve">. </w:t>
      </w:r>
      <w:r w:rsidR="00CA1FF8">
        <w:rPr>
          <w:rFonts w:ascii="Segoe UI" w:eastAsia="Times New Roman" w:hAnsi="Segoe UI" w:cs="Segoe UI"/>
          <w:color w:val="24292F"/>
          <w:sz w:val="24"/>
          <w:szCs w:val="24"/>
        </w:rPr>
        <w:t>Each text was cleaned</w:t>
      </w:r>
      <w:r w:rsidR="001969B9" w:rsidRPr="001969B9">
        <w:rPr>
          <w:rFonts w:ascii="Segoe UI" w:eastAsia="Times New Roman" w:hAnsi="Segoe UI" w:cs="Segoe UI"/>
          <w:color w:val="24292F"/>
          <w:sz w:val="24"/>
          <w:szCs w:val="24"/>
        </w:rPr>
        <w:t xml:space="preserve"> by removing numbers, hyphens, stopwords, and punctuation. </w:t>
      </w:r>
      <w:r w:rsidR="00D018A1">
        <w:rPr>
          <w:rFonts w:ascii="Segoe UI" w:eastAsia="Times New Roman" w:hAnsi="Segoe UI" w:cs="Segoe UI"/>
          <w:color w:val="24292F"/>
          <w:sz w:val="24"/>
          <w:szCs w:val="24"/>
        </w:rPr>
        <w:t>L</w:t>
      </w:r>
      <w:r w:rsidR="001969B9" w:rsidRPr="001969B9">
        <w:rPr>
          <w:rFonts w:ascii="Segoe UI" w:eastAsia="Times New Roman" w:hAnsi="Segoe UI" w:cs="Segoe UI"/>
          <w:color w:val="24292F"/>
          <w:sz w:val="24"/>
          <w:szCs w:val="24"/>
        </w:rPr>
        <w:t xml:space="preserve">emmatization </w:t>
      </w:r>
      <w:r w:rsidR="00D018A1">
        <w:rPr>
          <w:rFonts w:ascii="Segoe UI" w:eastAsia="Times New Roman" w:hAnsi="Segoe UI" w:cs="Segoe UI"/>
          <w:color w:val="24292F"/>
          <w:sz w:val="24"/>
          <w:szCs w:val="24"/>
        </w:rPr>
        <w:t xml:space="preserve">was used to </w:t>
      </w:r>
      <w:r w:rsidR="001969B9" w:rsidRPr="001969B9">
        <w:rPr>
          <w:rFonts w:ascii="Segoe UI" w:eastAsia="Times New Roman" w:hAnsi="Segoe UI" w:cs="Segoe UI"/>
          <w:color w:val="24292F"/>
          <w:sz w:val="24"/>
          <w:szCs w:val="24"/>
        </w:rPr>
        <w:t xml:space="preserve">reduce words to their lemma, or root word. </w:t>
      </w:r>
      <w:r w:rsidR="00D018A1">
        <w:rPr>
          <w:rFonts w:ascii="Segoe UI" w:eastAsia="Times New Roman" w:hAnsi="Segoe UI" w:cs="Segoe UI"/>
          <w:color w:val="24292F"/>
          <w:sz w:val="24"/>
          <w:szCs w:val="24"/>
        </w:rPr>
        <w:t>Lastly, the data</w:t>
      </w:r>
      <w:r w:rsidR="00A44FC4">
        <w:rPr>
          <w:rFonts w:ascii="Segoe UI" w:eastAsia="Times New Roman" w:hAnsi="Segoe UI" w:cs="Segoe UI"/>
          <w:color w:val="24292F"/>
          <w:sz w:val="24"/>
          <w:szCs w:val="24"/>
        </w:rPr>
        <w:t xml:space="preserve"> containing 38,188 projects and their descriptions</w:t>
      </w:r>
      <w:r w:rsidR="00D018A1">
        <w:rPr>
          <w:rFonts w:ascii="Segoe UI" w:eastAsia="Times New Roman" w:hAnsi="Segoe UI" w:cs="Segoe UI"/>
          <w:color w:val="24292F"/>
          <w:sz w:val="24"/>
          <w:szCs w:val="24"/>
        </w:rPr>
        <w:t xml:space="preserve"> was saved in</w:t>
      </w:r>
      <w:r w:rsidR="001969B9" w:rsidRPr="001969B9">
        <w:rPr>
          <w:rFonts w:ascii="Segoe UI" w:eastAsia="Times New Roman" w:hAnsi="Segoe UI" w:cs="Segoe UI"/>
          <w:color w:val="24292F"/>
          <w:sz w:val="24"/>
          <w:szCs w:val="24"/>
        </w:rPr>
        <w:t xml:space="preserve"> a .csv file.</w:t>
      </w:r>
      <w:r w:rsidR="00A44FC4">
        <w:rPr>
          <w:rFonts w:ascii="Segoe UI" w:eastAsia="Times New Roman" w:hAnsi="Segoe UI" w:cs="Segoe UI"/>
          <w:color w:val="24292F"/>
          <w:sz w:val="24"/>
          <w:szCs w:val="24"/>
        </w:rPr>
        <w:t xml:space="preserve"> </w:t>
      </w:r>
    </w:p>
    <w:p w14:paraId="0473DDEF" w14:textId="5A04FAFA" w:rsidR="00D45429" w:rsidRDefault="00D45429" w:rsidP="00D45429">
      <w:pPr>
        <w:pStyle w:val="ListParagraph"/>
        <w:numPr>
          <w:ilvl w:val="0"/>
          <w:numId w:val="10"/>
        </w:numPr>
        <w:shd w:val="clear" w:color="auto" w:fill="FFFFFF"/>
        <w:spacing w:before="360" w:after="240" w:line="240" w:lineRule="auto"/>
        <w:outlineLvl w:val="1"/>
        <w:rPr>
          <w:rFonts w:ascii="Segoe UI" w:eastAsia="Times New Roman" w:hAnsi="Segoe UI" w:cs="Segoe UI"/>
          <w:b/>
          <w:bCs/>
          <w:color w:val="24292F"/>
          <w:sz w:val="36"/>
          <w:szCs w:val="36"/>
        </w:rPr>
      </w:pPr>
      <w:r>
        <w:rPr>
          <w:rFonts w:ascii="Segoe UI" w:eastAsia="Times New Roman" w:hAnsi="Segoe UI" w:cs="Segoe UI"/>
          <w:b/>
          <w:bCs/>
          <w:color w:val="24292F"/>
          <w:sz w:val="36"/>
          <w:szCs w:val="36"/>
        </w:rPr>
        <w:lastRenderedPageBreak/>
        <w:t>Preprocessing and Modeling</w:t>
      </w:r>
    </w:p>
    <w:p w14:paraId="7A70A694" w14:textId="3C7A6C95" w:rsidR="00ED05F2" w:rsidRDefault="008643AD" w:rsidP="00A42C5F">
      <w:pPr>
        <w:rPr>
          <w:rFonts w:ascii="Segoe UI" w:hAnsi="Segoe UI" w:cs="Segoe UI"/>
          <w:sz w:val="24"/>
          <w:szCs w:val="24"/>
        </w:rPr>
      </w:pPr>
      <w:r w:rsidRPr="00724708">
        <w:rPr>
          <w:rFonts w:ascii="Segoe UI" w:hAnsi="Segoe UI" w:cs="Segoe UI"/>
          <w:sz w:val="24"/>
          <w:szCs w:val="24"/>
        </w:rPr>
        <w:t>To convert the text</w:t>
      </w:r>
      <w:r w:rsidR="009C5A1D" w:rsidRPr="00724708">
        <w:rPr>
          <w:rFonts w:ascii="Segoe UI" w:hAnsi="Segoe UI" w:cs="Segoe UI"/>
          <w:sz w:val="24"/>
          <w:szCs w:val="24"/>
        </w:rPr>
        <w:t xml:space="preserve"> into numerical feature vectors, I used </w:t>
      </w:r>
      <w:r w:rsidR="008F19E3" w:rsidRPr="00724708">
        <w:rPr>
          <w:rFonts w:ascii="Segoe UI" w:hAnsi="Segoe UI" w:cs="Segoe UI"/>
          <w:sz w:val="24"/>
          <w:szCs w:val="24"/>
        </w:rPr>
        <w:t xml:space="preserve">the </w:t>
      </w:r>
      <w:r w:rsidR="00FB607A">
        <w:rPr>
          <w:rFonts w:ascii="Segoe UI" w:hAnsi="Segoe UI" w:cs="Segoe UI"/>
          <w:sz w:val="24"/>
          <w:szCs w:val="24"/>
        </w:rPr>
        <w:t>b</w:t>
      </w:r>
      <w:r w:rsidR="008F19E3" w:rsidRPr="00724708">
        <w:rPr>
          <w:rFonts w:ascii="Segoe UI" w:hAnsi="Segoe UI" w:cs="Segoe UI"/>
          <w:sz w:val="24"/>
          <w:szCs w:val="24"/>
        </w:rPr>
        <w:t>ag-to-</w:t>
      </w:r>
      <w:r w:rsidR="00FB607A">
        <w:rPr>
          <w:rFonts w:ascii="Segoe UI" w:hAnsi="Segoe UI" w:cs="Segoe UI"/>
          <w:sz w:val="24"/>
          <w:szCs w:val="24"/>
        </w:rPr>
        <w:t>w</w:t>
      </w:r>
      <w:r w:rsidR="008F19E3" w:rsidRPr="00724708">
        <w:rPr>
          <w:rFonts w:ascii="Segoe UI" w:hAnsi="Segoe UI" w:cs="Segoe UI"/>
          <w:sz w:val="24"/>
          <w:szCs w:val="24"/>
        </w:rPr>
        <w:t>ords</w:t>
      </w:r>
      <w:r w:rsidR="009C5A1D" w:rsidRPr="00724708">
        <w:rPr>
          <w:rFonts w:ascii="Segoe UI" w:hAnsi="Segoe UI" w:cs="Segoe UI"/>
          <w:sz w:val="24"/>
          <w:szCs w:val="24"/>
        </w:rPr>
        <w:t xml:space="preserve">, </w:t>
      </w:r>
      <w:r w:rsidR="00F57AAA" w:rsidRPr="00724708">
        <w:rPr>
          <w:rFonts w:ascii="Segoe UI" w:hAnsi="Segoe UI" w:cs="Segoe UI"/>
          <w:sz w:val="24"/>
          <w:szCs w:val="24"/>
        </w:rPr>
        <w:t xml:space="preserve">the </w:t>
      </w:r>
      <w:r w:rsidR="000E10E0" w:rsidRPr="00724708">
        <w:rPr>
          <w:rFonts w:ascii="Segoe UI" w:hAnsi="Segoe UI" w:cs="Segoe UI"/>
          <w:sz w:val="24"/>
          <w:szCs w:val="24"/>
        </w:rPr>
        <w:t>term</w:t>
      </w:r>
      <w:r w:rsidR="00F57AAA" w:rsidRPr="00724708">
        <w:rPr>
          <w:rFonts w:ascii="Segoe UI" w:hAnsi="Segoe UI" w:cs="Segoe UI"/>
          <w:sz w:val="24"/>
          <w:szCs w:val="24"/>
        </w:rPr>
        <w:t xml:space="preserve"> </w:t>
      </w:r>
      <w:r w:rsidR="000E10E0" w:rsidRPr="00724708">
        <w:rPr>
          <w:rFonts w:ascii="Segoe UI" w:hAnsi="Segoe UI" w:cs="Segoe UI"/>
          <w:sz w:val="24"/>
          <w:szCs w:val="24"/>
        </w:rPr>
        <w:t>frequency</w:t>
      </w:r>
      <w:r w:rsidR="00F57AAA" w:rsidRPr="00724708">
        <w:rPr>
          <w:rFonts w:ascii="Segoe UI" w:hAnsi="Segoe UI" w:cs="Segoe UI"/>
          <w:sz w:val="24"/>
          <w:szCs w:val="24"/>
        </w:rPr>
        <w:t>-inverse document frequency (TF-IDF), and the word2vec word embedding methods.</w:t>
      </w:r>
      <w:r w:rsidR="006B1E5D">
        <w:rPr>
          <w:rFonts w:ascii="Segoe UI" w:hAnsi="Segoe UI" w:cs="Segoe UI"/>
          <w:sz w:val="24"/>
          <w:szCs w:val="24"/>
        </w:rPr>
        <w:t xml:space="preserve"> </w:t>
      </w:r>
      <w:r w:rsidR="004E083A">
        <w:rPr>
          <w:rFonts w:ascii="Segoe UI" w:hAnsi="Segoe UI" w:cs="Segoe UI"/>
          <w:sz w:val="24"/>
          <w:szCs w:val="24"/>
        </w:rPr>
        <w:t xml:space="preserve">Applying the </w:t>
      </w:r>
      <w:r w:rsidR="00BC251E">
        <w:rPr>
          <w:rFonts w:ascii="Segoe UI" w:hAnsi="Segoe UI" w:cs="Segoe UI"/>
          <w:sz w:val="24"/>
          <w:szCs w:val="24"/>
        </w:rPr>
        <w:t xml:space="preserve">word embedding </w:t>
      </w:r>
      <w:r w:rsidR="004E083A">
        <w:rPr>
          <w:rFonts w:ascii="Segoe UI" w:hAnsi="Segoe UI" w:cs="Segoe UI"/>
          <w:sz w:val="24"/>
          <w:szCs w:val="24"/>
        </w:rPr>
        <w:t>method</w:t>
      </w:r>
      <w:r w:rsidR="00BC251E">
        <w:rPr>
          <w:rFonts w:ascii="Segoe UI" w:hAnsi="Segoe UI" w:cs="Segoe UI"/>
          <w:sz w:val="24"/>
          <w:szCs w:val="24"/>
        </w:rPr>
        <w:t>s</w:t>
      </w:r>
      <w:r w:rsidR="004E083A">
        <w:rPr>
          <w:rFonts w:ascii="Segoe UI" w:hAnsi="Segoe UI" w:cs="Segoe UI"/>
          <w:sz w:val="24"/>
          <w:szCs w:val="24"/>
        </w:rPr>
        <w:t xml:space="preserve"> result</w:t>
      </w:r>
      <w:r w:rsidR="0008735C">
        <w:rPr>
          <w:rFonts w:ascii="Segoe UI" w:hAnsi="Segoe UI" w:cs="Segoe UI"/>
          <w:sz w:val="24"/>
          <w:szCs w:val="24"/>
        </w:rPr>
        <w:t xml:space="preserve">ed in a </w:t>
      </w:r>
      <w:r w:rsidR="00141B2D">
        <w:rPr>
          <w:rFonts w:ascii="Segoe UI" w:hAnsi="Segoe UI" w:cs="Segoe UI"/>
          <w:sz w:val="24"/>
          <w:szCs w:val="24"/>
        </w:rPr>
        <w:t xml:space="preserve">very </w:t>
      </w:r>
      <w:r w:rsidR="009929BC">
        <w:rPr>
          <w:rFonts w:ascii="Segoe UI" w:hAnsi="Segoe UI" w:cs="Segoe UI"/>
          <w:sz w:val="24"/>
          <w:szCs w:val="24"/>
        </w:rPr>
        <w:t>large matrix that my personal computer could not handle.</w:t>
      </w:r>
      <w:r w:rsidR="00E93F7F">
        <w:rPr>
          <w:rFonts w:ascii="Segoe UI" w:hAnsi="Segoe UI" w:cs="Segoe UI"/>
          <w:sz w:val="24"/>
          <w:szCs w:val="24"/>
        </w:rPr>
        <w:t xml:space="preserve"> </w:t>
      </w:r>
      <w:r w:rsidR="009929BC">
        <w:rPr>
          <w:rFonts w:ascii="Segoe UI" w:hAnsi="Segoe UI" w:cs="Segoe UI"/>
          <w:sz w:val="24"/>
          <w:szCs w:val="24"/>
        </w:rPr>
        <w:t xml:space="preserve">Therefore, </w:t>
      </w:r>
      <w:r w:rsidR="00F80D97">
        <w:rPr>
          <w:rFonts w:ascii="Segoe UI" w:hAnsi="Segoe UI" w:cs="Segoe UI"/>
          <w:sz w:val="24"/>
          <w:szCs w:val="24"/>
        </w:rPr>
        <w:t xml:space="preserve">I subsampled </w:t>
      </w:r>
      <w:r w:rsidR="00E93F7F">
        <w:rPr>
          <w:rFonts w:ascii="Segoe UI" w:hAnsi="Segoe UI" w:cs="Segoe UI"/>
          <w:sz w:val="24"/>
          <w:szCs w:val="24"/>
        </w:rPr>
        <w:t xml:space="preserve">2,500 projects from the </w:t>
      </w:r>
      <w:r w:rsidR="00E93F7F" w:rsidRPr="00724708">
        <w:rPr>
          <w:rFonts w:ascii="Segoe UI" w:hAnsi="Segoe UI" w:cs="Segoe UI"/>
          <w:sz w:val="24"/>
          <w:szCs w:val="24"/>
        </w:rPr>
        <w:t>Education’, ‘Economic Growth’, ‘Gender Equality’, and ‘Physical Health’</w:t>
      </w:r>
      <w:r w:rsidR="009F7DAC">
        <w:rPr>
          <w:rFonts w:ascii="Segoe UI" w:hAnsi="Segoe UI" w:cs="Segoe UI"/>
          <w:sz w:val="24"/>
          <w:szCs w:val="24"/>
        </w:rPr>
        <w:t xml:space="preserve"> themes for</w:t>
      </w:r>
      <w:r w:rsidR="004C1F21">
        <w:rPr>
          <w:rFonts w:ascii="Segoe UI" w:hAnsi="Segoe UI" w:cs="Segoe UI"/>
          <w:sz w:val="24"/>
          <w:szCs w:val="24"/>
        </w:rPr>
        <w:t xml:space="preserve"> training and testing</w:t>
      </w:r>
      <w:r w:rsidR="00E93F7F" w:rsidRPr="00724708">
        <w:rPr>
          <w:rFonts w:ascii="Segoe UI" w:hAnsi="Segoe UI" w:cs="Segoe UI"/>
          <w:sz w:val="24"/>
          <w:szCs w:val="24"/>
        </w:rPr>
        <w:t>.</w:t>
      </w:r>
      <w:r w:rsidR="009F7DAC">
        <w:rPr>
          <w:rFonts w:ascii="Segoe UI" w:hAnsi="Segoe UI" w:cs="Segoe UI"/>
          <w:sz w:val="24"/>
          <w:szCs w:val="24"/>
        </w:rPr>
        <w:t xml:space="preserve"> </w:t>
      </w:r>
      <w:r w:rsidR="00F57AAA" w:rsidRPr="00724708">
        <w:rPr>
          <w:rFonts w:ascii="Segoe UI" w:hAnsi="Segoe UI" w:cs="Segoe UI"/>
          <w:sz w:val="24"/>
          <w:szCs w:val="24"/>
        </w:rPr>
        <w:t xml:space="preserve">Figure 1 shows the </w:t>
      </w:r>
      <w:r w:rsidR="00CC12D1" w:rsidRPr="00724708">
        <w:rPr>
          <w:rFonts w:ascii="Segoe UI" w:hAnsi="Segoe UI" w:cs="Segoe UI"/>
          <w:sz w:val="24"/>
          <w:szCs w:val="24"/>
        </w:rPr>
        <w:t xml:space="preserve">most common words in the documents categorized under ‘Education’, ‘Economic Growth’, </w:t>
      </w:r>
      <w:r w:rsidR="00BF68E9" w:rsidRPr="00724708">
        <w:rPr>
          <w:rFonts w:ascii="Segoe UI" w:hAnsi="Segoe UI" w:cs="Segoe UI"/>
          <w:sz w:val="24"/>
          <w:szCs w:val="24"/>
        </w:rPr>
        <w:t>‘</w:t>
      </w:r>
      <w:r w:rsidR="003927FE" w:rsidRPr="00724708">
        <w:rPr>
          <w:rFonts w:ascii="Segoe UI" w:hAnsi="Segoe UI" w:cs="Segoe UI"/>
          <w:sz w:val="24"/>
          <w:szCs w:val="24"/>
        </w:rPr>
        <w:t>Gender Equality’, and ‘Physical Health’.</w:t>
      </w:r>
      <w:r w:rsidR="008F19E3" w:rsidRPr="00724708">
        <w:rPr>
          <w:rFonts w:ascii="Segoe UI" w:hAnsi="Segoe UI" w:cs="Segoe UI"/>
          <w:sz w:val="24"/>
          <w:szCs w:val="24"/>
        </w:rPr>
        <w:t xml:space="preserve"> </w:t>
      </w:r>
    </w:p>
    <w:p w14:paraId="52BA0443" w14:textId="77777777" w:rsidR="00724708" w:rsidRPr="00724708" w:rsidRDefault="00724708" w:rsidP="00A42C5F">
      <w:pPr>
        <w:rPr>
          <w:rFonts w:ascii="Segoe UI" w:hAnsi="Segoe UI" w:cs="Segoe UI"/>
          <w:sz w:val="24"/>
          <w:szCs w:val="24"/>
        </w:rPr>
      </w:pPr>
    </w:p>
    <w:p w14:paraId="66B633C5" w14:textId="0D000970" w:rsidR="00A42C5F" w:rsidRDefault="00ED05F2" w:rsidP="00A42C5F">
      <w:r w:rsidRPr="00051298">
        <w:rPr>
          <w:noProof/>
        </w:rPr>
        <w:drawing>
          <wp:inline distT="0" distB="0" distL="0" distR="0" wp14:anchorId="41A61D59" wp14:editId="43651676">
            <wp:extent cx="2990850" cy="1863265"/>
            <wp:effectExtent l="0" t="0" r="0" b="3810"/>
            <wp:docPr id="5" name="Picture 7" descr="Chart, bar chart&#10;&#10;Description automatically generated">
              <a:extLst xmlns:a="http://schemas.openxmlformats.org/drawingml/2006/main">
                <a:ext uri="{FF2B5EF4-FFF2-40B4-BE49-F238E27FC236}">
                  <a16:creationId xmlns:a16="http://schemas.microsoft.com/office/drawing/2014/main" id="{B5F1D276-111A-50EC-81B5-7A3A098258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Chart, bar chart&#10;&#10;Description automatically generated">
                      <a:extLst>
                        <a:ext uri="{FF2B5EF4-FFF2-40B4-BE49-F238E27FC236}">
                          <a16:creationId xmlns:a16="http://schemas.microsoft.com/office/drawing/2014/main" id="{B5F1D276-111A-50EC-81B5-7A3A0982582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4425" cy="1865492"/>
                    </a:xfrm>
                    <a:prstGeom prst="rect">
                      <a:avLst/>
                    </a:prstGeom>
                  </pic:spPr>
                </pic:pic>
              </a:graphicData>
            </a:graphic>
          </wp:inline>
        </w:drawing>
      </w:r>
      <w:r w:rsidRPr="00051298">
        <w:rPr>
          <w:noProof/>
        </w:rPr>
        <w:drawing>
          <wp:inline distT="0" distB="0" distL="0" distR="0" wp14:anchorId="5576BAF1" wp14:editId="51E0D514">
            <wp:extent cx="2927350" cy="1841653"/>
            <wp:effectExtent l="0" t="0" r="6350" b="6350"/>
            <wp:docPr id="6" name="Picture 9" descr="Chart, bar chart&#10;&#10;Description automatically generated">
              <a:extLst xmlns:a="http://schemas.openxmlformats.org/drawingml/2006/main">
                <a:ext uri="{FF2B5EF4-FFF2-40B4-BE49-F238E27FC236}">
                  <a16:creationId xmlns:a16="http://schemas.microsoft.com/office/drawing/2014/main" id="{568E9C4A-8827-397A-D7C9-F4F5F11CB5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Chart, bar chart&#10;&#10;Description automatically generated">
                      <a:extLst>
                        <a:ext uri="{FF2B5EF4-FFF2-40B4-BE49-F238E27FC236}">
                          <a16:creationId xmlns:a16="http://schemas.microsoft.com/office/drawing/2014/main" id="{568E9C4A-8827-397A-D7C9-F4F5F11CB54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2324" cy="1844782"/>
                    </a:xfrm>
                    <a:prstGeom prst="rect">
                      <a:avLst/>
                    </a:prstGeom>
                  </pic:spPr>
                </pic:pic>
              </a:graphicData>
            </a:graphic>
          </wp:inline>
        </w:drawing>
      </w:r>
    </w:p>
    <w:p w14:paraId="1C40B9C4" w14:textId="77777777" w:rsidR="00724708" w:rsidRDefault="00ED05F2" w:rsidP="00A42C5F">
      <w:r w:rsidRPr="00051298">
        <w:rPr>
          <w:noProof/>
        </w:rPr>
        <w:drawing>
          <wp:inline distT="0" distB="0" distL="0" distR="0" wp14:anchorId="4F4CA8E0" wp14:editId="3322BD77">
            <wp:extent cx="2959100" cy="1842523"/>
            <wp:effectExtent l="0" t="0" r="0" b="5715"/>
            <wp:docPr id="7" name="Picture 15" descr="Chart, bar chart&#10;&#10;Description automatically generated">
              <a:extLst xmlns:a="http://schemas.openxmlformats.org/drawingml/2006/main">
                <a:ext uri="{FF2B5EF4-FFF2-40B4-BE49-F238E27FC236}">
                  <a16:creationId xmlns:a16="http://schemas.microsoft.com/office/drawing/2014/main" id="{D0220F25-C1EB-AB32-9521-FCCFAFE4F6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descr="Chart, bar chart&#10;&#10;Description automatically generated">
                      <a:extLst>
                        <a:ext uri="{FF2B5EF4-FFF2-40B4-BE49-F238E27FC236}">
                          <a16:creationId xmlns:a16="http://schemas.microsoft.com/office/drawing/2014/main" id="{D0220F25-C1EB-AB32-9521-FCCFAFE4F62F}"/>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8584" cy="1848428"/>
                    </a:xfrm>
                    <a:prstGeom prst="rect">
                      <a:avLst/>
                    </a:prstGeom>
                  </pic:spPr>
                </pic:pic>
              </a:graphicData>
            </a:graphic>
          </wp:inline>
        </w:drawing>
      </w:r>
      <w:r w:rsidRPr="00051298">
        <w:rPr>
          <w:noProof/>
        </w:rPr>
        <w:drawing>
          <wp:inline distT="0" distB="0" distL="0" distR="0" wp14:anchorId="269FFE57" wp14:editId="39976DD9">
            <wp:extent cx="2965450" cy="1796597"/>
            <wp:effectExtent l="0" t="0" r="6350" b="0"/>
            <wp:docPr id="12" name="Picture 11" descr="Chart, bar chart&#10;&#10;Description automatically generated">
              <a:extLst xmlns:a="http://schemas.openxmlformats.org/drawingml/2006/main">
                <a:ext uri="{FF2B5EF4-FFF2-40B4-BE49-F238E27FC236}">
                  <a16:creationId xmlns:a16="http://schemas.microsoft.com/office/drawing/2014/main" id="{0D270F03-49F8-D259-706F-27BDB5493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hart, bar chart&#10;&#10;Description automatically generated">
                      <a:extLst>
                        <a:ext uri="{FF2B5EF4-FFF2-40B4-BE49-F238E27FC236}">
                          <a16:creationId xmlns:a16="http://schemas.microsoft.com/office/drawing/2014/main" id="{0D270F03-49F8-D259-706F-27BDB54938D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4044" cy="1807862"/>
                    </a:xfrm>
                    <a:prstGeom prst="rect">
                      <a:avLst/>
                    </a:prstGeom>
                  </pic:spPr>
                </pic:pic>
              </a:graphicData>
            </a:graphic>
          </wp:inline>
        </w:drawing>
      </w:r>
    </w:p>
    <w:p w14:paraId="5A66C144" w14:textId="77777777" w:rsidR="001E1C98" w:rsidRDefault="00724708" w:rsidP="001E1C98">
      <w:pPr>
        <w:jc w:val="center"/>
        <w:rPr>
          <w:rFonts w:ascii="Segoe UI" w:hAnsi="Segoe UI" w:cs="Segoe UI"/>
          <w:sz w:val="24"/>
          <w:szCs w:val="24"/>
        </w:rPr>
      </w:pPr>
      <w:r w:rsidRPr="001E1C98">
        <w:rPr>
          <w:rFonts w:ascii="Segoe UI" w:hAnsi="Segoe UI" w:cs="Segoe UI"/>
          <w:b/>
          <w:bCs/>
          <w:sz w:val="24"/>
          <w:szCs w:val="24"/>
        </w:rPr>
        <w:t>Figure 1:</w:t>
      </w:r>
      <w:r w:rsidRPr="001E1C98">
        <w:rPr>
          <w:rFonts w:ascii="Segoe UI" w:hAnsi="Segoe UI" w:cs="Segoe UI"/>
          <w:sz w:val="24"/>
          <w:szCs w:val="24"/>
        </w:rPr>
        <w:t xml:space="preserve"> </w:t>
      </w:r>
      <w:r w:rsidR="006D2FBF" w:rsidRPr="001E1C98">
        <w:rPr>
          <w:rFonts w:ascii="Segoe UI" w:hAnsi="Segoe UI" w:cs="Segoe UI"/>
          <w:sz w:val="24"/>
          <w:szCs w:val="24"/>
        </w:rPr>
        <w:t>Most frequent words in documents categorized as ‘Education’, ‘Gender Equality’, ‘Physical Health’, and ‘</w:t>
      </w:r>
      <w:r w:rsidR="001E1C98" w:rsidRPr="001E1C98">
        <w:rPr>
          <w:rFonts w:ascii="Segoe UI" w:hAnsi="Segoe UI" w:cs="Segoe UI"/>
          <w:sz w:val="24"/>
          <w:szCs w:val="24"/>
        </w:rPr>
        <w:t>Economic Growth’.</w:t>
      </w:r>
    </w:p>
    <w:p w14:paraId="365C1340" w14:textId="51A595A0" w:rsidR="001E1C98" w:rsidRDefault="00187281" w:rsidP="001E1C98">
      <w:pPr>
        <w:rPr>
          <w:rFonts w:ascii="Segoe UI" w:hAnsi="Segoe UI" w:cs="Segoe UI"/>
          <w:sz w:val="24"/>
          <w:szCs w:val="24"/>
        </w:rPr>
      </w:pPr>
      <w:r>
        <w:rPr>
          <w:rFonts w:ascii="Segoe UI" w:hAnsi="Segoe UI" w:cs="Segoe UI"/>
          <w:sz w:val="24"/>
          <w:szCs w:val="24"/>
        </w:rPr>
        <w:t>The four categories have several words in common, such as ‘project’, ‘</w:t>
      </w:r>
      <w:r w:rsidR="00554723">
        <w:rPr>
          <w:rFonts w:ascii="Segoe UI" w:hAnsi="Segoe UI" w:cs="Segoe UI"/>
          <w:sz w:val="24"/>
          <w:szCs w:val="24"/>
        </w:rPr>
        <w:t>provide’,</w:t>
      </w:r>
      <w:r w:rsidR="00303949">
        <w:rPr>
          <w:rFonts w:ascii="Segoe UI" w:hAnsi="Segoe UI" w:cs="Segoe UI"/>
          <w:sz w:val="24"/>
          <w:szCs w:val="24"/>
        </w:rPr>
        <w:t xml:space="preserve"> ‘help’, </w:t>
      </w:r>
      <w:r w:rsidR="009C7BAC">
        <w:rPr>
          <w:rFonts w:ascii="Segoe UI" w:hAnsi="Segoe UI" w:cs="Segoe UI"/>
          <w:sz w:val="24"/>
          <w:szCs w:val="24"/>
        </w:rPr>
        <w:t xml:space="preserve">‘child’, </w:t>
      </w:r>
      <w:r w:rsidR="00BF650C">
        <w:rPr>
          <w:rFonts w:ascii="Segoe UI" w:hAnsi="Segoe UI" w:cs="Segoe UI"/>
          <w:sz w:val="24"/>
          <w:szCs w:val="24"/>
        </w:rPr>
        <w:t xml:space="preserve">‘community’, </w:t>
      </w:r>
      <w:r w:rsidR="002A25DA">
        <w:rPr>
          <w:rFonts w:ascii="Segoe UI" w:hAnsi="Segoe UI" w:cs="Segoe UI"/>
          <w:sz w:val="24"/>
          <w:szCs w:val="24"/>
        </w:rPr>
        <w:t>and ‘family’.</w:t>
      </w:r>
      <w:r w:rsidR="00574B5E">
        <w:rPr>
          <w:rFonts w:ascii="Segoe UI" w:hAnsi="Segoe UI" w:cs="Segoe UI"/>
          <w:sz w:val="24"/>
          <w:szCs w:val="24"/>
        </w:rPr>
        <w:t xml:space="preserve"> </w:t>
      </w:r>
      <w:r w:rsidR="00F77BA8">
        <w:rPr>
          <w:rFonts w:ascii="Segoe UI" w:hAnsi="Segoe UI" w:cs="Segoe UI"/>
          <w:sz w:val="24"/>
          <w:szCs w:val="24"/>
        </w:rPr>
        <w:t xml:space="preserve"> </w:t>
      </w:r>
      <w:r w:rsidR="00DF332D">
        <w:rPr>
          <w:rFonts w:ascii="Segoe UI" w:hAnsi="Segoe UI" w:cs="Segoe UI"/>
          <w:sz w:val="24"/>
          <w:szCs w:val="24"/>
        </w:rPr>
        <w:t>‘School’</w:t>
      </w:r>
      <w:r w:rsidR="00DF005A">
        <w:rPr>
          <w:rFonts w:ascii="Segoe UI" w:hAnsi="Segoe UI" w:cs="Segoe UI"/>
          <w:sz w:val="24"/>
          <w:szCs w:val="24"/>
        </w:rPr>
        <w:t>,</w:t>
      </w:r>
      <w:r w:rsidR="004C746B">
        <w:rPr>
          <w:rFonts w:ascii="Segoe UI" w:hAnsi="Segoe UI" w:cs="Segoe UI"/>
          <w:sz w:val="24"/>
          <w:szCs w:val="24"/>
        </w:rPr>
        <w:t xml:space="preserve"> ‘education’</w:t>
      </w:r>
      <w:r w:rsidR="00DF005A">
        <w:rPr>
          <w:rFonts w:ascii="Segoe UI" w:hAnsi="Segoe UI" w:cs="Segoe UI"/>
          <w:sz w:val="24"/>
          <w:szCs w:val="24"/>
        </w:rPr>
        <w:t>, ‘woman’, and ‘girl’</w:t>
      </w:r>
      <w:r w:rsidR="00DF332D">
        <w:rPr>
          <w:rFonts w:ascii="Segoe UI" w:hAnsi="Segoe UI" w:cs="Segoe UI"/>
          <w:sz w:val="24"/>
          <w:szCs w:val="24"/>
        </w:rPr>
        <w:t xml:space="preserve"> appear often in ‘Gender Equality’ and ‘Education’ texts</w:t>
      </w:r>
      <w:r w:rsidR="003F28E5">
        <w:rPr>
          <w:rFonts w:ascii="Segoe UI" w:hAnsi="Segoe UI" w:cs="Segoe UI"/>
          <w:sz w:val="24"/>
          <w:szCs w:val="24"/>
        </w:rPr>
        <w:t xml:space="preserve"> which can lead to some texts </w:t>
      </w:r>
      <w:r w:rsidR="007F119B">
        <w:rPr>
          <w:rFonts w:ascii="Segoe UI" w:hAnsi="Segoe UI" w:cs="Segoe UI"/>
          <w:sz w:val="24"/>
          <w:szCs w:val="24"/>
        </w:rPr>
        <w:t>being misclassified under these themes</w:t>
      </w:r>
      <w:r w:rsidR="00DF332D">
        <w:rPr>
          <w:rFonts w:ascii="Segoe UI" w:hAnsi="Segoe UI" w:cs="Segoe UI"/>
          <w:sz w:val="24"/>
          <w:szCs w:val="24"/>
        </w:rPr>
        <w:t xml:space="preserve">. </w:t>
      </w:r>
      <w:r w:rsidR="006E7ED9">
        <w:rPr>
          <w:rFonts w:ascii="Segoe UI" w:hAnsi="Segoe UI" w:cs="Segoe UI"/>
          <w:sz w:val="24"/>
          <w:szCs w:val="24"/>
        </w:rPr>
        <w:t>‘Water’ and ‘health</w:t>
      </w:r>
      <w:r w:rsidR="007F119B">
        <w:rPr>
          <w:rFonts w:ascii="Segoe UI" w:hAnsi="Segoe UI" w:cs="Segoe UI"/>
          <w:sz w:val="24"/>
          <w:szCs w:val="24"/>
        </w:rPr>
        <w:t>’ are most frequent in ‘Physical Health’ and ‘development’ and ‘income’ are most frequent in ‘Economic Growth’ texts.</w:t>
      </w:r>
    </w:p>
    <w:p w14:paraId="302C0091" w14:textId="61CD1625" w:rsidR="00B60E68" w:rsidRDefault="00EE7817" w:rsidP="001E1C98">
      <w:pPr>
        <w:rPr>
          <w:rFonts w:ascii="Segoe UI" w:hAnsi="Segoe UI" w:cs="Segoe UI"/>
          <w:sz w:val="24"/>
          <w:szCs w:val="24"/>
        </w:rPr>
      </w:pPr>
      <w:r>
        <w:rPr>
          <w:rFonts w:ascii="Segoe UI" w:hAnsi="Segoe UI" w:cs="Segoe UI"/>
          <w:sz w:val="24"/>
          <w:szCs w:val="24"/>
        </w:rPr>
        <w:lastRenderedPageBreak/>
        <w:t>While the bag-</w:t>
      </w:r>
      <w:r w:rsidR="00245EEB">
        <w:rPr>
          <w:rFonts w:ascii="Segoe UI" w:hAnsi="Segoe UI" w:cs="Segoe UI"/>
          <w:sz w:val="24"/>
          <w:szCs w:val="24"/>
        </w:rPr>
        <w:t>of</w:t>
      </w:r>
      <w:r>
        <w:rPr>
          <w:rFonts w:ascii="Segoe UI" w:hAnsi="Segoe UI" w:cs="Segoe UI"/>
          <w:sz w:val="24"/>
          <w:szCs w:val="24"/>
        </w:rPr>
        <w:t xml:space="preserve">-words method </w:t>
      </w:r>
      <w:r w:rsidR="00245EEB">
        <w:rPr>
          <w:rFonts w:ascii="Segoe UI" w:hAnsi="Segoe UI" w:cs="Segoe UI"/>
          <w:sz w:val="24"/>
          <w:szCs w:val="24"/>
        </w:rPr>
        <w:t xml:space="preserve">counts the number of times a word </w:t>
      </w:r>
      <w:r w:rsidR="006D1E05">
        <w:rPr>
          <w:rFonts w:ascii="Segoe UI" w:hAnsi="Segoe UI" w:cs="Segoe UI"/>
          <w:sz w:val="24"/>
          <w:szCs w:val="24"/>
        </w:rPr>
        <w:t>appears</w:t>
      </w:r>
      <w:r w:rsidR="00245EEB">
        <w:rPr>
          <w:rFonts w:ascii="Segoe UI" w:hAnsi="Segoe UI" w:cs="Segoe UI"/>
          <w:sz w:val="24"/>
          <w:szCs w:val="24"/>
        </w:rPr>
        <w:t xml:space="preserve"> in</w:t>
      </w:r>
      <w:r w:rsidR="00E018C1">
        <w:rPr>
          <w:rFonts w:ascii="Segoe UI" w:hAnsi="Segoe UI" w:cs="Segoe UI"/>
          <w:sz w:val="24"/>
          <w:szCs w:val="24"/>
        </w:rPr>
        <w:t xml:space="preserve"> the text, </w:t>
      </w:r>
      <w:r w:rsidR="00D36294">
        <w:rPr>
          <w:rFonts w:ascii="Segoe UI" w:hAnsi="Segoe UI" w:cs="Segoe UI"/>
          <w:sz w:val="24"/>
          <w:szCs w:val="24"/>
        </w:rPr>
        <w:t xml:space="preserve">The TF-IDF </w:t>
      </w:r>
      <w:r w:rsidR="00E018C1">
        <w:rPr>
          <w:rFonts w:ascii="Segoe UI" w:hAnsi="Segoe UI" w:cs="Segoe UI"/>
          <w:sz w:val="24"/>
          <w:szCs w:val="24"/>
        </w:rPr>
        <w:t xml:space="preserve">method </w:t>
      </w:r>
      <w:r w:rsidR="0064173E">
        <w:rPr>
          <w:rFonts w:ascii="Segoe UI" w:hAnsi="Segoe UI" w:cs="Segoe UI"/>
          <w:sz w:val="24"/>
          <w:szCs w:val="24"/>
        </w:rPr>
        <w:t xml:space="preserve">takes into account the importance of the word in the document. </w:t>
      </w:r>
      <w:r w:rsidR="00041D8B">
        <w:rPr>
          <w:rFonts w:ascii="Segoe UI" w:hAnsi="Segoe UI" w:cs="Segoe UI"/>
          <w:sz w:val="24"/>
          <w:szCs w:val="24"/>
        </w:rPr>
        <w:t xml:space="preserve">A word will be less important </w:t>
      </w:r>
      <w:r w:rsidR="00D23849">
        <w:rPr>
          <w:rFonts w:ascii="Segoe UI" w:hAnsi="Segoe UI" w:cs="Segoe UI"/>
          <w:sz w:val="24"/>
          <w:szCs w:val="24"/>
        </w:rPr>
        <w:t xml:space="preserve">if it is common and appears in all texts. </w:t>
      </w:r>
      <w:r w:rsidR="002732CD">
        <w:rPr>
          <w:rFonts w:ascii="Segoe UI" w:hAnsi="Segoe UI" w:cs="Segoe UI"/>
          <w:sz w:val="24"/>
          <w:szCs w:val="24"/>
        </w:rPr>
        <w:t>Therefore, words such as ‘project’, ‘</w:t>
      </w:r>
      <w:r w:rsidR="001D6F4D">
        <w:rPr>
          <w:rFonts w:ascii="Segoe UI" w:hAnsi="Segoe UI" w:cs="Segoe UI"/>
          <w:sz w:val="24"/>
          <w:szCs w:val="24"/>
        </w:rPr>
        <w:t>provide’, and help’, which are the most frequent words in all categories, will be assigned a lower importan</w:t>
      </w:r>
      <w:r w:rsidR="00D82542">
        <w:rPr>
          <w:rFonts w:ascii="Segoe UI" w:hAnsi="Segoe UI" w:cs="Segoe UI"/>
          <w:sz w:val="24"/>
          <w:szCs w:val="24"/>
        </w:rPr>
        <w:t>ce</w:t>
      </w:r>
      <w:r w:rsidR="001D6F4D">
        <w:rPr>
          <w:rFonts w:ascii="Segoe UI" w:hAnsi="Segoe UI" w:cs="Segoe UI"/>
          <w:sz w:val="24"/>
          <w:szCs w:val="24"/>
        </w:rPr>
        <w:t xml:space="preserve"> and a lower TF-</w:t>
      </w:r>
      <w:r w:rsidR="00DF3BCC">
        <w:rPr>
          <w:rFonts w:ascii="Segoe UI" w:hAnsi="Segoe UI" w:cs="Segoe UI"/>
          <w:sz w:val="24"/>
          <w:szCs w:val="24"/>
        </w:rPr>
        <w:t xml:space="preserve">IDF value. In this manner, the TF-IDF method helps identify the words that are most important for text classification. </w:t>
      </w:r>
      <w:r w:rsidR="004B1C76">
        <w:rPr>
          <w:rFonts w:ascii="Segoe UI" w:hAnsi="Segoe UI" w:cs="Segoe UI"/>
          <w:sz w:val="24"/>
          <w:szCs w:val="24"/>
        </w:rPr>
        <w:t>For these reasons, I used the TF-IDF method</w:t>
      </w:r>
      <w:r w:rsidR="00260D83">
        <w:rPr>
          <w:rFonts w:ascii="Segoe UI" w:hAnsi="Segoe UI" w:cs="Segoe UI"/>
          <w:sz w:val="24"/>
          <w:szCs w:val="24"/>
        </w:rPr>
        <w:t xml:space="preserve"> first</w:t>
      </w:r>
      <w:r w:rsidR="004B1C76">
        <w:rPr>
          <w:rFonts w:ascii="Segoe UI" w:hAnsi="Segoe UI" w:cs="Segoe UI"/>
          <w:sz w:val="24"/>
          <w:szCs w:val="24"/>
        </w:rPr>
        <w:t xml:space="preserve"> to convert the text for each project into feature vectors prior to </w:t>
      </w:r>
      <w:r w:rsidR="00724A83">
        <w:rPr>
          <w:rFonts w:ascii="Segoe UI" w:hAnsi="Segoe UI" w:cs="Segoe UI"/>
          <w:sz w:val="24"/>
          <w:szCs w:val="24"/>
        </w:rPr>
        <w:t xml:space="preserve">training the Naïve Bayes and SVM models. </w:t>
      </w:r>
      <w:r w:rsidR="00D86E23">
        <w:rPr>
          <w:rFonts w:ascii="Segoe UI" w:hAnsi="Segoe UI" w:cs="Segoe UI"/>
          <w:sz w:val="24"/>
          <w:szCs w:val="24"/>
        </w:rPr>
        <w:t>This resulted in a</w:t>
      </w:r>
      <w:r w:rsidR="00A91A04">
        <w:rPr>
          <w:rFonts w:ascii="Segoe UI" w:hAnsi="Segoe UI" w:cs="Segoe UI"/>
          <w:sz w:val="24"/>
          <w:szCs w:val="24"/>
        </w:rPr>
        <w:t xml:space="preserve"> sparse matrix of</w:t>
      </w:r>
      <w:r w:rsidR="00D86E23">
        <w:rPr>
          <w:rFonts w:ascii="Segoe UI" w:hAnsi="Segoe UI" w:cs="Segoe UI"/>
          <w:sz w:val="24"/>
          <w:szCs w:val="24"/>
        </w:rPr>
        <w:t xml:space="preserve"> </w:t>
      </w:r>
      <w:r w:rsidR="00F91A07">
        <w:rPr>
          <w:rFonts w:ascii="Segoe UI" w:hAnsi="Segoe UI" w:cs="Segoe UI"/>
          <w:sz w:val="24"/>
          <w:szCs w:val="24"/>
        </w:rPr>
        <w:t>10,000</w:t>
      </w:r>
      <w:r w:rsidR="0055733F">
        <w:rPr>
          <w:rFonts w:ascii="Segoe UI" w:hAnsi="Segoe UI" w:cs="Segoe UI"/>
          <w:sz w:val="24"/>
          <w:szCs w:val="24"/>
        </w:rPr>
        <w:t xml:space="preserve"> by</w:t>
      </w:r>
      <w:r w:rsidR="00F91A07">
        <w:rPr>
          <w:rFonts w:ascii="Segoe UI" w:hAnsi="Segoe UI" w:cs="Segoe UI"/>
          <w:sz w:val="24"/>
          <w:szCs w:val="24"/>
        </w:rPr>
        <w:t xml:space="preserve"> 26,</w:t>
      </w:r>
      <w:r w:rsidR="00221F2D">
        <w:rPr>
          <w:rFonts w:ascii="Segoe UI" w:hAnsi="Segoe UI" w:cs="Segoe UI"/>
          <w:sz w:val="24"/>
          <w:szCs w:val="24"/>
        </w:rPr>
        <w:t>677</w:t>
      </w:r>
      <w:r w:rsidR="0055733F">
        <w:rPr>
          <w:rFonts w:ascii="Segoe UI" w:hAnsi="Segoe UI" w:cs="Segoe UI"/>
          <w:sz w:val="24"/>
          <w:szCs w:val="24"/>
        </w:rPr>
        <w:t xml:space="preserve"> </w:t>
      </w:r>
      <w:r w:rsidR="00A91A04">
        <w:rPr>
          <w:rFonts w:ascii="Segoe UI" w:hAnsi="Segoe UI" w:cs="Segoe UI"/>
          <w:sz w:val="24"/>
          <w:szCs w:val="24"/>
        </w:rPr>
        <w:t xml:space="preserve">in size. </w:t>
      </w:r>
    </w:p>
    <w:p w14:paraId="298303A7" w14:textId="77777777" w:rsidR="009E3C0C" w:rsidRDefault="009E3C0C" w:rsidP="001E1C98">
      <w:pPr>
        <w:rPr>
          <w:rFonts w:ascii="Segoe UI" w:hAnsi="Segoe UI" w:cs="Segoe UI"/>
          <w:sz w:val="24"/>
          <w:szCs w:val="24"/>
        </w:rPr>
      </w:pPr>
    </w:p>
    <w:p w14:paraId="35464D05" w14:textId="4DF9D696" w:rsidR="0092407C" w:rsidRDefault="006551FC" w:rsidP="009E3C0C">
      <w:pPr>
        <w:pStyle w:val="Heading3"/>
        <w:numPr>
          <w:ilvl w:val="1"/>
          <w:numId w:val="10"/>
        </w:numPr>
        <w:rPr>
          <w:rFonts w:ascii="Segoe UI" w:hAnsi="Segoe UI" w:cs="Segoe UI"/>
          <w:b/>
          <w:bCs/>
          <w:color w:val="auto"/>
          <w:sz w:val="32"/>
          <w:szCs w:val="32"/>
        </w:rPr>
      </w:pPr>
      <w:r w:rsidRPr="009E3C0C">
        <w:rPr>
          <w:rFonts w:ascii="Segoe UI" w:hAnsi="Segoe UI" w:cs="Segoe UI"/>
          <w:b/>
          <w:bCs/>
          <w:color w:val="auto"/>
          <w:sz w:val="32"/>
          <w:szCs w:val="32"/>
        </w:rPr>
        <w:t>TF-IDF/Naïve Bayes</w:t>
      </w:r>
      <w:r w:rsidR="00DC70F0">
        <w:rPr>
          <w:rFonts w:ascii="Segoe UI" w:hAnsi="Segoe UI" w:cs="Segoe UI"/>
          <w:b/>
          <w:bCs/>
          <w:color w:val="auto"/>
          <w:sz w:val="32"/>
          <w:szCs w:val="32"/>
        </w:rPr>
        <w:t xml:space="preserve"> and TF-IDF/SVM models</w:t>
      </w:r>
    </w:p>
    <w:p w14:paraId="7DFDCCBF" w14:textId="77777777" w:rsidR="002D1B65" w:rsidRDefault="002D1B65" w:rsidP="002D1B65"/>
    <w:p w14:paraId="24D6277F" w14:textId="6F827CB8" w:rsidR="00D55230" w:rsidRPr="002D1B65" w:rsidRDefault="008D1477" w:rsidP="002D1B65">
      <w:pPr>
        <w:rPr>
          <w:rFonts w:ascii="Segoe UI" w:hAnsi="Segoe UI" w:cs="Segoe UI"/>
        </w:rPr>
      </w:pPr>
      <w:r w:rsidRPr="00F9726C">
        <w:rPr>
          <w:rFonts w:ascii="Segoe UI" w:hAnsi="Segoe UI" w:cs="Segoe UI"/>
          <w:sz w:val="24"/>
          <w:szCs w:val="24"/>
        </w:rPr>
        <w:t xml:space="preserve">To optimize the </w:t>
      </w:r>
      <w:r w:rsidR="00BF6D75" w:rsidRPr="00F9726C">
        <w:rPr>
          <w:rFonts w:ascii="Segoe UI" w:hAnsi="Segoe UI" w:cs="Segoe UI"/>
          <w:sz w:val="24"/>
          <w:szCs w:val="24"/>
        </w:rPr>
        <w:t xml:space="preserve">Naïve Bayes model, I used GridSearchCV </w:t>
      </w:r>
      <w:r w:rsidR="008147DB">
        <w:rPr>
          <w:rFonts w:ascii="Segoe UI" w:hAnsi="Segoe UI" w:cs="Segoe UI"/>
          <w:sz w:val="24"/>
          <w:szCs w:val="24"/>
        </w:rPr>
        <w:t>to tune the variance smoothing</w:t>
      </w:r>
      <w:r w:rsidR="00FC7EA6">
        <w:rPr>
          <w:rFonts w:ascii="Segoe UI" w:hAnsi="Segoe UI" w:cs="Segoe UI"/>
          <w:sz w:val="24"/>
          <w:szCs w:val="24"/>
        </w:rPr>
        <w:t xml:space="preserve"> parameter of the Gaussian Naïve Bayes algorithm</w:t>
      </w:r>
      <w:r w:rsidR="00302D9B">
        <w:rPr>
          <w:rFonts w:ascii="Segoe UI" w:hAnsi="Segoe UI" w:cs="Segoe UI"/>
          <w:sz w:val="24"/>
          <w:szCs w:val="24"/>
        </w:rPr>
        <w:t xml:space="preserve">. Figure 2 shows that the accuracy is improved </w:t>
      </w:r>
      <w:r w:rsidR="004462DD">
        <w:rPr>
          <w:rFonts w:ascii="Segoe UI" w:hAnsi="Segoe UI" w:cs="Segoe UI"/>
          <w:sz w:val="24"/>
          <w:szCs w:val="24"/>
        </w:rPr>
        <w:t>by 12% when the variance smoothing parameter is increased from the default value of 10</w:t>
      </w:r>
      <w:r w:rsidR="00FC7EA6" w:rsidRPr="00FC7EA6">
        <w:rPr>
          <w:rFonts w:ascii="Segoe UI" w:hAnsi="Segoe UI" w:cs="Segoe UI"/>
          <w:sz w:val="24"/>
          <w:szCs w:val="24"/>
          <w:vertAlign w:val="superscript"/>
        </w:rPr>
        <w:t>-9</w:t>
      </w:r>
      <w:r w:rsidR="00FC7EA6">
        <w:rPr>
          <w:rFonts w:ascii="Segoe UI" w:hAnsi="Segoe UI" w:cs="Segoe UI"/>
          <w:sz w:val="24"/>
          <w:szCs w:val="24"/>
        </w:rPr>
        <w:t xml:space="preserve"> to 10</w:t>
      </w:r>
      <w:r w:rsidR="00FC7EA6" w:rsidRPr="00FC7EA6">
        <w:rPr>
          <w:rFonts w:ascii="Segoe UI" w:hAnsi="Segoe UI" w:cs="Segoe UI"/>
          <w:sz w:val="24"/>
          <w:szCs w:val="24"/>
          <w:vertAlign w:val="superscript"/>
        </w:rPr>
        <w:t>-2</w:t>
      </w:r>
      <w:r w:rsidR="00FC7EA6">
        <w:rPr>
          <w:rFonts w:ascii="Segoe UI" w:hAnsi="Segoe UI" w:cs="Segoe UI"/>
          <w:sz w:val="24"/>
          <w:szCs w:val="24"/>
        </w:rPr>
        <w:t xml:space="preserve">. </w:t>
      </w:r>
      <w:r w:rsidR="00D55230" w:rsidRPr="00F9726C">
        <w:rPr>
          <w:rFonts w:ascii="Segoe UI" w:hAnsi="Segoe UI" w:cs="Segoe UI"/>
          <w:sz w:val="24"/>
          <w:szCs w:val="24"/>
        </w:rPr>
        <w:t>Figures 3 and 4 show the confusion</w:t>
      </w:r>
      <w:r w:rsidR="00D55230">
        <w:rPr>
          <w:rFonts w:ascii="Segoe UI" w:hAnsi="Segoe UI" w:cs="Segoe UI"/>
          <w:sz w:val="24"/>
          <w:szCs w:val="24"/>
        </w:rPr>
        <w:t xml:space="preserve"> matrix when the fitted Naïve Bayes model is applied on the training and testing </w:t>
      </w:r>
      <w:r w:rsidR="00377EC3">
        <w:rPr>
          <w:rFonts w:ascii="Segoe UI" w:hAnsi="Segoe UI" w:cs="Segoe UI"/>
          <w:sz w:val="24"/>
          <w:szCs w:val="24"/>
        </w:rPr>
        <w:t xml:space="preserve">datasets, respectively. When the model is applied on the test set, </w:t>
      </w:r>
      <w:r w:rsidR="00D55230">
        <w:rPr>
          <w:rFonts w:ascii="Segoe UI" w:hAnsi="Segoe UI" w:cs="Segoe UI"/>
          <w:sz w:val="24"/>
          <w:szCs w:val="24"/>
        </w:rPr>
        <w:t xml:space="preserve">‘Education’ </w:t>
      </w:r>
      <w:r w:rsidR="00377EC3">
        <w:rPr>
          <w:rFonts w:ascii="Segoe UI" w:hAnsi="Segoe UI" w:cs="Segoe UI"/>
          <w:sz w:val="24"/>
          <w:szCs w:val="24"/>
        </w:rPr>
        <w:t xml:space="preserve">projects </w:t>
      </w:r>
      <w:r w:rsidR="00D55230">
        <w:rPr>
          <w:rFonts w:ascii="Segoe UI" w:hAnsi="Segoe UI" w:cs="Segoe UI"/>
          <w:sz w:val="24"/>
          <w:szCs w:val="24"/>
        </w:rPr>
        <w:t xml:space="preserve">are misclassified the most, and 20% of them get classified under ‘Gender Equality’. Average accuracy is 0.76, which </w:t>
      </w:r>
      <w:r w:rsidR="000203FE">
        <w:rPr>
          <w:rFonts w:ascii="Segoe UI" w:hAnsi="Segoe UI" w:cs="Segoe UI"/>
          <w:sz w:val="24"/>
          <w:szCs w:val="24"/>
        </w:rPr>
        <w:t>is 17%</w:t>
      </w:r>
      <w:r w:rsidR="00D55230">
        <w:rPr>
          <w:rFonts w:ascii="Segoe UI" w:hAnsi="Segoe UI" w:cs="Segoe UI"/>
          <w:sz w:val="24"/>
          <w:szCs w:val="24"/>
        </w:rPr>
        <w:t xml:space="preserve"> less accurate compared to when the model is applied on the training set. This suggests that the Naïve Bayes algorithm is overfitting</w:t>
      </w:r>
      <w:r w:rsidR="00247B25">
        <w:rPr>
          <w:rFonts w:ascii="Segoe UI" w:hAnsi="Segoe UI" w:cs="Segoe UI"/>
          <w:sz w:val="24"/>
          <w:szCs w:val="24"/>
        </w:rPr>
        <w:t xml:space="preserve"> the training set. </w:t>
      </w:r>
    </w:p>
    <w:p w14:paraId="31A09A3C" w14:textId="77777777" w:rsidR="00BC2DFE" w:rsidRPr="00BA2575" w:rsidRDefault="00BC2DFE" w:rsidP="00BA2575"/>
    <w:p w14:paraId="6F9193CF" w14:textId="05017CD1" w:rsidR="009E3C0C" w:rsidRDefault="00C85F8F" w:rsidP="00BA2575">
      <w:pPr>
        <w:jc w:val="center"/>
      </w:pPr>
      <w:r>
        <w:rPr>
          <w:noProof/>
        </w:rPr>
        <w:drawing>
          <wp:inline distT="0" distB="0" distL="0" distR="0" wp14:anchorId="116B404A" wp14:editId="6861A999">
            <wp:extent cx="4356100" cy="2356997"/>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9874" cy="2364450"/>
                    </a:xfrm>
                    <a:prstGeom prst="rect">
                      <a:avLst/>
                    </a:prstGeom>
                    <a:noFill/>
                  </pic:spPr>
                </pic:pic>
              </a:graphicData>
            </a:graphic>
          </wp:inline>
        </w:drawing>
      </w:r>
    </w:p>
    <w:p w14:paraId="24AA2E3D" w14:textId="1D1AF053" w:rsidR="009E3C0C" w:rsidRPr="00BA2575" w:rsidRDefault="00BA2575" w:rsidP="00BA2575">
      <w:pPr>
        <w:jc w:val="center"/>
        <w:rPr>
          <w:rFonts w:ascii="Segoe UI" w:hAnsi="Segoe UI" w:cs="Segoe UI"/>
          <w:sz w:val="24"/>
          <w:szCs w:val="24"/>
        </w:rPr>
      </w:pPr>
      <w:r w:rsidRPr="001E1C98">
        <w:rPr>
          <w:rFonts w:ascii="Segoe UI" w:hAnsi="Segoe UI" w:cs="Segoe UI"/>
          <w:b/>
          <w:bCs/>
          <w:sz w:val="24"/>
          <w:szCs w:val="24"/>
        </w:rPr>
        <w:t xml:space="preserve">Figure </w:t>
      </w:r>
      <w:r>
        <w:rPr>
          <w:rFonts w:ascii="Segoe UI" w:hAnsi="Segoe UI" w:cs="Segoe UI"/>
          <w:b/>
          <w:bCs/>
          <w:sz w:val="24"/>
          <w:szCs w:val="24"/>
        </w:rPr>
        <w:t>2</w:t>
      </w:r>
      <w:r w:rsidRPr="001E1C98">
        <w:rPr>
          <w:rFonts w:ascii="Segoe UI" w:hAnsi="Segoe UI" w:cs="Segoe UI"/>
          <w:b/>
          <w:bCs/>
          <w:sz w:val="24"/>
          <w:szCs w:val="24"/>
        </w:rPr>
        <w:t>:</w:t>
      </w:r>
      <w:r w:rsidRPr="001E1C98">
        <w:rPr>
          <w:rFonts w:ascii="Segoe UI" w:hAnsi="Segoe UI" w:cs="Segoe UI"/>
          <w:sz w:val="24"/>
          <w:szCs w:val="24"/>
        </w:rPr>
        <w:t xml:space="preserve"> </w:t>
      </w:r>
      <w:r>
        <w:rPr>
          <w:rFonts w:ascii="Segoe UI" w:hAnsi="Segoe UI" w:cs="Segoe UI"/>
          <w:sz w:val="24"/>
          <w:szCs w:val="24"/>
        </w:rPr>
        <w:t>Hyperparameter tuning</w:t>
      </w:r>
      <w:r w:rsidR="004547AF">
        <w:rPr>
          <w:rFonts w:ascii="Segoe UI" w:hAnsi="Segoe UI" w:cs="Segoe UI"/>
          <w:sz w:val="24"/>
          <w:szCs w:val="24"/>
        </w:rPr>
        <w:t xml:space="preserve"> of the </w:t>
      </w:r>
      <w:r w:rsidR="00C85F8F">
        <w:rPr>
          <w:rFonts w:ascii="Segoe UI" w:hAnsi="Segoe UI" w:cs="Segoe UI"/>
          <w:sz w:val="24"/>
          <w:szCs w:val="24"/>
        </w:rPr>
        <w:t xml:space="preserve">variance smoothing parameter </w:t>
      </w:r>
      <w:r w:rsidR="002D1B65">
        <w:rPr>
          <w:rFonts w:ascii="Segoe UI" w:hAnsi="Segoe UI" w:cs="Segoe UI"/>
          <w:sz w:val="24"/>
          <w:szCs w:val="24"/>
        </w:rPr>
        <w:t>in</w:t>
      </w:r>
      <w:r w:rsidR="005F3B69">
        <w:rPr>
          <w:rFonts w:ascii="Segoe UI" w:hAnsi="Segoe UI" w:cs="Segoe UI"/>
          <w:sz w:val="24"/>
          <w:szCs w:val="24"/>
        </w:rPr>
        <w:t xml:space="preserve"> Gaussian</w:t>
      </w:r>
      <w:r w:rsidR="002D1B65">
        <w:rPr>
          <w:rFonts w:ascii="Segoe UI" w:hAnsi="Segoe UI" w:cs="Segoe UI"/>
          <w:sz w:val="24"/>
          <w:szCs w:val="24"/>
        </w:rPr>
        <w:t xml:space="preserve"> Naïve Bayes algorithm</w:t>
      </w:r>
    </w:p>
    <w:p w14:paraId="3D642B04" w14:textId="77777777" w:rsidR="009E3C0C" w:rsidRPr="009E3C0C" w:rsidRDefault="009E3C0C" w:rsidP="009E3C0C"/>
    <w:p w14:paraId="753613BC" w14:textId="0231E6C2" w:rsidR="00724A83" w:rsidRDefault="009E044D" w:rsidP="00274140">
      <w:pPr>
        <w:jc w:val="center"/>
        <w:rPr>
          <w:rFonts w:ascii="Segoe UI" w:hAnsi="Segoe UI" w:cs="Segoe UI"/>
          <w:sz w:val="24"/>
          <w:szCs w:val="24"/>
        </w:rPr>
      </w:pPr>
      <w:r>
        <w:rPr>
          <w:rFonts w:ascii="Segoe UI" w:hAnsi="Segoe UI" w:cs="Segoe UI"/>
          <w:noProof/>
          <w:sz w:val="24"/>
          <w:szCs w:val="24"/>
        </w:rPr>
        <w:drawing>
          <wp:inline distT="0" distB="0" distL="0" distR="0" wp14:anchorId="53377914" wp14:editId="24FF304B">
            <wp:extent cx="4826000" cy="446796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3527" cy="4493450"/>
                    </a:xfrm>
                    <a:prstGeom prst="rect">
                      <a:avLst/>
                    </a:prstGeom>
                    <a:noFill/>
                  </pic:spPr>
                </pic:pic>
              </a:graphicData>
            </a:graphic>
          </wp:inline>
        </w:drawing>
      </w:r>
    </w:p>
    <w:p w14:paraId="18326A00" w14:textId="4CA502B8" w:rsidR="00FE52DA" w:rsidRDefault="00FE52DA" w:rsidP="00274140">
      <w:pPr>
        <w:jc w:val="center"/>
        <w:rPr>
          <w:rFonts w:ascii="Segoe UI" w:hAnsi="Segoe UI" w:cs="Segoe UI"/>
          <w:sz w:val="24"/>
          <w:szCs w:val="24"/>
        </w:rPr>
      </w:pPr>
      <w:r w:rsidRPr="0048126D">
        <w:rPr>
          <w:rFonts w:ascii="Segoe UI" w:hAnsi="Segoe UI" w:cs="Segoe UI"/>
          <w:b/>
          <w:bCs/>
          <w:sz w:val="24"/>
          <w:szCs w:val="24"/>
        </w:rPr>
        <w:t xml:space="preserve">Figure 3: </w:t>
      </w:r>
      <w:r w:rsidR="00C60C48">
        <w:rPr>
          <w:rFonts w:ascii="Segoe UI" w:hAnsi="Segoe UI" w:cs="Segoe UI"/>
          <w:sz w:val="24"/>
          <w:szCs w:val="24"/>
        </w:rPr>
        <w:t>Confusion matrix for training dataset with the Gaussian Naïve Bayes model</w:t>
      </w:r>
      <w:r w:rsidR="0048126D">
        <w:rPr>
          <w:rFonts w:ascii="Segoe UI" w:hAnsi="Segoe UI" w:cs="Segoe UI"/>
          <w:sz w:val="24"/>
          <w:szCs w:val="24"/>
        </w:rPr>
        <w:t>. Average accuracy is 0.93</w:t>
      </w:r>
    </w:p>
    <w:p w14:paraId="1CB86B01" w14:textId="69D02A91" w:rsidR="009E044D" w:rsidRDefault="00274140" w:rsidP="00274140">
      <w:pPr>
        <w:jc w:val="center"/>
        <w:rPr>
          <w:rFonts w:ascii="Segoe UI" w:hAnsi="Segoe UI" w:cs="Segoe UI"/>
          <w:sz w:val="24"/>
          <w:szCs w:val="24"/>
        </w:rPr>
      </w:pPr>
      <w:r w:rsidRPr="00274140">
        <w:rPr>
          <w:rFonts w:ascii="Segoe UI" w:hAnsi="Segoe UI" w:cs="Segoe UI"/>
          <w:noProof/>
          <w:sz w:val="24"/>
          <w:szCs w:val="24"/>
        </w:rPr>
        <w:lastRenderedPageBreak/>
        <w:drawing>
          <wp:inline distT="0" distB="0" distL="0" distR="0" wp14:anchorId="71FDFEE6" wp14:editId="4F0CD42A">
            <wp:extent cx="4896591" cy="4533320"/>
            <wp:effectExtent l="0" t="0" r="0" b="635"/>
            <wp:docPr id="14" name="Picture 1" descr="Chart, treemap chart&#10;&#10;Description automatically generated">
              <a:extLst xmlns:a="http://schemas.openxmlformats.org/drawingml/2006/main">
                <a:ext uri="{FF2B5EF4-FFF2-40B4-BE49-F238E27FC236}">
                  <a16:creationId xmlns:a16="http://schemas.microsoft.com/office/drawing/2014/main" id="{56DD648D-2B82-3EE8-8941-CC4BA7A184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Chart, treemap chart&#10;&#10;Description automatically generated">
                      <a:extLst>
                        <a:ext uri="{FF2B5EF4-FFF2-40B4-BE49-F238E27FC236}">
                          <a16:creationId xmlns:a16="http://schemas.microsoft.com/office/drawing/2014/main" id="{56DD648D-2B82-3EE8-8941-CC4BA7A18409}"/>
                        </a:ext>
                      </a:extLst>
                    </pic:cNvPr>
                    <pic:cNvPicPr>
                      <a:picLocks noChangeAspect="1"/>
                    </pic:cNvPicPr>
                  </pic:nvPicPr>
                  <pic:blipFill>
                    <a:blip r:embed="rId14"/>
                    <a:stretch>
                      <a:fillRect/>
                    </a:stretch>
                  </pic:blipFill>
                  <pic:spPr>
                    <a:xfrm>
                      <a:off x="0" y="0"/>
                      <a:ext cx="4896591" cy="4533320"/>
                    </a:xfrm>
                    <a:prstGeom prst="rect">
                      <a:avLst/>
                    </a:prstGeom>
                  </pic:spPr>
                </pic:pic>
              </a:graphicData>
            </a:graphic>
          </wp:inline>
        </w:drawing>
      </w:r>
    </w:p>
    <w:p w14:paraId="0EB04F03" w14:textId="00567435" w:rsidR="0048126D" w:rsidRDefault="0048126D" w:rsidP="0048126D">
      <w:pPr>
        <w:jc w:val="center"/>
        <w:rPr>
          <w:rFonts w:ascii="Segoe UI" w:hAnsi="Segoe UI" w:cs="Segoe UI"/>
          <w:sz w:val="24"/>
          <w:szCs w:val="24"/>
        </w:rPr>
      </w:pPr>
      <w:r w:rsidRPr="0048126D">
        <w:rPr>
          <w:rFonts w:ascii="Segoe UI" w:hAnsi="Segoe UI" w:cs="Segoe UI"/>
          <w:b/>
          <w:bCs/>
          <w:sz w:val="24"/>
          <w:szCs w:val="24"/>
        </w:rPr>
        <w:t xml:space="preserve">Figure </w:t>
      </w:r>
      <w:r>
        <w:rPr>
          <w:rFonts w:ascii="Segoe UI" w:hAnsi="Segoe UI" w:cs="Segoe UI"/>
          <w:b/>
          <w:bCs/>
          <w:sz w:val="24"/>
          <w:szCs w:val="24"/>
        </w:rPr>
        <w:t>4</w:t>
      </w:r>
      <w:r w:rsidRPr="0048126D">
        <w:rPr>
          <w:rFonts w:ascii="Segoe UI" w:hAnsi="Segoe UI" w:cs="Segoe UI"/>
          <w:b/>
          <w:bCs/>
          <w:sz w:val="24"/>
          <w:szCs w:val="24"/>
        </w:rPr>
        <w:t xml:space="preserve">: </w:t>
      </w:r>
      <w:r>
        <w:rPr>
          <w:rFonts w:ascii="Segoe UI" w:hAnsi="Segoe UI" w:cs="Segoe UI"/>
          <w:sz w:val="24"/>
          <w:szCs w:val="24"/>
        </w:rPr>
        <w:t>Confusion matrix for testing dataset with the Gaussian Naïve Bayes model.</w:t>
      </w:r>
      <w:r w:rsidR="005C0AD8">
        <w:rPr>
          <w:rFonts w:ascii="Segoe UI" w:hAnsi="Segoe UI" w:cs="Segoe UI"/>
          <w:sz w:val="24"/>
          <w:szCs w:val="24"/>
        </w:rPr>
        <w:t xml:space="preserve"> </w:t>
      </w:r>
      <w:r w:rsidR="00D55230">
        <w:rPr>
          <w:rFonts w:ascii="Segoe UI" w:hAnsi="Segoe UI" w:cs="Segoe UI"/>
          <w:sz w:val="24"/>
          <w:szCs w:val="24"/>
        </w:rPr>
        <w:t xml:space="preserve">Average accuracy is 0.76. </w:t>
      </w:r>
    </w:p>
    <w:p w14:paraId="6289C48A" w14:textId="77777777" w:rsidR="00A04C59" w:rsidRDefault="00A04C59" w:rsidP="00A04C59">
      <w:pPr>
        <w:rPr>
          <w:rFonts w:ascii="Segoe UI" w:hAnsi="Segoe UI" w:cs="Segoe UI"/>
          <w:sz w:val="24"/>
          <w:szCs w:val="24"/>
        </w:rPr>
      </w:pPr>
    </w:p>
    <w:p w14:paraId="54DB0E2C" w14:textId="22289345" w:rsidR="001165E8" w:rsidRDefault="00A04C59" w:rsidP="001165E8">
      <w:pPr>
        <w:rPr>
          <w:rFonts w:ascii="Segoe UI" w:hAnsi="Segoe UI" w:cs="Segoe UI"/>
          <w:sz w:val="24"/>
          <w:szCs w:val="24"/>
        </w:rPr>
      </w:pPr>
      <w:r>
        <w:rPr>
          <w:rFonts w:ascii="Segoe UI" w:hAnsi="Segoe UI" w:cs="Segoe UI"/>
          <w:sz w:val="24"/>
          <w:szCs w:val="24"/>
        </w:rPr>
        <w:t>While fitting the Naïve Bayes model took about an hour with hyperparameter tuning, fitting a linear SVM model took about 8 hours with no hyperparameter tuning.</w:t>
      </w:r>
      <w:r w:rsidR="001165E8">
        <w:rPr>
          <w:rFonts w:ascii="Segoe UI" w:hAnsi="Segoe UI" w:cs="Segoe UI"/>
          <w:sz w:val="24"/>
          <w:szCs w:val="24"/>
        </w:rPr>
        <w:t xml:space="preserve"> Figure 5 shows the confusion matrix</w:t>
      </w:r>
      <w:r w:rsidR="000712DC">
        <w:rPr>
          <w:rFonts w:ascii="Segoe UI" w:hAnsi="Segoe UI" w:cs="Segoe UI"/>
          <w:sz w:val="24"/>
          <w:szCs w:val="24"/>
        </w:rPr>
        <w:t xml:space="preserve"> when the linear SVM model</w:t>
      </w:r>
      <w:r w:rsidR="006766C3">
        <w:rPr>
          <w:rFonts w:ascii="Segoe UI" w:hAnsi="Segoe UI" w:cs="Segoe UI"/>
          <w:sz w:val="24"/>
          <w:szCs w:val="24"/>
        </w:rPr>
        <w:t xml:space="preserve"> with default parameter values is</w:t>
      </w:r>
      <w:r w:rsidR="000712DC">
        <w:rPr>
          <w:rFonts w:ascii="Segoe UI" w:hAnsi="Segoe UI" w:cs="Segoe UI"/>
          <w:sz w:val="24"/>
          <w:szCs w:val="24"/>
        </w:rPr>
        <w:t xml:space="preserve"> applied to test set. The average accuracy is </w:t>
      </w:r>
      <w:r w:rsidR="009A087F">
        <w:rPr>
          <w:rFonts w:ascii="Segoe UI" w:hAnsi="Segoe UI" w:cs="Segoe UI"/>
          <w:sz w:val="24"/>
          <w:szCs w:val="24"/>
        </w:rPr>
        <w:t xml:space="preserve">0.84, which is 8% higher than the best Naïve Bayes model previously discussed. </w:t>
      </w:r>
      <w:r w:rsidR="00301749">
        <w:rPr>
          <w:rFonts w:ascii="Segoe UI" w:hAnsi="Segoe UI" w:cs="Segoe UI"/>
          <w:sz w:val="24"/>
          <w:szCs w:val="24"/>
        </w:rPr>
        <w:t>The</w:t>
      </w:r>
      <w:r w:rsidR="002159AF">
        <w:rPr>
          <w:rFonts w:ascii="Segoe UI" w:hAnsi="Segoe UI" w:cs="Segoe UI"/>
          <w:sz w:val="24"/>
          <w:szCs w:val="24"/>
        </w:rPr>
        <w:t xml:space="preserve"> SVM model classifies the ‘Education’ projects better than</w:t>
      </w:r>
      <w:r w:rsidR="00700BAF">
        <w:rPr>
          <w:rFonts w:ascii="Segoe UI" w:hAnsi="Segoe UI" w:cs="Segoe UI"/>
          <w:sz w:val="24"/>
          <w:szCs w:val="24"/>
        </w:rPr>
        <w:t xml:space="preserve"> the Naïve Bayes model by 20%.</w:t>
      </w:r>
    </w:p>
    <w:p w14:paraId="43C4290A" w14:textId="72BB814D" w:rsidR="00A04C59" w:rsidRDefault="00A04C59" w:rsidP="00A04C59">
      <w:pPr>
        <w:rPr>
          <w:rFonts w:ascii="Segoe UI" w:hAnsi="Segoe UI" w:cs="Segoe UI"/>
          <w:sz w:val="24"/>
          <w:szCs w:val="24"/>
        </w:rPr>
      </w:pPr>
    </w:p>
    <w:p w14:paraId="53BF0FA0" w14:textId="3CE067E3" w:rsidR="00564B1F" w:rsidRDefault="00564B1F" w:rsidP="0048126D">
      <w:pPr>
        <w:jc w:val="center"/>
        <w:rPr>
          <w:rFonts w:ascii="Segoe UI" w:hAnsi="Segoe UI" w:cs="Segoe UI"/>
          <w:sz w:val="24"/>
          <w:szCs w:val="24"/>
        </w:rPr>
      </w:pPr>
      <w:r>
        <w:rPr>
          <w:rFonts w:ascii="Segoe UI" w:hAnsi="Segoe UI" w:cs="Segoe UI"/>
          <w:noProof/>
          <w:sz w:val="24"/>
          <w:szCs w:val="24"/>
        </w:rPr>
        <w:lastRenderedPageBreak/>
        <w:drawing>
          <wp:inline distT="0" distB="0" distL="0" distR="0" wp14:anchorId="13018C74" wp14:editId="0F118EA7">
            <wp:extent cx="4595745" cy="4254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8346" cy="4256908"/>
                    </a:xfrm>
                    <a:prstGeom prst="rect">
                      <a:avLst/>
                    </a:prstGeom>
                    <a:noFill/>
                  </pic:spPr>
                </pic:pic>
              </a:graphicData>
            </a:graphic>
          </wp:inline>
        </w:drawing>
      </w:r>
    </w:p>
    <w:p w14:paraId="4DE004FE" w14:textId="6B6727B3" w:rsidR="00DC70F0" w:rsidRDefault="00DC70F0" w:rsidP="00DC70F0">
      <w:pPr>
        <w:jc w:val="center"/>
        <w:rPr>
          <w:rFonts w:ascii="Segoe UI" w:hAnsi="Segoe UI" w:cs="Segoe UI"/>
          <w:sz w:val="24"/>
          <w:szCs w:val="24"/>
        </w:rPr>
      </w:pPr>
      <w:r w:rsidRPr="0048126D">
        <w:rPr>
          <w:rFonts w:ascii="Segoe UI" w:hAnsi="Segoe UI" w:cs="Segoe UI"/>
          <w:b/>
          <w:bCs/>
          <w:sz w:val="24"/>
          <w:szCs w:val="24"/>
        </w:rPr>
        <w:t xml:space="preserve">Figure </w:t>
      </w:r>
      <w:r>
        <w:rPr>
          <w:rFonts w:ascii="Segoe UI" w:hAnsi="Segoe UI" w:cs="Segoe UI"/>
          <w:b/>
          <w:bCs/>
          <w:sz w:val="24"/>
          <w:szCs w:val="24"/>
        </w:rPr>
        <w:t>5</w:t>
      </w:r>
      <w:r w:rsidRPr="0048126D">
        <w:rPr>
          <w:rFonts w:ascii="Segoe UI" w:hAnsi="Segoe UI" w:cs="Segoe UI"/>
          <w:b/>
          <w:bCs/>
          <w:sz w:val="24"/>
          <w:szCs w:val="24"/>
        </w:rPr>
        <w:t xml:space="preserve">: </w:t>
      </w:r>
      <w:r>
        <w:rPr>
          <w:rFonts w:ascii="Segoe UI" w:hAnsi="Segoe UI" w:cs="Segoe UI"/>
          <w:sz w:val="24"/>
          <w:szCs w:val="24"/>
        </w:rPr>
        <w:t xml:space="preserve">Confusion matrix for </w:t>
      </w:r>
      <w:r w:rsidR="001165E8">
        <w:rPr>
          <w:rFonts w:ascii="Segoe UI" w:hAnsi="Segoe UI" w:cs="Segoe UI"/>
          <w:sz w:val="24"/>
          <w:szCs w:val="24"/>
        </w:rPr>
        <w:t xml:space="preserve">the </w:t>
      </w:r>
      <w:r>
        <w:rPr>
          <w:rFonts w:ascii="Segoe UI" w:hAnsi="Segoe UI" w:cs="Segoe UI"/>
          <w:sz w:val="24"/>
          <w:szCs w:val="24"/>
        </w:rPr>
        <w:t xml:space="preserve">testing dataset with the </w:t>
      </w:r>
      <w:r w:rsidR="001165E8">
        <w:rPr>
          <w:rFonts w:ascii="Segoe UI" w:hAnsi="Segoe UI" w:cs="Segoe UI"/>
          <w:sz w:val="24"/>
          <w:szCs w:val="24"/>
        </w:rPr>
        <w:t>linear</w:t>
      </w:r>
      <w:r>
        <w:rPr>
          <w:rFonts w:ascii="Segoe UI" w:hAnsi="Segoe UI" w:cs="Segoe UI"/>
          <w:sz w:val="24"/>
          <w:szCs w:val="24"/>
        </w:rPr>
        <w:t xml:space="preserve"> S</w:t>
      </w:r>
      <w:r w:rsidR="00564B1F">
        <w:rPr>
          <w:rFonts w:ascii="Segoe UI" w:hAnsi="Segoe UI" w:cs="Segoe UI"/>
          <w:sz w:val="24"/>
          <w:szCs w:val="24"/>
        </w:rPr>
        <w:t>VM</w:t>
      </w:r>
      <w:r>
        <w:rPr>
          <w:rFonts w:ascii="Segoe UI" w:hAnsi="Segoe UI" w:cs="Segoe UI"/>
          <w:sz w:val="24"/>
          <w:szCs w:val="24"/>
        </w:rPr>
        <w:t xml:space="preserve"> model. Average accuracy is 0.</w:t>
      </w:r>
      <w:r w:rsidR="006766C3">
        <w:rPr>
          <w:rFonts w:ascii="Segoe UI" w:hAnsi="Segoe UI" w:cs="Segoe UI"/>
          <w:sz w:val="24"/>
          <w:szCs w:val="24"/>
        </w:rPr>
        <w:t>84</w:t>
      </w:r>
      <w:r>
        <w:rPr>
          <w:rFonts w:ascii="Segoe UI" w:hAnsi="Segoe UI" w:cs="Segoe UI"/>
          <w:sz w:val="24"/>
          <w:szCs w:val="24"/>
        </w:rPr>
        <w:t xml:space="preserve">. </w:t>
      </w:r>
    </w:p>
    <w:p w14:paraId="0E87D648" w14:textId="77777777" w:rsidR="00DC70F0" w:rsidRDefault="00DC70F0" w:rsidP="0048126D">
      <w:pPr>
        <w:jc w:val="center"/>
        <w:rPr>
          <w:rFonts w:ascii="Segoe UI" w:hAnsi="Segoe UI" w:cs="Segoe UI"/>
          <w:sz w:val="24"/>
          <w:szCs w:val="24"/>
        </w:rPr>
      </w:pPr>
    </w:p>
    <w:p w14:paraId="45CDB793" w14:textId="169CF661" w:rsidR="00B47031" w:rsidRDefault="00DC70F0" w:rsidP="00B47031">
      <w:pPr>
        <w:pStyle w:val="Heading3"/>
        <w:numPr>
          <w:ilvl w:val="1"/>
          <w:numId w:val="10"/>
        </w:numPr>
        <w:rPr>
          <w:rFonts w:ascii="Segoe UI" w:hAnsi="Segoe UI" w:cs="Segoe UI"/>
          <w:b/>
          <w:bCs/>
          <w:color w:val="auto"/>
          <w:sz w:val="32"/>
          <w:szCs w:val="32"/>
        </w:rPr>
      </w:pPr>
      <w:r>
        <w:rPr>
          <w:rFonts w:ascii="Segoe UI" w:hAnsi="Segoe UI" w:cs="Segoe UI"/>
          <w:b/>
          <w:bCs/>
          <w:color w:val="auto"/>
          <w:sz w:val="32"/>
          <w:szCs w:val="32"/>
        </w:rPr>
        <w:t>Word2Vec</w:t>
      </w:r>
      <w:r w:rsidR="00B47031" w:rsidRPr="009E3C0C">
        <w:rPr>
          <w:rFonts w:ascii="Segoe UI" w:hAnsi="Segoe UI" w:cs="Segoe UI"/>
          <w:b/>
          <w:bCs/>
          <w:color w:val="auto"/>
          <w:sz w:val="32"/>
          <w:szCs w:val="32"/>
        </w:rPr>
        <w:t>/</w:t>
      </w:r>
      <w:r>
        <w:rPr>
          <w:rFonts w:ascii="Segoe UI" w:hAnsi="Segoe UI" w:cs="Segoe UI"/>
          <w:b/>
          <w:bCs/>
          <w:color w:val="auto"/>
          <w:sz w:val="32"/>
          <w:szCs w:val="32"/>
        </w:rPr>
        <w:t>Naïve Bayes</w:t>
      </w:r>
      <w:r w:rsidR="00B47031" w:rsidRPr="009E3C0C">
        <w:rPr>
          <w:rFonts w:ascii="Segoe UI" w:hAnsi="Segoe UI" w:cs="Segoe UI"/>
          <w:b/>
          <w:bCs/>
          <w:color w:val="auto"/>
          <w:sz w:val="32"/>
          <w:szCs w:val="32"/>
        </w:rPr>
        <w:t xml:space="preserve"> </w:t>
      </w:r>
      <w:r>
        <w:rPr>
          <w:rFonts w:ascii="Segoe UI" w:hAnsi="Segoe UI" w:cs="Segoe UI"/>
          <w:b/>
          <w:bCs/>
          <w:color w:val="auto"/>
          <w:sz w:val="32"/>
          <w:szCs w:val="32"/>
        </w:rPr>
        <w:t>and Word2Vec/SVM models</w:t>
      </w:r>
    </w:p>
    <w:p w14:paraId="24E8B68F" w14:textId="77777777" w:rsidR="0048126D" w:rsidRDefault="0048126D" w:rsidP="00B47031">
      <w:pPr>
        <w:rPr>
          <w:rFonts w:ascii="Segoe UI" w:hAnsi="Segoe UI" w:cs="Segoe UI"/>
          <w:sz w:val="24"/>
          <w:szCs w:val="24"/>
        </w:rPr>
      </w:pPr>
    </w:p>
    <w:p w14:paraId="298A9D9F" w14:textId="718611B5" w:rsidR="00B47031" w:rsidRDefault="002A69B8" w:rsidP="00B47031">
      <w:pPr>
        <w:rPr>
          <w:rFonts w:ascii="Segoe UI" w:hAnsi="Segoe UI" w:cs="Segoe UI"/>
          <w:sz w:val="24"/>
          <w:szCs w:val="24"/>
        </w:rPr>
      </w:pPr>
      <w:r w:rsidRPr="002A69B8">
        <w:rPr>
          <w:rFonts w:ascii="Segoe UI" w:hAnsi="Segoe UI" w:cs="Segoe UI"/>
          <w:sz w:val="24"/>
          <w:szCs w:val="24"/>
        </w:rPr>
        <w:t>While both Bag-of-Words and TF-IDF are the most popular word-embedding methods, there a number of drawbacks: (1) They don't capture the context of the words and their similarity, (2) if the new sentences contain new words, then our vocabulary size would increase and thereby, the length of the vectors would increase too, making the dataset very sparse. This affects the efficiency of the training.</w:t>
      </w:r>
      <w:r>
        <w:rPr>
          <w:rFonts w:ascii="Segoe UI" w:hAnsi="Segoe UI" w:cs="Segoe UI"/>
          <w:sz w:val="24"/>
          <w:szCs w:val="24"/>
        </w:rPr>
        <w:t xml:space="preserve"> To</w:t>
      </w:r>
      <w:r w:rsidR="00090D75">
        <w:rPr>
          <w:rFonts w:ascii="Segoe UI" w:hAnsi="Segoe UI" w:cs="Segoe UI"/>
          <w:sz w:val="24"/>
          <w:szCs w:val="24"/>
        </w:rPr>
        <w:t xml:space="preserve"> improve the efficiency of the model</w:t>
      </w:r>
      <w:r w:rsidR="00846C32">
        <w:rPr>
          <w:rFonts w:ascii="Segoe UI" w:hAnsi="Segoe UI" w:cs="Segoe UI"/>
          <w:sz w:val="24"/>
          <w:szCs w:val="24"/>
        </w:rPr>
        <w:t xml:space="preserve"> and better capture the </w:t>
      </w:r>
      <w:r w:rsidR="00977E8F">
        <w:rPr>
          <w:rFonts w:ascii="Segoe UI" w:hAnsi="Segoe UI" w:cs="Segoe UI"/>
          <w:sz w:val="24"/>
          <w:szCs w:val="24"/>
        </w:rPr>
        <w:t>context of words and their similarity</w:t>
      </w:r>
      <w:r w:rsidR="00090D75">
        <w:rPr>
          <w:rFonts w:ascii="Segoe UI" w:hAnsi="Segoe UI" w:cs="Segoe UI"/>
          <w:sz w:val="24"/>
          <w:szCs w:val="24"/>
        </w:rPr>
        <w:t>, I used the word2vec word-embedding method</w:t>
      </w:r>
      <w:r w:rsidR="00977E8F">
        <w:rPr>
          <w:rFonts w:ascii="Segoe UI" w:hAnsi="Segoe UI" w:cs="Segoe UI"/>
          <w:sz w:val="24"/>
          <w:szCs w:val="24"/>
        </w:rPr>
        <w:t>,</w:t>
      </w:r>
      <w:r w:rsidR="00846C32">
        <w:rPr>
          <w:rFonts w:ascii="Segoe UI" w:hAnsi="Segoe UI" w:cs="Segoe UI"/>
          <w:sz w:val="24"/>
          <w:szCs w:val="24"/>
        </w:rPr>
        <w:t xml:space="preserve"> which allows me to choose the size of the word vector. </w:t>
      </w:r>
      <w:r w:rsidR="00977E8F">
        <w:rPr>
          <w:rFonts w:ascii="Segoe UI" w:hAnsi="Segoe UI" w:cs="Segoe UI"/>
          <w:sz w:val="24"/>
          <w:szCs w:val="24"/>
        </w:rPr>
        <w:t xml:space="preserve">This allowed me to reduce the dataset to a matrix of 10,000 by 300 </w:t>
      </w:r>
      <w:r w:rsidR="00E20306">
        <w:rPr>
          <w:rFonts w:ascii="Segoe UI" w:hAnsi="Segoe UI" w:cs="Segoe UI"/>
          <w:sz w:val="24"/>
          <w:szCs w:val="24"/>
        </w:rPr>
        <w:t xml:space="preserve">in size. </w:t>
      </w:r>
    </w:p>
    <w:p w14:paraId="28BD1236" w14:textId="233AF8D2" w:rsidR="00E20306" w:rsidRPr="002D1B65" w:rsidRDefault="00E20306" w:rsidP="00E20306">
      <w:pPr>
        <w:rPr>
          <w:rFonts w:ascii="Segoe UI" w:hAnsi="Segoe UI" w:cs="Segoe UI"/>
        </w:rPr>
      </w:pPr>
      <w:r w:rsidRPr="00F9726C">
        <w:rPr>
          <w:rFonts w:ascii="Segoe UI" w:hAnsi="Segoe UI" w:cs="Segoe UI"/>
          <w:sz w:val="24"/>
          <w:szCs w:val="24"/>
        </w:rPr>
        <w:t xml:space="preserve">Figures </w:t>
      </w:r>
      <w:r>
        <w:rPr>
          <w:rFonts w:ascii="Segoe UI" w:hAnsi="Segoe UI" w:cs="Segoe UI"/>
          <w:sz w:val="24"/>
          <w:szCs w:val="24"/>
        </w:rPr>
        <w:t>6</w:t>
      </w:r>
      <w:r w:rsidRPr="00F9726C">
        <w:rPr>
          <w:rFonts w:ascii="Segoe UI" w:hAnsi="Segoe UI" w:cs="Segoe UI"/>
          <w:sz w:val="24"/>
          <w:szCs w:val="24"/>
        </w:rPr>
        <w:t xml:space="preserve"> and </w:t>
      </w:r>
      <w:r>
        <w:rPr>
          <w:rFonts w:ascii="Segoe UI" w:hAnsi="Segoe UI" w:cs="Segoe UI"/>
          <w:sz w:val="24"/>
          <w:szCs w:val="24"/>
        </w:rPr>
        <w:t>7</w:t>
      </w:r>
      <w:r w:rsidRPr="00F9726C">
        <w:rPr>
          <w:rFonts w:ascii="Segoe UI" w:hAnsi="Segoe UI" w:cs="Segoe UI"/>
          <w:sz w:val="24"/>
          <w:szCs w:val="24"/>
        </w:rPr>
        <w:t xml:space="preserve"> show the confusion</w:t>
      </w:r>
      <w:r>
        <w:rPr>
          <w:rFonts w:ascii="Segoe UI" w:hAnsi="Segoe UI" w:cs="Segoe UI"/>
          <w:sz w:val="24"/>
          <w:szCs w:val="24"/>
        </w:rPr>
        <w:t xml:space="preserve"> matrix </w:t>
      </w:r>
      <w:r w:rsidR="007918DB">
        <w:rPr>
          <w:rFonts w:ascii="Segoe UI" w:hAnsi="Segoe UI" w:cs="Segoe UI"/>
          <w:sz w:val="24"/>
          <w:szCs w:val="24"/>
        </w:rPr>
        <w:t>for the performance of the Naïve Bayes and SVM models, respectively</w:t>
      </w:r>
      <w:r>
        <w:rPr>
          <w:rFonts w:ascii="Segoe UI" w:hAnsi="Segoe UI" w:cs="Segoe UI"/>
          <w:sz w:val="24"/>
          <w:szCs w:val="24"/>
        </w:rPr>
        <w:t>.</w:t>
      </w:r>
      <w:r w:rsidR="007918DB">
        <w:rPr>
          <w:rFonts w:ascii="Segoe UI" w:hAnsi="Segoe UI" w:cs="Segoe UI"/>
          <w:sz w:val="24"/>
          <w:szCs w:val="24"/>
        </w:rPr>
        <w:t xml:space="preserve"> Here we find that the </w:t>
      </w:r>
      <w:r w:rsidR="0094476B">
        <w:rPr>
          <w:rFonts w:ascii="Segoe UI" w:hAnsi="Segoe UI" w:cs="Segoe UI"/>
          <w:sz w:val="24"/>
          <w:szCs w:val="24"/>
        </w:rPr>
        <w:t xml:space="preserve">SVM model is </w:t>
      </w:r>
      <w:r w:rsidR="0012495E">
        <w:rPr>
          <w:rFonts w:ascii="Segoe UI" w:hAnsi="Segoe UI" w:cs="Segoe UI"/>
          <w:sz w:val="24"/>
          <w:szCs w:val="24"/>
        </w:rPr>
        <w:t xml:space="preserve">13% more accurate than </w:t>
      </w:r>
      <w:r w:rsidR="0012495E">
        <w:rPr>
          <w:rFonts w:ascii="Segoe UI" w:hAnsi="Segoe UI" w:cs="Segoe UI"/>
          <w:sz w:val="24"/>
          <w:szCs w:val="24"/>
        </w:rPr>
        <w:lastRenderedPageBreak/>
        <w:t xml:space="preserve">the Naïve Bayes model. The reduced size of </w:t>
      </w:r>
      <w:r w:rsidR="001D171A">
        <w:rPr>
          <w:rFonts w:ascii="Segoe UI" w:hAnsi="Segoe UI" w:cs="Segoe UI"/>
          <w:sz w:val="24"/>
          <w:szCs w:val="24"/>
        </w:rPr>
        <w:t xml:space="preserve">dataset also allowed me to </w:t>
      </w:r>
      <w:r w:rsidR="0020388F">
        <w:rPr>
          <w:rFonts w:ascii="Segoe UI" w:hAnsi="Segoe UI" w:cs="Segoe UI"/>
          <w:sz w:val="24"/>
          <w:szCs w:val="24"/>
        </w:rPr>
        <w:t>optimize the SVM model.</w:t>
      </w:r>
    </w:p>
    <w:p w14:paraId="4B376F7E" w14:textId="77777777" w:rsidR="00E20306" w:rsidRDefault="00E20306" w:rsidP="00B47031">
      <w:pPr>
        <w:rPr>
          <w:rFonts w:ascii="Segoe UI" w:hAnsi="Segoe UI" w:cs="Segoe UI"/>
          <w:sz w:val="24"/>
          <w:szCs w:val="24"/>
        </w:rPr>
      </w:pPr>
    </w:p>
    <w:p w14:paraId="35FEC9E6" w14:textId="67132243" w:rsidR="00564EE9" w:rsidRDefault="00F47AB6" w:rsidP="0020388F">
      <w:pPr>
        <w:jc w:val="center"/>
      </w:pPr>
      <w:r w:rsidRPr="00F47AB6">
        <w:rPr>
          <w:noProof/>
        </w:rPr>
        <w:drawing>
          <wp:inline distT="0" distB="0" distL="0" distR="0" wp14:anchorId="64165B40" wp14:editId="75574504">
            <wp:extent cx="4622800" cy="4279841"/>
            <wp:effectExtent l="0" t="0" r="6350" b="6985"/>
            <wp:docPr id="3078" name="Picture 6" descr="Chart, treemap chart&#10;&#10;Description automatically generated">
              <a:extLst xmlns:a="http://schemas.openxmlformats.org/drawingml/2006/main">
                <a:ext uri="{FF2B5EF4-FFF2-40B4-BE49-F238E27FC236}">
                  <a16:creationId xmlns:a16="http://schemas.microsoft.com/office/drawing/2014/main" id="{31BA4B55-0043-4CED-DF95-A5E9491EDC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Chart, treemap chart&#10;&#10;Description automatically generated">
                      <a:extLst>
                        <a:ext uri="{FF2B5EF4-FFF2-40B4-BE49-F238E27FC236}">
                          <a16:creationId xmlns:a16="http://schemas.microsoft.com/office/drawing/2014/main" id="{31BA4B55-0043-4CED-DF95-A5E9491EDCC9}"/>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7568" cy="4284256"/>
                    </a:xfrm>
                    <a:prstGeom prst="rect">
                      <a:avLst/>
                    </a:prstGeom>
                    <a:noFill/>
                  </pic:spPr>
                </pic:pic>
              </a:graphicData>
            </a:graphic>
          </wp:inline>
        </w:drawing>
      </w:r>
    </w:p>
    <w:p w14:paraId="19BBA78F" w14:textId="18D8193B" w:rsidR="00F47AB6" w:rsidRDefault="00F47AB6" w:rsidP="00F47AB6">
      <w:pPr>
        <w:jc w:val="center"/>
        <w:rPr>
          <w:rFonts w:ascii="Segoe UI" w:hAnsi="Segoe UI" w:cs="Segoe UI"/>
          <w:sz w:val="24"/>
          <w:szCs w:val="24"/>
        </w:rPr>
      </w:pPr>
      <w:r w:rsidRPr="0048126D">
        <w:rPr>
          <w:rFonts w:ascii="Segoe UI" w:hAnsi="Segoe UI" w:cs="Segoe UI"/>
          <w:b/>
          <w:bCs/>
          <w:sz w:val="24"/>
          <w:szCs w:val="24"/>
        </w:rPr>
        <w:t xml:space="preserve">Figure </w:t>
      </w:r>
      <w:r>
        <w:rPr>
          <w:rFonts w:ascii="Segoe UI" w:hAnsi="Segoe UI" w:cs="Segoe UI"/>
          <w:b/>
          <w:bCs/>
          <w:sz w:val="24"/>
          <w:szCs w:val="24"/>
        </w:rPr>
        <w:t>6</w:t>
      </w:r>
      <w:r w:rsidRPr="0048126D">
        <w:rPr>
          <w:rFonts w:ascii="Segoe UI" w:hAnsi="Segoe UI" w:cs="Segoe UI"/>
          <w:b/>
          <w:bCs/>
          <w:sz w:val="24"/>
          <w:szCs w:val="24"/>
        </w:rPr>
        <w:t xml:space="preserve">: </w:t>
      </w:r>
      <w:r>
        <w:rPr>
          <w:rFonts w:ascii="Segoe UI" w:hAnsi="Segoe UI" w:cs="Segoe UI"/>
          <w:sz w:val="24"/>
          <w:szCs w:val="24"/>
        </w:rPr>
        <w:t xml:space="preserve">Confusion matrix for the testing dataset with the </w:t>
      </w:r>
      <w:r w:rsidR="00730EEB">
        <w:rPr>
          <w:rFonts w:ascii="Segoe UI" w:hAnsi="Segoe UI" w:cs="Segoe UI"/>
          <w:sz w:val="24"/>
          <w:szCs w:val="24"/>
        </w:rPr>
        <w:t>Naïve Bayes model</w:t>
      </w:r>
      <w:r>
        <w:rPr>
          <w:rFonts w:ascii="Segoe UI" w:hAnsi="Segoe UI" w:cs="Segoe UI"/>
          <w:sz w:val="24"/>
          <w:szCs w:val="24"/>
        </w:rPr>
        <w:t>. Average accuracy is 0.</w:t>
      </w:r>
      <w:r w:rsidR="0012495E">
        <w:rPr>
          <w:rFonts w:ascii="Segoe UI" w:hAnsi="Segoe UI" w:cs="Segoe UI"/>
          <w:sz w:val="24"/>
          <w:szCs w:val="24"/>
        </w:rPr>
        <w:t>71</w:t>
      </w:r>
      <w:r>
        <w:rPr>
          <w:rFonts w:ascii="Segoe UI" w:hAnsi="Segoe UI" w:cs="Segoe UI"/>
          <w:sz w:val="24"/>
          <w:szCs w:val="24"/>
        </w:rPr>
        <w:t xml:space="preserve">. </w:t>
      </w:r>
    </w:p>
    <w:p w14:paraId="741CFC64" w14:textId="194B5C9F" w:rsidR="00564EE9" w:rsidRDefault="00555FAE" w:rsidP="00555FAE">
      <w:pPr>
        <w:jc w:val="center"/>
      </w:pPr>
      <w:r w:rsidRPr="00555FAE">
        <w:rPr>
          <w:noProof/>
        </w:rPr>
        <w:lastRenderedPageBreak/>
        <w:drawing>
          <wp:inline distT="0" distB="0" distL="0" distR="0" wp14:anchorId="7B2D0B23" wp14:editId="64D93C18">
            <wp:extent cx="4572000" cy="4232810"/>
            <wp:effectExtent l="0" t="0" r="0" b="0"/>
            <wp:docPr id="5122" name="Picture 2" descr="Chart, waterfall chart&#10;&#10;Description automatically generated">
              <a:extLst xmlns:a="http://schemas.openxmlformats.org/drawingml/2006/main">
                <a:ext uri="{FF2B5EF4-FFF2-40B4-BE49-F238E27FC236}">
                  <a16:creationId xmlns:a16="http://schemas.microsoft.com/office/drawing/2014/main" id="{80EB110C-7C11-72CF-5342-6B917E0F22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hart, waterfall chart&#10;&#10;Description automatically generated">
                      <a:extLst>
                        <a:ext uri="{FF2B5EF4-FFF2-40B4-BE49-F238E27FC236}">
                          <a16:creationId xmlns:a16="http://schemas.microsoft.com/office/drawing/2014/main" id="{80EB110C-7C11-72CF-5342-6B917E0F225D}"/>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6942" cy="4237386"/>
                    </a:xfrm>
                    <a:prstGeom prst="rect">
                      <a:avLst/>
                    </a:prstGeom>
                    <a:noFill/>
                  </pic:spPr>
                </pic:pic>
              </a:graphicData>
            </a:graphic>
          </wp:inline>
        </w:drawing>
      </w:r>
    </w:p>
    <w:p w14:paraId="2F9A41EB" w14:textId="1A5DBB5B" w:rsidR="00F47AB6" w:rsidRDefault="00F47AB6" w:rsidP="00F47AB6">
      <w:pPr>
        <w:jc w:val="center"/>
        <w:rPr>
          <w:rFonts w:ascii="Segoe UI" w:hAnsi="Segoe UI" w:cs="Segoe UI"/>
          <w:sz w:val="24"/>
          <w:szCs w:val="24"/>
        </w:rPr>
      </w:pPr>
      <w:r w:rsidRPr="0048126D">
        <w:rPr>
          <w:rFonts w:ascii="Segoe UI" w:hAnsi="Segoe UI" w:cs="Segoe UI"/>
          <w:b/>
          <w:bCs/>
          <w:sz w:val="24"/>
          <w:szCs w:val="24"/>
        </w:rPr>
        <w:t xml:space="preserve">Figure </w:t>
      </w:r>
      <w:r>
        <w:rPr>
          <w:rFonts w:ascii="Segoe UI" w:hAnsi="Segoe UI" w:cs="Segoe UI"/>
          <w:b/>
          <w:bCs/>
          <w:sz w:val="24"/>
          <w:szCs w:val="24"/>
        </w:rPr>
        <w:t>7</w:t>
      </w:r>
      <w:r w:rsidRPr="0048126D">
        <w:rPr>
          <w:rFonts w:ascii="Segoe UI" w:hAnsi="Segoe UI" w:cs="Segoe UI"/>
          <w:b/>
          <w:bCs/>
          <w:sz w:val="24"/>
          <w:szCs w:val="24"/>
        </w:rPr>
        <w:t xml:space="preserve">: </w:t>
      </w:r>
      <w:r>
        <w:rPr>
          <w:rFonts w:ascii="Segoe UI" w:hAnsi="Segoe UI" w:cs="Segoe UI"/>
          <w:sz w:val="24"/>
          <w:szCs w:val="24"/>
        </w:rPr>
        <w:t xml:space="preserve">Confusion matrix for the testing dataset with the </w:t>
      </w:r>
      <w:r w:rsidR="00096E7B">
        <w:rPr>
          <w:rFonts w:ascii="Segoe UI" w:hAnsi="Segoe UI" w:cs="Segoe UI"/>
          <w:sz w:val="24"/>
          <w:szCs w:val="24"/>
        </w:rPr>
        <w:t>word2vec/</w:t>
      </w:r>
      <w:r>
        <w:rPr>
          <w:rFonts w:ascii="Segoe UI" w:hAnsi="Segoe UI" w:cs="Segoe UI"/>
          <w:sz w:val="24"/>
          <w:szCs w:val="24"/>
        </w:rPr>
        <w:t xml:space="preserve">SVM model. Average accuracy is 0.84. </w:t>
      </w:r>
    </w:p>
    <w:p w14:paraId="42220EB0" w14:textId="77777777" w:rsidR="00F47AB6" w:rsidRDefault="00F47AB6" w:rsidP="00925525"/>
    <w:p w14:paraId="2FEF01AD" w14:textId="77777777" w:rsidR="00564EE9" w:rsidRPr="00925525" w:rsidRDefault="00564EE9" w:rsidP="00925525"/>
    <w:p w14:paraId="14776338" w14:textId="6C7F10DE" w:rsidR="00B12BFC" w:rsidRDefault="00313DED" w:rsidP="00313DED">
      <w:pPr>
        <w:shd w:val="clear" w:color="auto" w:fill="FFFFFF"/>
        <w:spacing w:before="360" w:after="240" w:line="240" w:lineRule="auto"/>
        <w:outlineLvl w:val="1"/>
        <w:rPr>
          <w:rFonts w:ascii="Segoe UI" w:eastAsia="Times New Roman" w:hAnsi="Segoe UI" w:cs="Segoe UI"/>
          <w:b/>
          <w:bCs/>
          <w:color w:val="24292F"/>
          <w:sz w:val="36"/>
          <w:szCs w:val="36"/>
        </w:rPr>
      </w:pPr>
      <w:r w:rsidRPr="00313DED">
        <w:rPr>
          <w:rFonts w:ascii="Segoe UI" w:eastAsia="Times New Roman" w:hAnsi="Segoe UI" w:cs="Segoe UI"/>
          <w:b/>
          <w:bCs/>
          <w:color w:val="24292F"/>
          <w:sz w:val="36"/>
          <w:szCs w:val="36"/>
        </w:rPr>
        <w:t>8. Future Improvement</w:t>
      </w:r>
      <w:r w:rsidR="00B12BFC">
        <w:rPr>
          <w:rFonts w:ascii="Segoe UI" w:eastAsia="Times New Roman" w:hAnsi="Segoe UI" w:cs="Segoe UI"/>
          <w:b/>
          <w:bCs/>
          <w:color w:val="24292F"/>
          <w:sz w:val="36"/>
          <w:szCs w:val="36"/>
        </w:rPr>
        <w:t>s</w:t>
      </w:r>
    </w:p>
    <w:p w14:paraId="6CB39666" w14:textId="60523747" w:rsidR="00313DED" w:rsidRPr="00F67F70" w:rsidRDefault="00AF3657" w:rsidP="002D1FF0">
      <w:pPr>
        <w:rPr>
          <w:rFonts w:ascii="Segoe UI" w:hAnsi="Segoe UI" w:cs="Segoe UI"/>
          <w:sz w:val="24"/>
          <w:szCs w:val="24"/>
        </w:rPr>
      </w:pPr>
      <w:r w:rsidRPr="00F67F70">
        <w:rPr>
          <w:rFonts w:ascii="Segoe UI" w:hAnsi="Segoe UI" w:cs="Segoe UI"/>
          <w:sz w:val="24"/>
          <w:szCs w:val="24"/>
        </w:rPr>
        <w:t xml:space="preserve">In this project we found that a combination of the word2vec word-embedding method an a </w:t>
      </w:r>
      <w:r w:rsidR="003D73BB" w:rsidRPr="00F67F70">
        <w:rPr>
          <w:rFonts w:ascii="Segoe UI" w:hAnsi="Segoe UI" w:cs="Segoe UI"/>
          <w:sz w:val="24"/>
          <w:szCs w:val="24"/>
        </w:rPr>
        <w:t xml:space="preserve">SVM model classifies best the </w:t>
      </w:r>
      <w:r w:rsidR="00574927" w:rsidRPr="00F67F70">
        <w:rPr>
          <w:rFonts w:ascii="Segoe UI" w:hAnsi="Segoe UI" w:cs="Segoe UI"/>
          <w:sz w:val="24"/>
          <w:szCs w:val="24"/>
        </w:rPr>
        <w:t xml:space="preserve">‘Education’, ‘Gender Equality’, ‘Economic Growth’, and ‘Physical Health’ </w:t>
      </w:r>
      <w:r w:rsidR="00CB2D08" w:rsidRPr="00F67F70">
        <w:rPr>
          <w:rFonts w:ascii="Segoe UI" w:hAnsi="Segoe UI" w:cs="Segoe UI"/>
          <w:sz w:val="24"/>
          <w:szCs w:val="24"/>
        </w:rPr>
        <w:t>projects.</w:t>
      </w:r>
      <w:r w:rsidR="008E7A1C" w:rsidRPr="00F67F70">
        <w:rPr>
          <w:rFonts w:ascii="Segoe UI" w:hAnsi="Segoe UI" w:cs="Segoe UI"/>
          <w:sz w:val="24"/>
          <w:szCs w:val="24"/>
        </w:rPr>
        <w:t xml:space="preserve"> Because the word2vec method is results in a less sparse dataset, t</w:t>
      </w:r>
      <w:r w:rsidR="00CB2D08" w:rsidRPr="00F67F70">
        <w:rPr>
          <w:rFonts w:ascii="Segoe UI" w:hAnsi="Segoe UI" w:cs="Segoe UI"/>
          <w:sz w:val="24"/>
          <w:szCs w:val="24"/>
        </w:rPr>
        <w:t>he next step would be to apply the word2vec word-</w:t>
      </w:r>
      <w:r w:rsidR="002D2BE8" w:rsidRPr="00F67F70">
        <w:rPr>
          <w:rFonts w:ascii="Segoe UI" w:hAnsi="Segoe UI" w:cs="Segoe UI"/>
          <w:sz w:val="24"/>
          <w:szCs w:val="24"/>
        </w:rPr>
        <w:t xml:space="preserve">embedding method to the entire dataset of containing all </w:t>
      </w:r>
      <w:r w:rsidR="00D94A23" w:rsidRPr="00F67F70">
        <w:rPr>
          <w:rFonts w:ascii="Segoe UI" w:hAnsi="Segoe UI" w:cs="Segoe UI"/>
          <w:sz w:val="24"/>
          <w:szCs w:val="24"/>
        </w:rPr>
        <w:t>38,811 projects</w:t>
      </w:r>
      <w:r w:rsidR="001B7A79" w:rsidRPr="00F67F70">
        <w:rPr>
          <w:rFonts w:ascii="Segoe UI" w:hAnsi="Segoe UI" w:cs="Segoe UI"/>
          <w:sz w:val="24"/>
          <w:szCs w:val="24"/>
        </w:rPr>
        <w:t xml:space="preserve"> and fit a radial SVM model</w:t>
      </w:r>
      <w:r w:rsidR="002D1FF0" w:rsidRPr="00F67F70">
        <w:rPr>
          <w:rFonts w:ascii="Segoe UI" w:hAnsi="Segoe UI" w:cs="Segoe UI"/>
          <w:sz w:val="24"/>
          <w:szCs w:val="24"/>
        </w:rPr>
        <w:t xml:space="preserve">. </w:t>
      </w:r>
      <w:r w:rsidR="00360064" w:rsidRPr="00F67F70">
        <w:rPr>
          <w:rFonts w:ascii="Segoe UI" w:hAnsi="Segoe UI" w:cs="Segoe UI"/>
          <w:sz w:val="24"/>
          <w:szCs w:val="24"/>
        </w:rPr>
        <w:t>Depending on how accurate this model is, t</w:t>
      </w:r>
      <w:r w:rsidR="002D1FF0" w:rsidRPr="00F67F70">
        <w:rPr>
          <w:rFonts w:ascii="Segoe UI" w:eastAsia="Times New Roman" w:hAnsi="Segoe UI" w:cs="Segoe UI"/>
          <w:color w:val="24292F"/>
          <w:sz w:val="24"/>
          <w:szCs w:val="24"/>
        </w:rPr>
        <w:t xml:space="preserve">he challenges of this </w:t>
      </w:r>
      <w:r w:rsidR="002F68F0" w:rsidRPr="00F67F70">
        <w:rPr>
          <w:rFonts w:ascii="Segoe UI" w:eastAsia="Times New Roman" w:hAnsi="Segoe UI" w:cs="Segoe UI"/>
          <w:color w:val="24292F"/>
          <w:sz w:val="24"/>
          <w:szCs w:val="24"/>
        </w:rPr>
        <w:t xml:space="preserve">next step will </w:t>
      </w:r>
      <w:r w:rsidR="00360064" w:rsidRPr="00F67F70">
        <w:rPr>
          <w:rFonts w:ascii="Segoe UI" w:eastAsia="Times New Roman" w:hAnsi="Segoe UI" w:cs="Segoe UI"/>
          <w:color w:val="24292F"/>
          <w:sz w:val="24"/>
          <w:szCs w:val="24"/>
        </w:rPr>
        <w:t xml:space="preserve">continue to </w:t>
      </w:r>
      <w:r w:rsidR="002F68F0" w:rsidRPr="00F67F70">
        <w:rPr>
          <w:rFonts w:ascii="Segoe UI" w:eastAsia="Times New Roman" w:hAnsi="Segoe UI" w:cs="Segoe UI"/>
          <w:color w:val="24292F"/>
          <w:sz w:val="24"/>
          <w:szCs w:val="24"/>
        </w:rPr>
        <w:t xml:space="preserve">be </w:t>
      </w:r>
      <w:r w:rsidR="00FC1891" w:rsidRPr="00F67F70">
        <w:rPr>
          <w:rFonts w:ascii="Segoe UI" w:eastAsia="Times New Roman" w:hAnsi="Segoe UI" w:cs="Segoe UI"/>
          <w:color w:val="000000"/>
          <w:sz w:val="24"/>
          <w:szCs w:val="24"/>
        </w:rPr>
        <w:t>distinguishing among projects with similar language (e.g., Exhibit A) and identifying a metric that can assess how correctly the model classifies these projects, but also gives merit to partially correct classification.</w:t>
      </w:r>
    </w:p>
    <w:sectPr w:rsidR="00313DED" w:rsidRPr="00F67F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F368D"/>
    <w:multiLevelType w:val="multilevel"/>
    <w:tmpl w:val="FE8E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B2DC2"/>
    <w:multiLevelType w:val="multilevel"/>
    <w:tmpl w:val="352AF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F0DE7"/>
    <w:multiLevelType w:val="multilevel"/>
    <w:tmpl w:val="7FDC9776"/>
    <w:lvl w:ilvl="0">
      <w:start w:val="1"/>
      <w:numFmt w:val="decimal"/>
      <w:lvlText w:val="%1."/>
      <w:lvlJc w:val="left"/>
      <w:pPr>
        <w:ind w:left="760" w:hanging="40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F355CBC"/>
    <w:multiLevelType w:val="hybridMultilevel"/>
    <w:tmpl w:val="A880C5A2"/>
    <w:lvl w:ilvl="0" w:tplc="35DEFE70">
      <w:start w:val="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A44EA7"/>
    <w:multiLevelType w:val="hybridMultilevel"/>
    <w:tmpl w:val="C84EE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766E66"/>
    <w:multiLevelType w:val="hybridMultilevel"/>
    <w:tmpl w:val="418A9DFA"/>
    <w:lvl w:ilvl="0" w:tplc="35DEFE70">
      <w:start w:val="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7A1FB9"/>
    <w:multiLevelType w:val="multilevel"/>
    <w:tmpl w:val="6BC2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F859FB"/>
    <w:multiLevelType w:val="multilevel"/>
    <w:tmpl w:val="7FDC9776"/>
    <w:lvl w:ilvl="0">
      <w:start w:val="1"/>
      <w:numFmt w:val="decimal"/>
      <w:lvlText w:val="%1."/>
      <w:lvlJc w:val="left"/>
      <w:pPr>
        <w:ind w:left="760" w:hanging="40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82F7CF1"/>
    <w:multiLevelType w:val="hybridMultilevel"/>
    <w:tmpl w:val="B07C2244"/>
    <w:lvl w:ilvl="0" w:tplc="35DEFE70">
      <w:start w:val="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81192D"/>
    <w:multiLevelType w:val="multilevel"/>
    <w:tmpl w:val="0CD4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339706C"/>
    <w:multiLevelType w:val="multilevel"/>
    <w:tmpl w:val="524A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814B26"/>
    <w:multiLevelType w:val="multilevel"/>
    <w:tmpl w:val="6A22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8F6078"/>
    <w:multiLevelType w:val="multilevel"/>
    <w:tmpl w:val="70701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307E3D"/>
    <w:multiLevelType w:val="hybridMultilevel"/>
    <w:tmpl w:val="1676F386"/>
    <w:lvl w:ilvl="0" w:tplc="89646C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50752B"/>
    <w:multiLevelType w:val="multilevel"/>
    <w:tmpl w:val="AB5C6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3900A5"/>
    <w:multiLevelType w:val="multilevel"/>
    <w:tmpl w:val="F552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2E3E15"/>
    <w:multiLevelType w:val="hybridMultilevel"/>
    <w:tmpl w:val="CB60E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F45A60"/>
    <w:multiLevelType w:val="multilevel"/>
    <w:tmpl w:val="A9885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707798">
    <w:abstractNumId w:val="1"/>
  </w:num>
  <w:num w:numId="2" w16cid:durableId="184634098">
    <w:abstractNumId w:val="12"/>
  </w:num>
  <w:num w:numId="3" w16cid:durableId="839925062">
    <w:abstractNumId w:val="15"/>
  </w:num>
  <w:num w:numId="4" w16cid:durableId="390925991">
    <w:abstractNumId w:val="0"/>
  </w:num>
  <w:num w:numId="5" w16cid:durableId="1815950773">
    <w:abstractNumId w:val="6"/>
  </w:num>
  <w:num w:numId="6" w16cid:durableId="1824927374">
    <w:abstractNumId w:val="14"/>
  </w:num>
  <w:num w:numId="7" w16cid:durableId="875847782">
    <w:abstractNumId w:val="17"/>
  </w:num>
  <w:num w:numId="8" w16cid:durableId="1673796269">
    <w:abstractNumId w:val="10"/>
  </w:num>
  <w:num w:numId="9" w16cid:durableId="764420662">
    <w:abstractNumId w:val="11"/>
  </w:num>
  <w:num w:numId="10" w16cid:durableId="1180702062">
    <w:abstractNumId w:val="7"/>
  </w:num>
  <w:num w:numId="11" w16cid:durableId="1214849255">
    <w:abstractNumId w:val="8"/>
  </w:num>
  <w:num w:numId="12" w16cid:durableId="11340678">
    <w:abstractNumId w:val="3"/>
  </w:num>
  <w:num w:numId="13" w16cid:durableId="229118369">
    <w:abstractNumId w:val="5"/>
  </w:num>
  <w:num w:numId="14" w16cid:durableId="881401792">
    <w:abstractNumId w:val="9"/>
  </w:num>
  <w:num w:numId="15" w16cid:durableId="470364193">
    <w:abstractNumId w:val="4"/>
  </w:num>
  <w:num w:numId="16" w16cid:durableId="757170130">
    <w:abstractNumId w:val="16"/>
  </w:num>
  <w:num w:numId="17" w16cid:durableId="1206483824">
    <w:abstractNumId w:val="13"/>
  </w:num>
  <w:num w:numId="18" w16cid:durableId="20974404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DED"/>
    <w:rsid w:val="00003F68"/>
    <w:rsid w:val="000203FE"/>
    <w:rsid w:val="00022610"/>
    <w:rsid w:val="00025AE2"/>
    <w:rsid w:val="00036646"/>
    <w:rsid w:val="0004158F"/>
    <w:rsid w:val="00041D8B"/>
    <w:rsid w:val="00043AA8"/>
    <w:rsid w:val="00047DB4"/>
    <w:rsid w:val="00051298"/>
    <w:rsid w:val="000712DC"/>
    <w:rsid w:val="00076D29"/>
    <w:rsid w:val="0007779A"/>
    <w:rsid w:val="0008735C"/>
    <w:rsid w:val="00087D37"/>
    <w:rsid w:val="00090D75"/>
    <w:rsid w:val="00096E7B"/>
    <w:rsid w:val="000B6EDC"/>
    <w:rsid w:val="000C45F0"/>
    <w:rsid w:val="000D4BF3"/>
    <w:rsid w:val="000E10E0"/>
    <w:rsid w:val="000E2E0A"/>
    <w:rsid w:val="000E5E4F"/>
    <w:rsid w:val="000F7451"/>
    <w:rsid w:val="001165E8"/>
    <w:rsid w:val="00121CB2"/>
    <w:rsid w:val="0012495E"/>
    <w:rsid w:val="00132AC1"/>
    <w:rsid w:val="001408DC"/>
    <w:rsid w:val="00141B2D"/>
    <w:rsid w:val="00147944"/>
    <w:rsid w:val="001736D1"/>
    <w:rsid w:val="001769C3"/>
    <w:rsid w:val="00187281"/>
    <w:rsid w:val="001969B9"/>
    <w:rsid w:val="001A0D29"/>
    <w:rsid w:val="001B67B0"/>
    <w:rsid w:val="001B7A79"/>
    <w:rsid w:val="001C4065"/>
    <w:rsid w:val="001D171A"/>
    <w:rsid w:val="001D6F4D"/>
    <w:rsid w:val="001E1C98"/>
    <w:rsid w:val="001E2590"/>
    <w:rsid w:val="0020248B"/>
    <w:rsid w:val="0020388F"/>
    <w:rsid w:val="002159AF"/>
    <w:rsid w:val="00221F2D"/>
    <w:rsid w:val="0022247C"/>
    <w:rsid w:val="00230F19"/>
    <w:rsid w:val="00233993"/>
    <w:rsid w:val="00245EEB"/>
    <w:rsid w:val="00247B25"/>
    <w:rsid w:val="00260D83"/>
    <w:rsid w:val="00266449"/>
    <w:rsid w:val="002732CD"/>
    <w:rsid w:val="00274140"/>
    <w:rsid w:val="00274A3E"/>
    <w:rsid w:val="0028205F"/>
    <w:rsid w:val="002832D9"/>
    <w:rsid w:val="00295E84"/>
    <w:rsid w:val="002A25DA"/>
    <w:rsid w:val="002A66B0"/>
    <w:rsid w:val="002A69B8"/>
    <w:rsid w:val="002C302B"/>
    <w:rsid w:val="002C7953"/>
    <w:rsid w:val="002D0349"/>
    <w:rsid w:val="002D1B65"/>
    <w:rsid w:val="002D1FF0"/>
    <w:rsid w:val="002D2BE8"/>
    <w:rsid w:val="002F68F0"/>
    <w:rsid w:val="00301749"/>
    <w:rsid w:val="00302D9B"/>
    <w:rsid w:val="00303949"/>
    <w:rsid w:val="00313DED"/>
    <w:rsid w:val="0031672E"/>
    <w:rsid w:val="00325E76"/>
    <w:rsid w:val="00360064"/>
    <w:rsid w:val="00360AE2"/>
    <w:rsid w:val="00367E94"/>
    <w:rsid w:val="00377EC3"/>
    <w:rsid w:val="003927FE"/>
    <w:rsid w:val="003944B9"/>
    <w:rsid w:val="003D73BB"/>
    <w:rsid w:val="003F28E5"/>
    <w:rsid w:val="003F5825"/>
    <w:rsid w:val="00407247"/>
    <w:rsid w:val="004203D6"/>
    <w:rsid w:val="004408C3"/>
    <w:rsid w:val="004462DD"/>
    <w:rsid w:val="004547AF"/>
    <w:rsid w:val="0048126D"/>
    <w:rsid w:val="004A093A"/>
    <w:rsid w:val="004A774D"/>
    <w:rsid w:val="004B0237"/>
    <w:rsid w:val="004B1C76"/>
    <w:rsid w:val="004B36B4"/>
    <w:rsid w:val="004B4BBE"/>
    <w:rsid w:val="004C1F21"/>
    <w:rsid w:val="004C746B"/>
    <w:rsid w:val="004E083A"/>
    <w:rsid w:val="00503F0C"/>
    <w:rsid w:val="005058B6"/>
    <w:rsid w:val="00543D71"/>
    <w:rsid w:val="00554723"/>
    <w:rsid w:val="00555FAE"/>
    <w:rsid w:val="0055733F"/>
    <w:rsid w:val="005602F9"/>
    <w:rsid w:val="00564B1F"/>
    <w:rsid w:val="00564EE9"/>
    <w:rsid w:val="00566D50"/>
    <w:rsid w:val="00574927"/>
    <w:rsid w:val="00574B5E"/>
    <w:rsid w:val="00575AE0"/>
    <w:rsid w:val="00596AA8"/>
    <w:rsid w:val="005A5001"/>
    <w:rsid w:val="005C0AD8"/>
    <w:rsid w:val="005C25CC"/>
    <w:rsid w:val="005D53D3"/>
    <w:rsid w:val="005E583A"/>
    <w:rsid w:val="005F03E4"/>
    <w:rsid w:val="005F23E3"/>
    <w:rsid w:val="005F3B69"/>
    <w:rsid w:val="00601B01"/>
    <w:rsid w:val="0060232D"/>
    <w:rsid w:val="00604BAB"/>
    <w:rsid w:val="00613042"/>
    <w:rsid w:val="00613081"/>
    <w:rsid w:val="00627DFE"/>
    <w:rsid w:val="0064173E"/>
    <w:rsid w:val="006551FC"/>
    <w:rsid w:val="00660266"/>
    <w:rsid w:val="00667ABD"/>
    <w:rsid w:val="00671B1D"/>
    <w:rsid w:val="006766C3"/>
    <w:rsid w:val="00685779"/>
    <w:rsid w:val="0069457F"/>
    <w:rsid w:val="006B1E5D"/>
    <w:rsid w:val="006C76C3"/>
    <w:rsid w:val="006D1418"/>
    <w:rsid w:val="006D1E05"/>
    <w:rsid w:val="006D2FBF"/>
    <w:rsid w:val="006D3646"/>
    <w:rsid w:val="006E7ED9"/>
    <w:rsid w:val="006F7BBD"/>
    <w:rsid w:val="00700BAF"/>
    <w:rsid w:val="00713906"/>
    <w:rsid w:val="00724708"/>
    <w:rsid w:val="00724A83"/>
    <w:rsid w:val="007277C7"/>
    <w:rsid w:val="00730EEB"/>
    <w:rsid w:val="00754C5A"/>
    <w:rsid w:val="00771273"/>
    <w:rsid w:val="00772727"/>
    <w:rsid w:val="007918DB"/>
    <w:rsid w:val="007935E1"/>
    <w:rsid w:val="007A2A34"/>
    <w:rsid w:val="007D36CA"/>
    <w:rsid w:val="007F119B"/>
    <w:rsid w:val="0081478E"/>
    <w:rsid w:val="008147DB"/>
    <w:rsid w:val="00842845"/>
    <w:rsid w:val="0084483C"/>
    <w:rsid w:val="0084623A"/>
    <w:rsid w:val="00846C32"/>
    <w:rsid w:val="008643AD"/>
    <w:rsid w:val="00864FDC"/>
    <w:rsid w:val="008709AB"/>
    <w:rsid w:val="008935BA"/>
    <w:rsid w:val="00897DDD"/>
    <w:rsid w:val="008A2341"/>
    <w:rsid w:val="008A2575"/>
    <w:rsid w:val="008B5F80"/>
    <w:rsid w:val="008C6C07"/>
    <w:rsid w:val="008D1477"/>
    <w:rsid w:val="008E4C58"/>
    <w:rsid w:val="008E5280"/>
    <w:rsid w:val="008E7A1C"/>
    <w:rsid w:val="008F0EF2"/>
    <w:rsid w:val="008F19E3"/>
    <w:rsid w:val="00917114"/>
    <w:rsid w:val="0092407C"/>
    <w:rsid w:val="00925525"/>
    <w:rsid w:val="00931019"/>
    <w:rsid w:val="00937F13"/>
    <w:rsid w:val="0094476B"/>
    <w:rsid w:val="00977E8F"/>
    <w:rsid w:val="009929BC"/>
    <w:rsid w:val="009A087F"/>
    <w:rsid w:val="009A2ADE"/>
    <w:rsid w:val="009B28BA"/>
    <w:rsid w:val="009B3368"/>
    <w:rsid w:val="009C5A1D"/>
    <w:rsid w:val="009C7BAC"/>
    <w:rsid w:val="009E0351"/>
    <w:rsid w:val="009E044D"/>
    <w:rsid w:val="009E3C0C"/>
    <w:rsid w:val="009E6DC1"/>
    <w:rsid w:val="009E72BB"/>
    <w:rsid w:val="009F7DAC"/>
    <w:rsid w:val="00A04C59"/>
    <w:rsid w:val="00A42C5F"/>
    <w:rsid w:val="00A44FC4"/>
    <w:rsid w:val="00A732C9"/>
    <w:rsid w:val="00A7466A"/>
    <w:rsid w:val="00A849B3"/>
    <w:rsid w:val="00A91A04"/>
    <w:rsid w:val="00AC6108"/>
    <w:rsid w:val="00AC7CA0"/>
    <w:rsid w:val="00AF1C8C"/>
    <w:rsid w:val="00AF3657"/>
    <w:rsid w:val="00B05110"/>
    <w:rsid w:val="00B12BFC"/>
    <w:rsid w:val="00B1532B"/>
    <w:rsid w:val="00B15B4B"/>
    <w:rsid w:val="00B2235D"/>
    <w:rsid w:val="00B30F7B"/>
    <w:rsid w:val="00B335AF"/>
    <w:rsid w:val="00B47031"/>
    <w:rsid w:val="00B60E68"/>
    <w:rsid w:val="00B77294"/>
    <w:rsid w:val="00B832C0"/>
    <w:rsid w:val="00B9307B"/>
    <w:rsid w:val="00BA1369"/>
    <w:rsid w:val="00BA239D"/>
    <w:rsid w:val="00BA2575"/>
    <w:rsid w:val="00BA281A"/>
    <w:rsid w:val="00BB461A"/>
    <w:rsid w:val="00BC251E"/>
    <w:rsid w:val="00BC2DFE"/>
    <w:rsid w:val="00BC6D29"/>
    <w:rsid w:val="00BE7B35"/>
    <w:rsid w:val="00BF650C"/>
    <w:rsid w:val="00BF68E9"/>
    <w:rsid w:val="00BF6D75"/>
    <w:rsid w:val="00C14ADF"/>
    <w:rsid w:val="00C2176C"/>
    <w:rsid w:val="00C22B4A"/>
    <w:rsid w:val="00C321C2"/>
    <w:rsid w:val="00C3575D"/>
    <w:rsid w:val="00C37AA4"/>
    <w:rsid w:val="00C47D64"/>
    <w:rsid w:val="00C50F87"/>
    <w:rsid w:val="00C60C48"/>
    <w:rsid w:val="00C61FCE"/>
    <w:rsid w:val="00C70DE1"/>
    <w:rsid w:val="00C85F8F"/>
    <w:rsid w:val="00C95342"/>
    <w:rsid w:val="00C96FAD"/>
    <w:rsid w:val="00CA1FF8"/>
    <w:rsid w:val="00CB2D08"/>
    <w:rsid w:val="00CB5E49"/>
    <w:rsid w:val="00CC0804"/>
    <w:rsid w:val="00CC12D1"/>
    <w:rsid w:val="00CD4204"/>
    <w:rsid w:val="00CD4B40"/>
    <w:rsid w:val="00CE58E5"/>
    <w:rsid w:val="00CE594C"/>
    <w:rsid w:val="00CF0059"/>
    <w:rsid w:val="00CF5B01"/>
    <w:rsid w:val="00CF6812"/>
    <w:rsid w:val="00D018A1"/>
    <w:rsid w:val="00D179BA"/>
    <w:rsid w:val="00D2175F"/>
    <w:rsid w:val="00D21A47"/>
    <w:rsid w:val="00D23849"/>
    <w:rsid w:val="00D36294"/>
    <w:rsid w:val="00D4308C"/>
    <w:rsid w:val="00D45429"/>
    <w:rsid w:val="00D5376C"/>
    <w:rsid w:val="00D55230"/>
    <w:rsid w:val="00D6136D"/>
    <w:rsid w:val="00D6775D"/>
    <w:rsid w:val="00D81F48"/>
    <w:rsid w:val="00D82542"/>
    <w:rsid w:val="00D86E23"/>
    <w:rsid w:val="00D9302B"/>
    <w:rsid w:val="00D93A51"/>
    <w:rsid w:val="00D945C8"/>
    <w:rsid w:val="00D94A23"/>
    <w:rsid w:val="00DA24F3"/>
    <w:rsid w:val="00DB1F54"/>
    <w:rsid w:val="00DC70F0"/>
    <w:rsid w:val="00DD0BDE"/>
    <w:rsid w:val="00DD227E"/>
    <w:rsid w:val="00DD299D"/>
    <w:rsid w:val="00DE0BBD"/>
    <w:rsid w:val="00DE2D88"/>
    <w:rsid w:val="00DF005A"/>
    <w:rsid w:val="00DF332D"/>
    <w:rsid w:val="00DF3BCC"/>
    <w:rsid w:val="00DF3EAD"/>
    <w:rsid w:val="00E018C1"/>
    <w:rsid w:val="00E06AEC"/>
    <w:rsid w:val="00E12ED3"/>
    <w:rsid w:val="00E14E04"/>
    <w:rsid w:val="00E15ABC"/>
    <w:rsid w:val="00E20306"/>
    <w:rsid w:val="00E3243E"/>
    <w:rsid w:val="00E44E64"/>
    <w:rsid w:val="00E505B1"/>
    <w:rsid w:val="00E569C8"/>
    <w:rsid w:val="00E669F5"/>
    <w:rsid w:val="00E815F3"/>
    <w:rsid w:val="00E93F7F"/>
    <w:rsid w:val="00EA30EA"/>
    <w:rsid w:val="00EA5241"/>
    <w:rsid w:val="00ED05F2"/>
    <w:rsid w:val="00EE1929"/>
    <w:rsid w:val="00EE6B90"/>
    <w:rsid w:val="00EE7817"/>
    <w:rsid w:val="00EF2541"/>
    <w:rsid w:val="00EF3CBB"/>
    <w:rsid w:val="00EF403A"/>
    <w:rsid w:val="00EF40E9"/>
    <w:rsid w:val="00F064CF"/>
    <w:rsid w:val="00F23BF8"/>
    <w:rsid w:val="00F4199B"/>
    <w:rsid w:val="00F47091"/>
    <w:rsid w:val="00F47AB6"/>
    <w:rsid w:val="00F54752"/>
    <w:rsid w:val="00F57AAA"/>
    <w:rsid w:val="00F67F70"/>
    <w:rsid w:val="00F776A2"/>
    <w:rsid w:val="00F77BA8"/>
    <w:rsid w:val="00F80D97"/>
    <w:rsid w:val="00F817D7"/>
    <w:rsid w:val="00F91A07"/>
    <w:rsid w:val="00F94D48"/>
    <w:rsid w:val="00F9726C"/>
    <w:rsid w:val="00FB607A"/>
    <w:rsid w:val="00FB7F4F"/>
    <w:rsid w:val="00FC1891"/>
    <w:rsid w:val="00FC7EA6"/>
    <w:rsid w:val="00FD0A0F"/>
    <w:rsid w:val="00FD35D0"/>
    <w:rsid w:val="00FE52DA"/>
    <w:rsid w:val="00FF5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9FE85"/>
  <w15:chartTrackingRefBased/>
  <w15:docId w15:val="{3C8502A5-E8A3-414D-9E47-5DC1FEA8E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13DE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13DE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E3C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3DE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13DE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13DE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13DED"/>
    <w:rPr>
      <w:i/>
      <w:iCs/>
    </w:rPr>
  </w:style>
  <w:style w:type="character" w:styleId="Hyperlink">
    <w:name w:val="Hyperlink"/>
    <w:basedOn w:val="DefaultParagraphFont"/>
    <w:uiPriority w:val="99"/>
    <w:semiHidden/>
    <w:unhideWhenUsed/>
    <w:rsid w:val="00313DED"/>
    <w:rPr>
      <w:color w:val="0000FF"/>
      <w:u w:val="single"/>
    </w:rPr>
  </w:style>
  <w:style w:type="character" w:styleId="Strong">
    <w:name w:val="Strong"/>
    <w:basedOn w:val="DefaultParagraphFont"/>
    <w:uiPriority w:val="22"/>
    <w:qFormat/>
    <w:rsid w:val="00313DED"/>
    <w:rPr>
      <w:b/>
      <w:bCs/>
    </w:rPr>
  </w:style>
  <w:style w:type="paragraph" w:styleId="ListParagraph">
    <w:name w:val="List Paragraph"/>
    <w:basedOn w:val="Normal"/>
    <w:uiPriority w:val="34"/>
    <w:qFormat/>
    <w:rsid w:val="007D36CA"/>
    <w:pPr>
      <w:ind w:left="720"/>
      <w:contextualSpacing/>
    </w:pPr>
  </w:style>
  <w:style w:type="table" w:styleId="TableGrid">
    <w:name w:val="Table Grid"/>
    <w:basedOn w:val="TableNormal"/>
    <w:uiPriority w:val="39"/>
    <w:rsid w:val="00BC6D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E3C0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90848">
      <w:bodyDiv w:val="1"/>
      <w:marLeft w:val="0"/>
      <w:marRight w:val="0"/>
      <w:marTop w:val="0"/>
      <w:marBottom w:val="0"/>
      <w:divBdr>
        <w:top w:val="none" w:sz="0" w:space="0" w:color="auto"/>
        <w:left w:val="none" w:sz="0" w:space="0" w:color="auto"/>
        <w:bottom w:val="none" w:sz="0" w:space="0" w:color="auto"/>
        <w:right w:val="none" w:sz="0" w:space="0" w:color="auto"/>
      </w:divBdr>
    </w:div>
    <w:div w:id="604191116">
      <w:bodyDiv w:val="1"/>
      <w:marLeft w:val="0"/>
      <w:marRight w:val="0"/>
      <w:marTop w:val="0"/>
      <w:marBottom w:val="0"/>
      <w:divBdr>
        <w:top w:val="none" w:sz="0" w:space="0" w:color="auto"/>
        <w:left w:val="none" w:sz="0" w:space="0" w:color="auto"/>
        <w:bottom w:val="none" w:sz="0" w:space="0" w:color="auto"/>
        <w:right w:val="none" w:sz="0" w:space="0" w:color="auto"/>
      </w:divBdr>
    </w:div>
    <w:div w:id="1180508673">
      <w:bodyDiv w:val="1"/>
      <w:marLeft w:val="0"/>
      <w:marRight w:val="0"/>
      <w:marTop w:val="0"/>
      <w:marBottom w:val="0"/>
      <w:divBdr>
        <w:top w:val="none" w:sz="0" w:space="0" w:color="auto"/>
        <w:left w:val="none" w:sz="0" w:space="0" w:color="auto"/>
        <w:bottom w:val="none" w:sz="0" w:space="0" w:color="auto"/>
        <w:right w:val="none" w:sz="0" w:space="0" w:color="auto"/>
      </w:divBdr>
    </w:div>
    <w:div w:id="1195576559">
      <w:bodyDiv w:val="1"/>
      <w:marLeft w:val="0"/>
      <w:marRight w:val="0"/>
      <w:marTop w:val="0"/>
      <w:marBottom w:val="0"/>
      <w:divBdr>
        <w:top w:val="none" w:sz="0" w:space="0" w:color="auto"/>
        <w:left w:val="none" w:sz="0" w:space="0" w:color="auto"/>
        <w:bottom w:val="none" w:sz="0" w:space="0" w:color="auto"/>
        <w:right w:val="none" w:sz="0" w:space="0" w:color="auto"/>
      </w:divBdr>
    </w:div>
    <w:div w:id="1481388568">
      <w:bodyDiv w:val="1"/>
      <w:marLeft w:val="0"/>
      <w:marRight w:val="0"/>
      <w:marTop w:val="0"/>
      <w:marBottom w:val="0"/>
      <w:divBdr>
        <w:top w:val="none" w:sz="0" w:space="0" w:color="auto"/>
        <w:left w:val="none" w:sz="0" w:space="0" w:color="auto"/>
        <w:bottom w:val="none" w:sz="0" w:space="0" w:color="auto"/>
        <w:right w:val="none" w:sz="0" w:space="0" w:color="auto"/>
      </w:divBdr>
    </w:div>
    <w:div w:id="1630210543">
      <w:bodyDiv w:val="1"/>
      <w:marLeft w:val="0"/>
      <w:marRight w:val="0"/>
      <w:marTop w:val="0"/>
      <w:marBottom w:val="0"/>
      <w:divBdr>
        <w:top w:val="none" w:sz="0" w:space="0" w:color="auto"/>
        <w:left w:val="none" w:sz="0" w:space="0" w:color="auto"/>
        <w:bottom w:val="none" w:sz="0" w:space="0" w:color="auto"/>
        <w:right w:val="none" w:sz="0" w:space="0" w:color="auto"/>
      </w:divBdr>
    </w:div>
    <w:div w:id="1636829627">
      <w:bodyDiv w:val="1"/>
      <w:marLeft w:val="0"/>
      <w:marRight w:val="0"/>
      <w:marTop w:val="0"/>
      <w:marBottom w:val="0"/>
      <w:divBdr>
        <w:top w:val="none" w:sz="0" w:space="0" w:color="auto"/>
        <w:left w:val="none" w:sz="0" w:space="0" w:color="auto"/>
        <w:bottom w:val="none" w:sz="0" w:space="0" w:color="auto"/>
        <w:right w:val="none" w:sz="0" w:space="0" w:color="auto"/>
      </w:divBdr>
    </w:div>
    <w:div w:id="1986856690">
      <w:bodyDiv w:val="1"/>
      <w:marLeft w:val="0"/>
      <w:marRight w:val="0"/>
      <w:marTop w:val="0"/>
      <w:marBottom w:val="0"/>
      <w:divBdr>
        <w:top w:val="none" w:sz="0" w:space="0" w:color="auto"/>
        <w:left w:val="none" w:sz="0" w:space="0" w:color="auto"/>
        <w:bottom w:val="none" w:sz="0" w:space="0" w:color="auto"/>
        <w:right w:val="none" w:sz="0" w:space="0" w:color="auto"/>
      </w:divBdr>
    </w:div>
    <w:div w:id="2139258271">
      <w:bodyDiv w:val="1"/>
      <w:marLeft w:val="0"/>
      <w:marRight w:val="0"/>
      <w:marTop w:val="0"/>
      <w:marBottom w:val="0"/>
      <w:divBdr>
        <w:top w:val="none" w:sz="0" w:space="0" w:color="auto"/>
        <w:left w:val="none" w:sz="0" w:space="0" w:color="auto"/>
        <w:bottom w:val="none" w:sz="0" w:space="0" w:color="auto"/>
        <w:right w:val="none" w:sz="0" w:space="0" w:color="auto"/>
      </w:divBdr>
      <w:divsChild>
        <w:div w:id="1774592235">
          <w:blockQuote w:val="1"/>
          <w:marLeft w:val="0"/>
          <w:marRight w:val="0"/>
          <w:marTop w:val="0"/>
          <w:marBottom w:val="240"/>
          <w:divBdr>
            <w:top w:val="none" w:sz="0" w:space="0" w:color="auto"/>
            <w:left w:val="none" w:sz="0" w:space="0" w:color="auto"/>
            <w:bottom w:val="none" w:sz="0" w:space="0" w:color="auto"/>
            <w:right w:val="none" w:sz="0" w:space="0" w:color="auto"/>
          </w:divBdr>
        </w:div>
        <w:div w:id="609506797">
          <w:blockQuote w:val="1"/>
          <w:marLeft w:val="0"/>
          <w:marRight w:val="0"/>
          <w:marTop w:val="0"/>
          <w:marBottom w:val="240"/>
          <w:divBdr>
            <w:top w:val="none" w:sz="0" w:space="0" w:color="auto"/>
            <w:left w:val="none" w:sz="0" w:space="0" w:color="auto"/>
            <w:bottom w:val="none" w:sz="0" w:space="0" w:color="auto"/>
            <w:right w:val="none" w:sz="0" w:space="0" w:color="auto"/>
          </w:divBdr>
        </w:div>
        <w:div w:id="1219632554">
          <w:blockQuote w:val="1"/>
          <w:marLeft w:val="0"/>
          <w:marRight w:val="0"/>
          <w:marTop w:val="0"/>
          <w:marBottom w:val="240"/>
          <w:divBdr>
            <w:top w:val="none" w:sz="0" w:space="0" w:color="auto"/>
            <w:left w:val="none" w:sz="0" w:space="0" w:color="auto"/>
            <w:bottom w:val="none" w:sz="0" w:space="0" w:color="auto"/>
            <w:right w:val="none" w:sz="0" w:space="0" w:color="auto"/>
          </w:divBdr>
        </w:div>
        <w:div w:id="167792171">
          <w:blockQuote w:val="1"/>
          <w:marLeft w:val="0"/>
          <w:marRight w:val="0"/>
          <w:marTop w:val="0"/>
          <w:marBottom w:val="240"/>
          <w:divBdr>
            <w:top w:val="none" w:sz="0" w:space="0" w:color="auto"/>
            <w:left w:val="none" w:sz="0" w:space="0" w:color="auto"/>
            <w:bottom w:val="none" w:sz="0" w:space="0" w:color="auto"/>
            <w:right w:val="none" w:sz="0" w:space="0" w:color="auto"/>
          </w:divBdr>
        </w:div>
        <w:div w:id="1010331511">
          <w:blockQuote w:val="1"/>
          <w:marLeft w:val="0"/>
          <w:marRight w:val="0"/>
          <w:marTop w:val="0"/>
          <w:marBottom w:val="240"/>
          <w:divBdr>
            <w:top w:val="none" w:sz="0" w:space="0" w:color="auto"/>
            <w:left w:val="none" w:sz="0" w:space="0" w:color="auto"/>
            <w:bottom w:val="none" w:sz="0" w:space="0" w:color="auto"/>
            <w:right w:val="none" w:sz="0" w:space="0" w:color="auto"/>
          </w:divBdr>
        </w:div>
        <w:div w:id="325279876">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5F84AE-FAD9-4956-ACD9-BD59C57DD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3307</TotalTime>
  <Pages>11</Pages>
  <Words>1553</Words>
  <Characters>8857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Barona</dc:creator>
  <cp:keywords/>
  <dc:description/>
  <cp:lastModifiedBy>Melissa Barona</cp:lastModifiedBy>
  <cp:revision>199</cp:revision>
  <cp:lastPrinted>2022-07-14T01:07:00Z</cp:lastPrinted>
  <dcterms:created xsi:type="dcterms:W3CDTF">2022-09-09T13:58:00Z</dcterms:created>
  <dcterms:modified xsi:type="dcterms:W3CDTF">2022-09-27T19:22:00Z</dcterms:modified>
</cp:coreProperties>
</file>