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602EA" w:rsidRDefault="004602EA" w:rsidP="004602EA">
      <w:pPr>
        <w:pStyle w:val="NoSpacing"/>
        <w:rPr>
          <w:rFonts w:ascii="Abadi" w:hAnsi="Abadi"/>
          <w:sz w:val="24"/>
          <w:szCs w:val="24"/>
        </w:rPr>
      </w:pPr>
      <w:r>
        <w:rPr>
          <w:rFonts w:ascii="Abadi" w:hAnsi="Abadi"/>
          <w:sz w:val="24"/>
          <w:szCs w:val="24"/>
        </w:rPr>
        <w:t>4) Interface simply represents the frontline for user having access to objects resources via its accessors and conversely is simply the internal operations hidden kept away from users accessing from the frontline. Implementation represents the intricates and nitty-gritty scripts internally in an object.</w:t>
      </w:r>
    </w:p>
    <w:p w:rsidR="004602EA" w:rsidRDefault="004602EA" w:rsidP="004602EA">
      <w:pPr>
        <w:pStyle w:val="NoSpacing"/>
        <w:rPr>
          <w:rFonts w:ascii="Abadi" w:hAnsi="Abadi"/>
          <w:sz w:val="24"/>
          <w:szCs w:val="24"/>
        </w:rPr>
      </w:pPr>
    </w:p>
    <w:p w:rsidR="004602EA" w:rsidRDefault="004602EA" w:rsidP="004602EA">
      <w:pPr>
        <w:pStyle w:val="NoSpacing"/>
        <w:rPr>
          <w:rFonts w:ascii="Abadi" w:hAnsi="Abadi"/>
          <w:sz w:val="24"/>
          <w:szCs w:val="24"/>
        </w:rPr>
      </w:pPr>
      <w:r>
        <w:rPr>
          <w:rFonts w:ascii="Abadi" w:hAnsi="Abadi"/>
          <w:sz w:val="24"/>
          <w:szCs w:val="24"/>
        </w:rPr>
        <w:t>5)</w:t>
      </w:r>
    </w:p>
    <w:p w:rsidR="004602EA" w:rsidRPr="004602EA" w:rsidRDefault="004602EA" w:rsidP="004602EA">
      <w:pPr>
        <w:pStyle w:val="NoSpacing"/>
        <w:rPr>
          <w:rFonts w:ascii="Abadi" w:hAnsi="Abadi"/>
          <w:sz w:val="24"/>
          <w:szCs w:val="24"/>
        </w:rPr>
      </w:pPr>
      <w:r>
        <w:rPr>
          <w:rFonts w:ascii="Abadi" w:hAnsi="Abadi"/>
          <w:sz w:val="24"/>
          <w:szCs w:val="24"/>
        </w:rPr>
        <w:t>I would consider developing an API where front end users get to access necessary data via customized views, and my SQL scripts encoded and data uploaded would represent my implementations to get object application functioning properly.</w:t>
      </w:r>
      <w:bookmarkStart w:id="0" w:name="_GoBack"/>
      <w:bookmarkEnd w:id="0"/>
    </w:p>
    <w:sectPr w:rsidR="004602EA" w:rsidRPr="004602EA" w:rsidSect="004602EA">
      <w:pgSz w:w="12240" w:h="15840"/>
      <w:pgMar w:top="288"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EA"/>
    <w:rsid w:val="003E135D"/>
    <w:rsid w:val="004602EA"/>
    <w:rsid w:val="009E3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406BE"/>
  <w15:chartTrackingRefBased/>
  <w15:docId w15:val="{40AE6298-1328-4D48-9150-9DCF83C9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2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Salisu, Babatunde (SHS LD R&amp;D SLE SLV)</dc:creator>
  <cp:keywords/>
  <dc:description/>
  <cp:lastModifiedBy>Salisu, Babatunde (SHS LD R&amp;D SLE SLV)</cp:lastModifiedBy>
  <cp:revision>1</cp:revision>
  <dcterms:created xsi:type="dcterms:W3CDTF">2020-07-05T23:59:00Z</dcterms:created>
  <dcterms:modified xsi:type="dcterms:W3CDTF">2020-07-06T00:08:00Z</dcterms:modified>
</cp:coreProperties>
</file>