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7CCC6" w14:textId="78B09E92" w:rsidR="007A404A" w:rsidRPr="00D6010A" w:rsidRDefault="0075394B" w:rsidP="007A404A">
      <w:pPr>
        <w:pStyle w:val="Titel"/>
        <w:rPr>
          <w:rStyle w:val="IntensiveHervorhebung"/>
          <w:i w:val="0"/>
          <w:iCs w:val="0"/>
          <w:sz w:val="44"/>
          <w:szCs w:val="44"/>
        </w:rPr>
      </w:pPr>
      <w:bookmarkStart w:id="0" w:name="_GoBack"/>
      <w:bookmarkEnd w:id="0"/>
      <w:r w:rsidRPr="00D6010A">
        <w:rPr>
          <w:rStyle w:val="IntensiveHervorhebung"/>
          <w:i w:val="0"/>
          <w:iCs w:val="0"/>
          <w:sz w:val="44"/>
          <w:szCs w:val="44"/>
        </w:rPr>
        <w:t>CAS Applied Data Science</w:t>
      </w:r>
      <w:r w:rsidR="007A404A" w:rsidRPr="00D6010A">
        <w:rPr>
          <w:rStyle w:val="IntensiveHervorhebung"/>
          <w:i w:val="0"/>
          <w:iCs w:val="0"/>
          <w:sz w:val="44"/>
          <w:szCs w:val="44"/>
        </w:rPr>
        <w:t xml:space="preserve"> Modul 5</w:t>
      </w:r>
      <w:r w:rsidR="003373B3" w:rsidRPr="00D6010A">
        <w:rPr>
          <w:rStyle w:val="IntensiveHervorhebung"/>
          <w:i w:val="0"/>
          <w:iCs w:val="0"/>
          <w:sz w:val="44"/>
          <w:szCs w:val="44"/>
        </w:rPr>
        <w:t>,</w:t>
      </w:r>
      <w:r w:rsidR="007A404A" w:rsidRPr="00D6010A">
        <w:rPr>
          <w:rStyle w:val="IntensiveHervorhebung"/>
          <w:i w:val="0"/>
          <w:iCs w:val="0"/>
          <w:sz w:val="44"/>
          <w:szCs w:val="44"/>
        </w:rPr>
        <w:t xml:space="preserve"> Peer Consulting</w:t>
      </w:r>
    </w:p>
    <w:p w14:paraId="2763FA46" w14:textId="68AE23F2" w:rsidR="00CF09B8" w:rsidRDefault="00CF09B8" w:rsidP="00CF09B8">
      <w:pPr>
        <w:pStyle w:val="berschrift2"/>
      </w:pPr>
      <w:r>
        <w:t>Marco Bassi</w:t>
      </w:r>
      <w:r w:rsidR="00086EB0">
        <w:t xml:space="preserve">, </w:t>
      </w:r>
      <w:r>
        <w:t>Juni 2020</w:t>
      </w:r>
      <w:r w:rsidR="00086EB0">
        <w:t xml:space="preserve"> (Version 1.0)</w:t>
      </w:r>
    </w:p>
    <w:p w14:paraId="32B6500A" w14:textId="62473F26" w:rsidR="00CF09B8" w:rsidRDefault="00E414BC" w:rsidP="00E414BC">
      <w:pPr>
        <w:pStyle w:val="berschrift1"/>
      </w:pPr>
      <w:r>
        <w:t>Projektinhalt</w:t>
      </w:r>
    </w:p>
    <w:p w14:paraId="5798C775" w14:textId="7BA5D7F9" w:rsidR="00E414BC" w:rsidRDefault="00E414BC" w:rsidP="00E414BC">
      <w:r>
        <w:t xml:space="preserve">Der Inhalt des Peer Consultings ist das Projekt «Uhren Lesen» von Gerhard Binder; siehe </w:t>
      </w:r>
      <w:hyperlink r:id="rId7" w:history="1">
        <w:r w:rsidRPr="00A23243">
          <w:rPr>
            <w:rStyle w:val="Hyperlink"/>
          </w:rPr>
          <w:t>https://github.com/gerbin56/uhr.git</w:t>
        </w:r>
      </w:hyperlink>
      <w:r w:rsidRPr="00E414BC">
        <w:t>.</w:t>
      </w:r>
      <w:r>
        <w:t xml:space="preserve"> G.B. verwendet 3000 Bilder (s/w) </w:t>
      </w:r>
      <w:r w:rsidR="005C6368">
        <w:t xml:space="preserve">des Ziffernblatts </w:t>
      </w:r>
      <w:r>
        <w:t xml:space="preserve">einer einfachen Analoguhr mit verschiedenen Zeigerständen, um seinem Neuronalen Netzwerk das Uhrenlesen beizubringen. </w:t>
      </w:r>
      <w:proofErr w:type="spellStart"/>
      <w:r w:rsidR="005C6368">
        <w:t>Bsp</w:t>
      </w:r>
      <w:proofErr w:type="spellEnd"/>
      <w:r w:rsidR="005C6368">
        <w:t>:</w:t>
      </w:r>
    </w:p>
    <w:p w14:paraId="0AAF8F9E" w14:textId="056C466A" w:rsidR="005C6368" w:rsidRDefault="005C6368" w:rsidP="00E414BC">
      <w:r>
        <w:t>Die Bilder variieren nach Grösse des Ziffernblatts, und nach Position auf dem Bild.</w:t>
      </w:r>
    </w:p>
    <w:p w14:paraId="3A5E1C60" w14:textId="67276B4C" w:rsidR="00EF0768" w:rsidRDefault="00EF0768" w:rsidP="00E414BC">
      <w:r w:rsidRPr="00EF0768">
        <w:rPr>
          <w:noProof/>
        </w:rPr>
        <w:drawing>
          <wp:anchor distT="0" distB="0" distL="114300" distR="114300" simplePos="0" relativeHeight="251658240" behindDoc="0" locked="0" layoutInCell="1" allowOverlap="1" wp14:anchorId="5248E196" wp14:editId="1FD0BBCC">
            <wp:simplePos x="0" y="0"/>
            <wp:positionH relativeFrom="column">
              <wp:posOffset>-4445</wp:posOffset>
            </wp:positionH>
            <wp:positionV relativeFrom="paragraph">
              <wp:posOffset>-287020</wp:posOffset>
            </wp:positionV>
            <wp:extent cx="1323975" cy="1296035"/>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3975" cy="1296035"/>
                    </a:xfrm>
                    <a:prstGeom prst="rect">
                      <a:avLst/>
                    </a:prstGeom>
                  </pic:spPr>
                </pic:pic>
              </a:graphicData>
            </a:graphic>
            <wp14:sizeRelH relativeFrom="margin">
              <wp14:pctWidth>0</wp14:pctWidth>
            </wp14:sizeRelH>
            <wp14:sizeRelV relativeFrom="margin">
              <wp14:pctHeight>0</wp14:pctHeight>
            </wp14:sizeRelV>
          </wp:anchor>
        </w:drawing>
      </w:r>
      <w:r w:rsidR="005C6368">
        <w:t xml:space="preserve">Die Labels zu den Bildern enthalten pro Zeile Stunde und Minute, die das entsprechende </w:t>
      </w:r>
      <w:proofErr w:type="spellStart"/>
      <w:r w:rsidR="005C6368">
        <w:t>Uhrbild</w:t>
      </w:r>
      <w:proofErr w:type="spellEnd"/>
      <w:r w:rsidR="005C6368">
        <w:t xml:space="preserve"> anzeigt. Im obigen Beispiel «4,9». Insgesamt finden sich bei den Labels 713 verschiedene Uhrzeiten</w:t>
      </w:r>
      <w:r w:rsidR="00101704">
        <w:t>. Eine Analoguhr kann – bei einer Auflösung von 1 Minute – 720 verschiedene Zeiten anzeigen.</w:t>
      </w:r>
    </w:p>
    <w:p w14:paraId="6E4C2FED" w14:textId="32A5FBBF" w:rsidR="00101704" w:rsidRDefault="003373B3" w:rsidP="003373B3">
      <w:pPr>
        <w:pStyle w:val="berschrift1"/>
      </w:pPr>
      <w:r>
        <w:t>Das Neuronale Netzwerk</w:t>
      </w:r>
    </w:p>
    <w:p w14:paraId="24B7A7EE" w14:textId="58466310" w:rsidR="003373B3" w:rsidRDefault="006B37AC" w:rsidP="003373B3">
      <w:r>
        <w:t xml:space="preserve">Das </w:t>
      </w:r>
      <w:r w:rsidR="00780F50">
        <w:t>Neuronale Netzwerk (</w:t>
      </w:r>
      <w:r>
        <w:t>N</w:t>
      </w:r>
      <w:r w:rsidR="00A46323">
        <w:t>N</w:t>
      </w:r>
      <w:r w:rsidR="00780F50">
        <w:t>)</w:t>
      </w:r>
      <w:r>
        <w:t xml:space="preserve"> </w:t>
      </w:r>
      <w:r w:rsidR="00D6010A">
        <w:t xml:space="preserve">ist mit dem </w:t>
      </w:r>
      <w:proofErr w:type="spellStart"/>
      <w:r w:rsidR="00D6010A">
        <w:t>Tensorflow</w:t>
      </w:r>
      <w:proofErr w:type="spellEnd"/>
      <w:r w:rsidR="00D6010A">
        <w:t xml:space="preserve"> Keras-API implementiert. Es </w:t>
      </w:r>
      <w:r>
        <w:t xml:space="preserve">umfasst 3 Ebenen mit je einem </w:t>
      </w:r>
      <w:proofErr w:type="spellStart"/>
      <w:r>
        <w:t>Convolutional</w:t>
      </w:r>
      <w:proofErr w:type="spellEnd"/>
      <w:r>
        <w:t xml:space="preserve"> Layer, einem Maxpooling Layer und einem Batch-</w:t>
      </w:r>
      <w:proofErr w:type="spellStart"/>
      <w:r>
        <w:t>Normalisierungslayer</w:t>
      </w:r>
      <w:proofErr w:type="spellEnd"/>
      <w:r>
        <w:t xml:space="preserve">. Der erste </w:t>
      </w:r>
      <w:proofErr w:type="spellStart"/>
      <w:r>
        <w:t>Convolutional</w:t>
      </w:r>
      <w:proofErr w:type="spellEnd"/>
      <w:r>
        <w:t xml:space="preserve"> Layer hat 50 Filter, der zweite 100</w:t>
      </w:r>
      <w:r w:rsidR="00D202C4">
        <w:t xml:space="preserve"> </w:t>
      </w:r>
      <w:r>
        <w:t>und der dritte 150 Layer.</w:t>
      </w:r>
    </w:p>
    <w:p w14:paraId="0F88E555" w14:textId="13EB7C68" w:rsidR="006B37AC" w:rsidRDefault="006B37AC" w:rsidP="003373B3">
      <w:r>
        <w:t xml:space="preserve">Nach diesen drei Schichten folgt nochmals ein </w:t>
      </w:r>
      <w:proofErr w:type="spellStart"/>
      <w:r>
        <w:t>Convolutional</w:t>
      </w:r>
      <w:proofErr w:type="spellEnd"/>
      <w:r>
        <w:t xml:space="preserve"> Layer mit 200 Schichten</w:t>
      </w:r>
      <w:r w:rsidR="008F3CBB">
        <w:t xml:space="preserve">, danach ein Dropout-Layer (Rate 0.4) und ein </w:t>
      </w:r>
      <w:proofErr w:type="spellStart"/>
      <w:r w:rsidR="008F3CBB">
        <w:t>Flatten</w:t>
      </w:r>
      <w:proofErr w:type="spellEnd"/>
      <w:r w:rsidR="008F3CBB">
        <w:t>-Layer.</w:t>
      </w:r>
      <w:r w:rsidR="00D202C4">
        <w:t xml:space="preserve"> Die </w:t>
      </w:r>
      <w:proofErr w:type="spellStart"/>
      <w:r w:rsidR="00D202C4">
        <w:t>Activation</w:t>
      </w:r>
      <w:proofErr w:type="spellEnd"/>
      <w:r w:rsidR="00D202C4">
        <w:t xml:space="preserve"> bei allen vier </w:t>
      </w:r>
      <w:proofErr w:type="spellStart"/>
      <w:r w:rsidR="00D202C4">
        <w:t>Convolutional</w:t>
      </w:r>
      <w:proofErr w:type="spellEnd"/>
      <w:r w:rsidR="00D202C4">
        <w:t xml:space="preserve"> </w:t>
      </w:r>
      <w:proofErr w:type="spellStart"/>
      <w:r w:rsidR="00D202C4">
        <w:t>Layern</w:t>
      </w:r>
      <w:proofErr w:type="spellEnd"/>
      <w:r w:rsidR="00D202C4">
        <w:t xml:space="preserve"> ist </w:t>
      </w:r>
      <w:proofErr w:type="spellStart"/>
      <w:r w:rsidR="00D202C4">
        <w:t>ReLu</w:t>
      </w:r>
      <w:proofErr w:type="spellEnd"/>
      <w:r w:rsidR="00D202C4">
        <w:t>.</w:t>
      </w:r>
    </w:p>
    <w:p w14:paraId="4C104D2A" w14:textId="7BA5C6D8" w:rsidR="00D202C4" w:rsidRDefault="00D202C4" w:rsidP="003373B3">
      <w:r>
        <w:t xml:space="preserve">Der Output für Stunde und Minute wird getrennt berechnet. Für die Stunde gibt es 2 Fully </w:t>
      </w:r>
      <w:proofErr w:type="spellStart"/>
      <w:r>
        <w:t>Connected</w:t>
      </w:r>
      <w:proofErr w:type="spellEnd"/>
      <w:r>
        <w:t xml:space="preserve"> Layer mit </w:t>
      </w:r>
      <w:proofErr w:type="spellStart"/>
      <w:r>
        <w:t>Activation</w:t>
      </w:r>
      <w:proofErr w:type="spellEnd"/>
      <w:r>
        <w:t xml:space="preserve"> </w:t>
      </w:r>
      <w:proofErr w:type="spellStart"/>
      <w:r>
        <w:t>ReLu</w:t>
      </w:r>
      <w:proofErr w:type="spellEnd"/>
      <w:r>
        <w:t xml:space="preserve">, und ein Fully </w:t>
      </w:r>
      <w:proofErr w:type="spellStart"/>
      <w:r>
        <w:t>Connected</w:t>
      </w:r>
      <w:proofErr w:type="spellEnd"/>
      <w:r>
        <w:t xml:space="preserve"> Layer mit </w:t>
      </w:r>
      <w:proofErr w:type="spellStart"/>
      <w:r>
        <w:t>Activation</w:t>
      </w:r>
      <w:proofErr w:type="spellEnd"/>
      <w:r>
        <w:t xml:space="preserve"> </w:t>
      </w:r>
      <w:proofErr w:type="spellStart"/>
      <w:r>
        <w:t>Softmax</w:t>
      </w:r>
      <w:proofErr w:type="spellEnd"/>
      <w:r w:rsidR="003B64D3">
        <w:t>, Output-Dimension 12</w:t>
      </w:r>
      <w:r>
        <w:t xml:space="preserve">. Und für die Minute hat es </w:t>
      </w:r>
      <w:r w:rsidR="003B64D3">
        <w:t xml:space="preserve">analoge Layer, wobei die letzte keine </w:t>
      </w:r>
      <w:proofErr w:type="spellStart"/>
      <w:r w:rsidR="003B64D3">
        <w:t>Activation</w:t>
      </w:r>
      <w:proofErr w:type="spellEnd"/>
      <w:r w:rsidR="003B64D3">
        <w:t xml:space="preserve"> und Output-Dimension 1 hat.</w:t>
      </w:r>
      <w:r>
        <w:t xml:space="preserve"> </w:t>
      </w:r>
    </w:p>
    <w:p w14:paraId="0499B751" w14:textId="2F4BFD06" w:rsidR="008F3CBB" w:rsidRDefault="00D6010A" w:rsidP="00D6010A">
      <w:pPr>
        <w:pStyle w:val="berschrift1"/>
      </w:pPr>
      <w:r>
        <w:t>Was mit gut gefällt</w:t>
      </w:r>
    </w:p>
    <w:p w14:paraId="1180B0E6" w14:textId="7F082664" w:rsidR="00666D05" w:rsidRDefault="00666D05" w:rsidP="00D6010A">
      <w:pPr>
        <w:pStyle w:val="berschrift2"/>
      </w:pPr>
      <w:r>
        <w:t>Definition der Aufgabe</w:t>
      </w:r>
    </w:p>
    <w:p w14:paraId="76B5B459" w14:textId="5943985E" w:rsidR="00666D05" w:rsidRPr="00666D05" w:rsidRDefault="00666D05" w:rsidP="00666D05">
      <w:r>
        <w:t>Die Aufgabenstellung ist klar</w:t>
      </w:r>
      <w:r w:rsidR="00AB0734">
        <w:t xml:space="preserve"> umrissen,</w:t>
      </w:r>
      <w:r>
        <w:t xml:space="preserve"> und die Datenbasis ist definiert.</w:t>
      </w:r>
    </w:p>
    <w:p w14:paraId="0CC24072" w14:textId="1663E624" w:rsidR="00D6010A" w:rsidRDefault="00D6010A" w:rsidP="00D6010A">
      <w:pPr>
        <w:pStyle w:val="berschrift2"/>
      </w:pPr>
      <w:r>
        <w:t>Wahl der Methode und des NN-Modells</w:t>
      </w:r>
    </w:p>
    <w:p w14:paraId="75C99B15" w14:textId="12C9061F" w:rsidR="002B1F6C" w:rsidRDefault="00331C24" w:rsidP="00D6010A">
      <w:r>
        <w:t>Die Wahl eines N</w:t>
      </w:r>
      <w:r w:rsidR="00780F50">
        <w:t>N</w:t>
      </w:r>
      <w:r>
        <w:t xml:space="preserve"> für die Lösung der Aufgabe ist naheliegend. </w:t>
      </w:r>
      <w:r w:rsidR="00D6010A">
        <w:t xml:space="preserve">Der Aufbau des NN hält sich weitgehend an die «Best Practices» </w:t>
      </w:r>
      <w:r w:rsidR="002B1F6C">
        <w:t>gemäss</w:t>
      </w:r>
      <w:r w:rsidR="00D6010A">
        <w:t xml:space="preserve"> Keras-Dokumentation für die </w:t>
      </w:r>
      <w:r w:rsidR="00D6010A">
        <w:lastRenderedPageBreak/>
        <w:t>Bildklassifikation.</w:t>
      </w:r>
      <w:r w:rsidR="002B1F6C">
        <w:t xml:space="preserve"> Für jemanden, der mit dem API nicht vertraut ist, ist das sehr hilfreich für das Verständnis.</w:t>
      </w:r>
      <w:r w:rsidR="00D6010A">
        <w:t xml:space="preserve"> </w:t>
      </w:r>
    </w:p>
    <w:p w14:paraId="50CD1AAC" w14:textId="72274C10" w:rsidR="002B1F6C" w:rsidRPr="00D6010A" w:rsidRDefault="002B1F6C" w:rsidP="00D6010A">
      <w:r>
        <w:t xml:space="preserve">Die Implementierung des NN ist logisch nachvollziehbar, gut strukturiert und zweckmässig. </w:t>
      </w:r>
      <w:r w:rsidR="004618A8">
        <w:t>Auch beim Setzen der Hidden Parameters orientiert sich das NN an den zur Verfügung stehenden Beispielen.</w:t>
      </w:r>
    </w:p>
    <w:p w14:paraId="11369D09" w14:textId="42492FF9" w:rsidR="00D6010A" w:rsidRDefault="00D6010A" w:rsidP="00D6010A">
      <w:pPr>
        <w:pStyle w:val="berschrift2"/>
      </w:pPr>
      <w:r>
        <w:t>Manuelle Datenaufbereitung</w:t>
      </w:r>
    </w:p>
    <w:p w14:paraId="1E9B6EEE" w14:textId="4F907080" w:rsidR="00D6010A" w:rsidRDefault="00D6010A" w:rsidP="00D6010A">
      <w:r>
        <w:t>Das Keras-API bietet Funktionen zum Einlesen</w:t>
      </w:r>
      <w:r w:rsidR="00DF4091">
        <w:t xml:space="preserve"> und</w:t>
      </w:r>
      <w:r w:rsidR="0056703F">
        <w:t xml:space="preserve"> </w:t>
      </w:r>
      <w:r>
        <w:t>Aufbereiten</w:t>
      </w:r>
      <w:r w:rsidR="00DF4091">
        <w:t xml:space="preserve"> (Standardisierung)</w:t>
      </w:r>
      <w:r>
        <w:t xml:space="preserve"> der Daten</w:t>
      </w:r>
      <w:r w:rsidR="00DF4091">
        <w:t>,</w:t>
      </w:r>
      <w:r w:rsidR="0056703F">
        <w:t xml:space="preserve"> und </w:t>
      </w:r>
      <w:r w:rsidR="00DF4091">
        <w:t xml:space="preserve">für die Definition </w:t>
      </w:r>
      <w:r w:rsidR="0056703F">
        <w:t>der Trainings- und Test-Datensets</w:t>
      </w:r>
      <w:r w:rsidR="002B1F6C">
        <w:t>. Der Nachteil dieser Funktionen ist, dass sie weitgehen</w:t>
      </w:r>
      <w:r w:rsidR="0056703F">
        <w:t>d «Black Boxes» sind, d.h. wenn man wissen will, wie diese Funktionen zu ihrem Ergebnis kommen, muss man sich in die Dokumentation einlesen und auch selbst experimentieren.</w:t>
      </w:r>
    </w:p>
    <w:p w14:paraId="78E2BFCE" w14:textId="4195276A" w:rsidR="0056703F" w:rsidRDefault="0056703F" w:rsidP="00D6010A">
      <w:r>
        <w:t>G.B. implementiert die Datenaufbereitung und die Erstellung der Datensets sel</w:t>
      </w:r>
      <w:r w:rsidR="001B29DA">
        <w:t>bst</w:t>
      </w:r>
      <w:r>
        <w:t>. Das mach</w:t>
      </w:r>
      <w:r w:rsidR="001B29DA">
        <w:t>t die Ergebnisse direkt nachvollziehbar und überprüfbar.</w:t>
      </w:r>
    </w:p>
    <w:p w14:paraId="1215D48B" w14:textId="183BB82F" w:rsidR="002E6158" w:rsidRDefault="00F54E17" w:rsidP="002E6158">
      <w:pPr>
        <w:pStyle w:val="berschrift2"/>
      </w:pPr>
      <w:r>
        <w:t>Implementierung im Jupyter</w:t>
      </w:r>
      <w:r w:rsidR="00B50B50">
        <w:t>-</w:t>
      </w:r>
      <w:r>
        <w:t>Notebook</w:t>
      </w:r>
    </w:p>
    <w:p w14:paraId="08D4D39C" w14:textId="21069858" w:rsidR="00F54E17" w:rsidRDefault="00F54E17" w:rsidP="00F54E17">
      <w:r>
        <w:t>Die Implementierung im Jupyter</w:t>
      </w:r>
      <w:r w:rsidR="00B50B50">
        <w:t>-</w:t>
      </w:r>
      <w:r>
        <w:t xml:space="preserve">Notebook ist gut strukturiert und gut nachvollziehbar. Die Inlinedokumentation ist </w:t>
      </w:r>
      <w:r w:rsidR="00A46323">
        <w:t xml:space="preserve">ausreichend und </w:t>
      </w:r>
      <w:r>
        <w:t>sehr hilfreich für das Verständnis</w:t>
      </w:r>
      <w:r w:rsidR="00A46323">
        <w:t>.</w:t>
      </w:r>
      <w:r>
        <w:t xml:space="preserve"> </w:t>
      </w:r>
      <w:r w:rsidR="0045383F">
        <w:t>Dasselbe gilt für die Ausgabe von Zwischenergebnissen, Datenstrukturen und Plots.</w:t>
      </w:r>
    </w:p>
    <w:p w14:paraId="51C00860" w14:textId="2561D852" w:rsidR="002E6158" w:rsidRDefault="00C26501" w:rsidP="00C26501">
      <w:pPr>
        <w:pStyle w:val="berschrift1"/>
      </w:pPr>
      <w:r>
        <w:t>Verbesserung</w:t>
      </w:r>
      <w:r w:rsidR="00B50B50">
        <w:t>s</w:t>
      </w:r>
      <w:r>
        <w:t>möglichkeiten und Probleme</w:t>
      </w:r>
    </w:p>
    <w:p w14:paraId="007708A5" w14:textId="46B7EE48" w:rsidR="00C26501" w:rsidRDefault="00C26501" w:rsidP="00C26501">
      <w:pPr>
        <w:pStyle w:val="berschrift2"/>
      </w:pPr>
      <w:r>
        <w:t>Readme</w:t>
      </w:r>
    </w:p>
    <w:p w14:paraId="193D2769" w14:textId="1DBBD299" w:rsidR="00C26501" w:rsidRDefault="00C26501" w:rsidP="00C26501">
      <w:r>
        <w:t xml:space="preserve">Im </w:t>
      </w:r>
      <w:r w:rsidR="00B50B50">
        <w:t xml:space="preserve">Projekt fehlt ein Readme, welches die Aufgabenstellung und den Lösungsansatz dokumentiert. Und auch im Jupyter-Notebook selbst wäre eine Einleitung sinnvoll. Die Einarbeitung in die Aufgabenstellung muss deshalb mittels mündlicher Information und studieren des Jupyter-Notebooks erfolgen. </w:t>
      </w:r>
    </w:p>
    <w:p w14:paraId="498AF626" w14:textId="4AFF5FB8" w:rsidR="00B50B50" w:rsidRDefault="00B50B50" w:rsidP="00B50B50">
      <w:pPr>
        <w:pStyle w:val="berschrift2"/>
      </w:pPr>
      <w:r>
        <w:t>Dokumentation von Designentscheidungen</w:t>
      </w:r>
    </w:p>
    <w:p w14:paraId="0DA88D2B" w14:textId="612C0EDF" w:rsidR="008E462C" w:rsidRDefault="00B50B50" w:rsidP="00754306">
      <w:r>
        <w:t xml:space="preserve">Eine </w:t>
      </w:r>
      <w:r w:rsidR="008E462C">
        <w:t xml:space="preserve">Einleitung im Notebook wäre auch der richtige Ort gewesen, um einige Designentscheidungen zu dokumentieren. </w:t>
      </w:r>
      <w:r w:rsidR="00754306">
        <w:t>Eine o</w:t>
      </w:r>
      <w:r w:rsidR="008E462C">
        <w:t xml:space="preserve">ffene Frage meinerseits zum Design </w:t>
      </w:r>
      <w:r w:rsidR="00754306">
        <w:t>ist z.B.:  Wa</w:t>
      </w:r>
      <w:r w:rsidR="008E462C">
        <w:t>rum wird für die Stunde das Bild klassifiziert, aber für die Minute eine Regression berechnet? Und wieso wird dieser zweigleisige Ansatz gewählt, anstatt entweder eine Klassifikation oder eine Regression für die Minuten</w:t>
      </w:r>
      <w:r w:rsidR="00F378E1">
        <w:t xml:space="preserve"> seit Mitternacht (Modulo 720)?</w:t>
      </w:r>
    </w:p>
    <w:p w14:paraId="72435EF8" w14:textId="7AFB3C01" w:rsidR="004F5920" w:rsidRDefault="004F5920" w:rsidP="004F5920">
      <w:pPr>
        <w:pStyle w:val="berschrift2"/>
      </w:pPr>
      <w:r>
        <w:t>Overfitting</w:t>
      </w:r>
    </w:p>
    <w:p w14:paraId="1339E7E4" w14:textId="6003E7C9" w:rsidR="004F5920" w:rsidRDefault="004F5920" w:rsidP="004F5920">
      <w:r>
        <w:t xml:space="preserve">Der Vergleich der Ergebnisse von Test-Datenset gegenüber Trainings-Datenset (Loss, </w:t>
      </w:r>
      <w:proofErr w:type="spellStart"/>
      <w:r>
        <w:t>Accuracy</w:t>
      </w:r>
      <w:proofErr w:type="spellEnd"/>
      <w:r>
        <w:t xml:space="preserve"> bzw. Mean Absolute Error) gibt deutliche Hinweise auf Overfitting des NN.</w:t>
      </w:r>
    </w:p>
    <w:p w14:paraId="10DFFD0A" w14:textId="48EB1389" w:rsidR="004F5920" w:rsidRDefault="004F5920" w:rsidP="004F5920">
      <w:r>
        <w:t>Ein Grund dafür dürfte die weitgehend fehlende «Augmentation» der Datenbasis sein.  Die üblichen bildbearbeitenden Verfahren wie Rotation und Spiegelung kommen für die Aufgabenstellung nicht in Frage</w:t>
      </w:r>
      <w:r w:rsidR="00CC0271">
        <w:t xml:space="preserve">, da die Orientierung des Ziffernblattes wichtig ist. Es gibt jedoch weitere Möglichkeiten, wie z.B. </w:t>
      </w:r>
    </w:p>
    <w:p w14:paraId="7D594981" w14:textId="08BB8F6C" w:rsidR="00CC0271" w:rsidRDefault="00CC0271" w:rsidP="00CC0271">
      <w:pPr>
        <w:pStyle w:val="Listenabsatz"/>
        <w:numPr>
          <w:ilvl w:val="0"/>
          <w:numId w:val="2"/>
        </w:numPr>
      </w:pPr>
      <w:r>
        <w:t>Perspektivische Verzerrung</w:t>
      </w:r>
    </w:p>
    <w:p w14:paraId="1E79DFE7" w14:textId="5C87CB19" w:rsidR="00CC0271" w:rsidRDefault="00CC0271" w:rsidP="00CC0271">
      <w:pPr>
        <w:pStyle w:val="Listenabsatz"/>
        <w:numPr>
          <w:ilvl w:val="0"/>
          <w:numId w:val="2"/>
        </w:numPr>
      </w:pPr>
      <w:r>
        <w:t>Überlagerung mit einem Muster</w:t>
      </w:r>
    </w:p>
    <w:p w14:paraId="776284BF" w14:textId="608774EB" w:rsidR="00CC0271" w:rsidRDefault="00CC0271" w:rsidP="00CC0271">
      <w:pPr>
        <w:pStyle w:val="Listenabsatz"/>
        <w:numPr>
          <w:ilvl w:val="0"/>
          <w:numId w:val="2"/>
        </w:numPr>
      </w:pPr>
      <w:r>
        <w:t>Weichzeichnen</w:t>
      </w:r>
    </w:p>
    <w:p w14:paraId="479D385B" w14:textId="46916138" w:rsidR="00CC0271" w:rsidRDefault="00CC0271" w:rsidP="00CC0271">
      <w:r>
        <w:t xml:space="preserve">Für das skriptbasierte bildbearbeiten stellt z.B. die Software </w:t>
      </w:r>
      <w:proofErr w:type="spellStart"/>
      <w:r>
        <w:t>ImageMagick</w:t>
      </w:r>
      <w:proofErr w:type="spellEnd"/>
      <w:r>
        <w:t xml:space="preserve"> zahlreiche Schnittstellen zu Programmiersprachen zur Verfügung</w:t>
      </w:r>
      <w:r w:rsidR="00553102">
        <w:t xml:space="preserve"> </w:t>
      </w:r>
    </w:p>
    <w:p w14:paraId="1E70E6E1" w14:textId="23BED6E3" w:rsidR="00CC0271" w:rsidRDefault="00CC0271" w:rsidP="00CC0271">
      <w:r>
        <w:lastRenderedPageBreak/>
        <w:t xml:space="preserve">Weitere Gründe für das Overfitting können in den </w:t>
      </w:r>
      <w:r w:rsidR="009F50DF">
        <w:t>H</w:t>
      </w:r>
      <w:r>
        <w:t>idden Parameters liegen.</w:t>
      </w:r>
      <w:r w:rsidR="00685716">
        <w:t xml:space="preserve"> Das Thema wird leider nicht weiter behandelt</w:t>
      </w:r>
      <w:proofErr w:type="gramStart"/>
      <w:r w:rsidR="00685716">
        <w:t>.</w:t>
      </w:r>
      <w:r w:rsidR="0015365B">
        <w:t xml:space="preserve"> .</w:t>
      </w:r>
      <w:proofErr w:type="gramEnd"/>
      <w:r w:rsidR="0015365B">
        <w:t xml:space="preserve"> Mit etwas Programmieraufwand könnten die Bilder auch dynamisch erzeugt werden</w:t>
      </w:r>
      <w:r w:rsidR="00AB0734">
        <w:t>, auch mit variierenden Zifferblättern und Zeigern</w:t>
      </w:r>
      <w:r w:rsidR="0015365B">
        <w:t xml:space="preserve">. Damit könnte zusätzlich zum Trainings- und Test-Datenset </w:t>
      </w:r>
      <w:r w:rsidR="009F50DF">
        <w:t>auch ein</w:t>
      </w:r>
      <w:r w:rsidR="0015365B">
        <w:t xml:space="preserve"> </w:t>
      </w:r>
      <w:proofErr w:type="spellStart"/>
      <w:r w:rsidR="0015365B">
        <w:t>Dev</w:t>
      </w:r>
      <w:proofErr w:type="spellEnd"/>
      <w:r w:rsidR="0015365B">
        <w:t xml:space="preserve">-Datenset zum Optimieren der </w:t>
      </w:r>
      <w:r w:rsidR="009F50DF">
        <w:t>H</w:t>
      </w:r>
      <w:r w:rsidR="0015365B">
        <w:t>idden Parameters zur Verfügung gestellt werden.</w:t>
      </w:r>
    </w:p>
    <w:p w14:paraId="55AB3847" w14:textId="6FAC5F0C" w:rsidR="00553102" w:rsidRDefault="00553102" w:rsidP="00553102">
      <w:pPr>
        <w:pStyle w:val="berschrift2"/>
      </w:pPr>
      <w:r>
        <w:t>Trainingsdauer</w:t>
      </w:r>
    </w:p>
    <w:p w14:paraId="7DE2D6B1" w14:textId="05274682" w:rsidR="00553102" w:rsidRDefault="00553102" w:rsidP="00553102">
      <w:r>
        <w:t xml:space="preserve">Für dieses doch sehr übersichtliche Projekt dauert das Training des NN sehr lange. </w:t>
      </w:r>
      <w:r w:rsidR="0015365B">
        <w:t>Das kann u.U. daran liegen, dass das NN für die Aufgabenstellung überdimensioniert ist. Die Bilder haben viel weniger Features als z.B. die Katzenbilder, mit denen wir die Bildklassifikation trainiert haben.</w:t>
      </w:r>
    </w:p>
    <w:p w14:paraId="4EC88FF7" w14:textId="3228B28E" w:rsidR="0015365B" w:rsidRDefault="0015365B" w:rsidP="00553102">
      <w:r>
        <w:t>Eine weitere Möglichkeit, das Training zu beschleunigen, wäre ein Inception Layer, das bereits auf die Erkennung von Bildstrukturen trainiert ist. Nicht berücksichtigt ist auch die Verwendung von GPU-Cores, wofür das Keras API ebenfalls Funktionen zur Verfügung stellt.</w:t>
      </w:r>
    </w:p>
    <w:p w14:paraId="5E56CCFF" w14:textId="7D7F101B" w:rsidR="009F50DF" w:rsidRDefault="009F50DF" w:rsidP="009F50DF">
      <w:pPr>
        <w:pStyle w:val="berschrift2"/>
      </w:pPr>
      <w:r>
        <w:t xml:space="preserve">Verwendung von </w:t>
      </w:r>
      <w:proofErr w:type="spellStart"/>
      <w:proofErr w:type="gramStart"/>
      <w:r>
        <w:t>numpy.random</w:t>
      </w:r>
      <w:proofErr w:type="gramEnd"/>
      <w:r>
        <w:t>.choice</w:t>
      </w:r>
      <w:proofErr w:type="spellEnd"/>
    </w:p>
    <w:p w14:paraId="0E99E9F3" w14:textId="31C65C97" w:rsidR="009F50DF" w:rsidRDefault="009F50DF" w:rsidP="009F50DF">
      <w:r>
        <w:t xml:space="preserve">Bei der Verwendung von </w:t>
      </w:r>
      <w:proofErr w:type="spellStart"/>
      <w:proofErr w:type="gramStart"/>
      <w:r>
        <w:t>numpy.random</w:t>
      </w:r>
      <w:proofErr w:type="gramEnd"/>
      <w:r>
        <w:t>.choice</w:t>
      </w:r>
      <w:proofErr w:type="spellEnd"/>
      <w:r>
        <w:t xml:space="preserve"> in Zelle 5 gibt es eine Reihe von Problemen:</w:t>
      </w:r>
    </w:p>
    <w:p w14:paraId="21DAD204" w14:textId="2099E9DB" w:rsidR="009F50DF" w:rsidRDefault="009F50DF" w:rsidP="009F50DF">
      <w:pPr>
        <w:pStyle w:val="Listenabsatz"/>
        <w:numPr>
          <w:ilvl w:val="0"/>
          <w:numId w:val="3"/>
        </w:numPr>
      </w:pPr>
      <w:r>
        <w:t xml:space="preserve">Diese Funktion soll nicht mehr verwendet werden. Auszug aus der </w:t>
      </w:r>
      <w:proofErr w:type="spellStart"/>
      <w:r>
        <w:t>NumPy</w:t>
      </w:r>
      <w:proofErr w:type="spellEnd"/>
      <w:r>
        <w:t xml:space="preserve"> Version 1.18-Dokumentation:</w:t>
      </w:r>
      <w:r>
        <w:br/>
      </w:r>
      <w:r w:rsidRPr="009F50DF">
        <w:rPr>
          <w:i/>
          <w:iCs/>
          <w:color w:val="134163" w:themeColor="accent2" w:themeShade="80"/>
        </w:rPr>
        <w:t xml:space="preserve">New code </w:t>
      </w:r>
      <w:proofErr w:type="spellStart"/>
      <w:r w:rsidRPr="009F50DF">
        <w:rPr>
          <w:i/>
          <w:iCs/>
          <w:color w:val="134163" w:themeColor="accent2" w:themeShade="80"/>
        </w:rPr>
        <w:t>should</w:t>
      </w:r>
      <w:proofErr w:type="spellEnd"/>
      <w:r w:rsidRPr="009F50DF">
        <w:rPr>
          <w:i/>
          <w:iCs/>
          <w:color w:val="134163" w:themeColor="accent2" w:themeShade="80"/>
        </w:rPr>
        <w:t xml:space="preserve"> </w:t>
      </w:r>
      <w:proofErr w:type="spellStart"/>
      <w:r w:rsidRPr="009F50DF">
        <w:rPr>
          <w:i/>
          <w:iCs/>
          <w:color w:val="134163" w:themeColor="accent2" w:themeShade="80"/>
        </w:rPr>
        <w:t>use</w:t>
      </w:r>
      <w:proofErr w:type="spellEnd"/>
      <w:r w:rsidRPr="009F50DF">
        <w:rPr>
          <w:i/>
          <w:iCs/>
          <w:color w:val="134163" w:themeColor="accent2" w:themeShade="80"/>
        </w:rPr>
        <w:t xml:space="preserve"> </w:t>
      </w:r>
      <w:proofErr w:type="spellStart"/>
      <w:r w:rsidRPr="009F50DF">
        <w:rPr>
          <w:i/>
          <w:iCs/>
          <w:color w:val="134163" w:themeColor="accent2" w:themeShade="80"/>
        </w:rPr>
        <w:t>the</w:t>
      </w:r>
      <w:proofErr w:type="spellEnd"/>
      <w:r w:rsidRPr="009F50DF">
        <w:rPr>
          <w:i/>
          <w:iCs/>
          <w:color w:val="134163" w:themeColor="accent2" w:themeShade="80"/>
        </w:rPr>
        <w:t xml:space="preserve"> </w:t>
      </w:r>
      <w:proofErr w:type="spellStart"/>
      <w:r w:rsidRPr="009F50DF">
        <w:rPr>
          <w:i/>
          <w:iCs/>
          <w:color w:val="134163" w:themeColor="accent2" w:themeShade="80"/>
        </w:rPr>
        <w:t>choice</w:t>
      </w:r>
      <w:proofErr w:type="spellEnd"/>
      <w:r w:rsidRPr="009F50DF">
        <w:rPr>
          <w:i/>
          <w:iCs/>
          <w:color w:val="134163" w:themeColor="accent2" w:themeShade="80"/>
        </w:rPr>
        <w:t xml:space="preserve"> </w:t>
      </w:r>
      <w:proofErr w:type="spellStart"/>
      <w:r w:rsidRPr="009F50DF">
        <w:rPr>
          <w:i/>
          <w:iCs/>
          <w:color w:val="134163" w:themeColor="accent2" w:themeShade="80"/>
        </w:rPr>
        <w:t>method</w:t>
      </w:r>
      <w:proofErr w:type="spellEnd"/>
      <w:r w:rsidRPr="009F50DF">
        <w:rPr>
          <w:i/>
          <w:iCs/>
          <w:color w:val="134163" w:themeColor="accent2" w:themeShade="80"/>
        </w:rPr>
        <w:t xml:space="preserve"> </w:t>
      </w:r>
      <w:proofErr w:type="spellStart"/>
      <w:r w:rsidRPr="009F50DF">
        <w:rPr>
          <w:i/>
          <w:iCs/>
          <w:color w:val="134163" w:themeColor="accent2" w:themeShade="80"/>
        </w:rPr>
        <w:t>of</w:t>
      </w:r>
      <w:proofErr w:type="spellEnd"/>
      <w:r w:rsidRPr="009F50DF">
        <w:rPr>
          <w:i/>
          <w:iCs/>
          <w:color w:val="134163" w:themeColor="accent2" w:themeShade="80"/>
        </w:rPr>
        <w:t xml:space="preserve"> a </w:t>
      </w:r>
      <w:proofErr w:type="spellStart"/>
      <w:r w:rsidRPr="009F50DF">
        <w:rPr>
          <w:i/>
          <w:iCs/>
          <w:color w:val="134163" w:themeColor="accent2" w:themeShade="80"/>
        </w:rPr>
        <w:t>default_</w:t>
      </w:r>
      <w:proofErr w:type="gramStart"/>
      <w:r w:rsidRPr="009F50DF">
        <w:rPr>
          <w:i/>
          <w:iCs/>
          <w:color w:val="134163" w:themeColor="accent2" w:themeShade="80"/>
        </w:rPr>
        <w:t>rng</w:t>
      </w:r>
      <w:proofErr w:type="spellEnd"/>
      <w:r w:rsidRPr="009F50DF">
        <w:rPr>
          <w:i/>
          <w:iCs/>
          <w:color w:val="134163" w:themeColor="accent2" w:themeShade="80"/>
        </w:rPr>
        <w:t>(</w:t>
      </w:r>
      <w:proofErr w:type="gramEnd"/>
      <w:r w:rsidRPr="009F50DF">
        <w:rPr>
          <w:i/>
          <w:iCs/>
          <w:color w:val="134163" w:themeColor="accent2" w:themeShade="80"/>
        </w:rPr>
        <w:t xml:space="preserve">) </w:t>
      </w:r>
      <w:proofErr w:type="spellStart"/>
      <w:r w:rsidRPr="009F50DF">
        <w:rPr>
          <w:i/>
          <w:iCs/>
          <w:color w:val="134163" w:themeColor="accent2" w:themeShade="80"/>
        </w:rPr>
        <w:t>instance</w:t>
      </w:r>
      <w:proofErr w:type="spellEnd"/>
      <w:r w:rsidRPr="009F50DF">
        <w:rPr>
          <w:i/>
          <w:iCs/>
          <w:color w:val="134163" w:themeColor="accent2" w:themeShade="80"/>
        </w:rPr>
        <w:t xml:space="preserve"> </w:t>
      </w:r>
      <w:proofErr w:type="spellStart"/>
      <w:r w:rsidRPr="009F50DF">
        <w:rPr>
          <w:i/>
          <w:iCs/>
          <w:color w:val="134163" w:themeColor="accent2" w:themeShade="80"/>
        </w:rPr>
        <w:t>instead</w:t>
      </w:r>
      <w:proofErr w:type="spellEnd"/>
      <w:r w:rsidRPr="009F50DF">
        <w:rPr>
          <w:i/>
          <w:iCs/>
          <w:color w:val="134163" w:themeColor="accent2" w:themeShade="80"/>
        </w:rPr>
        <w:t xml:space="preserve">; </w:t>
      </w:r>
      <w:proofErr w:type="spellStart"/>
      <w:r w:rsidRPr="009F50DF">
        <w:rPr>
          <w:i/>
          <w:iCs/>
          <w:color w:val="134163" w:themeColor="accent2" w:themeShade="80"/>
        </w:rPr>
        <w:t>see</w:t>
      </w:r>
      <w:proofErr w:type="spellEnd"/>
      <w:r w:rsidRPr="009F50DF">
        <w:rPr>
          <w:i/>
          <w:iCs/>
          <w:color w:val="134163" w:themeColor="accent2" w:themeShade="80"/>
        </w:rPr>
        <w:t xml:space="preserve"> </w:t>
      </w:r>
      <w:proofErr w:type="spellStart"/>
      <w:r w:rsidRPr="009F50DF">
        <w:rPr>
          <w:i/>
          <w:iCs/>
          <w:color w:val="134163" w:themeColor="accent2" w:themeShade="80"/>
        </w:rPr>
        <w:t>random</w:t>
      </w:r>
      <w:proofErr w:type="spellEnd"/>
      <w:r w:rsidRPr="009F50DF">
        <w:rPr>
          <w:i/>
          <w:iCs/>
          <w:color w:val="134163" w:themeColor="accent2" w:themeShade="80"/>
        </w:rPr>
        <w:t xml:space="preserve">-quick-start.  </w:t>
      </w:r>
      <w:proofErr w:type="spellStart"/>
      <w:r w:rsidRPr="009F50DF">
        <w:rPr>
          <w:i/>
          <w:iCs/>
          <w:color w:val="134163" w:themeColor="accent2" w:themeShade="80"/>
        </w:rPr>
        <w:t>randint</w:t>
      </w:r>
      <w:proofErr w:type="spellEnd"/>
      <w:r w:rsidRPr="009F50DF">
        <w:rPr>
          <w:i/>
          <w:iCs/>
          <w:color w:val="134163" w:themeColor="accent2" w:themeShade="80"/>
        </w:rPr>
        <w:t xml:space="preserve">, </w:t>
      </w:r>
      <w:proofErr w:type="spellStart"/>
      <w:r w:rsidRPr="009F50DF">
        <w:rPr>
          <w:i/>
          <w:iCs/>
          <w:color w:val="134163" w:themeColor="accent2" w:themeShade="80"/>
        </w:rPr>
        <w:t>shuffle</w:t>
      </w:r>
      <w:proofErr w:type="spellEnd"/>
      <w:r w:rsidRPr="009F50DF">
        <w:rPr>
          <w:i/>
          <w:iCs/>
          <w:color w:val="134163" w:themeColor="accent2" w:themeShade="80"/>
        </w:rPr>
        <w:t xml:space="preserve">, </w:t>
      </w:r>
      <w:proofErr w:type="spellStart"/>
      <w:r w:rsidRPr="009F50DF">
        <w:rPr>
          <w:i/>
          <w:iCs/>
          <w:color w:val="134163" w:themeColor="accent2" w:themeShade="80"/>
        </w:rPr>
        <w:t>permutation</w:t>
      </w:r>
      <w:proofErr w:type="spellEnd"/>
      <w:r w:rsidRPr="009F50DF">
        <w:rPr>
          <w:i/>
          <w:iCs/>
          <w:color w:val="134163" w:themeColor="accent2" w:themeShade="80"/>
        </w:rPr>
        <w:t xml:space="preserve"> </w:t>
      </w:r>
      <w:proofErr w:type="spellStart"/>
      <w:r w:rsidRPr="009F50DF">
        <w:rPr>
          <w:i/>
          <w:iCs/>
          <w:color w:val="134163" w:themeColor="accent2" w:themeShade="80"/>
        </w:rPr>
        <w:t>should</w:t>
      </w:r>
      <w:proofErr w:type="spellEnd"/>
      <w:r w:rsidRPr="009F50DF">
        <w:rPr>
          <w:i/>
          <w:iCs/>
          <w:color w:val="134163" w:themeColor="accent2" w:themeShade="80"/>
        </w:rPr>
        <w:t xml:space="preserve"> </w:t>
      </w:r>
      <w:proofErr w:type="spellStart"/>
      <w:r w:rsidRPr="009F50DF">
        <w:rPr>
          <w:i/>
          <w:iCs/>
          <w:color w:val="134163" w:themeColor="accent2" w:themeShade="80"/>
        </w:rPr>
        <w:t>be</w:t>
      </w:r>
      <w:proofErr w:type="spellEnd"/>
      <w:r w:rsidRPr="009F50DF">
        <w:rPr>
          <w:i/>
          <w:iCs/>
          <w:color w:val="134163" w:themeColor="accent2" w:themeShade="80"/>
        </w:rPr>
        <w:t xml:space="preserve"> </w:t>
      </w:r>
      <w:proofErr w:type="spellStart"/>
      <w:r w:rsidRPr="009F50DF">
        <w:rPr>
          <w:i/>
          <w:iCs/>
          <w:color w:val="134163" w:themeColor="accent2" w:themeShade="80"/>
        </w:rPr>
        <w:t>used</w:t>
      </w:r>
      <w:proofErr w:type="spellEnd"/>
      <w:r w:rsidRPr="009F50DF">
        <w:rPr>
          <w:i/>
          <w:iCs/>
          <w:color w:val="134163" w:themeColor="accent2" w:themeShade="80"/>
        </w:rPr>
        <w:t xml:space="preserve"> in </w:t>
      </w:r>
      <w:proofErr w:type="spellStart"/>
      <w:r w:rsidRPr="009F50DF">
        <w:rPr>
          <w:i/>
          <w:iCs/>
          <w:color w:val="134163" w:themeColor="accent2" w:themeShade="80"/>
        </w:rPr>
        <w:t>new</w:t>
      </w:r>
      <w:proofErr w:type="spellEnd"/>
      <w:r w:rsidRPr="009F50DF">
        <w:rPr>
          <w:i/>
          <w:iCs/>
          <w:color w:val="134163" w:themeColor="accent2" w:themeShade="80"/>
        </w:rPr>
        <w:t xml:space="preserve"> code.</w:t>
      </w:r>
    </w:p>
    <w:p w14:paraId="4BAD3739" w14:textId="710FA29D" w:rsidR="009F50DF" w:rsidRDefault="009F50DF" w:rsidP="009F50DF">
      <w:pPr>
        <w:pStyle w:val="Listenabsatz"/>
        <w:numPr>
          <w:ilvl w:val="0"/>
          <w:numId w:val="3"/>
        </w:numPr>
      </w:pPr>
      <w:r>
        <w:t xml:space="preserve">Die Funktion wird nicht explizit mit einem </w:t>
      </w:r>
      <w:proofErr w:type="spellStart"/>
      <w:r>
        <w:t>Seed</w:t>
      </w:r>
      <w:proofErr w:type="spellEnd"/>
      <w:r>
        <w:t>/Salt initialisiert. Damit können Resultate nicht reproduziert werden.</w:t>
      </w:r>
    </w:p>
    <w:p w14:paraId="7FDE5BC4" w14:textId="28BB2546" w:rsidR="009F50DF" w:rsidRPr="009F50DF" w:rsidRDefault="009F50DF" w:rsidP="009F50DF">
      <w:pPr>
        <w:pStyle w:val="Listenabsatz"/>
        <w:numPr>
          <w:ilvl w:val="0"/>
          <w:numId w:val="3"/>
        </w:numPr>
      </w:pPr>
      <w:r>
        <w:t>Beim Aufrufen der Funktion sollte «</w:t>
      </w:r>
      <w:proofErr w:type="spellStart"/>
      <w:r>
        <w:t>replace</w:t>
      </w:r>
      <w:proofErr w:type="spellEnd"/>
      <w:r>
        <w:t>=</w:t>
      </w:r>
      <w:proofErr w:type="spellStart"/>
      <w:r>
        <w:t>False</w:t>
      </w:r>
      <w:proofErr w:type="spellEnd"/>
      <w:r>
        <w:t xml:space="preserve">» gesetzt werden, damit </w:t>
      </w:r>
      <w:r w:rsidR="00375E9E">
        <w:t>ein Element höchstens 1 ausgewählt werden kann. Der Default ist True, so dass die Wahrscheinlichkeit gross ist, dass ein oder mehrere Elemente mehrfach ausgewählt werden.</w:t>
      </w:r>
    </w:p>
    <w:p w14:paraId="58ABC77C" w14:textId="77777777" w:rsidR="00AB0734" w:rsidRPr="00553102" w:rsidRDefault="00AB0734" w:rsidP="00553102"/>
    <w:p w14:paraId="2F8CED7D" w14:textId="77777777" w:rsidR="00553102" w:rsidRPr="00553102" w:rsidRDefault="00553102" w:rsidP="00553102"/>
    <w:sectPr w:rsidR="00553102" w:rsidRPr="005531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82BA5" w14:textId="77777777" w:rsidR="008D18F0" w:rsidRDefault="008D18F0" w:rsidP="00760F35">
      <w:pPr>
        <w:spacing w:after="0" w:line="240" w:lineRule="auto"/>
      </w:pPr>
      <w:r>
        <w:separator/>
      </w:r>
    </w:p>
  </w:endnote>
  <w:endnote w:type="continuationSeparator" w:id="0">
    <w:p w14:paraId="05F5972E" w14:textId="77777777" w:rsidR="008D18F0" w:rsidRDefault="008D18F0" w:rsidP="0076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19366" w14:textId="77777777" w:rsidR="008D18F0" w:rsidRDefault="008D18F0" w:rsidP="00760F35">
      <w:pPr>
        <w:spacing w:after="0" w:line="240" w:lineRule="auto"/>
      </w:pPr>
      <w:r>
        <w:separator/>
      </w:r>
    </w:p>
  </w:footnote>
  <w:footnote w:type="continuationSeparator" w:id="0">
    <w:p w14:paraId="522BA29E" w14:textId="77777777" w:rsidR="008D18F0" w:rsidRDefault="008D18F0" w:rsidP="0076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5C7"/>
    <w:multiLevelType w:val="hybridMultilevel"/>
    <w:tmpl w:val="DD663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D21006"/>
    <w:multiLevelType w:val="hybridMultilevel"/>
    <w:tmpl w:val="B7829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2B63BE8"/>
    <w:multiLevelType w:val="hybridMultilevel"/>
    <w:tmpl w:val="E43A21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F0"/>
    <w:rsid w:val="00086EB0"/>
    <w:rsid w:val="000B43BF"/>
    <w:rsid w:val="00101704"/>
    <w:rsid w:val="001171D6"/>
    <w:rsid w:val="0015365B"/>
    <w:rsid w:val="001B29DA"/>
    <w:rsid w:val="0028286C"/>
    <w:rsid w:val="002974CE"/>
    <w:rsid w:val="002B1F6C"/>
    <w:rsid w:val="002E6158"/>
    <w:rsid w:val="00331C24"/>
    <w:rsid w:val="003373B3"/>
    <w:rsid w:val="00375E9E"/>
    <w:rsid w:val="003B64D3"/>
    <w:rsid w:val="00415262"/>
    <w:rsid w:val="0045383F"/>
    <w:rsid w:val="004618A8"/>
    <w:rsid w:val="004F5920"/>
    <w:rsid w:val="00553102"/>
    <w:rsid w:val="0056703F"/>
    <w:rsid w:val="005C6368"/>
    <w:rsid w:val="00600902"/>
    <w:rsid w:val="00666D05"/>
    <w:rsid w:val="00685716"/>
    <w:rsid w:val="006B37AC"/>
    <w:rsid w:val="0075394B"/>
    <w:rsid w:val="00754306"/>
    <w:rsid w:val="00760F35"/>
    <w:rsid w:val="00780F50"/>
    <w:rsid w:val="007A404A"/>
    <w:rsid w:val="0087673A"/>
    <w:rsid w:val="008D18F0"/>
    <w:rsid w:val="008E462C"/>
    <w:rsid w:val="008F3CBB"/>
    <w:rsid w:val="009F50DF"/>
    <w:rsid w:val="00A0705A"/>
    <w:rsid w:val="00A46323"/>
    <w:rsid w:val="00AB0734"/>
    <w:rsid w:val="00B178BE"/>
    <w:rsid w:val="00B50B50"/>
    <w:rsid w:val="00C26501"/>
    <w:rsid w:val="00C50CBE"/>
    <w:rsid w:val="00CC0271"/>
    <w:rsid w:val="00CF09B8"/>
    <w:rsid w:val="00D202C4"/>
    <w:rsid w:val="00D50D6A"/>
    <w:rsid w:val="00D6010A"/>
    <w:rsid w:val="00D93DE0"/>
    <w:rsid w:val="00DF4091"/>
    <w:rsid w:val="00E414BC"/>
    <w:rsid w:val="00E7196E"/>
    <w:rsid w:val="00E9221D"/>
    <w:rsid w:val="00EF0768"/>
    <w:rsid w:val="00F378E1"/>
    <w:rsid w:val="00F54E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4ED513"/>
  <w15:chartTrackingRefBased/>
  <w15:docId w15:val="{5AF40F91-D71E-4809-B650-68FD17EA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6010A"/>
  </w:style>
  <w:style w:type="paragraph" w:styleId="berschrift1">
    <w:name w:val="heading 1"/>
    <w:basedOn w:val="Standard"/>
    <w:next w:val="Standard"/>
    <w:link w:val="berschrift1Zchn"/>
    <w:uiPriority w:val="9"/>
    <w:qFormat/>
    <w:rsid w:val="00D6010A"/>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berschrift2">
    <w:name w:val="heading 2"/>
    <w:basedOn w:val="Standard"/>
    <w:next w:val="Standard"/>
    <w:link w:val="berschrift2Zchn"/>
    <w:uiPriority w:val="9"/>
    <w:unhideWhenUsed/>
    <w:qFormat/>
    <w:rsid w:val="00D6010A"/>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berschrift3">
    <w:name w:val="heading 3"/>
    <w:basedOn w:val="Standard"/>
    <w:next w:val="Standard"/>
    <w:link w:val="berschrift3Zchn"/>
    <w:uiPriority w:val="9"/>
    <w:unhideWhenUsed/>
    <w:qFormat/>
    <w:rsid w:val="00D601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6010A"/>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6010A"/>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6010A"/>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601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601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601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qFormat/>
    <w:rsid w:val="00D6010A"/>
    <w:rPr>
      <w:b/>
      <w:bCs/>
      <w:i/>
      <w:iCs/>
    </w:rPr>
  </w:style>
  <w:style w:type="character" w:customStyle="1" w:styleId="berschrift1Zchn">
    <w:name w:val="Überschrift 1 Zchn"/>
    <w:basedOn w:val="Absatz-Standardschriftart"/>
    <w:link w:val="berschrift1"/>
    <w:uiPriority w:val="9"/>
    <w:rsid w:val="00D6010A"/>
    <w:rPr>
      <w:rFonts w:asciiTheme="majorHAnsi" w:eastAsiaTheme="majorEastAsia" w:hAnsiTheme="majorHAnsi" w:cstheme="majorBidi"/>
      <w:color w:val="1481AB" w:themeColor="accent1" w:themeShade="BF"/>
      <w:sz w:val="36"/>
      <w:szCs w:val="36"/>
    </w:rPr>
  </w:style>
  <w:style w:type="character" w:customStyle="1" w:styleId="berschrift2Zchn">
    <w:name w:val="Überschrift 2 Zchn"/>
    <w:basedOn w:val="Absatz-Standardschriftart"/>
    <w:link w:val="berschrift2"/>
    <w:uiPriority w:val="9"/>
    <w:rsid w:val="00D6010A"/>
    <w:rPr>
      <w:rFonts w:asciiTheme="majorHAnsi" w:eastAsiaTheme="majorEastAsia" w:hAnsiTheme="majorHAnsi" w:cstheme="majorBidi"/>
      <w:color w:val="1481AB" w:themeColor="accent1" w:themeShade="BF"/>
      <w:sz w:val="28"/>
      <w:szCs w:val="28"/>
    </w:rPr>
  </w:style>
  <w:style w:type="character" w:customStyle="1" w:styleId="berschrift3Zchn">
    <w:name w:val="Überschrift 3 Zchn"/>
    <w:basedOn w:val="Absatz-Standardschriftart"/>
    <w:link w:val="berschrift3"/>
    <w:uiPriority w:val="9"/>
    <w:rsid w:val="00D6010A"/>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6010A"/>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6010A"/>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6010A"/>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6010A"/>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6010A"/>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6010A"/>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6010A"/>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6010A"/>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Zchn">
    <w:name w:val="Titel Zchn"/>
    <w:basedOn w:val="Absatz-Standardschriftart"/>
    <w:link w:val="Titel"/>
    <w:uiPriority w:val="10"/>
    <w:rsid w:val="00D6010A"/>
    <w:rPr>
      <w:rFonts w:asciiTheme="majorHAnsi" w:eastAsiaTheme="majorEastAsia" w:hAnsiTheme="majorHAnsi" w:cstheme="majorBidi"/>
      <w:color w:val="1481AB" w:themeColor="accent1" w:themeShade="BF"/>
      <w:spacing w:val="-7"/>
      <w:sz w:val="80"/>
      <w:szCs w:val="80"/>
    </w:rPr>
  </w:style>
  <w:style w:type="paragraph" w:styleId="Untertitel">
    <w:name w:val="Subtitle"/>
    <w:basedOn w:val="Standard"/>
    <w:next w:val="Standard"/>
    <w:link w:val="UntertitelZchn"/>
    <w:uiPriority w:val="11"/>
    <w:qFormat/>
    <w:rsid w:val="00D601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6010A"/>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6010A"/>
    <w:rPr>
      <w:b/>
      <w:bCs/>
    </w:rPr>
  </w:style>
  <w:style w:type="character" w:styleId="Hervorhebung">
    <w:name w:val="Emphasis"/>
    <w:basedOn w:val="Absatz-Standardschriftart"/>
    <w:uiPriority w:val="20"/>
    <w:qFormat/>
    <w:rsid w:val="00D6010A"/>
    <w:rPr>
      <w:i/>
      <w:iCs/>
    </w:rPr>
  </w:style>
  <w:style w:type="paragraph" w:styleId="KeinLeerraum">
    <w:name w:val="No Spacing"/>
    <w:uiPriority w:val="1"/>
    <w:qFormat/>
    <w:rsid w:val="00D6010A"/>
    <w:pPr>
      <w:spacing w:after="0" w:line="240" w:lineRule="auto"/>
    </w:pPr>
  </w:style>
  <w:style w:type="paragraph" w:styleId="Zitat">
    <w:name w:val="Quote"/>
    <w:basedOn w:val="Standard"/>
    <w:next w:val="Standard"/>
    <w:link w:val="ZitatZchn"/>
    <w:uiPriority w:val="29"/>
    <w:qFormat/>
    <w:rsid w:val="00D6010A"/>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6010A"/>
    <w:rPr>
      <w:i/>
      <w:iCs/>
    </w:rPr>
  </w:style>
  <w:style w:type="paragraph" w:styleId="IntensivesZitat">
    <w:name w:val="Intense Quote"/>
    <w:basedOn w:val="Standard"/>
    <w:next w:val="Standard"/>
    <w:link w:val="IntensivesZitatZchn"/>
    <w:uiPriority w:val="30"/>
    <w:qFormat/>
    <w:rsid w:val="00D6010A"/>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ivesZitatZchn">
    <w:name w:val="Intensives Zitat Zchn"/>
    <w:basedOn w:val="Absatz-Standardschriftart"/>
    <w:link w:val="IntensivesZitat"/>
    <w:uiPriority w:val="30"/>
    <w:rsid w:val="00D6010A"/>
    <w:rPr>
      <w:rFonts w:asciiTheme="majorHAnsi" w:eastAsiaTheme="majorEastAsia" w:hAnsiTheme="majorHAnsi" w:cstheme="majorBidi"/>
      <w:color w:val="1CADE4" w:themeColor="accent1"/>
      <w:sz w:val="28"/>
      <w:szCs w:val="28"/>
    </w:rPr>
  </w:style>
  <w:style w:type="character" w:styleId="SchwacheHervorhebung">
    <w:name w:val="Subtle Emphasis"/>
    <w:basedOn w:val="Absatz-Standardschriftart"/>
    <w:uiPriority w:val="19"/>
    <w:qFormat/>
    <w:rsid w:val="00D6010A"/>
    <w:rPr>
      <w:i/>
      <w:iCs/>
      <w:color w:val="595959" w:themeColor="text1" w:themeTint="A6"/>
    </w:rPr>
  </w:style>
  <w:style w:type="character" w:styleId="SchwacherVerweis">
    <w:name w:val="Subtle Reference"/>
    <w:basedOn w:val="Absatz-Standardschriftart"/>
    <w:uiPriority w:val="31"/>
    <w:qFormat/>
    <w:rsid w:val="00D6010A"/>
    <w:rPr>
      <w:smallCaps/>
      <w:color w:val="404040" w:themeColor="text1" w:themeTint="BF"/>
    </w:rPr>
  </w:style>
  <w:style w:type="character" w:styleId="IntensiverVerweis">
    <w:name w:val="Intense Reference"/>
    <w:basedOn w:val="Absatz-Standardschriftart"/>
    <w:uiPriority w:val="32"/>
    <w:qFormat/>
    <w:rsid w:val="00D6010A"/>
    <w:rPr>
      <w:b/>
      <w:bCs/>
      <w:smallCaps/>
      <w:u w:val="single"/>
    </w:rPr>
  </w:style>
  <w:style w:type="character" w:styleId="Buchtitel">
    <w:name w:val="Book Title"/>
    <w:basedOn w:val="Absatz-Standardschriftart"/>
    <w:uiPriority w:val="33"/>
    <w:qFormat/>
    <w:rsid w:val="00D6010A"/>
    <w:rPr>
      <w:b/>
      <w:bCs/>
      <w:smallCaps/>
    </w:rPr>
  </w:style>
  <w:style w:type="paragraph" w:styleId="Inhaltsverzeichnisberschrift">
    <w:name w:val="TOC Heading"/>
    <w:basedOn w:val="berschrift1"/>
    <w:next w:val="Standard"/>
    <w:uiPriority w:val="39"/>
    <w:semiHidden/>
    <w:unhideWhenUsed/>
    <w:qFormat/>
    <w:rsid w:val="00D6010A"/>
    <w:pPr>
      <w:outlineLvl w:val="9"/>
    </w:pPr>
  </w:style>
  <w:style w:type="character" w:styleId="Hyperlink">
    <w:name w:val="Hyperlink"/>
    <w:basedOn w:val="Absatz-Standardschriftart"/>
    <w:uiPriority w:val="99"/>
    <w:unhideWhenUsed/>
    <w:rsid w:val="00E414BC"/>
    <w:rPr>
      <w:color w:val="F49100" w:themeColor="hyperlink"/>
      <w:u w:val="single"/>
    </w:rPr>
  </w:style>
  <w:style w:type="character" w:styleId="NichtaufgelsteErwhnung">
    <w:name w:val="Unresolved Mention"/>
    <w:basedOn w:val="Absatz-Standardschriftart"/>
    <w:uiPriority w:val="99"/>
    <w:semiHidden/>
    <w:unhideWhenUsed/>
    <w:rsid w:val="00E414BC"/>
    <w:rPr>
      <w:color w:val="605E5C"/>
      <w:shd w:val="clear" w:color="auto" w:fill="E1DFDD"/>
    </w:rPr>
  </w:style>
  <w:style w:type="paragraph" w:styleId="Listenabsatz">
    <w:name w:val="List Paragraph"/>
    <w:basedOn w:val="Standard"/>
    <w:uiPriority w:val="34"/>
    <w:qFormat/>
    <w:rsid w:val="008E4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erbin56/uh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5432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 Marco (IT-SWE-CC3-TS2 - Extern)</dc:creator>
  <cp:keywords/>
  <dc:description/>
  <cp:lastModifiedBy>Bassi Marco (IT-SWE-CC3-TS2 - Extern)</cp:lastModifiedBy>
  <cp:revision>43</cp:revision>
  <cp:lastPrinted>2020-06-28T11:06:00Z</cp:lastPrinted>
  <dcterms:created xsi:type="dcterms:W3CDTF">2020-06-28T07:12:00Z</dcterms:created>
  <dcterms:modified xsi:type="dcterms:W3CDTF">2020-06-28T11:07:00Z</dcterms:modified>
</cp:coreProperties>
</file>