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D3F0" w14:textId="77777777" w:rsidR="00AB405C" w:rsidRDefault="00AB405C" w:rsidP="00AB405C">
      <w:pPr>
        <w:pStyle w:val="Heading1"/>
        <w:spacing w:before="0" w:line="240" w:lineRule="auto"/>
        <w:jc w:val="center"/>
      </w:pPr>
    </w:p>
    <w:p w14:paraId="5FC12114" w14:textId="3CD78576" w:rsidR="00AB405C" w:rsidRPr="00AB405C" w:rsidRDefault="00000000" w:rsidP="00AB405C">
      <w:pPr>
        <w:pStyle w:val="Heading1"/>
        <w:spacing w:before="0" w:line="240" w:lineRule="auto"/>
        <w:jc w:val="center"/>
        <w:rPr>
          <w:sz w:val="32"/>
          <w:szCs w:val="32"/>
          <w:lang w:val="el-GR"/>
        </w:rPr>
      </w:pPr>
      <w:r w:rsidRPr="00AB405C">
        <w:rPr>
          <w:sz w:val="32"/>
          <w:szCs w:val="32"/>
          <w:lang w:val="el-GR"/>
        </w:rPr>
        <w:t xml:space="preserve">ΠΟΛΙΤΙΚΗ ΓΙΑ ΤΗ ΣΥΓΧΡΟΝΗ ΜΟΡΦΗ ΔΟΥΛΕΙΑΣ </w:t>
      </w:r>
    </w:p>
    <w:p w14:paraId="403AF502" w14:textId="5EAE4CB2" w:rsidR="0061441C" w:rsidRPr="00AB405C" w:rsidRDefault="00000000" w:rsidP="00AB405C">
      <w:pPr>
        <w:pStyle w:val="Heading1"/>
        <w:spacing w:before="0" w:line="240" w:lineRule="auto"/>
        <w:jc w:val="center"/>
        <w:rPr>
          <w:sz w:val="32"/>
          <w:szCs w:val="32"/>
          <w:lang w:val="el-GR"/>
        </w:rPr>
      </w:pPr>
      <w:r w:rsidRPr="00AB405C">
        <w:rPr>
          <w:sz w:val="32"/>
          <w:szCs w:val="32"/>
          <w:lang w:val="el-GR"/>
        </w:rPr>
        <w:t>&amp; ΚΑΤΑΝΑΓΚΑΣΤΙΚΗΣ ΕΡΓΑΣΙΑΣ</w:t>
      </w:r>
    </w:p>
    <w:p w14:paraId="30D629D1" w14:textId="77777777" w:rsidR="0061441C" w:rsidRPr="00AB405C" w:rsidRDefault="0061441C">
      <w:pPr>
        <w:rPr>
          <w:sz w:val="24"/>
          <w:szCs w:val="24"/>
          <w:lang w:val="el-GR"/>
        </w:rPr>
      </w:pPr>
    </w:p>
    <w:p w14:paraId="153FF2A7" w14:textId="77777777" w:rsidR="0061441C" w:rsidRPr="00AB405C" w:rsidRDefault="00000000">
      <w:pPr>
        <w:pStyle w:val="Heading2"/>
        <w:rPr>
          <w:rFonts w:cstheme="majorHAnsi"/>
          <w:sz w:val="28"/>
          <w:szCs w:val="28"/>
        </w:rPr>
      </w:pPr>
      <w:r w:rsidRPr="00AB405C">
        <w:rPr>
          <w:rFonts w:cstheme="majorHAnsi"/>
          <w:sz w:val="28"/>
          <w:szCs w:val="28"/>
        </w:rPr>
        <w:t>1. Σκοπός &amp; Δέσμευση</w:t>
      </w:r>
    </w:p>
    <w:p w14:paraId="514CB0E1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Μηδενική ανοχή σε σύγχρονη δουλεία, καταναγκαστική εργασία και εμπορία ανθρώπων στη λειτουργία μας και στην εφοδιαστική μας αλυσίδα.</w:t>
      </w:r>
    </w:p>
    <w:p w14:paraId="062A9B22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2. Πεδίο Εφαρμογής</w:t>
      </w:r>
    </w:p>
    <w:p w14:paraId="2B8E1057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Όλοι οι εργαζόμενοι, υποψήφιοι, εργολαβικοί, </w:t>
      </w:r>
      <w:proofErr w:type="spellStart"/>
      <w:r w:rsidRPr="00AB405C">
        <w:rPr>
          <w:rFonts w:asciiTheme="majorHAnsi" w:hAnsiTheme="majorHAnsi" w:cstheme="majorHAnsi"/>
          <w:sz w:val="28"/>
          <w:szCs w:val="28"/>
          <w:lang w:val="el-GR"/>
        </w:rPr>
        <w:t>πρακτικάριοι</w:t>
      </w:r>
      <w:proofErr w:type="spellEnd"/>
      <w:r w:rsidRPr="00AB405C">
        <w:rPr>
          <w:rFonts w:asciiTheme="majorHAnsi" w:hAnsiTheme="majorHAnsi" w:cstheme="majorHAnsi"/>
          <w:sz w:val="28"/>
          <w:szCs w:val="28"/>
          <w:lang w:val="el-GR"/>
        </w:rPr>
        <w:t>, προμηθευτές/υπεργολάβοι.</w:t>
      </w:r>
    </w:p>
    <w:p w14:paraId="04159ACC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3. Ορισμοί (απλά)</w:t>
      </w:r>
    </w:p>
    <w:p w14:paraId="4BE038A2" w14:textId="77777777" w:rsidR="0061441C" w:rsidRPr="00AB405C" w:rsidRDefault="00000000" w:rsidP="00AB405C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• Καταναγκαστική εργασία: εργασία χωρίς ελεύθερη συναίνεση, υπό απειλή ποινής.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Χρέη/δεσμεύσεις: χρήση χρέους για έλεγχο.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Εμπορία ανθρώπων: στρατολόγηση/μεταφορά/στέγαση με εξαπάτηση ή εξαναγκασμό.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 xml:space="preserve">• Κατάχρηση </w:t>
      </w:r>
      <w:proofErr w:type="spellStart"/>
      <w:r w:rsidRPr="00AB405C">
        <w:rPr>
          <w:rFonts w:asciiTheme="majorHAnsi" w:hAnsiTheme="majorHAnsi" w:cstheme="majorHAnsi"/>
          <w:sz w:val="28"/>
          <w:szCs w:val="28"/>
          <w:lang w:val="el-GR"/>
        </w:rPr>
        <w:t>ευαλωτότητας</w:t>
      </w:r>
      <w:proofErr w:type="spellEnd"/>
      <w:r w:rsidRPr="00AB405C">
        <w:rPr>
          <w:rFonts w:asciiTheme="majorHAnsi" w:hAnsiTheme="majorHAnsi" w:cstheme="majorHAnsi"/>
          <w:sz w:val="28"/>
          <w:szCs w:val="28"/>
          <w:lang w:val="el-GR"/>
        </w:rPr>
        <w:t>: εκμετάλλευση αδυναμίας.</w:t>
      </w:r>
    </w:p>
    <w:p w14:paraId="73E9855A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4. Αρχές Μηδενικής Ανοχής</w:t>
      </w:r>
    </w:p>
    <w:p w14:paraId="60ADBA1D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• Καμία κράτηση προσωπικών εγγράφων.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Καμία απαίτηση καταθέσεων/τελών πρόσληψης από εργαζόμενους.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Ελεύθερη μετακίνηση εκτός ωραρίου.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Εθελοντικές υπερωρίες, δικαίωμα άρνησης χωρίς αντίποινα.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Δικαίωμα αποχώρησης με νόμιμη προειδοποίηση.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 xml:space="preserve">• Έγκαιρη καταβολή μισθών, χωρίς </w:t>
      </w:r>
      <w:proofErr w:type="spellStart"/>
      <w:r w:rsidRPr="00AB405C">
        <w:rPr>
          <w:rFonts w:asciiTheme="majorHAnsi" w:hAnsiTheme="majorHAnsi" w:cstheme="majorHAnsi"/>
          <w:sz w:val="28"/>
          <w:szCs w:val="28"/>
          <w:lang w:val="el-GR"/>
        </w:rPr>
        <w:t>τιμωρητικές</w:t>
      </w:r>
      <w:proofErr w:type="spellEnd"/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 κρατήσεις.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Απαγόρευση παιδικής εργασίας, ειδικοί κανόνες για νέους.</w:t>
      </w:r>
    </w:p>
    <w:p w14:paraId="70D8AE86" w14:textId="77777777" w:rsidR="00AB405C" w:rsidRDefault="00AB405C">
      <w:pPr>
        <w:pStyle w:val="Heading2"/>
        <w:rPr>
          <w:rFonts w:cstheme="majorHAnsi"/>
          <w:sz w:val="28"/>
          <w:szCs w:val="28"/>
        </w:rPr>
      </w:pPr>
    </w:p>
    <w:p w14:paraId="44B306FC" w14:textId="77777777" w:rsidR="00AB405C" w:rsidRDefault="00AB405C">
      <w:pPr>
        <w:pStyle w:val="Heading2"/>
        <w:rPr>
          <w:rFonts w:cstheme="majorHAnsi"/>
          <w:sz w:val="28"/>
          <w:szCs w:val="28"/>
        </w:rPr>
      </w:pPr>
    </w:p>
    <w:p w14:paraId="03C9E473" w14:textId="43AC512D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5. Πρόσληψη &amp; Μετανάστες Εργαζόμενοι</w:t>
      </w:r>
    </w:p>
    <w:p w14:paraId="734DB131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• Συνεργάτες πρόσληψης με ρήτρα μη χρέωσης εργαζομένων.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Γραπτές συμβάσεις στη γλώσσα του εργαζομένου πριν την έναρξη.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Υποστήριξη για νόμιμη διαμονή/άδειες, πρόσβαση σε διαβατήρια.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Διαφανείς, προαιρετικοί όροι στέγασης/σίτισης.</w:t>
      </w:r>
    </w:p>
    <w:p w14:paraId="0693A575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6. Εργασιακοί Όροι &amp; Ελευθερία</w:t>
      </w:r>
    </w:p>
    <w:p w14:paraId="693F2855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• Ωράρια/ρεπό/άδειες σύμφωνα με νόμο.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Συμβάσεις χωρίς κρυφές ρήτρες.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Απαγόρευση βίας/απειλών/εκφοβισμού.</w:t>
      </w:r>
    </w:p>
    <w:p w14:paraId="36FB32E0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7. Εφοδιαστική Αλυσίδα &amp; Προμηθευτές</w:t>
      </w:r>
    </w:p>
    <w:p w14:paraId="5DDB87BA" w14:textId="6E4E826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• Ρήτρες κατά της σύγχρονης δουλείας σε συμβάσεις.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 xml:space="preserve">• </w:t>
      </w:r>
      <w:r w:rsidR="00AB405C">
        <w:rPr>
          <w:rFonts w:asciiTheme="majorHAnsi" w:hAnsiTheme="majorHAnsi" w:cstheme="majorHAnsi"/>
          <w:sz w:val="28"/>
          <w:szCs w:val="28"/>
        </w:rPr>
        <w:t>E</w:t>
      </w:r>
      <w:proofErr w:type="spellStart"/>
      <w:r w:rsidR="00AB405C">
        <w:rPr>
          <w:rFonts w:asciiTheme="majorHAnsi" w:hAnsiTheme="majorHAnsi" w:cstheme="majorHAnsi"/>
          <w:sz w:val="28"/>
          <w:szCs w:val="28"/>
          <w:lang w:val="el-GR"/>
        </w:rPr>
        <w:t>νδελεχής</w:t>
      </w:r>
      <w:proofErr w:type="spellEnd"/>
      <w:r w:rsidR="00AB405C">
        <w:rPr>
          <w:rFonts w:asciiTheme="majorHAnsi" w:hAnsiTheme="majorHAnsi" w:cstheme="majorHAnsi"/>
          <w:sz w:val="28"/>
          <w:szCs w:val="28"/>
          <w:lang w:val="el-GR"/>
        </w:rPr>
        <w:t xml:space="preserve"> έρευνα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 &amp; έλεγχοι.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Δικαίωμα επιθεώρησης και πρόσβασης σε αρχεία/χώρους.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Υποχρεωτική αναφορά περιστατικών.</w:t>
      </w:r>
    </w:p>
    <w:p w14:paraId="49F2C7EE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8. Εντοπισμός, Διερεύνηση &amp; Αποκατάσταση</w:t>
      </w:r>
    </w:p>
    <w:p w14:paraId="01ECDBBE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• Κανάλια αναφοράς: </w:t>
      </w:r>
      <w:r w:rsidRPr="00AB405C">
        <w:rPr>
          <w:rFonts w:asciiTheme="majorHAnsi" w:hAnsiTheme="majorHAnsi" w:cstheme="majorHAnsi"/>
          <w:sz w:val="28"/>
          <w:szCs w:val="28"/>
        </w:rPr>
        <w:t>HR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, </w:t>
      </w:r>
      <w:r w:rsidRPr="00AB405C">
        <w:rPr>
          <w:rFonts w:asciiTheme="majorHAnsi" w:hAnsiTheme="majorHAnsi" w:cstheme="majorHAnsi"/>
          <w:sz w:val="28"/>
          <w:szCs w:val="28"/>
        </w:rPr>
        <w:t>grievance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>, ανώνυμο κουτί, εκπρόσωποι.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Προστασία καταγγελλόντων (μη αντίποινα).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Σχέδιο αποκατάστασης θυμάτων: στήριξη, αποζημίωση/επιστροφή τελών, ασφαλείς επιστροφές.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Παρακολούθηση αποτελεσματικότητας διορθωτικών ενεργειών.</w:t>
      </w:r>
    </w:p>
    <w:p w14:paraId="76B6B92C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9. Εκπαίδευση &amp; Ενημέρωση</w:t>
      </w:r>
    </w:p>
    <w:p w14:paraId="5AEAD32F" w14:textId="77777777" w:rsidR="0061441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• Ετήσια εκπαίδευση σε </w:t>
      </w:r>
      <w:r w:rsidRPr="00AB405C">
        <w:rPr>
          <w:rFonts w:asciiTheme="majorHAnsi" w:hAnsiTheme="majorHAnsi" w:cstheme="majorHAnsi"/>
          <w:sz w:val="28"/>
          <w:szCs w:val="28"/>
        </w:rPr>
        <w:t>HR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>/προϊσταμένους/αγορές.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 xml:space="preserve">• </w:t>
      </w:r>
      <w:r w:rsidRPr="00AB405C">
        <w:rPr>
          <w:rFonts w:asciiTheme="majorHAnsi" w:hAnsiTheme="majorHAnsi" w:cstheme="majorHAnsi"/>
          <w:sz w:val="28"/>
          <w:szCs w:val="28"/>
        </w:rPr>
        <w:t>Onboarding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 για όλους, υλικό σε κατανοητή γλώσσα.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Αφίσες/ανακοινώσεις με δικαιώματα &amp; κανάλια.</w:t>
      </w:r>
    </w:p>
    <w:p w14:paraId="3CAAE945" w14:textId="77777777" w:rsidR="00AB405C" w:rsidRDefault="00AB405C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0B119589" w14:textId="77777777" w:rsidR="00AB405C" w:rsidRPr="00AB405C" w:rsidRDefault="00AB405C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7DB488C3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10. Παρακολούθηση &amp; Δείκτες</w:t>
      </w:r>
    </w:p>
    <w:p w14:paraId="11EFA71D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• Έλεγχοι προμηθευτών &amp; ευρήματα.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Αναφορές/χρόνος απόκρισης.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Συμβάσεις με ρήτρες μηδενικής ανοχής.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Περιστατικά αποκατάστασης &amp; χρόνος ολοκλήρωσης.</w:t>
      </w:r>
    </w:p>
    <w:p w14:paraId="31EACA32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11. Ρόλοι &amp; Ευθύνες</w:t>
      </w:r>
    </w:p>
    <w:p w14:paraId="175B9EA8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• Διοίκηση: έγκριση/πόροι.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 xml:space="preserve">• </w:t>
      </w:r>
      <w:r w:rsidRPr="00AB405C">
        <w:rPr>
          <w:rFonts w:asciiTheme="majorHAnsi" w:hAnsiTheme="majorHAnsi" w:cstheme="majorHAnsi"/>
          <w:sz w:val="28"/>
          <w:szCs w:val="28"/>
        </w:rPr>
        <w:t>HR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 &amp; </w:t>
      </w:r>
      <w:r w:rsidRPr="00AB405C">
        <w:rPr>
          <w:rFonts w:asciiTheme="majorHAnsi" w:hAnsiTheme="majorHAnsi" w:cstheme="majorHAnsi"/>
          <w:sz w:val="28"/>
          <w:szCs w:val="28"/>
        </w:rPr>
        <w:t>Compliance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>: εκπαίδευση/διερεύνηση/αναφορές.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Αγορές: συμβάσεις/</w:t>
      </w:r>
      <w:r w:rsidRPr="00AB405C">
        <w:rPr>
          <w:rFonts w:asciiTheme="majorHAnsi" w:hAnsiTheme="majorHAnsi" w:cstheme="majorHAnsi"/>
          <w:sz w:val="28"/>
          <w:szCs w:val="28"/>
        </w:rPr>
        <w:t>due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Pr="00AB405C">
        <w:rPr>
          <w:rFonts w:asciiTheme="majorHAnsi" w:hAnsiTheme="majorHAnsi" w:cstheme="majorHAnsi"/>
          <w:sz w:val="28"/>
          <w:szCs w:val="28"/>
        </w:rPr>
        <w:t>diligence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t>/επιθεωρήσεις.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Προϊστάμενοι: εφαρμογή &amp; άμεση αναφορά.</w:t>
      </w:r>
      <w:r w:rsidRPr="00AB405C">
        <w:rPr>
          <w:rFonts w:asciiTheme="majorHAnsi" w:hAnsiTheme="majorHAnsi" w:cstheme="majorHAnsi"/>
          <w:sz w:val="28"/>
          <w:szCs w:val="28"/>
          <w:lang w:val="el-GR"/>
        </w:rPr>
        <w:br/>
        <w:t>• Εργαζόμενοι: συμμόρφωση &amp; αναφορά.</w:t>
      </w:r>
    </w:p>
    <w:p w14:paraId="30E2593E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12. Συνεργασία με Αρχές &amp; Φορείς</w:t>
      </w:r>
    </w:p>
    <w:p w14:paraId="76865A90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Συνεργασία με αρχές και ΜΚΟ όπου απαιτείται για προστασία θυμάτων και διερεύνηση.</w:t>
      </w:r>
    </w:p>
    <w:p w14:paraId="1B4D4B9D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13. Εμπιστευτικότητα &amp; Δεδομένα</w:t>
      </w:r>
    </w:p>
    <w:p w14:paraId="7F5A7EE7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Ελάχιστα δεδομένα, ασφαλής φύλαξη, περιορισμένη πρόσβαση, χρόνοι διατήρησης βάσει πολιτικής αρχείων.</w:t>
      </w:r>
    </w:p>
    <w:p w14:paraId="4DC35EF3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14. Παραβίαση &amp; Κυρώσεις</w:t>
      </w:r>
    </w:p>
    <w:p w14:paraId="5B1E7401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Πειθαρχικά μέτρα, τερματισμός συνεργασίας, ενημέρωση αρχών όπου απαιτείται.</w:t>
      </w:r>
    </w:p>
    <w:p w14:paraId="3A554180" w14:textId="77777777" w:rsidR="0061441C" w:rsidRPr="00AB405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AB405C">
        <w:rPr>
          <w:rFonts w:cstheme="majorHAnsi"/>
          <w:sz w:val="28"/>
          <w:szCs w:val="28"/>
          <w:lang w:val="el-GR"/>
        </w:rPr>
        <w:t>15. Αναθεώρηση</w:t>
      </w:r>
    </w:p>
    <w:p w14:paraId="73BE9DFE" w14:textId="77777777" w:rsidR="0061441C" w:rsidRPr="00AB405C" w:rsidRDefault="00000000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AB405C">
        <w:rPr>
          <w:rFonts w:asciiTheme="majorHAnsi" w:hAnsiTheme="majorHAnsi" w:cstheme="majorHAnsi"/>
          <w:sz w:val="28"/>
          <w:szCs w:val="28"/>
          <w:lang w:val="el-GR"/>
        </w:rPr>
        <w:t>Ετήσια αναθεώρηση ή νωρίτερα αν χρειαστεί από πρότυπα/νόμο ή ευρήματα.</w:t>
      </w:r>
    </w:p>
    <w:p w14:paraId="34410F22" w14:textId="77777777" w:rsidR="00AB405C" w:rsidRDefault="00AB405C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3A9D1B5D" w14:textId="77777777" w:rsidR="00AB405C" w:rsidRDefault="00AB405C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12D43CC3" w14:textId="77777777" w:rsidR="00AB405C" w:rsidRDefault="00AB405C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6DAFBF97" w14:textId="77777777" w:rsidR="00AB405C" w:rsidRPr="00AB405C" w:rsidRDefault="00AB405C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7D51A40F" w14:textId="5DDE118F" w:rsidR="00AB405C" w:rsidRPr="00AB405C" w:rsidRDefault="00AB405C" w:rsidP="00AB405C">
      <w:pPr>
        <w:pStyle w:val="Heading2"/>
        <w:rPr>
          <w:rFonts w:cstheme="majorHAnsi"/>
          <w:sz w:val="28"/>
          <w:szCs w:val="28"/>
          <w:lang w:val="el-GR"/>
        </w:rPr>
      </w:pPr>
      <w:r>
        <w:rPr>
          <w:rFonts w:cstheme="majorHAnsi"/>
          <w:sz w:val="28"/>
          <w:szCs w:val="28"/>
          <w:lang w:val="el-GR"/>
        </w:rPr>
        <w:t>Συνδέσεις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0"/>
        <w:gridCol w:w="3425"/>
        <w:gridCol w:w="1690"/>
        <w:gridCol w:w="1705"/>
      </w:tblGrid>
      <w:tr w:rsidR="00AB405C" w:rsidRPr="00AB405C" w14:paraId="50D1075E" w14:textId="77777777" w:rsidTr="00AB405C">
        <w:tc>
          <w:tcPr>
            <w:tcW w:w="1860" w:type="dxa"/>
          </w:tcPr>
          <w:p w14:paraId="400FC9B0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Κωδικός</w:t>
            </w:r>
            <w:proofErr w:type="spellEnd"/>
          </w:p>
        </w:tc>
        <w:tc>
          <w:tcPr>
            <w:tcW w:w="3425" w:type="dxa"/>
          </w:tcPr>
          <w:p w14:paraId="38B930B1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POL_MODERN_SLAVERY_01</w:t>
            </w:r>
          </w:p>
        </w:tc>
        <w:tc>
          <w:tcPr>
            <w:tcW w:w="1745" w:type="dxa"/>
          </w:tcPr>
          <w:p w14:paraId="338DC247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Έκδοση</w:t>
            </w:r>
            <w:proofErr w:type="spellEnd"/>
          </w:p>
        </w:tc>
        <w:tc>
          <w:tcPr>
            <w:tcW w:w="1826" w:type="dxa"/>
          </w:tcPr>
          <w:p w14:paraId="6062FEAC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2025.1</w:t>
            </w:r>
          </w:p>
        </w:tc>
      </w:tr>
      <w:tr w:rsidR="00AB405C" w:rsidRPr="00AB405C" w14:paraId="7BE2F996" w14:textId="77777777" w:rsidTr="00AB405C">
        <w:tc>
          <w:tcPr>
            <w:tcW w:w="1860" w:type="dxa"/>
          </w:tcPr>
          <w:p w14:paraId="141A04C4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Εμ</w:t>
            </w:r>
            <w:proofErr w:type="spellEnd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βέλεια</w:t>
            </w:r>
          </w:p>
        </w:tc>
        <w:tc>
          <w:tcPr>
            <w:tcW w:w="3425" w:type="dxa"/>
          </w:tcPr>
          <w:p w14:paraId="4535913E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Εσωτερικό</w:t>
            </w:r>
            <w:proofErr w:type="spellEnd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 xml:space="preserve"> π</w:t>
            </w: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ροσω</w:t>
            </w:r>
            <w:proofErr w:type="spellEnd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 xml:space="preserve">πικό, </w:t>
            </w: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εργολ</w:t>
            </w:r>
            <w:proofErr w:type="spellEnd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αβικοί, π</w:t>
            </w: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ρομηθευτές</w:t>
            </w:r>
            <w:proofErr w:type="spellEnd"/>
          </w:p>
        </w:tc>
        <w:tc>
          <w:tcPr>
            <w:tcW w:w="1745" w:type="dxa"/>
          </w:tcPr>
          <w:p w14:paraId="3311E0A6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Σύνδεση</w:t>
            </w:r>
            <w:proofErr w:type="spellEnd"/>
          </w:p>
        </w:tc>
        <w:tc>
          <w:tcPr>
            <w:tcW w:w="1826" w:type="dxa"/>
          </w:tcPr>
          <w:p w14:paraId="4FE41413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ETI Base Code, SMETA, ILO</w:t>
            </w:r>
          </w:p>
        </w:tc>
      </w:tr>
      <w:tr w:rsidR="00AB405C" w:rsidRPr="00AB405C" w14:paraId="6DFFD958" w14:textId="77777777" w:rsidTr="00AB405C">
        <w:tc>
          <w:tcPr>
            <w:tcW w:w="1860" w:type="dxa"/>
          </w:tcPr>
          <w:p w14:paraId="4D8DE3C8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Επ</w:t>
            </w: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ικοινωνί</w:t>
            </w:r>
            <w:proofErr w:type="spellEnd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α</w:t>
            </w:r>
          </w:p>
        </w:tc>
        <w:tc>
          <w:tcPr>
            <w:tcW w:w="3425" w:type="dxa"/>
          </w:tcPr>
          <w:p w14:paraId="576845E6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hr@cretamel.gr</w:t>
            </w:r>
          </w:p>
        </w:tc>
        <w:tc>
          <w:tcPr>
            <w:tcW w:w="1745" w:type="dxa"/>
          </w:tcPr>
          <w:p w14:paraId="564E6504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Τηλέφωνο</w:t>
            </w:r>
            <w:proofErr w:type="spellEnd"/>
          </w:p>
        </w:tc>
        <w:tc>
          <w:tcPr>
            <w:tcW w:w="1826" w:type="dxa"/>
          </w:tcPr>
          <w:p w14:paraId="188629D7" w14:textId="77777777" w:rsidR="00AB405C" w:rsidRPr="00AB405C" w:rsidRDefault="00AB405C" w:rsidP="001E4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405C">
              <w:rPr>
                <w:rFonts w:asciiTheme="majorHAnsi" w:hAnsiTheme="majorHAnsi" w:cstheme="majorHAnsi"/>
                <w:sz w:val="28"/>
                <w:szCs w:val="28"/>
              </w:rPr>
              <w:t>2810 315 153</w:t>
            </w:r>
          </w:p>
        </w:tc>
      </w:tr>
    </w:tbl>
    <w:p w14:paraId="59932725" w14:textId="77777777" w:rsidR="00AB405C" w:rsidRPr="00AB405C" w:rsidRDefault="00AB405C">
      <w:pPr>
        <w:rPr>
          <w:rFonts w:asciiTheme="majorHAnsi" w:hAnsiTheme="majorHAnsi" w:cstheme="majorHAnsi"/>
          <w:sz w:val="28"/>
          <w:szCs w:val="28"/>
        </w:rPr>
      </w:pPr>
    </w:p>
    <w:sectPr w:rsidR="00AB405C" w:rsidRPr="00AB405C" w:rsidSect="00677E2B">
      <w:headerReference w:type="default" r:id="rId8"/>
      <w:footerReference w:type="default" r:id="rId9"/>
      <w:pgSz w:w="12240" w:h="15840"/>
      <w:pgMar w:top="1440" w:right="1800" w:bottom="1440" w:left="180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E7983" w14:textId="77777777" w:rsidR="00893008" w:rsidRDefault="00893008">
      <w:pPr>
        <w:spacing w:after="0" w:line="240" w:lineRule="auto"/>
      </w:pPr>
      <w:r>
        <w:separator/>
      </w:r>
    </w:p>
  </w:endnote>
  <w:endnote w:type="continuationSeparator" w:id="0">
    <w:p w14:paraId="25A01AA9" w14:textId="77777777" w:rsidR="00893008" w:rsidRDefault="0089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0590" w14:textId="77777777" w:rsidR="00677E2B" w:rsidRPr="00475F1E" w:rsidRDefault="00677E2B" w:rsidP="00677E2B">
    <w:pPr>
      <w:pStyle w:val="Footer"/>
      <w:jc w:val="center"/>
    </w:pPr>
    <w:r>
      <w:t xml:space="preserve">CRETAMEL® · </w:t>
    </w:r>
    <w:proofErr w:type="spellStart"/>
    <w:r>
      <w:t>Έκδοση</w:t>
    </w:r>
    <w:proofErr w:type="spellEnd"/>
    <w:r>
      <w:t xml:space="preserve"> 2025 · HR Department · «Respect · Safety · Growth» · </w:t>
    </w:r>
  </w:p>
  <w:p w14:paraId="53D6212E" w14:textId="77777777" w:rsidR="00677E2B" w:rsidRDefault="00677E2B" w:rsidP="00677E2B">
    <w:pPr>
      <w:pStyle w:val="Footer"/>
      <w:jc w:val="center"/>
    </w:pPr>
    <w:r>
      <w:t>Edited Marvi Koukounaraki · Approved Yiannis Rasoulis</w:t>
    </w:r>
  </w:p>
  <w:p w14:paraId="6C54155B" w14:textId="5BB7AD66" w:rsidR="0061441C" w:rsidRPr="00677E2B" w:rsidRDefault="0061441C" w:rsidP="00677E2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75ACB" w14:textId="77777777" w:rsidR="00893008" w:rsidRDefault="00893008">
      <w:pPr>
        <w:spacing w:after="0" w:line="240" w:lineRule="auto"/>
      </w:pPr>
      <w:r>
        <w:separator/>
      </w:r>
    </w:p>
  </w:footnote>
  <w:footnote w:type="continuationSeparator" w:id="0">
    <w:p w14:paraId="11CD7942" w14:textId="77777777" w:rsidR="00893008" w:rsidRDefault="00893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E52D6" w14:textId="6D8DDF66" w:rsidR="0061441C" w:rsidRPr="00AB405C" w:rsidRDefault="00AB405C" w:rsidP="00AB405C">
    <w:pPr>
      <w:pStyle w:val="Header"/>
      <w:jc w:val="center"/>
    </w:pPr>
    <w:r>
      <w:rPr>
        <w:noProof/>
      </w:rPr>
      <w:drawing>
        <wp:inline distT="0" distB="0" distL="0" distR="0" wp14:anchorId="76C04968" wp14:editId="46DDAAF2">
          <wp:extent cx="1600200" cy="723900"/>
          <wp:effectExtent l="0" t="0" r="0" b="0"/>
          <wp:docPr id="14705303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3235879" name="Picture 12132358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843529">
    <w:abstractNumId w:val="8"/>
  </w:num>
  <w:num w:numId="2" w16cid:durableId="1180781269">
    <w:abstractNumId w:val="6"/>
  </w:num>
  <w:num w:numId="3" w16cid:durableId="591860936">
    <w:abstractNumId w:val="5"/>
  </w:num>
  <w:num w:numId="4" w16cid:durableId="1845514409">
    <w:abstractNumId w:val="4"/>
  </w:num>
  <w:num w:numId="5" w16cid:durableId="792165743">
    <w:abstractNumId w:val="7"/>
  </w:num>
  <w:num w:numId="6" w16cid:durableId="37050886">
    <w:abstractNumId w:val="3"/>
  </w:num>
  <w:num w:numId="7" w16cid:durableId="1514300381">
    <w:abstractNumId w:val="2"/>
  </w:num>
  <w:num w:numId="8" w16cid:durableId="137846327">
    <w:abstractNumId w:val="1"/>
  </w:num>
  <w:num w:numId="9" w16cid:durableId="75231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5E2"/>
    <w:rsid w:val="00326F90"/>
    <w:rsid w:val="0061441C"/>
    <w:rsid w:val="00677E2B"/>
    <w:rsid w:val="00893008"/>
    <w:rsid w:val="00AA1D8D"/>
    <w:rsid w:val="00AB40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6FAAF63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</dc:creator>
  <cp:keywords/>
  <dc:description>generated by python-docx</dc:description>
  <cp:lastModifiedBy>Mάρβη Κουκουναράκη</cp:lastModifiedBy>
  <cp:revision>2</cp:revision>
  <dcterms:created xsi:type="dcterms:W3CDTF">2025-10-26T17:32:00Z</dcterms:created>
  <dcterms:modified xsi:type="dcterms:W3CDTF">2025-10-26T17:32:00Z</dcterms:modified>
  <cp:category/>
</cp:coreProperties>
</file>